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DDFCA" w14:textId="77777777" w:rsidR="00401FFA" w:rsidRDefault="00401FFA" w:rsidP="002B29DB">
      <w:pPr>
        <w:spacing w:line="360" w:lineRule="auto"/>
        <w:ind w:right="-335"/>
        <w:jc w:val="both"/>
        <w:rPr>
          <w:rFonts w:ascii="Arial" w:hAnsi="Arial"/>
          <w:sz w:val="22"/>
        </w:rPr>
      </w:pPr>
    </w:p>
    <w:p w14:paraId="1E5F18EF" w14:textId="77777777" w:rsidR="00656D92" w:rsidRDefault="00656D92" w:rsidP="00401FFA">
      <w:pPr>
        <w:spacing w:line="360" w:lineRule="auto"/>
        <w:ind w:left="720" w:right="-335"/>
        <w:jc w:val="both"/>
        <w:rPr>
          <w:rFonts w:ascii="Arial" w:hAnsi="Arial"/>
          <w:sz w:val="22"/>
        </w:rPr>
      </w:pPr>
    </w:p>
    <w:p w14:paraId="414C466A" w14:textId="77777777" w:rsidR="00401FFA" w:rsidRPr="00AA0B50" w:rsidRDefault="00401FFA" w:rsidP="00656D92">
      <w:pPr>
        <w:spacing w:line="360" w:lineRule="auto"/>
        <w:ind w:right="56"/>
        <w:jc w:val="both"/>
        <w:rPr>
          <w:rFonts w:ascii="Arial" w:hAnsi="Arial" w:cs="Arial"/>
          <w:szCs w:val="28"/>
        </w:rPr>
      </w:pPr>
      <w:r w:rsidRPr="00AA0B50">
        <w:rPr>
          <w:rFonts w:ascii="Arial" w:hAnsi="Arial" w:cs="Arial"/>
          <w:lang w:val="es-ES"/>
        </w:rPr>
        <w:t>Guadalupe</w:t>
      </w:r>
      <w:r w:rsidRPr="00AA0B50">
        <w:rPr>
          <w:rFonts w:ascii="Arial" w:hAnsi="Arial" w:cs="Arial"/>
          <w:szCs w:val="28"/>
        </w:rPr>
        <w:t xml:space="preserve">, Zacatecas </w:t>
      </w:r>
      <w:r w:rsidR="006F4D62">
        <w:rPr>
          <w:rFonts w:ascii="Arial" w:hAnsi="Arial" w:cs="Arial"/>
          <w:szCs w:val="28"/>
        </w:rPr>
        <w:t xml:space="preserve">a </w:t>
      </w:r>
      <w:r w:rsidR="00D07198">
        <w:rPr>
          <w:rFonts w:ascii="Arial" w:hAnsi="Arial" w:cs="Arial"/>
          <w:szCs w:val="28"/>
        </w:rPr>
        <w:t>tres de marzo de dos mil veintiuno</w:t>
      </w:r>
      <w:r w:rsidRPr="00AA0B50">
        <w:rPr>
          <w:rFonts w:ascii="Arial" w:hAnsi="Arial" w:cs="Arial"/>
          <w:szCs w:val="28"/>
        </w:rPr>
        <w:t>.</w:t>
      </w:r>
    </w:p>
    <w:p w14:paraId="26363630" w14:textId="77777777" w:rsidR="00656D92" w:rsidRDefault="00656D92" w:rsidP="00656D92">
      <w:pPr>
        <w:pStyle w:val="Textoindependiente"/>
        <w:spacing w:line="360" w:lineRule="auto"/>
        <w:ind w:right="56"/>
        <w:rPr>
          <w:rFonts w:ascii="Arial" w:hAnsi="Arial" w:cs="Arial"/>
          <w:sz w:val="24"/>
          <w:szCs w:val="28"/>
          <w:lang w:val="es-MX"/>
        </w:rPr>
      </w:pPr>
    </w:p>
    <w:p w14:paraId="08C99593" w14:textId="77777777" w:rsidR="00E83508" w:rsidRDefault="00F94C25" w:rsidP="00401FFA">
      <w:pPr>
        <w:pStyle w:val="Textoindependiente"/>
        <w:spacing w:line="360" w:lineRule="auto"/>
        <w:ind w:right="56"/>
        <w:rPr>
          <w:rFonts w:ascii="Arial" w:hAnsi="Arial" w:cs="Arial"/>
          <w:sz w:val="24"/>
          <w:szCs w:val="24"/>
        </w:rPr>
      </w:pPr>
      <w:r w:rsidRPr="00AA0B50">
        <w:rPr>
          <w:rFonts w:ascii="Arial" w:hAnsi="Arial" w:cs="Arial"/>
          <w:sz w:val="24"/>
          <w:szCs w:val="28"/>
        </w:rPr>
        <w:t xml:space="preserve">Visto el </w:t>
      </w:r>
      <w:r w:rsidR="00C640A0">
        <w:rPr>
          <w:rFonts w:ascii="Arial" w:hAnsi="Arial" w:cs="Arial"/>
          <w:sz w:val="24"/>
          <w:szCs w:val="28"/>
        </w:rPr>
        <w:t xml:space="preserve">oficio </w:t>
      </w:r>
      <w:r w:rsidR="00D07198">
        <w:rPr>
          <w:rFonts w:ascii="Arial" w:hAnsi="Arial" w:cs="Arial"/>
          <w:sz w:val="24"/>
          <w:szCs w:val="28"/>
        </w:rPr>
        <w:t>PF-0341/2021</w:t>
      </w:r>
      <w:r w:rsidR="00656D92">
        <w:rPr>
          <w:rFonts w:ascii="Arial" w:hAnsi="Arial" w:cs="Arial"/>
          <w:sz w:val="24"/>
          <w:szCs w:val="28"/>
        </w:rPr>
        <w:t>,</w:t>
      </w:r>
      <w:r w:rsidR="002D53FD">
        <w:rPr>
          <w:rFonts w:ascii="Arial" w:hAnsi="Arial" w:cs="Arial"/>
          <w:sz w:val="24"/>
          <w:szCs w:val="28"/>
        </w:rPr>
        <w:t xml:space="preserve"> </w:t>
      </w:r>
      <w:r w:rsidR="00AA0B50" w:rsidRPr="00AA0B50">
        <w:rPr>
          <w:rFonts w:ascii="Arial" w:hAnsi="Arial" w:cs="Arial"/>
          <w:sz w:val="24"/>
          <w:szCs w:val="28"/>
        </w:rPr>
        <w:t xml:space="preserve">recibido en </w:t>
      </w:r>
      <w:r w:rsidR="00F54193">
        <w:rPr>
          <w:rFonts w:ascii="Arial" w:hAnsi="Arial" w:cs="Arial"/>
          <w:sz w:val="24"/>
          <w:szCs w:val="28"/>
        </w:rPr>
        <w:t xml:space="preserve">la </w:t>
      </w:r>
      <w:r w:rsidR="00C640A0">
        <w:rPr>
          <w:rFonts w:ascii="Arial" w:hAnsi="Arial" w:cs="Arial"/>
          <w:sz w:val="24"/>
          <w:szCs w:val="28"/>
        </w:rPr>
        <w:t>O</w:t>
      </w:r>
      <w:r w:rsidR="002D53FD">
        <w:rPr>
          <w:rFonts w:ascii="Arial" w:hAnsi="Arial" w:cs="Arial"/>
          <w:sz w:val="24"/>
          <w:szCs w:val="28"/>
        </w:rPr>
        <w:t>ficialí</w:t>
      </w:r>
      <w:r w:rsidR="00C640A0">
        <w:rPr>
          <w:rFonts w:ascii="Arial" w:hAnsi="Arial" w:cs="Arial"/>
          <w:sz w:val="24"/>
          <w:szCs w:val="28"/>
        </w:rPr>
        <w:t>a de P</w:t>
      </w:r>
      <w:r w:rsidR="006F4D62">
        <w:rPr>
          <w:rFonts w:ascii="Arial" w:hAnsi="Arial" w:cs="Arial"/>
          <w:sz w:val="24"/>
          <w:szCs w:val="28"/>
        </w:rPr>
        <w:t>artes</w:t>
      </w:r>
      <w:r w:rsidR="00C640A0">
        <w:rPr>
          <w:rFonts w:ascii="Arial" w:hAnsi="Arial" w:cs="Arial"/>
          <w:sz w:val="24"/>
          <w:szCs w:val="28"/>
        </w:rPr>
        <w:t xml:space="preserve"> de este H. Tribunal</w:t>
      </w:r>
      <w:r w:rsidR="00D07198">
        <w:rPr>
          <w:rFonts w:ascii="Arial" w:hAnsi="Arial" w:cs="Arial"/>
          <w:sz w:val="24"/>
          <w:szCs w:val="28"/>
        </w:rPr>
        <w:t>,</w:t>
      </w:r>
      <w:r w:rsidR="006F4D62">
        <w:rPr>
          <w:rFonts w:ascii="Arial" w:hAnsi="Arial" w:cs="Arial"/>
          <w:sz w:val="24"/>
          <w:szCs w:val="28"/>
        </w:rPr>
        <w:t xml:space="preserve"> en</w:t>
      </w:r>
      <w:r w:rsidR="00F54193">
        <w:rPr>
          <w:rFonts w:ascii="Arial" w:hAnsi="Arial" w:cs="Arial"/>
          <w:sz w:val="24"/>
          <w:szCs w:val="28"/>
        </w:rPr>
        <w:t xml:space="preserve"> fecha</w:t>
      </w:r>
      <w:r w:rsidR="006F4D62">
        <w:rPr>
          <w:rFonts w:ascii="Arial" w:hAnsi="Arial" w:cs="Arial"/>
          <w:sz w:val="24"/>
          <w:szCs w:val="28"/>
        </w:rPr>
        <w:t xml:space="preserve"> </w:t>
      </w:r>
      <w:r w:rsidR="00D07198">
        <w:rPr>
          <w:rFonts w:ascii="Arial" w:hAnsi="Arial" w:cs="Arial"/>
          <w:sz w:val="24"/>
          <w:szCs w:val="28"/>
        </w:rPr>
        <w:t>quince de febrero de dos mil veintiuno</w:t>
      </w:r>
      <w:r w:rsidR="00AA0B50" w:rsidRPr="00AA0B50">
        <w:rPr>
          <w:rFonts w:ascii="Arial" w:hAnsi="Arial" w:cs="Arial"/>
          <w:sz w:val="24"/>
          <w:szCs w:val="28"/>
        </w:rPr>
        <w:t>,</w:t>
      </w:r>
      <w:r w:rsidR="006F4D62">
        <w:rPr>
          <w:rFonts w:ascii="Arial" w:hAnsi="Arial" w:cs="Arial"/>
          <w:sz w:val="24"/>
          <w:szCs w:val="28"/>
        </w:rPr>
        <w:t xml:space="preserve"> que suscribe </w:t>
      </w:r>
      <w:r w:rsidR="00C640A0">
        <w:rPr>
          <w:rFonts w:ascii="Arial" w:hAnsi="Arial" w:cs="Arial"/>
          <w:sz w:val="24"/>
          <w:szCs w:val="28"/>
        </w:rPr>
        <w:t>el</w:t>
      </w:r>
      <w:r w:rsidR="006F4D62">
        <w:rPr>
          <w:rFonts w:ascii="Arial" w:hAnsi="Arial" w:cs="Arial"/>
          <w:sz w:val="24"/>
          <w:szCs w:val="28"/>
        </w:rPr>
        <w:t xml:space="preserve"> </w:t>
      </w:r>
      <w:r w:rsidR="001D2C37">
        <w:rPr>
          <w:rFonts w:ascii="Arial" w:hAnsi="Arial" w:cs="Arial"/>
          <w:sz w:val="24"/>
          <w:szCs w:val="28"/>
        </w:rPr>
        <w:t xml:space="preserve">C. </w:t>
      </w:r>
      <w:r w:rsidR="00F54193">
        <w:rPr>
          <w:rFonts w:ascii="Arial" w:hAnsi="Arial" w:cs="Arial"/>
          <w:sz w:val="24"/>
          <w:szCs w:val="28"/>
        </w:rPr>
        <w:t>Jorge Miranda Castro</w:t>
      </w:r>
      <w:r w:rsidRPr="00AA0B50">
        <w:rPr>
          <w:rFonts w:ascii="Arial" w:hAnsi="Arial" w:cs="Arial"/>
          <w:sz w:val="24"/>
          <w:szCs w:val="28"/>
        </w:rPr>
        <w:t>,</w:t>
      </w:r>
      <w:r w:rsidR="00F54193">
        <w:rPr>
          <w:rFonts w:ascii="Arial" w:hAnsi="Arial" w:cs="Arial"/>
          <w:sz w:val="24"/>
          <w:szCs w:val="28"/>
        </w:rPr>
        <w:t xml:space="preserve"> Secretario de Finanzas de Gobierno del Estado de Zacatecas</w:t>
      </w:r>
      <w:r w:rsidR="00A64B3C">
        <w:rPr>
          <w:rFonts w:ascii="Arial" w:hAnsi="Arial" w:cs="Arial"/>
          <w:sz w:val="24"/>
          <w:szCs w:val="28"/>
        </w:rPr>
        <w:t>,</w:t>
      </w:r>
      <w:r w:rsidR="00401FFA" w:rsidRPr="00AA0B50">
        <w:rPr>
          <w:rFonts w:ascii="Arial" w:hAnsi="Arial" w:cs="Arial"/>
          <w:sz w:val="24"/>
          <w:szCs w:val="28"/>
        </w:rPr>
        <w:t xml:space="preserve"> a través del cu</w:t>
      </w:r>
      <w:r w:rsidR="006C232B">
        <w:rPr>
          <w:rFonts w:ascii="Arial" w:hAnsi="Arial" w:cs="Arial"/>
          <w:sz w:val="24"/>
          <w:szCs w:val="28"/>
        </w:rPr>
        <w:t xml:space="preserve">al, </w:t>
      </w:r>
      <w:r w:rsidR="00F54193">
        <w:rPr>
          <w:rFonts w:ascii="Arial" w:hAnsi="Arial" w:cs="Arial"/>
          <w:sz w:val="24"/>
          <w:szCs w:val="28"/>
        </w:rPr>
        <w:t xml:space="preserve">solicita se declare la firmeza de la sentencia </w:t>
      </w:r>
      <w:r w:rsidR="00A64B3C">
        <w:rPr>
          <w:rFonts w:ascii="Arial" w:hAnsi="Arial" w:cs="Arial"/>
          <w:sz w:val="24"/>
          <w:szCs w:val="28"/>
        </w:rPr>
        <w:t>de</w:t>
      </w:r>
      <w:r w:rsidR="00F54193">
        <w:rPr>
          <w:rFonts w:ascii="Arial" w:hAnsi="Arial" w:cs="Arial"/>
          <w:sz w:val="24"/>
          <w:szCs w:val="28"/>
        </w:rPr>
        <w:t xml:space="preserve"> fecha </w:t>
      </w:r>
      <w:r w:rsidR="00D07198">
        <w:rPr>
          <w:rFonts w:ascii="Arial" w:hAnsi="Arial" w:cs="Arial"/>
          <w:sz w:val="24"/>
          <w:szCs w:val="28"/>
        </w:rPr>
        <w:t>trece de agosto de dos mil veinte</w:t>
      </w:r>
      <w:r w:rsidR="006215DC">
        <w:rPr>
          <w:rFonts w:ascii="Arial" w:hAnsi="Arial" w:cs="Arial"/>
          <w:sz w:val="24"/>
          <w:szCs w:val="24"/>
        </w:rPr>
        <w:t xml:space="preserve">; por lo que, atendiendo a sus manifestaciones </w:t>
      </w:r>
      <w:r w:rsidR="006215DC" w:rsidRPr="006215DC">
        <w:rPr>
          <w:rFonts w:ascii="Arial" w:hAnsi="Arial" w:cs="Arial"/>
          <w:b/>
          <w:sz w:val="24"/>
          <w:szCs w:val="24"/>
        </w:rPr>
        <w:t>TENGASE POR RECIBIDO EL OFICIO DE CUENTA</w:t>
      </w:r>
      <w:r w:rsidR="006215DC" w:rsidRPr="006215DC">
        <w:rPr>
          <w:rFonts w:ascii="Arial" w:hAnsi="Arial" w:cs="Arial"/>
          <w:sz w:val="24"/>
          <w:szCs w:val="24"/>
        </w:rPr>
        <w:t xml:space="preserve"> y atento a su contenido, dígasele al </w:t>
      </w:r>
      <w:r w:rsidR="00A64B3C">
        <w:rPr>
          <w:rFonts w:ascii="Arial" w:hAnsi="Arial" w:cs="Arial"/>
          <w:sz w:val="24"/>
          <w:szCs w:val="24"/>
        </w:rPr>
        <w:t>pr</w:t>
      </w:r>
      <w:r w:rsidR="006215DC">
        <w:rPr>
          <w:rFonts w:ascii="Arial" w:hAnsi="Arial" w:cs="Arial"/>
          <w:sz w:val="24"/>
          <w:szCs w:val="24"/>
        </w:rPr>
        <w:t>o</w:t>
      </w:r>
      <w:r w:rsidR="00A64B3C">
        <w:rPr>
          <w:rFonts w:ascii="Arial" w:hAnsi="Arial" w:cs="Arial"/>
          <w:sz w:val="24"/>
          <w:szCs w:val="24"/>
        </w:rPr>
        <w:t>movente</w:t>
      </w:r>
      <w:r w:rsidR="006C232B">
        <w:rPr>
          <w:rFonts w:ascii="Arial" w:hAnsi="Arial" w:cs="Arial"/>
          <w:sz w:val="24"/>
          <w:szCs w:val="24"/>
        </w:rPr>
        <w:t>,</w:t>
      </w:r>
      <w:r w:rsidR="00E83508">
        <w:rPr>
          <w:rFonts w:ascii="Arial" w:hAnsi="Arial" w:cs="Arial"/>
          <w:sz w:val="24"/>
          <w:szCs w:val="24"/>
        </w:rPr>
        <w:t xml:space="preserve"> </w:t>
      </w:r>
      <w:r w:rsidR="006B641D">
        <w:rPr>
          <w:rFonts w:ascii="Arial" w:hAnsi="Arial" w:cs="Arial"/>
          <w:sz w:val="24"/>
          <w:szCs w:val="24"/>
        </w:rPr>
        <w:t>que no se acuerda de conformidad lo solicitado</w:t>
      </w:r>
      <w:r w:rsidR="002564D8">
        <w:rPr>
          <w:rFonts w:ascii="Arial" w:hAnsi="Arial" w:cs="Arial"/>
          <w:sz w:val="24"/>
          <w:szCs w:val="24"/>
        </w:rPr>
        <w:t xml:space="preserve">, </w:t>
      </w:r>
      <w:r w:rsidR="002B785C">
        <w:rPr>
          <w:rFonts w:ascii="Arial" w:hAnsi="Arial" w:cs="Arial"/>
          <w:sz w:val="24"/>
          <w:szCs w:val="24"/>
        </w:rPr>
        <w:t>dado que la parte</w:t>
      </w:r>
      <w:r w:rsidR="002564D8" w:rsidRPr="00A8268C">
        <w:rPr>
          <w:rFonts w:ascii="Arial" w:hAnsi="Arial" w:cs="Arial"/>
          <w:sz w:val="24"/>
          <w:szCs w:val="24"/>
        </w:rPr>
        <w:t xml:space="preserve"> act</w:t>
      </w:r>
      <w:r w:rsidR="006B641D">
        <w:rPr>
          <w:rFonts w:ascii="Arial" w:hAnsi="Arial" w:cs="Arial"/>
          <w:sz w:val="24"/>
          <w:szCs w:val="24"/>
        </w:rPr>
        <w:t xml:space="preserve">ora interpuso Juicio de Amparo </w:t>
      </w:r>
      <w:r w:rsidR="002564D8" w:rsidRPr="00A8268C">
        <w:rPr>
          <w:rFonts w:ascii="Arial" w:hAnsi="Arial" w:cs="Arial"/>
          <w:sz w:val="24"/>
          <w:szCs w:val="24"/>
        </w:rPr>
        <w:t xml:space="preserve">en contra de </w:t>
      </w:r>
      <w:r w:rsidR="002B785C">
        <w:rPr>
          <w:rFonts w:ascii="Arial" w:hAnsi="Arial" w:cs="Arial"/>
          <w:sz w:val="24"/>
          <w:szCs w:val="24"/>
        </w:rPr>
        <w:t xml:space="preserve">la sentencia </w:t>
      </w:r>
      <w:r w:rsidR="00E91361">
        <w:rPr>
          <w:rFonts w:ascii="Arial" w:hAnsi="Arial" w:cs="Arial"/>
          <w:sz w:val="24"/>
          <w:szCs w:val="24"/>
        </w:rPr>
        <w:t>dictada en el presente asunto</w:t>
      </w:r>
      <w:r w:rsidR="006B641D">
        <w:rPr>
          <w:rFonts w:ascii="Arial" w:hAnsi="Arial" w:cs="Arial"/>
          <w:sz w:val="24"/>
          <w:szCs w:val="24"/>
        </w:rPr>
        <w:t>.</w:t>
      </w:r>
    </w:p>
    <w:p w14:paraId="387BDC7A" w14:textId="77777777" w:rsidR="00787A25" w:rsidRDefault="00787A25" w:rsidP="00787A2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02C61761" w14:textId="77777777" w:rsidR="00787A25" w:rsidRDefault="00B0224A" w:rsidP="00787A25">
      <w:pPr>
        <w:spacing w:line="360" w:lineRule="auto"/>
        <w:ind w:right="56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t xml:space="preserve">NOTIFÍQUESE POR BOLETIN ELECTRONICO A LAS PARTES Y CÚMPLASE. </w:t>
      </w:r>
      <w:r w:rsidR="00554206">
        <w:rPr>
          <w:rFonts w:ascii="Arial" w:hAnsi="Arial" w:cs="Arial"/>
        </w:rPr>
        <w:t>Así lo proveyó y firma</w:t>
      </w:r>
      <w:r w:rsidR="00A64B3C">
        <w:rPr>
          <w:rFonts w:ascii="Arial" w:hAnsi="Arial" w:cs="Arial"/>
        </w:rPr>
        <w:t xml:space="preserve"> el</w:t>
      </w:r>
      <w:r w:rsidR="00787A25" w:rsidRPr="00566A9C">
        <w:rPr>
          <w:rFonts w:ascii="Arial" w:hAnsi="Arial" w:cs="Arial"/>
        </w:rPr>
        <w:t xml:space="preserve"> </w:t>
      </w:r>
      <w:r w:rsidR="00A64B3C">
        <w:rPr>
          <w:rFonts w:ascii="Arial" w:hAnsi="Arial" w:cs="Arial"/>
        </w:rPr>
        <w:t>Magistrado Presidente</w:t>
      </w:r>
      <w:r w:rsidR="00787A25" w:rsidRPr="00566A9C">
        <w:rPr>
          <w:rFonts w:ascii="Arial" w:hAnsi="Arial" w:cs="Arial"/>
        </w:rPr>
        <w:t xml:space="preserve"> del Tribunal de Justicia Administrativa del Estado de Zacatecas, Licenciad</w:t>
      </w:r>
      <w:r w:rsidR="00A64B3C">
        <w:rPr>
          <w:rFonts w:ascii="Arial" w:hAnsi="Arial" w:cs="Arial"/>
        </w:rPr>
        <w:t>o Uriel Márquez Cristerna</w:t>
      </w:r>
      <w:r w:rsidR="00787A25">
        <w:rPr>
          <w:rFonts w:ascii="Arial" w:hAnsi="Arial" w:cs="Arial"/>
        </w:rPr>
        <w:t>, ante la Secretaria General de Acuerdos Licenciada</w:t>
      </w:r>
      <w:r w:rsidR="00787A25" w:rsidRPr="00566A9C">
        <w:rPr>
          <w:rFonts w:ascii="Arial" w:hAnsi="Arial" w:cs="Arial"/>
        </w:rPr>
        <w:t xml:space="preserve"> </w:t>
      </w:r>
      <w:r w:rsidR="00787A25">
        <w:rPr>
          <w:rFonts w:ascii="Arial" w:hAnsi="Arial" w:cs="Arial"/>
        </w:rPr>
        <w:t>Bertha Alicia Gutiérrez Villegas</w:t>
      </w:r>
      <w:r w:rsidR="00787A25" w:rsidRPr="00566A9C">
        <w:rPr>
          <w:rFonts w:ascii="Arial" w:hAnsi="Arial" w:cs="Arial"/>
        </w:rPr>
        <w:t xml:space="preserve">, que autoriza con su firma y da fe.- </w:t>
      </w:r>
    </w:p>
    <w:p w14:paraId="047B9CAA" w14:textId="77777777" w:rsidR="00A64B3C" w:rsidRDefault="00A64B3C" w:rsidP="00787A25">
      <w:pPr>
        <w:spacing w:line="360" w:lineRule="auto"/>
        <w:ind w:right="56"/>
        <w:jc w:val="both"/>
        <w:rPr>
          <w:rFonts w:ascii="Arial" w:hAnsi="Arial" w:cs="Arial"/>
        </w:rPr>
      </w:pPr>
    </w:p>
    <w:p w14:paraId="1535D09F" w14:textId="77777777" w:rsidR="00A64B3C" w:rsidRDefault="00A64B3C" w:rsidP="00787A25">
      <w:pPr>
        <w:spacing w:line="360" w:lineRule="auto"/>
        <w:ind w:right="56"/>
        <w:jc w:val="both"/>
        <w:rPr>
          <w:rFonts w:ascii="Arial" w:hAnsi="Arial" w:cs="Arial"/>
        </w:rPr>
      </w:pPr>
    </w:p>
    <w:p w14:paraId="4C912A56" w14:textId="77777777" w:rsidR="00A64B3C" w:rsidRDefault="00A64B3C" w:rsidP="00787A25">
      <w:pPr>
        <w:spacing w:line="360" w:lineRule="auto"/>
        <w:ind w:right="56"/>
        <w:jc w:val="both"/>
        <w:rPr>
          <w:rFonts w:ascii="Arial" w:hAnsi="Arial" w:cs="Arial"/>
        </w:rPr>
      </w:pPr>
    </w:p>
    <w:p w14:paraId="7811F3E0" w14:textId="77777777" w:rsidR="00A64B3C" w:rsidRDefault="00A64B3C" w:rsidP="00787A25">
      <w:pPr>
        <w:spacing w:line="360" w:lineRule="auto"/>
        <w:ind w:right="56"/>
        <w:jc w:val="both"/>
        <w:rPr>
          <w:rFonts w:ascii="Arial" w:hAnsi="Arial" w:cs="Arial"/>
        </w:rPr>
      </w:pPr>
    </w:p>
    <w:p w14:paraId="63C5DD98" w14:textId="77777777" w:rsidR="00A64B3C" w:rsidRPr="00332644" w:rsidRDefault="00A64B3C" w:rsidP="00787A25">
      <w:pPr>
        <w:spacing w:line="360" w:lineRule="auto"/>
        <w:ind w:right="56"/>
        <w:jc w:val="both"/>
        <w:rPr>
          <w:rFonts w:ascii="Arial" w:hAnsi="Arial" w:cs="Arial"/>
          <w:b/>
          <w:bCs/>
          <w:lang w:val="es-ES"/>
        </w:rPr>
      </w:pPr>
    </w:p>
    <w:p w14:paraId="38D30EEC" w14:textId="77777777" w:rsidR="00401FFA" w:rsidRDefault="002D53FD" w:rsidP="005D01A3">
      <w:pPr>
        <w:spacing w:line="360" w:lineRule="auto"/>
        <w:rPr>
          <w:b/>
          <w:color w:val="808080"/>
          <w:sz w:val="20"/>
          <w:szCs w:val="20"/>
        </w:rPr>
      </w:pPr>
      <w:r>
        <w:rPr>
          <w:b/>
          <w:color w:val="808080"/>
          <w:sz w:val="20"/>
          <w:szCs w:val="20"/>
        </w:rPr>
        <w:t xml:space="preserve">Folio de referencia. </w:t>
      </w:r>
      <w:r w:rsidR="00D07198">
        <w:rPr>
          <w:b/>
          <w:color w:val="808080"/>
          <w:sz w:val="20"/>
          <w:szCs w:val="20"/>
        </w:rPr>
        <w:t>00636</w:t>
      </w:r>
    </w:p>
    <w:p w14:paraId="13F0537F" w14:textId="77777777" w:rsidR="00401FFA" w:rsidRPr="006260F6" w:rsidRDefault="00401FFA" w:rsidP="00401FFA">
      <w:pPr>
        <w:spacing w:line="360" w:lineRule="auto"/>
        <w:ind w:left="709"/>
        <w:rPr>
          <w:i/>
          <w:sz w:val="12"/>
          <w:szCs w:val="12"/>
        </w:rPr>
      </w:pPr>
      <w:r w:rsidRPr="006260F6">
        <w:rPr>
          <w:i/>
          <w:color w:val="808080"/>
          <w:sz w:val="12"/>
          <w:szCs w:val="12"/>
        </w:rPr>
        <w:t>--</w:t>
      </w:r>
      <w:r w:rsidR="006215DC">
        <w:rPr>
          <w:i/>
          <w:color w:val="808080"/>
          <w:sz w:val="12"/>
          <w:szCs w:val="12"/>
        </w:rPr>
        <w:t>MFSG</w:t>
      </w:r>
    </w:p>
    <w:p w14:paraId="05BFE7DC" w14:textId="77777777" w:rsidR="00401FFA" w:rsidRDefault="00401FFA" w:rsidP="00401FFA"/>
    <w:p w14:paraId="2E2EA9A8" w14:textId="77777777" w:rsidR="00F27879" w:rsidRDefault="00F27879"/>
    <w:sectPr w:rsidR="00F27879" w:rsidSect="00D07198">
      <w:footerReference w:type="even" r:id="rId6"/>
      <w:footerReference w:type="default" r:id="rId7"/>
      <w:pgSz w:w="12240" w:h="20160" w:code="5"/>
      <w:pgMar w:top="1560" w:right="1701" w:bottom="1135" w:left="2835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C2D94" w14:textId="77777777" w:rsidR="00CD2768" w:rsidRDefault="00CD2768">
      <w:r>
        <w:separator/>
      </w:r>
    </w:p>
  </w:endnote>
  <w:endnote w:type="continuationSeparator" w:id="0">
    <w:p w14:paraId="1BA84F88" w14:textId="77777777" w:rsidR="00CD2768" w:rsidRDefault="00CD2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4A4A2" w14:textId="77777777" w:rsidR="00F06496" w:rsidRDefault="00401FF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F3CA149" w14:textId="77777777" w:rsidR="00F06496" w:rsidRDefault="00CD27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6F729" w14:textId="77777777" w:rsidR="00F06496" w:rsidRDefault="00401FFA">
    <w:pPr>
      <w:pStyle w:val="Piedepgina"/>
      <w:framePr w:wrap="around" w:vAnchor="text" w:hAnchor="margin" w:xAlign="center" w:y="1"/>
      <w:rPr>
        <w:rStyle w:val="Nmerodepgina"/>
        <w:rFonts w:ascii="Arial" w:hAnsi="Arial" w:cs="Arial"/>
        <w:sz w:val="24"/>
      </w:rPr>
    </w:pPr>
    <w:r>
      <w:rPr>
        <w:rStyle w:val="Nmerodepgina"/>
        <w:rFonts w:ascii="Arial" w:hAnsi="Arial" w:cs="Arial"/>
        <w:sz w:val="24"/>
      </w:rPr>
      <w:fldChar w:fldCharType="begin"/>
    </w:r>
    <w:r>
      <w:rPr>
        <w:rStyle w:val="Nmerodepgina"/>
        <w:rFonts w:ascii="Arial" w:hAnsi="Arial" w:cs="Arial"/>
        <w:sz w:val="24"/>
      </w:rPr>
      <w:instrText xml:space="preserve">PAGE  </w:instrText>
    </w:r>
    <w:r>
      <w:rPr>
        <w:rStyle w:val="Nmerodepgina"/>
        <w:rFonts w:ascii="Arial" w:hAnsi="Arial" w:cs="Arial"/>
        <w:sz w:val="24"/>
      </w:rPr>
      <w:fldChar w:fldCharType="separate"/>
    </w:r>
    <w:r w:rsidR="00EE3E2B">
      <w:rPr>
        <w:rStyle w:val="Nmerodepgina"/>
        <w:rFonts w:ascii="Arial" w:hAnsi="Arial" w:cs="Arial"/>
        <w:noProof/>
        <w:sz w:val="24"/>
      </w:rPr>
      <w:t>2</w:t>
    </w:r>
    <w:r>
      <w:rPr>
        <w:rStyle w:val="Nmerodepgina"/>
        <w:rFonts w:ascii="Arial" w:hAnsi="Arial" w:cs="Arial"/>
        <w:sz w:val="24"/>
      </w:rPr>
      <w:fldChar w:fldCharType="end"/>
    </w:r>
  </w:p>
  <w:p w14:paraId="1334E68B" w14:textId="77777777" w:rsidR="00F06496" w:rsidRDefault="00CD27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67821" w14:textId="77777777" w:rsidR="00CD2768" w:rsidRDefault="00CD2768">
      <w:r>
        <w:separator/>
      </w:r>
    </w:p>
  </w:footnote>
  <w:footnote w:type="continuationSeparator" w:id="0">
    <w:p w14:paraId="79A98FCF" w14:textId="77777777" w:rsidR="00CD2768" w:rsidRDefault="00CD2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FFA"/>
    <w:rsid w:val="001D2C37"/>
    <w:rsid w:val="001F53AF"/>
    <w:rsid w:val="002564D8"/>
    <w:rsid w:val="002635C6"/>
    <w:rsid w:val="002B29DB"/>
    <w:rsid w:val="002B785C"/>
    <w:rsid w:val="002D53FD"/>
    <w:rsid w:val="00320F4A"/>
    <w:rsid w:val="003452B8"/>
    <w:rsid w:val="003556FD"/>
    <w:rsid w:val="003E1FFF"/>
    <w:rsid w:val="00401FFA"/>
    <w:rsid w:val="0045570F"/>
    <w:rsid w:val="00462A25"/>
    <w:rsid w:val="004D3A4E"/>
    <w:rsid w:val="004E2494"/>
    <w:rsid w:val="0051164A"/>
    <w:rsid w:val="00512B88"/>
    <w:rsid w:val="00554206"/>
    <w:rsid w:val="005565EF"/>
    <w:rsid w:val="005D01A3"/>
    <w:rsid w:val="005F0859"/>
    <w:rsid w:val="00605F7E"/>
    <w:rsid w:val="0061639F"/>
    <w:rsid w:val="006215DC"/>
    <w:rsid w:val="006260F6"/>
    <w:rsid w:val="00636156"/>
    <w:rsid w:val="00656D92"/>
    <w:rsid w:val="006A6B61"/>
    <w:rsid w:val="006B641D"/>
    <w:rsid w:val="006C232B"/>
    <w:rsid w:val="006F4D62"/>
    <w:rsid w:val="007151EE"/>
    <w:rsid w:val="007231D7"/>
    <w:rsid w:val="00787A25"/>
    <w:rsid w:val="00831E19"/>
    <w:rsid w:val="008C388C"/>
    <w:rsid w:val="009922ED"/>
    <w:rsid w:val="009A5D66"/>
    <w:rsid w:val="009D04F8"/>
    <w:rsid w:val="009F5CFA"/>
    <w:rsid w:val="00A64B3C"/>
    <w:rsid w:val="00A8268C"/>
    <w:rsid w:val="00AA0B50"/>
    <w:rsid w:val="00B0224A"/>
    <w:rsid w:val="00B46B67"/>
    <w:rsid w:val="00C3213B"/>
    <w:rsid w:val="00C640A0"/>
    <w:rsid w:val="00C91CD4"/>
    <w:rsid w:val="00CB00F5"/>
    <w:rsid w:val="00CD2768"/>
    <w:rsid w:val="00D07198"/>
    <w:rsid w:val="00D35F34"/>
    <w:rsid w:val="00E83508"/>
    <w:rsid w:val="00E91361"/>
    <w:rsid w:val="00EE3E2B"/>
    <w:rsid w:val="00F27879"/>
    <w:rsid w:val="00F522D3"/>
    <w:rsid w:val="00F54193"/>
    <w:rsid w:val="00F94C25"/>
    <w:rsid w:val="00FB460C"/>
    <w:rsid w:val="00FC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CA9D"/>
  <w15:chartTrackingRefBased/>
  <w15:docId w15:val="{9CD8B0A8-770F-40E6-8160-8710F31E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01FFA"/>
    <w:pPr>
      <w:keepNext/>
      <w:ind w:firstLine="3960"/>
      <w:outlineLvl w:val="0"/>
    </w:pPr>
    <w:rPr>
      <w:rFonts w:ascii="Arial" w:hAnsi="Arial"/>
      <w:b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01FFA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401FFA"/>
    <w:pPr>
      <w:jc w:val="both"/>
    </w:pPr>
    <w:rPr>
      <w:sz w:val="32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401FFA"/>
    <w:rPr>
      <w:rFonts w:ascii="Times New Roman" w:eastAsia="Times New Roman" w:hAnsi="Times New Roman" w:cs="Times New Roman"/>
      <w:sz w:val="32"/>
      <w:szCs w:val="20"/>
      <w:lang w:val="es-ES" w:eastAsia="es-ES"/>
    </w:rPr>
  </w:style>
  <w:style w:type="paragraph" w:styleId="Piedepgina">
    <w:name w:val="footer"/>
    <w:basedOn w:val="Normal"/>
    <w:link w:val="PiedepginaCar"/>
    <w:rsid w:val="00401FFA"/>
    <w:pPr>
      <w:tabs>
        <w:tab w:val="center" w:pos="4419"/>
        <w:tab w:val="right" w:pos="8838"/>
      </w:tabs>
    </w:pPr>
    <w:rPr>
      <w:sz w:val="20"/>
      <w:szCs w:val="20"/>
      <w:lang w:val="es-ES"/>
    </w:rPr>
  </w:style>
  <w:style w:type="character" w:customStyle="1" w:styleId="PiedepginaCar">
    <w:name w:val="Pie de página Car"/>
    <w:basedOn w:val="Fuentedeprrafopredeter"/>
    <w:link w:val="Piedepgina"/>
    <w:rsid w:val="00401FF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401FFA"/>
  </w:style>
  <w:style w:type="paragraph" w:styleId="Textodeglobo">
    <w:name w:val="Balloon Text"/>
    <w:basedOn w:val="Normal"/>
    <w:link w:val="TextodegloboCar"/>
    <w:uiPriority w:val="99"/>
    <w:semiHidden/>
    <w:unhideWhenUsed/>
    <w:rsid w:val="00AA0B5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B50"/>
    <w:rPr>
      <w:rFonts w:ascii="Segoe UI" w:eastAsia="Times New Roman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071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7198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Rojas L</dc:creator>
  <cp:keywords/>
  <dc:description/>
  <cp:lastModifiedBy>Luis Viramontes</cp:lastModifiedBy>
  <cp:revision>2</cp:revision>
  <cp:lastPrinted>2021-03-03T21:39:00Z</cp:lastPrinted>
  <dcterms:created xsi:type="dcterms:W3CDTF">2021-04-12T19:35:00Z</dcterms:created>
  <dcterms:modified xsi:type="dcterms:W3CDTF">2021-04-12T19:35:00Z</dcterms:modified>
</cp:coreProperties>
</file>