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1C01ECF8" w:rsidR="00D82B31" w:rsidRDefault="00000000">
      <w:pPr>
        <w:pStyle w:val="Date"/>
      </w:pPr>
      <w:r>
        <w:t>For homework deadline and collaboration policy, please see our Canvas page.</w:t>
      </w:r>
      <w:r>
        <w:br/>
        <w:t xml:space="preserve">Name: </w:t>
      </w:r>
      <w:r w:rsidR="00AD407E">
        <w:rPr>
          <w:b/>
          <w:bCs/>
        </w:rPr>
        <w:t>Daniel Oliveros</w:t>
      </w:r>
      <w:r>
        <w:t> </w:t>
      </w:r>
      <w:r>
        <w:br/>
        <w:t xml:space="preserve">Collaborators, if any: </w:t>
      </w:r>
      <w:r w:rsidR="00AD407E">
        <w:rPr>
          <w:b/>
          <w:bCs/>
        </w:rPr>
        <w:t>N/A</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5F480DA9" w14:textId="3FDED823" w:rsidR="00AD407E" w:rsidRDefault="002A321C" w:rsidP="00AD407E">
      <w:pPr>
        <w:ind w:left="720"/>
      </w:pPr>
      <m:oMathPara>
        <m:oMath>
          <m:r>
            <w:rPr>
              <w:rFonts w:ascii="Cambria Math" w:hAnsi="Cambria Math"/>
            </w:rPr>
            <m:t>(0*3) + (1*4) + (2*5) = 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435CB2D" w14:textId="6B292834" w:rsidR="00AD407E" w:rsidRDefault="002A321C" w:rsidP="00AD407E">
      <w:pPr>
        <w:ind w:left="720"/>
      </w:pPr>
      <m:oMathPara>
        <m:oMath>
          <m:r>
            <w:rPr>
              <w:rFonts w:ascii="Cambria Math" w:hAnsi="Cambria Math"/>
            </w:rPr>
            <m:t>(0*1) + (1*2) + (2*-1)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21018FB8" w14:textId="7BA45715" w:rsidR="00AD407E" w:rsidRDefault="00AD407E" w:rsidP="002A321C">
      <w:pPr>
        <w:ind w:left="720"/>
        <w:jc w:val="center"/>
      </w:pPr>
      <m:oMathPara>
        <m:oMath>
          <m:r>
            <m:rPr>
              <m:sty m:val="b"/>
            </m:rP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ctrlPr>
                <w:rPr>
                  <w:rFonts w:ascii="Cambria Math" w:hAnsi="Cambria Math"/>
                  <w:i/>
                </w:rPr>
              </m:ctrlPr>
            </m:e>
          </m:d>
          <m: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5</m:t>
                        </m:r>
                      </m:e>
                    </m:mr>
                    <m:mr>
                      <m:e>
                        <m:r>
                          <w:rPr>
                            <w:rFonts w:ascii="Cambria Math" w:hAnsi="Cambria Math"/>
                          </w:rPr>
                          <m:t>7</m:t>
                        </m:r>
                      </m:e>
                    </m:mr>
                    <m:mr>
                      <m:e/>
                    </m:mr>
                  </m:m>
                </m:e>
              </m:d>
              <m:ctrlPr>
                <w:rPr>
                  <w:rFonts w:ascii="Cambria Math" w:hAnsi="Cambria Math"/>
                  <w:i/>
                </w:rPr>
              </m:ctrlPr>
            </m:e>
          </m:d>
          <m:r>
            <w:rPr>
              <w:rFonts w:ascii="Cambria Math" w:hAnsi="Cambria Math"/>
            </w:rPr>
            <m:t>=</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10</m:t>
                        </m:r>
                      </m:e>
                    </m:mr>
                    <m:mr>
                      <m:e>
                        <m:r>
                          <w:rPr>
                            <w:rFonts w:ascii="Cambria Math" w:hAnsi="Cambria Math"/>
                          </w:rPr>
                          <m:t>14</m:t>
                        </m:r>
                      </m:e>
                    </m:mr>
                    <m:mr>
                      <m:e/>
                    </m:mr>
                  </m:m>
                </m:e>
              </m:d>
              <m:ctrlPr>
                <w:rPr>
                  <w:rFonts w:ascii="Cambria Math" w:hAnsi="Cambria Math"/>
                  <w:i/>
                </w:rPr>
              </m:ctrlPr>
            </m:e>
          </m:d>
        </m:oMath>
      </m:oMathPara>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6A284DE0" w14:textId="195C955A" w:rsidR="002A321C" w:rsidRPr="002A321C" w:rsidRDefault="002A321C" w:rsidP="002A321C">
      <w:pPr>
        <w:ind w:left="720"/>
      </w:pPr>
      <m:oMathPara>
        <m:oMathParaPr>
          <m:jc m:val="center"/>
        </m:oMathParaPr>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9CCC417" w14:textId="18A020AD" w:rsidR="002A321C" w:rsidRDefault="002A321C" w:rsidP="002A321C">
      <w:pPr>
        <w:ind w:left="720"/>
      </w:pPr>
      <m:oMathPara>
        <m:oMath>
          <m:sSup>
            <m:sSupPr>
              <m:ctrlPr>
                <w:rPr>
                  <w:rFonts w:ascii="Cambria Math" w:hAnsi="Cambria Math"/>
                  <w:i/>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e>
            <m:sup>
              <m:r>
                <w:rPr>
                  <w:rFonts w:ascii="Cambria Math" w:hAnsi="Cambria Math"/>
                </w:rPr>
                <m:t>T</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oMath>
      </m:oMathPara>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1278F96B" w14:textId="15EBB1AD" w:rsidR="00784F8F" w:rsidRDefault="00784F8F" w:rsidP="00784F8F">
      <w:pPr>
        <w:ind w:left="720"/>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m:t>
                        </m:r>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+(2*2)</m:t>
                    </m:r>
                  </m:e>
                </m:mr>
                <m:mr>
                  <m:e>
                    <m:d>
                      <m:dPr>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r>
                      <w:rPr>
                        <w:rFonts w:ascii="Cambria Math" w:hAnsi="Cambria Math"/>
                      </w:rPr>
                      <m:t>+(</m:t>
                    </m:r>
                    <m:r>
                      <w:rPr>
                        <w:rFonts w:ascii="Cambria Math" w:hAnsi="Cambria Math"/>
                      </w:rPr>
                      <m:t>1</m:t>
                    </m:r>
                    <m:r>
                      <w:rPr>
                        <w:rFonts w:ascii="Cambria Math" w:hAnsi="Cambria Math"/>
                      </w:rPr>
                      <m:t>*2)</m:t>
                    </m:r>
                  </m:e>
                </m:mr>
                <m:mr>
                  <m:e>
                    <m:d>
                      <m:dPr>
                        <m:ctrlPr>
                          <w:rPr>
                            <w:rFonts w:ascii="Cambria Math" w:hAnsi="Cambria Math"/>
                            <w:i/>
                          </w:rPr>
                        </m:ctrlPr>
                      </m:dPr>
                      <m:e>
                        <m:r>
                          <w:rPr>
                            <w:rFonts w:ascii="Cambria Math" w:hAnsi="Cambria Math"/>
                          </w:rPr>
                          <m:t>1</m:t>
                        </m:r>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m:t>
                        </m:r>
                      </m:e>
                    </m:d>
                    <m:r>
                      <w:rPr>
                        <w:rFonts w:ascii="Cambria Math" w:hAnsi="Cambria Math"/>
                      </w:rPr>
                      <m:t>+(</m:t>
                    </m:r>
                    <m:r>
                      <w:rPr>
                        <w:rFonts w:ascii="Cambria Math" w:hAnsi="Cambria Math"/>
                      </w:rPr>
                      <m:t>3</m:t>
                    </m:r>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oMath>
      </m:oMathPara>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17F1C645" w14:textId="77777777" w:rsidR="00784F8F" w:rsidRPr="00784F8F" w:rsidRDefault="00784F8F" w:rsidP="00784F8F">
      <w:pPr>
        <w:pStyle w:val="ListParagraph"/>
        <w:rPr>
          <w:rFonts w:eastAsiaTheme="minor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2*2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3*2</m:t>
                        </m:r>
                      </m:e>
                    </m:d>
                  </m:e>
                </m:mr>
                <m:mr>
                  <m:e/>
                </m:mr>
              </m:m>
            </m:e>
          </m:d>
        </m:oMath>
      </m:oMathPara>
    </w:p>
    <w:p w14:paraId="3A07E2BD" w14:textId="51D62CC9" w:rsidR="00784F8F" w:rsidRDefault="00784F8F" w:rsidP="00784F8F">
      <w:pPr>
        <w:pStyle w:val="ListParagraph"/>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+(2*7)</m:t>
              </m:r>
            </m:e>
          </m:d>
          <m:r>
            <w:rPr>
              <w:rFonts w:ascii="Cambria Math" w:hAnsi="Cambria Math"/>
            </w:rPr>
            <m:t>=</m:t>
          </m:r>
          <m:d>
            <m:dPr>
              <m:begChr m:val="["/>
              <m:endChr m:val="]"/>
              <m:ctrlPr>
                <w:rPr>
                  <w:rFonts w:ascii="Cambria Math" w:hAnsi="Cambria Math"/>
                </w:rPr>
              </m:ctrlPr>
            </m:dPr>
            <m:e>
              <m:r>
                <w:rPr>
                  <w:rFonts w:ascii="Cambria Math" w:hAnsi="Cambria Math"/>
                </w:rPr>
                <m:t>19</m:t>
              </m:r>
            </m:e>
          </m:d>
        </m:oMath>
      </m:oMathPara>
    </w:p>
    <w:p w14:paraId="7AECD733" w14:textId="77777777" w:rsidR="00784F8F" w:rsidRDefault="00784F8F" w:rsidP="00784F8F">
      <w:pPr>
        <w:ind w:left="720"/>
      </w:pP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4A6B729" w:rsidR="00D82B31" w:rsidRPr="008D53B2" w:rsidRDefault="00000000">
      <w:pPr>
        <w:numPr>
          <w:ilvl w:val="0"/>
          <w:numId w:val="4"/>
        </w:numPr>
        <w:rPr>
          <w:i/>
          <w:iCs/>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8D53B2">
        <w:t xml:space="preserve"> </w:t>
      </w:r>
      <w:r w:rsidR="008D53B2" w:rsidRPr="008D53B2">
        <w:rPr>
          <w:i/>
          <w:iCs/>
        </w:rPr>
        <w:t>TRUE</w:t>
      </w:r>
    </w:p>
    <w:p w14:paraId="41F90CDD" w14:textId="5AAD5DEE"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8D53B2">
        <w:t xml:space="preserve"> </w:t>
      </w:r>
      <w:r w:rsidR="008D53B2" w:rsidRPr="008D53B2">
        <w:rPr>
          <w:i/>
          <w:iCs/>
        </w:rPr>
        <w:t>TRUE</w:t>
      </w:r>
    </w:p>
    <w:p w14:paraId="41F90CDE" w14:textId="1042E5DB"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8D53B2">
        <w:t xml:space="preserve"> </w:t>
      </w:r>
      <w:r w:rsidR="008D53B2">
        <w:rPr>
          <w:i/>
          <w:iCs/>
        </w:rPr>
        <w:t>Not true in general</w:t>
      </w:r>
    </w:p>
    <w:p w14:paraId="41F90CDF" w14:textId="0C2394BF" w:rsidR="00D82B31" w:rsidRPr="00DF52D9"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Pr="00DF52D9">
        <w:t>.</w:t>
      </w:r>
      <w:r w:rsidR="00B442B9">
        <w:t xml:space="preserve"> </w:t>
      </w:r>
      <w:r w:rsidR="00B442B9" w:rsidRPr="00B442B9">
        <w:rPr>
          <w:i/>
          <w:iCs/>
        </w:rPr>
        <w:t>Not</w:t>
      </w:r>
      <w:r w:rsidR="00B442B9">
        <w:t xml:space="preserve"> </w:t>
      </w:r>
      <w:r w:rsidR="00DF52D9" w:rsidRPr="00DF52D9">
        <w:rPr>
          <w:i/>
          <w:iCs/>
        </w:rPr>
        <w:t>true in general</w:t>
      </w:r>
    </w:p>
    <w:p w14:paraId="41F90CE0" w14:textId="594EDEB9"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r w:rsidR="008D53B2">
        <w:t xml:space="preserve"> </w:t>
      </w:r>
      <w:r w:rsidR="008D53B2" w:rsidRPr="008D53B2">
        <w:rPr>
          <w:i/>
          <w:iCs/>
        </w:rPr>
        <w:t>Not true</w:t>
      </w:r>
      <w:r w:rsidR="008D53B2">
        <w:rPr>
          <w:i/>
          <w:iCs/>
        </w:rPr>
        <w:t xml:space="preserve"> in general</w:t>
      </w:r>
    </w:p>
    <w:p w14:paraId="41F90CE1" w14:textId="1B28B001"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8D53B2">
        <w:t xml:space="preserve"> </w:t>
      </w:r>
      <w:r w:rsidR="008D53B2" w:rsidRPr="008D53B2">
        <w:rPr>
          <w:i/>
          <w:iCs/>
        </w:rPr>
        <w:t>TRUE</w:t>
      </w:r>
    </w:p>
    <w:p w14:paraId="41F90CE2" w14:textId="17067E61"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A73F73">
        <w:t xml:space="preserve"> </w:t>
      </w:r>
      <w:r w:rsidR="00A73F73" w:rsidRPr="00A73F73">
        <w:rPr>
          <w:i/>
          <w:iCs/>
        </w:rPr>
        <w:t>Not true in general</w:t>
      </w:r>
    </w:p>
    <w:p w14:paraId="41F90CE3" w14:textId="5DD92075"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6A7F5C">
        <w:t xml:space="preserve"> </w:t>
      </w:r>
      <w:r w:rsidR="006A7F5C" w:rsidRPr="006A7F5C">
        <w:rPr>
          <w:i/>
          <w:iCs/>
        </w:rPr>
        <w:t>TRUE</w:t>
      </w:r>
    </w:p>
    <w:p w14:paraId="41F90CE4" w14:textId="16787E2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F52D9">
        <w:t>f</w:t>
      </w:r>
      <w:r>
        <w:t xml:space="preserve"> the columns of </w:t>
      </w:r>
      <m:oMath>
        <m:r>
          <w:rPr>
            <w:rFonts w:ascii="Cambria Math" w:hAnsi="Cambria Math"/>
          </w:rPr>
          <m:t>A</m:t>
        </m:r>
      </m:oMath>
      <w:r>
        <w:t xml:space="preserve"> are orthonormal.</w:t>
      </w:r>
      <w:r w:rsidR="008D53B2">
        <w:t xml:space="preserve"> </w:t>
      </w:r>
      <w:r w:rsidR="008D53B2" w:rsidRPr="008D53B2">
        <w:rPr>
          <w:i/>
          <w:iCs/>
        </w:rPr>
        <w:t>TRUE</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1BE632E0" w14:textId="69DB2AD1" w:rsidR="00B23130" w:rsidRPr="00B23130" w:rsidRDefault="00B23130" w:rsidP="00B23130">
      <w:pPr>
        <w:ind w:left="720"/>
        <w:rPr>
          <w:rFonts w:eastAsiaTheme="minorEastAsia"/>
        </w:rPr>
      </w:pPr>
      <m:oMathPara>
        <m:oMath>
          <m:r>
            <m:rPr>
              <m:sty m:val="p"/>
            </m:rPr>
            <w:rPr>
              <w:rFonts w:ascii="Cambria Math" w:hAnsi="Cambria Math"/>
            </w:rPr>
            <m:t xml:space="preserve">We can calculate the Determinant of B </m:t>
          </m:r>
        </m:oMath>
      </m:oMathPara>
    </w:p>
    <w:p w14:paraId="4C48ABDF" w14:textId="19FDB575" w:rsidR="00B23130" w:rsidRPr="00B23130" w:rsidRDefault="00B23130" w:rsidP="00B23130">
      <w:pPr>
        <w:ind w:left="7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oMath>
      </m:oMathPara>
    </w:p>
    <w:p w14:paraId="7CC3D5B4" w14:textId="77777777" w:rsidR="00B23130" w:rsidRPr="00B23130" w:rsidRDefault="00B23130" w:rsidP="00B23130">
      <w:pPr>
        <w:ind w:left="720"/>
        <w:rPr>
          <w:rFonts w:eastAsiaTheme="minorEastAsia"/>
        </w:rPr>
      </w:pP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lastRenderedPageBreak/>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lastRenderedPageBreak/>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lastRenderedPageBreak/>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000000">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lastRenderedPageBreak/>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lastRenderedPageBreak/>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lastRenderedPageBreak/>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r>
      <w:r>
        <w:lastRenderedPageBreak/>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lastRenderedPageBreak/>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lastRenderedPageBreak/>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96613"/>
    <w:rsid w:val="0027044E"/>
    <w:rsid w:val="002A321C"/>
    <w:rsid w:val="00314114"/>
    <w:rsid w:val="003963A3"/>
    <w:rsid w:val="00403F73"/>
    <w:rsid w:val="006A7F5C"/>
    <w:rsid w:val="00784F8F"/>
    <w:rsid w:val="008B38D5"/>
    <w:rsid w:val="008D53B2"/>
    <w:rsid w:val="00921258"/>
    <w:rsid w:val="00993D7B"/>
    <w:rsid w:val="00A4643E"/>
    <w:rsid w:val="00A73F73"/>
    <w:rsid w:val="00AD407E"/>
    <w:rsid w:val="00B23130"/>
    <w:rsid w:val="00B442B9"/>
    <w:rsid w:val="00C478BB"/>
    <w:rsid w:val="00D82B31"/>
    <w:rsid w:val="00D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2A321C"/>
    <w:rPr>
      <w:color w:val="666666"/>
    </w:rPr>
  </w:style>
  <w:style w:type="paragraph" w:styleId="ListParagraph">
    <w:name w:val="List Paragraph"/>
    <w:basedOn w:val="Normal"/>
    <w:rsid w:val="00784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Daniel Oliveros</cp:lastModifiedBy>
  <cp:revision>13</cp:revision>
  <dcterms:created xsi:type="dcterms:W3CDTF">2025-01-17T20:38:00Z</dcterms:created>
  <dcterms:modified xsi:type="dcterms:W3CDTF">2025-08-26T03:32:00Z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