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4B1CCE" w14:textId="5E82C2B6" w:rsidR="00C308CC" w:rsidRDefault="00C308CC" w:rsidP="00C308CC">
      <w:pPr>
        <w:pStyle w:val="BodyText"/>
        <w:bidi/>
        <w:jc w:val="center"/>
        <w:rPr>
          <w:color w:val="0000CC"/>
          <w:sz w:val="20"/>
          <w:szCs w:val="20"/>
          <w:rtl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rFonts w:hint="cs"/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rtl/>
          <w:lang w:val="he-IL"/>
        </w:rPr>
        <w:t>2-70</w:t>
      </w:r>
      <w:r>
        <w:rPr>
          <w:rFonts w:hint="cs"/>
          <w:b/>
          <w:bCs/>
          <w:color w:val="0000CC"/>
          <w:sz w:val="28"/>
          <w:szCs w:val="28"/>
          <w:rtl/>
          <w:lang w:val="he-IL"/>
        </w:rPr>
        <w:t>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</w:t>
      </w:r>
      <w:r>
        <w:rPr>
          <w:rFonts w:hint="cs"/>
          <w:color w:val="0000CC"/>
          <w:sz w:val="20"/>
          <w:szCs w:val="20"/>
          <w:rtl/>
          <w:lang w:val="he-IL"/>
        </w:rPr>
        <w:t xml:space="preserve"> אחראי</w:t>
      </w:r>
      <w:r>
        <w:rPr>
          <w:color w:val="0000CC"/>
          <w:sz w:val="20"/>
          <w:szCs w:val="20"/>
          <w:rtl/>
          <w:lang w:val="he-IL"/>
        </w:rPr>
        <w:t>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>
        <w:rPr>
          <w:rFonts w:hint="cs"/>
          <w:color w:val="0000CC"/>
          <w:sz w:val="20"/>
          <w:szCs w:val="20"/>
          <w:rtl/>
          <w:lang w:val="he-IL"/>
        </w:rPr>
        <w:t>מרצה נוסף: טרם נקבע</w:t>
      </w:r>
      <w:r>
        <w:rPr>
          <w:color w:val="0000CC"/>
          <w:sz w:val="20"/>
          <w:szCs w:val="20"/>
          <w:rtl/>
          <w:lang w:val="he-IL"/>
        </w:rPr>
        <w:br/>
        <w:t>שנת לימודים: ה’תש</w:t>
      </w:r>
      <w:r>
        <w:rPr>
          <w:rFonts w:hint="cs"/>
          <w:color w:val="0000CC"/>
          <w:sz w:val="20"/>
          <w:szCs w:val="20"/>
          <w:rtl/>
          <w:lang w:val="he-IL"/>
        </w:rPr>
        <w:t>פ"א</w:t>
      </w:r>
      <w:r w:rsidR="009D5D44">
        <w:rPr>
          <w:rFonts w:hint="cs"/>
          <w:color w:val="0000CC"/>
          <w:sz w:val="20"/>
          <w:szCs w:val="20"/>
          <w:rtl/>
          <w:lang w:val="he-IL"/>
        </w:rPr>
        <w:t>;</w:t>
      </w:r>
      <w:r>
        <w:rPr>
          <w:color w:val="0000CC"/>
          <w:sz w:val="20"/>
          <w:szCs w:val="20"/>
          <w:rtl/>
          <w:lang w:val="he-IL"/>
        </w:rPr>
        <w:t xml:space="preserve">      סמסטר: </w:t>
      </w:r>
      <w:r w:rsidR="00867159">
        <w:rPr>
          <w:rFonts w:hint="cs"/>
          <w:color w:val="0000CC"/>
          <w:sz w:val="20"/>
          <w:szCs w:val="20"/>
          <w:rtl/>
          <w:lang w:val="he-IL"/>
        </w:rPr>
        <w:t>ב</w:t>
      </w:r>
    </w:p>
    <w:p w14:paraId="619CEBDE" w14:textId="6710C8E5" w:rsidR="00C308CC" w:rsidRPr="00D953EF" w:rsidRDefault="00C308CC" w:rsidP="00867159">
      <w:pPr>
        <w:pStyle w:val="BodyText"/>
        <w:bidi/>
        <w:jc w:val="center"/>
        <w:rPr>
          <w:color w:val="2F5496" w:themeColor="accent1" w:themeShade="BF"/>
          <w:sz w:val="24"/>
          <w:szCs w:val="24"/>
          <w:rtl/>
        </w:rPr>
      </w:pPr>
      <w:r w:rsidRPr="00D953EF">
        <w:rPr>
          <w:rFonts w:hint="cs"/>
          <w:color w:val="2F5496" w:themeColor="accent1" w:themeShade="BF"/>
          <w:sz w:val="24"/>
          <w:szCs w:val="24"/>
          <w:rtl/>
        </w:rPr>
        <w:t xml:space="preserve">אתר הקורס: </w:t>
      </w:r>
      <w:r w:rsidR="00D953EF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  <w:hyperlink r:id="rId5" w:history="1">
        <w:r w:rsidR="00D953EF" w:rsidRPr="00D56C96">
          <w:rPr>
            <w:rStyle w:val="Hyperlink"/>
            <w:sz w:val="24"/>
            <w:szCs w:val="24"/>
          </w:rPr>
          <w:t>https://github.com/erelsgl-at-ariel/cpp-5781</w:t>
        </w:r>
      </w:hyperlink>
      <w:r w:rsidR="00D953EF">
        <w:rPr>
          <w:rFonts w:hint="cs"/>
          <w:color w:val="2F5496" w:themeColor="accent1" w:themeShade="BF"/>
          <w:sz w:val="24"/>
          <w:szCs w:val="24"/>
          <w:rtl/>
        </w:rPr>
        <w:t xml:space="preserve"> </w:t>
      </w:r>
    </w:p>
    <w:p w14:paraId="7976467E" w14:textId="77777777" w:rsidR="009F7D07" w:rsidRDefault="007A1772">
      <w:pPr>
        <w:pStyle w:val="Heading2"/>
        <w:bidi/>
      </w:pPr>
      <w:r>
        <w:rPr>
          <w:rtl/>
        </w:rPr>
        <w:t>מטרת הקורס</w:t>
      </w:r>
    </w:p>
    <w:p w14:paraId="497B3D78" w14:textId="77777777"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הקורס יאמן את הסטודנטים בתיכנות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b/>
          <w:bCs/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>.</w:t>
      </w:r>
    </w:p>
    <w:p w14:paraId="17F1FB70" w14:textId="77777777"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בנוסף, הקורס יאמן את הסטודנטים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), כולל סקריפטים 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 בפני הכיתה, עמידה בלוחות זמנים, והתמודדות עם תקלות ושינויים לא צפויים.</w:t>
      </w:r>
    </w:p>
    <w:p w14:paraId="3947BF2B" w14:textId="77777777" w:rsidR="009F7D07" w:rsidRDefault="007A1772">
      <w:pPr>
        <w:pStyle w:val="Heading2"/>
        <w:bidi/>
      </w:pPr>
      <w:r>
        <w:rPr>
          <w:rtl/>
        </w:rPr>
        <w:t>דרישות קדם</w:t>
      </w:r>
    </w:p>
    <w:p w14:paraId="107DB967" w14:textId="77777777"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תיכנות מערכות א;         תיכנות מונחה עצמים;</w:t>
      </w:r>
      <w:r>
        <w:rPr>
          <w:b/>
          <w:color w:val="222222"/>
          <w:sz w:val="24"/>
          <w:szCs w:val="24"/>
          <w:rtl/>
        </w:rPr>
        <w:br/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מ;       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מ;       ארכיטקטורה של מחשבים.</w:t>
      </w:r>
    </w:p>
    <w:p w14:paraId="423E63A8" w14:textId="77777777" w:rsidR="009F7D07" w:rsidRDefault="007A1772">
      <w:pPr>
        <w:bidi/>
        <w:spacing w:before="280" w:after="280" w:line="240" w:lineRule="auto"/>
      </w:pPr>
      <w:r>
        <w:rPr>
          <w:b/>
          <w:color w:val="222222"/>
          <w:sz w:val="24"/>
          <w:szCs w:val="24"/>
          <w:rtl/>
        </w:rPr>
        <w:t>המטלות יוגשו ב-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/>
        </w:rPr>
        <w:t xml:space="preserve"> וייבדקו על 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6E82098E" w14:textId="77777777" w:rsidR="009F7D07" w:rsidRDefault="007A1772">
      <w:pPr>
        <w:pStyle w:val="Heading2"/>
        <w:bidi/>
      </w:pPr>
      <w:r>
        <w:rPr>
          <w:rtl/>
        </w:rPr>
        <w:t>הציון</w:t>
      </w:r>
    </w:p>
    <w:p w14:paraId="0DB59183" w14:textId="77777777" w:rsidR="00DF23E0" w:rsidRDefault="00DF23E0" w:rsidP="00DF23E0">
      <w:pPr>
        <w:autoSpaceDE w:val="0"/>
        <w:bidi/>
        <w:rPr>
          <w:rFonts w:eastAsia="Times New Roman"/>
          <w:rtl/>
        </w:rPr>
      </w:pPr>
      <w:r>
        <w:rPr>
          <w:rFonts w:eastAsia="Times New Roman" w:hint="eastAsia"/>
          <w:b/>
          <w:bCs/>
          <w:rtl/>
        </w:rPr>
        <w:t>ציון</w:t>
      </w:r>
      <w:r>
        <w:rPr>
          <w:rFonts w:eastAsia="Times New Roman" w:hint="eastAsia"/>
          <w:rtl/>
        </w:rPr>
        <w:t xml:space="preserve">: </w:t>
      </w:r>
      <w:r>
        <w:rPr>
          <w:rFonts w:eastAsia="Times New Roman" w:hint="cs"/>
          <w:rtl/>
        </w:rPr>
        <w:t xml:space="preserve"> אנחנו נמצאים בתקופה של אי-ודאות, ולא יודעים אם תהיה אפשרות לקיים בחינות. לכן נבחנות בשלב זה שתי אפשרויות לחלוקת הציון:</w:t>
      </w:r>
    </w:p>
    <w:p w14:paraId="099C0B10" w14:textId="77777777" w:rsidR="00DF23E0" w:rsidRDefault="00DF23E0" w:rsidP="00DF23E0">
      <w:pPr>
        <w:autoSpaceDE w:val="0"/>
        <w:bidi/>
        <w:rPr>
          <w:rFonts w:eastAsia="Times New Roman"/>
          <w:rtl/>
        </w:rPr>
      </w:pPr>
    </w:p>
    <w:p w14:paraId="42610854" w14:textId="7C9DB8D8" w:rsidR="00DF23E0" w:rsidRDefault="00DF23E0" w:rsidP="00DF23E0">
      <w:pPr>
        <w:numPr>
          <w:ilvl w:val="0"/>
          <w:numId w:val="4"/>
        </w:numPr>
        <w:autoSpaceDE w:val="0"/>
        <w:bidi/>
        <w:spacing w:line="240" w:lineRule="auto"/>
        <w:rPr>
          <w:rFonts w:eastAsia="Times New Roman"/>
          <w:rtl/>
        </w:rPr>
      </w:pPr>
      <w:r w:rsidRPr="00011BD1">
        <w:rPr>
          <w:rFonts w:eastAsia="Times New Roman" w:hint="cs"/>
          <w:b/>
          <w:bCs/>
          <w:rtl/>
        </w:rPr>
        <w:t>אפשרות א</w:t>
      </w:r>
      <w:r>
        <w:rPr>
          <w:rFonts w:eastAsia="Times New Roman" w:hint="cs"/>
          <w:rtl/>
        </w:rPr>
        <w:t xml:space="preserve">: הציון יתבסס </w:t>
      </w:r>
      <w:r w:rsidR="001600F2">
        <w:rPr>
          <w:rFonts w:eastAsia="Times New Roman" w:hint="cs"/>
          <w:rtl/>
        </w:rPr>
        <w:t>כולו על בחינה סופית. תהיה אפשרות לקבל תוספת נקודות על הגשת מטלות, כתיבת בדיקות, והצגה בתירגולים.</w:t>
      </w:r>
    </w:p>
    <w:p w14:paraId="1F895C1A" w14:textId="3149D50D" w:rsidR="00DF23E0" w:rsidRDefault="00DF23E0" w:rsidP="00DF23E0">
      <w:pPr>
        <w:numPr>
          <w:ilvl w:val="0"/>
          <w:numId w:val="4"/>
        </w:numPr>
        <w:autoSpaceDE w:val="0"/>
        <w:bidi/>
        <w:spacing w:line="240" w:lineRule="auto"/>
        <w:rPr>
          <w:rFonts w:eastAsia="Times New Roman"/>
        </w:rPr>
      </w:pPr>
      <w:r w:rsidRPr="00011BD1">
        <w:rPr>
          <w:rFonts w:eastAsia="Times New Roman" w:hint="cs"/>
          <w:b/>
          <w:bCs/>
          <w:rtl/>
        </w:rPr>
        <w:t>אפשרות ב</w:t>
      </w:r>
      <w:r>
        <w:rPr>
          <w:rFonts w:eastAsia="Times New Roman" w:hint="cs"/>
          <w:rtl/>
        </w:rPr>
        <w:t>: הציון יתבסס כולו על מטלות</w:t>
      </w:r>
      <w:r w:rsidR="00C55057">
        <w:rPr>
          <w:rFonts w:eastAsia="Times New Roman" w:hint="cs"/>
          <w:rtl/>
        </w:rPr>
        <w:t xml:space="preserve">, </w:t>
      </w:r>
      <w:r>
        <w:rPr>
          <w:rFonts w:eastAsia="Times New Roman" w:hint="cs"/>
          <w:rtl/>
        </w:rPr>
        <w:t xml:space="preserve">עבודות </w:t>
      </w:r>
      <w:r w:rsidR="00C55057">
        <w:rPr>
          <w:rFonts w:eastAsia="Times New Roman" w:hint="cs"/>
          <w:rtl/>
        </w:rPr>
        <w:t xml:space="preserve">והצגות </w:t>
      </w:r>
      <w:r>
        <w:rPr>
          <w:rFonts w:eastAsia="Times New Roman" w:hint="cs"/>
          <w:rtl/>
        </w:rPr>
        <w:t xml:space="preserve">במשך הסמסטר. </w:t>
      </w:r>
    </w:p>
    <w:p w14:paraId="739F2643" w14:textId="77777777" w:rsidR="00DF23E0" w:rsidRDefault="00DF23E0" w:rsidP="00DF23E0">
      <w:pPr>
        <w:autoSpaceDE w:val="0"/>
        <w:bidi/>
        <w:rPr>
          <w:rtl/>
        </w:rPr>
      </w:pPr>
      <w:bookmarkStart w:id="0" w:name="_GoBack"/>
      <w:bookmarkEnd w:id="0"/>
    </w:p>
    <w:p w14:paraId="3B8BC9DB" w14:textId="77777777" w:rsidR="00DF23E0" w:rsidRDefault="00DF23E0" w:rsidP="00DF23E0">
      <w:pPr>
        <w:autoSpaceDE w:val="0"/>
        <w:bidi/>
        <w:rPr>
          <w:rtl/>
        </w:rPr>
      </w:pPr>
      <w:r>
        <w:rPr>
          <w:rFonts w:hint="cs"/>
          <w:rtl/>
        </w:rPr>
        <w:t>אחת משתי האפשרויות הללו (או שילוב שלהן)</w:t>
      </w:r>
      <w:r>
        <w:rPr>
          <w:rFonts w:hint="cs"/>
        </w:rPr>
        <w:t xml:space="preserve"> </w:t>
      </w:r>
      <w:r>
        <w:rPr>
          <w:rFonts w:hint="cs"/>
          <w:rtl/>
        </w:rPr>
        <w:t>תיבחר בתחילת הסמסטר.</w:t>
      </w:r>
    </w:p>
    <w:p w14:paraId="7CCBB796" w14:textId="77777777" w:rsidR="00DF23E0" w:rsidRDefault="00DF23E0" w:rsidP="00BE49D1">
      <w:pPr>
        <w:bidi/>
        <w:rPr>
          <w:rtl/>
        </w:rPr>
      </w:pPr>
    </w:p>
    <w:p w14:paraId="2E4EFE50" w14:textId="77777777" w:rsidR="009F7D07" w:rsidRDefault="007A1772" w:rsidP="00DF23E0">
      <w:pPr>
        <w:bidi/>
      </w:pPr>
      <w:r>
        <w:rPr>
          <w:b/>
          <w:bCs/>
          <w:sz w:val="24"/>
          <w:szCs w:val="24"/>
          <w:rtl/>
        </w:rPr>
        <w:t xml:space="preserve">עומס עבודה משוער: </w:t>
      </w:r>
      <w:r>
        <w:rPr>
          <w:b/>
          <w:bCs/>
          <w:sz w:val="24"/>
          <w:szCs w:val="24"/>
        </w:rPr>
        <w:t>5-10</w:t>
      </w:r>
      <w:r>
        <w:rPr>
          <w:b/>
          <w:bCs/>
          <w:sz w:val="24"/>
          <w:szCs w:val="24"/>
          <w:rtl/>
        </w:rPr>
        <w:t xml:space="preserve"> שעות בשבוע</w:t>
      </w:r>
      <w:r>
        <w:rPr>
          <w:sz w:val="24"/>
          <w:szCs w:val="24"/>
          <w:rtl/>
        </w:rPr>
        <w:t>.</w:t>
      </w:r>
    </w:p>
    <w:p w14:paraId="277F109D" w14:textId="77777777" w:rsidR="009F7D07" w:rsidRDefault="007A1772">
      <w:pPr>
        <w:bidi/>
        <w:rPr>
          <w:sz w:val="24"/>
          <w:szCs w:val="24"/>
        </w:rPr>
      </w:pPr>
      <w:r>
        <w:br w:type="page"/>
      </w:r>
    </w:p>
    <w:p w14:paraId="50AD30CC" w14:textId="77777777" w:rsidR="009F7D07" w:rsidRDefault="007A1772">
      <w:pPr>
        <w:pStyle w:val="Heading2"/>
        <w:bidi/>
      </w:pPr>
      <w:r>
        <w:rPr>
          <w:rtl/>
        </w:rPr>
        <w:lastRenderedPageBreak/>
        <w:t>נושאי הקורס בחלוקה לשבועות</w:t>
      </w:r>
    </w:p>
    <w:p w14:paraId="1F35F32E" w14:textId="77777777" w:rsidR="009F7D07" w:rsidRDefault="007A1772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73BEE2DB" w14:textId="77777777" w:rsidR="009F7D07" w:rsidRDefault="009F7D07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8"/>
        <w:gridCol w:w="4284"/>
        <w:gridCol w:w="5048"/>
      </w:tblGrid>
      <w:tr w:rsidR="009F7D07" w14:paraId="1C0757BB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1DFC5" w14:textId="77777777" w:rsidR="009F7D07" w:rsidRDefault="009F7D07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C27E4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73516C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F7D07" w14:paraId="551C5F7C" w14:textId="77777777">
        <w:trPr>
          <w:trHeight w:val="710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D5CF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A3C312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47F7FDA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8A0C5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F7D07" w14:paraId="63A0379A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88018C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B0281B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FF8241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6D34C769" w14:textId="77777777" w:rsidR="009F7D07" w:rsidRDefault="007A1772">
            <w:pPr>
              <w:pStyle w:val="TableContents"/>
              <w:bidi/>
            </w:pPr>
            <w:r>
              <w:t>valgrind, make/cmake</w:t>
            </w:r>
          </w:p>
          <w:p w14:paraId="1CD2F225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F7D07" w14:paraId="0334729E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81F7B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083EF4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2C6407E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149127E1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B3A43A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B01578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0739AF9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1DB89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3F649B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0C03606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9738CB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5C6AC5F8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6EB164F6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12B875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3B309B" w14:textId="77777777" w:rsidR="009F7D07" w:rsidRDefault="007A1772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C46475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664E8E2E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38D24A55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7B1194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E16EF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A2A331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85B7CE0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7B68FDE4" w14:textId="77777777">
        <w:trPr>
          <w:trHeight w:val="422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7A781E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5EFD8D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31DE5D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5A2C9550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F7D07" w14:paraId="0026A2D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E1203F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ED3A6" w14:textId="77777777" w:rsidR="009F7D07" w:rsidRDefault="007A1772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>) ואיטרטורים.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2A5B12" w14:textId="77777777" w:rsidR="009F7D07" w:rsidRDefault="007A1772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23F4C497" w14:textId="77777777" w:rsidR="009F7D07" w:rsidRDefault="007A1772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F7D07" w14:paraId="5E248795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4288C4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85C5E9" w14:textId="77777777" w:rsidR="009F7D07" w:rsidRDefault="007A1772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בתבניות, פונקטורים וביטויי למדא.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06436D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1A5586E4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F7D07" w14:paraId="3614AA1C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724628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A3D01" w14:textId="77777777"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מיכלים ואיטרטורים.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32C5A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0FC93C22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F7D07" w14:paraId="157BF972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ED222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033A7" w14:textId="77777777" w:rsidR="009F7D07" w:rsidRDefault="007A1772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אלגוריתמים.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AA4438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2607D4D0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F7D07" w14:paraId="2604A271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D41A3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6BDF09" w14:textId="77777777" w:rsidR="009F7D07" w:rsidRDefault="00FF60E9">
            <w:pPr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(א) </w:t>
            </w:r>
            <w:r w:rsidR="008B0C14">
              <w:rPr>
                <w:rFonts w:hint="cs"/>
                <w:rtl/>
              </w:rPr>
              <w:t>פוינטרים חכמים</w:t>
            </w:r>
            <w:r>
              <w:rPr>
                <w:rFonts w:hint="cs"/>
                <w:rtl/>
              </w:rPr>
              <w:t xml:space="preserve">; (ב) שילוב </w:t>
            </w:r>
            <w:r w:rsidR="0005698C">
              <w:t>C++</w:t>
            </w:r>
            <w:r>
              <w:rPr>
                <w:rFonts w:hint="cs"/>
                <w:rtl/>
              </w:rPr>
              <w:t xml:space="preserve"> ופייתון.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276B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16ED3B32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F7D07" w14:paraId="6C51A171" w14:textId="77777777"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D88226" w14:textId="77777777" w:rsidR="009F7D07" w:rsidRDefault="007A1772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5AF03" w14:textId="77777777" w:rsidR="009F7D07" w:rsidRDefault="007A1772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803AC" w14:textId="77777777" w:rsidR="009F7D07" w:rsidRDefault="007A1772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12AB6297" w14:textId="77777777" w:rsidR="009F7D07" w:rsidRDefault="009F7D07">
      <w:pPr>
        <w:pStyle w:val="Heading2"/>
        <w:bidi/>
        <w:spacing w:before="0" w:after="202" w:line="240" w:lineRule="auto"/>
        <w:ind w:right="720"/>
      </w:pPr>
    </w:p>
    <w:p w14:paraId="53F1FC1E" w14:textId="77777777" w:rsidR="009F7D07" w:rsidRDefault="007A1772">
      <w:pPr>
        <w:pStyle w:val="Heading2"/>
        <w:bidi/>
        <w:spacing w:before="0" w:after="202" w:line="240" w:lineRule="auto"/>
        <w:ind w:right="720"/>
      </w:pPr>
      <w:r>
        <w:br w:type="page"/>
      </w:r>
    </w:p>
    <w:p w14:paraId="0561ECC2" w14:textId="77777777" w:rsidR="009F7D07" w:rsidRDefault="007A1772">
      <w:pPr>
        <w:pStyle w:val="Heading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18C48A7F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4701F092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076E0FD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5BA21C7B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752B7AF7" w14:textId="77777777" w:rsidR="009F7D07" w:rsidRDefault="007A1772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20193F3B" w14:textId="77777777" w:rsidR="009F7D07" w:rsidRDefault="007A1772">
      <w:pPr>
        <w:pStyle w:val="Heading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039B8AB0" w14:textId="77777777" w:rsidR="009F7D07" w:rsidRDefault="007A1772"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productTitle1"/>
      <w:bookmarkStart w:id="2" w:name="title1"/>
      <w:bookmarkEnd w:id="1"/>
      <w:bookmarkEnd w:id="2"/>
      <w:r>
        <w:rPr>
          <w:b w:val="0"/>
          <w:sz w:val="24"/>
          <w:szCs w:val="24"/>
        </w:rPr>
        <w:t>A Tour of C++ (2nd Edition) by Bjarne Stroustrup,  https://www.amazon.com/Tour-2nd-Depth-Bjarne-Stroustrup/dp/0134997832</w:t>
      </w:r>
    </w:p>
    <w:p w14:paraId="012423A9" w14:textId="77777777" w:rsidR="009F7D07" w:rsidRDefault="009F7D07">
      <w:pPr>
        <w:pStyle w:val="Heading1"/>
        <w:rPr>
          <w:bCs/>
          <w:sz w:val="22"/>
          <w:szCs w:val="22"/>
        </w:rPr>
      </w:pPr>
    </w:p>
    <w:p w14:paraId="6278B3D4" w14:textId="77777777" w:rsidR="009F7D07" w:rsidRDefault="007A1772">
      <w:pPr>
        <w:pStyle w:val="Heading1"/>
      </w:pPr>
      <w:bookmarkStart w:id="3" w:name="productTitle"/>
      <w:bookmarkStart w:id="4" w:name="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 w14:paraId="4B97B704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654E215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171F9FF" w14:textId="77777777" w:rsidR="009F7D07" w:rsidRDefault="009F7D07">
      <w:pPr>
        <w:rPr>
          <w:b/>
          <w:bCs/>
          <w:i/>
          <w:iCs/>
          <w:color w:val="008000"/>
        </w:rPr>
      </w:pPr>
    </w:p>
    <w:p w14:paraId="1C909896" w14:textId="77777777" w:rsidR="009F7D07" w:rsidRDefault="007A1772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InternetLink"/>
            <w:b/>
            <w:bCs/>
          </w:rPr>
          <w:t>http://a.co/86BmYbN</w:t>
        </w:r>
      </w:hyperlink>
    </w:p>
    <w:p w14:paraId="723A6A03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4601E5C8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1D90AB0" w14:textId="77777777" w:rsidR="009F7D07" w:rsidRDefault="009F7D07">
      <w:pPr>
        <w:rPr>
          <w:b/>
          <w:bCs/>
          <w:i/>
          <w:iCs/>
          <w:color w:val="008000"/>
        </w:rPr>
      </w:pPr>
    </w:p>
    <w:p w14:paraId="0E7BE466" w14:textId="77777777" w:rsidR="009F7D07" w:rsidRDefault="007A1772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0">
        <w:bookmarkStart w:id="5" w:name="__DdeLink__229_118636882"/>
        <w:r>
          <w:rPr>
            <w:rStyle w:val="InternetLink"/>
            <w:b/>
            <w:bCs/>
          </w:rPr>
          <w:t>h</w:t>
        </w:r>
      </w:hyperlink>
      <w:hyperlink r:id="rId11">
        <w:bookmarkEnd w:id="5"/>
        <w:r>
          <w:rPr>
            <w:rStyle w:val="InternetLink"/>
            <w:b/>
            <w:bCs/>
          </w:rPr>
          <w:t>ttp://a.co/8cSZ8Mw</w:t>
        </w:r>
      </w:hyperlink>
    </w:p>
    <w:p w14:paraId="41F5C418" w14:textId="77777777"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C70988D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569905CE" w14:textId="77777777" w:rsidR="009F7D07" w:rsidRDefault="009F7D07">
      <w:pPr>
        <w:jc w:val="both"/>
        <w:rPr>
          <w:b/>
          <w:bCs/>
          <w:i/>
          <w:iCs/>
          <w:color w:val="008000"/>
        </w:rPr>
      </w:pPr>
    </w:p>
    <w:p w14:paraId="47808C99" w14:textId="77777777" w:rsidR="009F7D07" w:rsidRDefault="009F7D07">
      <w:pPr>
        <w:rPr>
          <w:b/>
          <w:bCs/>
        </w:rPr>
      </w:pPr>
    </w:p>
    <w:p w14:paraId="299E9E7A" w14:textId="77777777" w:rsidR="009F7D07" w:rsidRDefault="007A1772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3">
        <w:r>
          <w:rPr>
            <w:rStyle w:val="InternetLink"/>
            <w:b/>
            <w:bCs/>
          </w:rPr>
          <w:t>http://a.co/5qOAcPd</w:t>
        </w:r>
      </w:hyperlink>
    </w:p>
    <w:p w14:paraId="45328071" w14:textId="77777777" w:rsidR="009F7D07" w:rsidRDefault="007A1772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3D764BE3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7E4A1F53" w14:textId="77777777" w:rsidR="009F7D07" w:rsidRDefault="009F7D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A0A783" w14:textId="77777777" w:rsidR="009F7D07" w:rsidRDefault="007A1772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3A47503D" w14:textId="77777777" w:rsidR="009F7D07" w:rsidRDefault="007A1772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CDE138B" w14:textId="77777777" w:rsidR="009F7D07" w:rsidRDefault="007A1772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A09E1A" w14:textId="77777777" w:rsidR="009F7D07" w:rsidRDefault="009F7D07">
      <w:pPr>
        <w:bidi/>
      </w:pPr>
    </w:p>
    <w:sectPr w:rsidR="009F7D0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4B2C"/>
    <w:multiLevelType w:val="multilevel"/>
    <w:tmpl w:val="48122E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194C0F"/>
    <w:multiLevelType w:val="multilevel"/>
    <w:tmpl w:val="419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1B0F4F"/>
    <w:multiLevelType w:val="hybridMultilevel"/>
    <w:tmpl w:val="14346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F13FB"/>
    <w:multiLevelType w:val="multilevel"/>
    <w:tmpl w:val="5B4A8D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D07"/>
    <w:rsid w:val="0005698C"/>
    <w:rsid w:val="001600F2"/>
    <w:rsid w:val="00181DEE"/>
    <w:rsid w:val="007A1772"/>
    <w:rsid w:val="00867159"/>
    <w:rsid w:val="008B0C14"/>
    <w:rsid w:val="009D5D44"/>
    <w:rsid w:val="009F7D07"/>
    <w:rsid w:val="00BE49D1"/>
    <w:rsid w:val="00C308CC"/>
    <w:rsid w:val="00C55057"/>
    <w:rsid w:val="00D81E5C"/>
    <w:rsid w:val="00D953EF"/>
    <w:rsid w:val="00DF23E0"/>
    <w:rsid w:val="00EB710B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F34E"/>
  <w15:docId w15:val="{2F5C6B72-E481-4613-8054-673867FC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0">
    <w:name w:val="ListLabel 10"/>
    <w:qFormat/>
    <w:rPr>
      <w:rFonts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2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2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2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2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2"/>
      <w:vertAlign w:val="baseli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  <w:sz w:val="2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bCs/>
      <w:sz w:val="22"/>
      <w:szCs w:val="22"/>
    </w:rPr>
  </w:style>
  <w:style w:type="character" w:customStyle="1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30">
    <w:name w:val="ListLabel 30"/>
    <w:qFormat/>
    <w:rPr>
      <w:b/>
      <w:bCs/>
    </w:rPr>
  </w:style>
  <w:style w:type="character" w:customStyle="1" w:styleId="ListLabel31">
    <w:name w:val="ListLabel 31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32">
    <w:name w:val="ListLabel 32"/>
    <w:qFormat/>
    <w:rPr>
      <w:rFonts w:cs="OpenSymbol"/>
      <w:sz w:val="24"/>
    </w:rPr>
  </w:style>
  <w:style w:type="character" w:customStyle="1" w:styleId="ListLabel33">
    <w:name w:val="ListLabel 33"/>
    <w:qFormat/>
    <w:rPr>
      <w:rFonts w:cs="OpenSymbol"/>
      <w:sz w:val="24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bCs/>
      <w:sz w:val="22"/>
      <w:szCs w:val="22"/>
    </w:rPr>
  </w:style>
  <w:style w:type="character" w:customStyle="1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43">
    <w:name w:val="ListLabel 43"/>
    <w:qFormat/>
    <w:rPr>
      <w:b/>
      <w:bCs/>
    </w:rPr>
  </w:style>
  <w:style w:type="character" w:customStyle="1" w:styleId="ListLabel44">
    <w:name w:val="ListLabel 44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45">
    <w:name w:val="ListLabel 45"/>
    <w:qFormat/>
    <w:rPr>
      <w:rFonts w:cs="OpenSymbol"/>
      <w:sz w:val="24"/>
    </w:rPr>
  </w:style>
  <w:style w:type="character" w:customStyle="1" w:styleId="ListLabel46">
    <w:name w:val="ListLabel 46"/>
    <w:qFormat/>
    <w:rPr>
      <w:rFonts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sz w:val="24"/>
      <w:szCs w:val="24"/>
    </w:rPr>
  </w:style>
  <w:style w:type="character" w:customStyle="1" w:styleId="ListLabel55">
    <w:name w:val="ListLabel 55"/>
    <w:qFormat/>
    <w:rPr>
      <w:bCs/>
      <w:sz w:val="22"/>
      <w:szCs w:val="22"/>
    </w:rPr>
  </w:style>
  <w:style w:type="character" w:customStyle="1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57">
    <w:name w:val="ListLabel 57"/>
    <w:qFormat/>
    <w:rPr>
      <w:b/>
      <w:bCs/>
    </w:rPr>
  </w:style>
  <w:style w:type="character" w:customStyle="1" w:styleId="ListLabel58">
    <w:name w:val="ListLabel 58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</w:rPr>
  </w:style>
  <w:style w:type="character" w:customStyle="1" w:styleId="ListLabel60">
    <w:name w:val="ListLabel 60"/>
    <w:qFormat/>
    <w:rPr>
      <w:rFonts w:cs="OpenSymbol"/>
      <w:sz w:val="24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sz w:val="24"/>
      <w:szCs w:val="24"/>
    </w:rPr>
  </w:style>
  <w:style w:type="character" w:customStyle="1" w:styleId="ListLabel69">
    <w:name w:val="ListLabel 69"/>
    <w:qFormat/>
    <w:rPr>
      <w:bCs/>
      <w:sz w:val="22"/>
      <w:szCs w:val="22"/>
    </w:rPr>
  </w:style>
  <w:style w:type="character" w:customStyle="1" w:styleId="ListLabel70">
    <w:name w:val="ListLabel 70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71">
    <w:name w:val="ListLabel 71"/>
    <w:qFormat/>
    <w:rPr>
      <w:b/>
      <w:bCs/>
    </w:rPr>
  </w:style>
  <w:style w:type="character" w:customStyle="1" w:styleId="ListLabel72">
    <w:name w:val="ListLabel 72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73">
    <w:name w:val="ListLabel 73"/>
    <w:qFormat/>
    <w:rPr>
      <w:rFonts w:cs="OpenSymbol"/>
      <w:sz w:val="24"/>
    </w:rPr>
  </w:style>
  <w:style w:type="character" w:customStyle="1" w:styleId="ListLabel74">
    <w:name w:val="ListLabel 74"/>
    <w:qFormat/>
    <w:rPr>
      <w:rFonts w:cs="OpenSymbol"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sz w:val="24"/>
      <w:szCs w:val="24"/>
    </w:rPr>
  </w:style>
  <w:style w:type="character" w:customStyle="1" w:styleId="ListLabel83">
    <w:name w:val="ListLabel 83"/>
    <w:qFormat/>
    <w:rPr>
      <w:bCs/>
      <w:sz w:val="22"/>
      <w:szCs w:val="22"/>
    </w:rPr>
  </w:style>
  <w:style w:type="character" w:customStyle="1" w:styleId="ListLabel84">
    <w:name w:val="ListLabel 84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85">
    <w:name w:val="ListLabel 85"/>
    <w:qFormat/>
    <w:rPr>
      <w:b/>
      <w:bCs/>
    </w:rPr>
  </w:style>
  <w:style w:type="character" w:customStyle="1" w:styleId="ListLabel86">
    <w:name w:val="ListLabel 86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character" w:customStyle="1" w:styleId="ListLabel87">
    <w:name w:val="ListLabel 87"/>
    <w:qFormat/>
    <w:rPr>
      <w:rFonts w:cs="OpenSymbol"/>
      <w:sz w:val="24"/>
    </w:rPr>
  </w:style>
  <w:style w:type="character" w:customStyle="1" w:styleId="ListLabel88">
    <w:name w:val="ListLabel 88"/>
    <w:qFormat/>
    <w:rPr>
      <w:rFonts w:cs="OpenSymbol"/>
      <w:sz w:val="24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sz w:val="24"/>
      <w:szCs w:val="24"/>
    </w:rPr>
  </w:style>
  <w:style w:type="character" w:customStyle="1" w:styleId="ListLabel97">
    <w:name w:val="ListLabel 97"/>
    <w:qFormat/>
    <w:rPr>
      <w:bCs/>
      <w:sz w:val="22"/>
      <w:szCs w:val="22"/>
    </w:rPr>
  </w:style>
  <w:style w:type="character" w:customStyle="1" w:styleId="ListLabel98">
    <w:name w:val="ListLabel 98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ListLabel99">
    <w:name w:val="ListLabel 99"/>
    <w:qFormat/>
    <w:rPr>
      <w:b/>
      <w:bCs/>
    </w:rPr>
  </w:style>
  <w:style w:type="character" w:customStyle="1" w:styleId="ListLabel100">
    <w:name w:val="ListLabel 100"/>
    <w:qFormat/>
    <w:rPr>
      <w:rFonts w:ascii="Times New Roman" w:eastAsia="Calibri" w:hAnsi="Times New Roman" w:cs="Times New Roman"/>
      <w:b/>
      <w:bCs/>
      <w:i/>
      <w:i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ללא מרווח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rsid w:val="00C308CC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1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725</Words>
  <Characters>4136</Characters>
  <Application>Microsoft Office Word</Application>
  <DocSecurity>0</DocSecurity>
  <Lines>34</Lines>
  <Paragraphs>9</Paragraphs>
  <ScaleCrop>false</ScaleCrop>
  <Company>Microsoft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294</cp:revision>
  <cp:lastPrinted>2020-08-11T06:48:00Z</cp:lastPrinted>
  <dcterms:created xsi:type="dcterms:W3CDTF">2017-03-06T13:42:00Z</dcterms:created>
  <dcterms:modified xsi:type="dcterms:W3CDTF">2020-08-12T14:28:00Z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