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Proposal for the Garbage Classification 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Guo, Yuhua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Jiang, Tianhan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Laditan, Oluwapelumi 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Lawal, Tobi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Zhao, Peiyun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Specifications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Garbage 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is a supervised learning task. We will use deep learning libraries to perform a multiclass classification job on an image dataset. We plan to label images to build a single-labelled training. Although the accuracy may improve if we train our model on a multi-labelled training set, we may face much more uncertainties and difficulties if we do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Models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We plan to 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train and fine-tune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multiple convolutional neural network (CNN)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, including pre-trained on the ImageNet database and trained from scratch. Some 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suggested that a pre-trained CNN model may perform better, but for our case, it may not apply well because of the difference in labelling rules.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Since the size of the dataset we will use is 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relatively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small, we 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to use data augmentation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superscript"/>
          <w:rtl w:val="0"/>
        </w:rPr>
        <w:t xml:space="preserve">[2]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and explicit regularization, including dropout and weight decay, to avoid overfitting.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Metrics to be computed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Since this is a classification job, the most 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metric to tune hyperparameters and to represent training/validation score is accuracy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. 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will still record other classification metrics such as accuracy, precision, recall, F1-score, ROC, and AUC.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We will use Categorical Cross Entropy (CCE) as a metric in the loss function.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Problems expected to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About image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Cell-phone photos have different quality depending on the device used to take the picture.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Images with different resolutions.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Model generalization to photos taken using different cell phones will be hard.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subjectivity in labelling dataset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degree of contamination is acceptable for recyclable and for composting.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limitations of the training set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Misclassification of hazardous waste into black bin, due to lack of hazardous waste class.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Too much variability within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Misclassifications caused by differen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ces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packaging, shape, or graphic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Creation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What kind of data 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will 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use to solve the problem?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A dataset including three classes: recyclables (blue bin), composting (green bin), landfill garbage (black bin). </w:t>
      </w: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will have as many as needed labels for subclasses in each class, such as glass bottle, plastic bottle, tin container, Tetra Pak container, plastic jug subclasses in the recyclable class.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How the data should be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82d"/>
          <w:rtl w:val="0"/>
        </w:rPr>
        <w:t xml:space="preserve">The 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 should be centralized in the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Homogeneous background: we will use a white 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82d"/>
          <w:sz w:val="24"/>
          <w:szCs w:val="24"/>
          <w:u w:val="none"/>
          <w:shd w:fill="auto" w:val="clear"/>
          <w:vertAlign w:val="baseline"/>
          <w:rtl w:val="0"/>
        </w:rPr>
        <w:t xml:space="preserve">One object per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How to build an image classifier for waste sorting.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https://towardsdatascience.com/how-to-build-an-image-classifier-for-waste-sorting-6d11d3c9c478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[2] Shorten, C., Khoshgoftaar, T.M. A survey on Image Data Augmentation for Deep Learning. J Big Data 6, 60 (2019). https://doi.org/10.1186/s40537-019-0197-0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1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15233F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65675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86567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B1D4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1D4A"/>
  </w:style>
  <w:style w:type="paragraph" w:styleId="Footer">
    <w:name w:val="footer"/>
    <w:basedOn w:val="Normal"/>
    <w:link w:val="FooterChar"/>
    <w:uiPriority w:val="99"/>
    <w:unhideWhenUsed w:val="1"/>
    <w:rsid w:val="008B1D4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1D4A"/>
  </w:style>
  <w:style w:type="character" w:styleId="PageNumber">
    <w:name w:val="page number"/>
    <w:basedOn w:val="DefaultParagraphFont"/>
    <w:uiPriority w:val="99"/>
    <w:semiHidden w:val="1"/>
    <w:unhideWhenUsed w:val="1"/>
    <w:rsid w:val="008B1D4A"/>
  </w:style>
  <w:style w:type="character" w:styleId="Heading1Char" w:customStyle="1">
    <w:name w:val="Heading 1 Char"/>
    <w:basedOn w:val="DefaultParagraphFont"/>
    <w:link w:val="Heading1"/>
    <w:uiPriority w:val="9"/>
    <w:rsid w:val="0015233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B80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0EB9"/>
    <w:rPr>
      <w:color w:val="605e5c"/>
      <w:shd w:color="auto" w:fill="e1dfdd" w:val="clear"/>
    </w:rPr>
  </w:style>
  <w:style w:type="character" w:styleId="apple-converted-space" w:customStyle="1">
    <w:name w:val="apple-converted-space"/>
    <w:basedOn w:val="DefaultParagraphFont"/>
    <w:rsid w:val="00B80EB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owardsdatascience.com/how-to-build-an-image-classifier-for-waste-sorting-6d11d3c9c478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BGrgDnpnDUMx59cb63c4ALkgmg==">AMUW2mVmclutTumpM8WAOzTl0k3AKGWuYGiVjAwJ7dpg57yiUfc0v5ZM17/s1FnLJGJwsHolOkCvMSi9JCz4xAVaJAOk89FZ+ZTU3iIWgXXd3TXvz3Wumns=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2021-01-31T05:55:00Z</dcterms:created>
  <dc:creator>Scott Jiang</dc:creator>
</cp:coreProperties>
</file>