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18F" w:rsidRPr="004624A0" w:rsidRDefault="004624A0" w:rsidP="004624A0">
      <w:pPr>
        <w:spacing w:line="360" w:lineRule="auto"/>
        <w:jc w:val="center"/>
        <w:rPr>
          <w:rFonts w:ascii="Times New Roman" w:hAnsi="Times New Roman" w:cs="Times New Roman"/>
          <w:b/>
          <w:sz w:val="28"/>
          <w:szCs w:val="24"/>
        </w:rPr>
      </w:pPr>
      <w:r w:rsidRPr="004624A0">
        <w:rPr>
          <w:rFonts w:ascii="Times New Roman" w:hAnsi="Times New Roman" w:cs="Times New Roman"/>
          <w:b/>
          <w:sz w:val="28"/>
          <w:szCs w:val="24"/>
        </w:rPr>
        <w:t>CROP YIELD PREDICTION</w:t>
      </w:r>
    </w:p>
    <w:p w:rsidR="004624A0" w:rsidRPr="004624A0" w:rsidRDefault="004624A0" w:rsidP="004624A0">
      <w:pPr>
        <w:spacing w:line="360" w:lineRule="auto"/>
        <w:jc w:val="both"/>
        <w:rPr>
          <w:rFonts w:ascii="Times New Roman" w:hAnsi="Times New Roman" w:cs="Times New Roman"/>
          <w:b/>
          <w:sz w:val="24"/>
          <w:szCs w:val="24"/>
        </w:rPr>
      </w:pPr>
      <w:r w:rsidRPr="004624A0">
        <w:rPr>
          <w:rFonts w:ascii="Times New Roman" w:hAnsi="Times New Roman" w:cs="Times New Roman"/>
          <w:b/>
          <w:sz w:val="24"/>
          <w:szCs w:val="24"/>
        </w:rPr>
        <w:t>Abstract</w:t>
      </w:r>
    </w:p>
    <w:p w:rsidR="004624A0" w:rsidRPr="004624A0" w:rsidRDefault="004624A0" w:rsidP="004624A0">
      <w:pPr>
        <w:pStyle w:val="NormalWeb"/>
        <w:spacing w:line="360" w:lineRule="auto"/>
        <w:jc w:val="both"/>
      </w:pPr>
      <w:r w:rsidRPr="004624A0">
        <w:t xml:space="preserve">This project presents an intelligent agricultural prediction system designed to enhance crop selection and yield estimation using advanced machine learning techniques. The system leverages a structured dataset containing key agronomic and environmental parameters such as rainfall, temperature, soil nutrients (N, P, K), cultivated area, district, season, and historical yield data. A comprehensive data </w:t>
      </w:r>
      <w:proofErr w:type="spellStart"/>
      <w:r w:rsidRPr="004624A0">
        <w:t>preprocessing</w:t>
      </w:r>
      <w:proofErr w:type="spellEnd"/>
      <w:r w:rsidRPr="004624A0">
        <w:t xml:space="preserve"> pipeline is implemented to ensure data quality, including handling missing values, removing outliers, and applying domain-specific filtering to maintain realistic agricultural conditions. Feature engineering techniques are employed to extract meaningful insights from raw data, such as rainfall per unit area, combined nutrient indices, and interaction terms between climatic variables, which significantly improve model performance.</w:t>
      </w:r>
      <w:r w:rsidRPr="004624A0">
        <w:t xml:space="preserve"> </w:t>
      </w:r>
      <w:r w:rsidRPr="004624A0">
        <w:t xml:space="preserve">The project adopts a dual-model approach consisting of both classification and regression tasks. A Random Forest Classifier is utilized to predict the most suitable crop based on given environmental and soil conditions, achieving robust classification performance due to its ensemble learning capability. For yield prediction, multiple regression models including Random Forest </w:t>
      </w:r>
      <w:proofErr w:type="spellStart"/>
      <w:r w:rsidRPr="004624A0">
        <w:t>Regressor</w:t>
      </w:r>
      <w:proofErr w:type="spellEnd"/>
      <w:r w:rsidRPr="004624A0">
        <w:t xml:space="preserve">, Gradient Boosting </w:t>
      </w:r>
      <w:proofErr w:type="spellStart"/>
      <w:r w:rsidRPr="004624A0">
        <w:t>Regressor</w:t>
      </w:r>
      <w:proofErr w:type="spellEnd"/>
      <w:r w:rsidRPr="004624A0">
        <w:t>, and Extreme Gradient Boosting (</w:t>
      </w:r>
      <w:proofErr w:type="spellStart"/>
      <w:r w:rsidRPr="004624A0">
        <w:t>XGBoost</w:t>
      </w:r>
      <w:proofErr w:type="spellEnd"/>
      <w:r w:rsidRPr="004624A0">
        <w:t xml:space="preserve">) are implemented and further enhanced through bagging techniques to reduce variance and improve generalization. A hybrid stacking </w:t>
      </w:r>
      <w:proofErr w:type="spellStart"/>
      <w:r w:rsidRPr="004624A0">
        <w:t>regressor</w:t>
      </w:r>
      <w:proofErr w:type="spellEnd"/>
      <w:r w:rsidRPr="004624A0">
        <w:t xml:space="preserve"> model is developed by combining these individual models, enabling the system to capture complex nonlinear relationships in the data.</w:t>
      </w:r>
    </w:p>
    <w:p w:rsidR="004624A0" w:rsidRPr="004624A0" w:rsidRDefault="004624A0" w:rsidP="004624A0">
      <w:pPr>
        <w:pStyle w:val="NormalWeb"/>
        <w:spacing w:line="360" w:lineRule="auto"/>
        <w:jc w:val="both"/>
      </w:pPr>
      <w:r w:rsidRPr="004624A0">
        <w:t xml:space="preserve">To ensure optimal performance, all regression models are evaluated using key metrics such as R² score, Root Mean Squared Error (RMSE), and Mean Absolute Error (MAE), with log transformation applied to stabilize variance and improve prediction accuracy. The best-performing model is automatically selected based on the highest R² score, ensuring reliable yield predictions. Additionally, label encoding is applied to categorical variables to convert them into machine-readable formats, and trained models are serialized using </w:t>
      </w:r>
      <w:proofErr w:type="spellStart"/>
      <w:r w:rsidRPr="004624A0">
        <w:t>joblib</w:t>
      </w:r>
      <w:proofErr w:type="spellEnd"/>
      <w:r w:rsidRPr="004624A0">
        <w:t xml:space="preserve"> for efficient deployment.</w:t>
      </w:r>
      <w:r w:rsidRPr="004624A0">
        <w:t xml:space="preserve"> </w:t>
      </w:r>
      <w:r w:rsidRPr="004624A0">
        <w:t>Overall, this project provides a scalable and data-driven solution for precision agriculture, assisting farmers and stakeholders in making informed decisions regarding crop selection and yield forecasting. By integrating machine learning with agricultural data analytics, the system aims to improve productivity, optimize resource utilization, and contribute to sustainable farming practices.</w:t>
      </w:r>
    </w:p>
    <w:p w:rsidR="004624A0" w:rsidRPr="004624A0" w:rsidRDefault="004624A0" w:rsidP="004624A0">
      <w:pPr>
        <w:spacing w:line="360" w:lineRule="auto"/>
        <w:jc w:val="both"/>
        <w:rPr>
          <w:rFonts w:ascii="Times New Roman" w:hAnsi="Times New Roman" w:cs="Times New Roman"/>
          <w:b/>
          <w:sz w:val="24"/>
          <w:szCs w:val="24"/>
        </w:rPr>
      </w:pPr>
      <w:r w:rsidRPr="004624A0">
        <w:rPr>
          <w:rFonts w:ascii="Times New Roman" w:hAnsi="Times New Roman" w:cs="Times New Roman"/>
          <w:b/>
          <w:sz w:val="24"/>
          <w:szCs w:val="24"/>
        </w:rPr>
        <w:lastRenderedPageBreak/>
        <w:t>Introduction</w:t>
      </w:r>
    </w:p>
    <w:p w:rsidR="004624A0" w:rsidRPr="004624A0" w:rsidRDefault="004624A0" w:rsidP="004624A0">
      <w:pPr>
        <w:pStyle w:val="NormalWeb"/>
        <w:spacing w:line="360" w:lineRule="auto"/>
        <w:jc w:val="both"/>
      </w:pPr>
      <w:r w:rsidRPr="004624A0">
        <w:t xml:space="preserve">Agriculture has long been the backbone of many economies, particularly in developing countries like </w:t>
      </w:r>
      <w:r w:rsidRPr="004624A0">
        <w:rPr>
          <w:rStyle w:val="whitespace-normal"/>
          <w:rFonts w:eastAsiaTheme="majorEastAsia"/>
        </w:rPr>
        <w:t>India</w:t>
      </w:r>
      <w:r w:rsidRPr="004624A0">
        <w:t>, where a significant portion of the population depends on farming for their livelihood. Despite its importance, traditional agricultural practices often rely on experience-based decision-making, which may not always yield optimal results under changing environmental and climatic conditions. Factors such as irregular rainfall patterns, fluctuating temperatures, soil nutrient variability, and land utilization significantly influence crop productivity. In recent years, the increasing unpredictability of climate and the growing demand for food due to population expansion have made it essential to adopt intelligent, data-driven approaches in agriculture. This has led to the emergence of precision agriculture, where modern technologies and analytical methods are employed to improve farming efficiency and productivity.</w:t>
      </w:r>
      <w:r>
        <w:t xml:space="preserve"> </w:t>
      </w:r>
      <w:r w:rsidRPr="004624A0">
        <w:t>With the advancement of data science and the growing availability of agricultural datasets, machine learning has become a powerful tool for solving complex problems in agriculture. Machine learning techniques enable the analysis of large volumes of data to identify hidden patterns, relationships, and trends that are not easily detectable through conventional methods. These techniques can be applied to various agricultural domains such as crop recommendation, yield prediction, soil analysis, disease detection, and irrigation management. Among these, crop prediction and yield estimation are particularly crucial, as they directly impact food security, economic planning, and resource allocation. Accurate prediction models can help farmers select the most suitable crop for specific environmental conditions and estimate the expected yield, thereby reducing risks and maximizing profits.</w:t>
      </w:r>
    </w:p>
    <w:p w:rsidR="004624A0" w:rsidRPr="004624A0" w:rsidRDefault="004624A0" w:rsidP="004624A0">
      <w:pPr>
        <w:pStyle w:val="NormalWeb"/>
        <w:spacing w:line="360" w:lineRule="auto"/>
        <w:jc w:val="both"/>
      </w:pPr>
      <w:r w:rsidRPr="004624A0">
        <w:t>The primary challenge in agricultural prediction lies in the complexity and variability of the factors affecting crop growth. Environmental parameters such as temperature, rainfall, and seasonal variations interact with soil properties like nutrient content (nitrogen, phosphorus, and potassium) and land characteristics to influence crop performance. Additionally, regional differences, such as those observed across various districts and climatic zones, further complicate the prediction process. Traditional statistical models often fail to capture these nonlinear relationships effectively. This is where machine learning models, especially ensemble techniques, demonstrate superior performance by combining multiple learning algorithms to improve prediction accuracy and robustness.</w:t>
      </w:r>
      <w:r>
        <w:t xml:space="preserve"> </w:t>
      </w:r>
      <w:r w:rsidRPr="004624A0">
        <w:t xml:space="preserve">In this project, a comprehensive machine learning-based system is developed to </w:t>
      </w:r>
      <w:r w:rsidRPr="004624A0">
        <w:lastRenderedPageBreak/>
        <w:t xml:space="preserve">address two key agricultural problems: crop classification and yield prediction. The system utilizes a well-structured dataset containing features such as year, district, season, rainfall, temperature, cultivated area, and soil nutrient values. To ensure high-quality input data, a detailed </w:t>
      </w:r>
      <w:proofErr w:type="spellStart"/>
      <w:r w:rsidRPr="004624A0">
        <w:t>preprocessing</w:t>
      </w:r>
      <w:proofErr w:type="spellEnd"/>
      <w:r w:rsidRPr="004624A0">
        <w:t xml:space="preserve"> pipeline is implemented, including data cleaning, removal of missing values, and filtering based on realistic environmental thresholds. Outlier handling techniques are applied to the yield variable to prevent extreme values from skewing the model performance. Furthermore, feature engineering plays a significant role in enhancing the predictive capability of the models. New features such as rainfall per unit area, combined nutrient indices, nutrient ratios, and interaction terms between temperature and rainfall are generated to capture deeper insights into the data.</w:t>
      </w:r>
    </w:p>
    <w:p w:rsidR="004624A0" w:rsidRPr="004624A0" w:rsidRDefault="004624A0" w:rsidP="004624A0">
      <w:pPr>
        <w:pStyle w:val="NormalWeb"/>
        <w:spacing w:line="360" w:lineRule="auto"/>
        <w:jc w:val="both"/>
      </w:pPr>
      <w:r w:rsidRPr="004624A0">
        <w:t>For the crop prediction task, a Random Forest Classifier is employed due to its ability to handle high-dimensional data and capture complex decision boundaries. Random Forest is an ensemble learning method that constructs multiple decision trees and aggregates their outputs to produce a more accurate and stable prediction. This approach reduces overfitting and improves generalization, making it well-suited for agricultural datasets that often contain noise and variability. The classification model predicts the most suitable crop based on the given environmental and soil conditions, providing valuable guidance to farmers in crop selection.</w:t>
      </w:r>
      <w:r>
        <w:t xml:space="preserve"> </w:t>
      </w:r>
      <w:r w:rsidRPr="004624A0">
        <w:t xml:space="preserve">In addition to crop classification, the project focuses on yield prediction using multiple regression models. Yield prediction is inherently a more complex task, as it involves estimating a continuous variable influenced by numerous interacting factors. To address this, several advanced regression techniques are implemented, including Random Forest </w:t>
      </w:r>
      <w:proofErr w:type="spellStart"/>
      <w:r w:rsidRPr="004624A0">
        <w:t>Regressor</w:t>
      </w:r>
      <w:proofErr w:type="spellEnd"/>
      <w:r w:rsidRPr="004624A0">
        <w:t xml:space="preserve">, Gradient Boosting </w:t>
      </w:r>
      <w:proofErr w:type="spellStart"/>
      <w:r w:rsidRPr="004624A0">
        <w:t>Regressor</w:t>
      </w:r>
      <w:proofErr w:type="spellEnd"/>
      <w:r w:rsidRPr="004624A0">
        <w:t>, and Extreme Gradient Boosting (</w:t>
      </w:r>
      <w:proofErr w:type="spellStart"/>
      <w:r w:rsidRPr="004624A0">
        <w:t>XGBoost</w:t>
      </w:r>
      <w:proofErr w:type="spellEnd"/>
      <w:r w:rsidRPr="004624A0">
        <w:t xml:space="preserve">). These models are known for their strong predictive performance and ability to model nonlinear relationships. To further enhance accuracy, a bagging approach is applied to the </w:t>
      </w:r>
      <w:proofErr w:type="spellStart"/>
      <w:r w:rsidRPr="004624A0">
        <w:t>XGBoost</w:t>
      </w:r>
      <w:proofErr w:type="spellEnd"/>
      <w:r w:rsidRPr="004624A0">
        <w:t xml:space="preserve"> model, reducing variance and improving stability. Moreover, a hybrid stacking </w:t>
      </w:r>
      <w:proofErr w:type="spellStart"/>
      <w:r w:rsidRPr="004624A0">
        <w:t>regressor</w:t>
      </w:r>
      <w:proofErr w:type="spellEnd"/>
      <w:r w:rsidRPr="004624A0">
        <w:t xml:space="preserve"> is developed by combining multiple base models, allowing the system to leverage the strengths of each algorithm. The final prediction is generated using a meta-model that integrates the outputs of these base learners.</w:t>
      </w:r>
    </w:p>
    <w:p w:rsidR="004624A0" w:rsidRPr="004624A0" w:rsidRDefault="004624A0" w:rsidP="004624A0">
      <w:pPr>
        <w:pStyle w:val="NormalWeb"/>
        <w:spacing w:line="360" w:lineRule="auto"/>
        <w:jc w:val="both"/>
      </w:pPr>
      <w:r w:rsidRPr="004624A0">
        <w:t xml:space="preserve">Model evaluation is a critical component of the system, ensuring that the predictions are both accurate and reliable. For classification, accuracy is used as the primary performance metric, measuring the proportion of correctly predicted crop labels. For regression, multiple evaluation metrics such as R² score, Root Mean Squared Error (RMSE), and Mean Absolute Error (MAE) are </w:t>
      </w:r>
      <w:r w:rsidRPr="004624A0">
        <w:lastRenderedPageBreak/>
        <w:t>utilized to assess model performance comprehensively. To improve the stability of yield predictions, a logarithmic transformation is applied to the target variable, which helps in handling skewed distributions and reducing the impact of extreme values. The best-performing regression model is automatically selected based on its R² score, ensuring that the system consistently delivers optimal results.</w:t>
      </w:r>
      <w:r>
        <w:t xml:space="preserve"> </w:t>
      </w:r>
      <w:r w:rsidRPr="004624A0">
        <w:t>Another important aspect of the project is the encoding of categorical variables such as district, season, and crop type. Since machine learning models require numerical input, label encoding is used to convert these categorical features into numeric form. The trained encoders are saved for future use, ensuring consistency during model deployment. Additionally, the final trained models are serialized using efficient storage techniques, enabling seamless integration into real-world applications such as web-based agricultural advisory systems.</w:t>
      </w:r>
    </w:p>
    <w:p w:rsidR="004624A0" w:rsidRPr="004624A0" w:rsidRDefault="004624A0" w:rsidP="004624A0">
      <w:pPr>
        <w:pStyle w:val="NormalWeb"/>
        <w:spacing w:line="360" w:lineRule="auto"/>
        <w:jc w:val="both"/>
      </w:pPr>
      <w:r w:rsidRPr="004624A0">
        <w:t xml:space="preserve">The significance of this project extends beyond technical implementation, as it contributes to the broader goal of sustainable agriculture. By providing accurate crop recommendations and yield predictions, the system empowers farmers to make informed decisions, optimize resource utilization, and minimize losses due to </w:t>
      </w:r>
      <w:proofErr w:type="spellStart"/>
      <w:r w:rsidRPr="004624A0">
        <w:t>unfavorable</w:t>
      </w:r>
      <w:proofErr w:type="spellEnd"/>
      <w:r w:rsidRPr="004624A0">
        <w:t xml:space="preserve"> conditions. It also supports policymakers and agricultural planners in developing effective strategies for food production and distribution. In regions where agriculture is highly dependent on environmental conditions, such intelligent systems can play a crucial role in enhancing resilience and ensuring food security.</w:t>
      </w:r>
      <w:r>
        <w:t xml:space="preserve"> </w:t>
      </w:r>
      <w:r w:rsidRPr="004624A0">
        <w:t xml:space="preserve">In conclusion, this project demonstrates the effective application of machine learning techniques in agriculture, addressing critical challenges in crop selection and yield estimation. By integrating data </w:t>
      </w:r>
      <w:proofErr w:type="spellStart"/>
      <w:r w:rsidRPr="004624A0">
        <w:t>preprocessing</w:t>
      </w:r>
      <w:proofErr w:type="spellEnd"/>
      <w:r w:rsidRPr="004624A0">
        <w:t xml:space="preserve">, feature engineering, ensemble </w:t>
      </w:r>
      <w:proofErr w:type="spellStart"/>
      <w:r w:rsidRPr="004624A0">
        <w:t>modeling</w:t>
      </w:r>
      <w:proofErr w:type="spellEnd"/>
      <w:r w:rsidRPr="004624A0">
        <w:t>, and performance evaluation, the system offers a robust and scalable solution for modern farming practices. As technology continues to evolve, such data-driven approaches are expected to play an increasingly important role in transforming agriculture into a more efficient, sustainable, and intelligent sector.</w:t>
      </w:r>
    </w:p>
    <w:p w:rsidR="00E37FE9" w:rsidRDefault="00E37FE9" w:rsidP="004624A0">
      <w:pPr>
        <w:rPr>
          <w:rFonts w:ascii="Times New Roman" w:hAnsi="Times New Roman" w:cs="Times New Roman"/>
          <w:b/>
          <w:sz w:val="32"/>
        </w:rPr>
      </w:pPr>
    </w:p>
    <w:p w:rsidR="00E37FE9" w:rsidRDefault="00E37FE9">
      <w:pPr>
        <w:rPr>
          <w:rFonts w:ascii="Times New Roman" w:hAnsi="Times New Roman" w:cs="Times New Roman"/>
          <w:b/>
          <w:sz w:val="32"/>
        </w:rPr>
      </w:pPr>
      <w:r>
        <w:rPr>
          <w:rFonts w:ascii="Times New Roman" w:hAnsi="Times New Roman" w:cs="Times New Roman"/>
          <w:b/>
          <w:sz w:val="32"/>
        </w:rPr>
        <w:br w:type="page"/>
      </w:r>
    </w:p>
    <w:p w:rsidR="004624A0" w:rsidRPr="00E37FE9" w:rsidRDefault="00E37FE9" w:rsidP="00E37FE9">
      <w:pPr>
        <w:spacing w:line="360" w:lineRule="auto"/>
        <w:jc w:val="both"/>
        <w:rPr>
          <w:rFonts w:ascii="Times New Roman" w:hAnsi="Times New Roman" w:cs="Times New Roman"/>
          <w:b/>
          <w:sz w:val="24"/>
          <w:szCs w:val="24"/>
        </w:rPr>
      </w:pPr>
      <w:r w:rsidRPr="00E37FE9">
        <w:rPr>
          <w:rFonts w:ascii="Times New Roman" w:hAnsi="Times New Roman" w:cs="Times New Roman"/>
          <w:b/>
          <w:sz w:val="24"/>
          <w:szCs w:val="24"/>
        </w:rPr>
        <w:lastRenderedPageBreak/>
        <w:t>Problem statement</w:t>
      </w:r>
    </w:p>
    <w:p w:rsidR="00E37FE9" w:rsidRPr="00E37FE9" w:rsidRDefault="00E37FE9" w:rsidP="00E37FE9">
      <w:pPr>
        <w:pStyle w:val="NormalWeb"/>
        <w:spacing w:line="360" w:lineRule="auto"/>
        <w:jc w:val="both"/>
      </w:pPr>
      <w:r w:rsidRPr="00E37FE9">
        <w:t>Agriculture remains a highly complex and uncertain domain where productivity is influenced by a wide range of interdependent factors, including climatic variability, soil fertility, seasonal patterns, and regional conditions. Farmers are often required to make critical decisions regarding crop selection and cultivation strategies without having access to precise, scientific guidance. These decisions are typically based on traditional knowledge, past experience, or generalized recommendations, which may not accurately reflect current environmental conditions. As a result, the mismatch between crop requirements and prevailing conditions can lead to reduced agricultural productivity, inefficient use of resources, and significant economic losses for farmers.</w:t>
      </w:r>
      <w:r w:rsidRPr="00E37FE9">
        <w:t xml:space="preserve"> </w:t>
      </w:r>
      <w:r w:rsidRPr="00E37FE9">
        <w:t>One of the major challenges in modern agriculture is the increasing unpredictability of climate patterns. Variations in rainfall, temperature fluctuations, and unexpected weather events directly impact crop growth cycles and yield outcomes. Farmers often struggle to anticipate these changes and adjust their practices accordingly. In many cases, the lack of timely and accurate information leads to inappropriate crop choices or suboptimal farming practices. This uncertainty not only affects individual farmers but also has broader implications for food security and supply chain stability. The inability to reliably estimate crop performance further complicates planning and decision-making at both micro and macro levels.</w:t>
      </w:r>
    </w:p>
    <w:p w:rsidR="00E37FE9" w:rsidRPr="00E37FE9" w:rsidRDefault="00E37FE9" w:rsidP="00E37FE9">
      <w:pPr>
        <w:pStyle w:val="NormalWeb"/>
        <w:spacing w:line="360" w:lineRule="auto"/>
        <w:jc w:val="both"/>
      </w:pPr>
      <w:r w:rsidRPr="00E37FE9">
        <w:t xml:space="preserve">Another critical issue is the complexity associated with soil health and nutrient management. The presence and balance of essential nutrients such as nitrogen, phosphorus, and potassium play a vital role in determining crop growth and productivity. However, understanding how these nutrients interact with environmental conditions and influence crop outcomes is not straightforward. Farmers may either overuse or underutilize fertilizers due to insufficient knowledge, leading to increased costs, soil degradation, and environmental pollution. The absence of a systematic approach to </w:t>
      </w:r>
      <w:proofErr w:type="spellStart"/>
      <w:r w:rsidRPr="00E37FE9">
        <w:t>analyze</w:t>
      </w:r>
      <w:proofErr w:type="spellEnd"/>
      <w:r w:rsidRPr="00E37FE9">
        <w:t xml:space="preserve"> these factors makes it difficult to optimize input usage and achieve sustainable agricultural practices.</w:t>
      </w:r>
      <w:r w:rsidRPr="00E37FE9">
        <w:t xml:space="preserve"> </w:t>
      </w:r>
      <w:r w:rsidRPr="00E37FE9">
        <w:t xml:space="preserve">Regional diversity adds another layer of complexity to agricultural decision-making. Different geographical areas exhibit unique characteristics in terms of climate, soil composition, and seasonal variations. Practices that are effective in one region may not yield the same results in another. This variability makes it challenging to develop a one-size-fits-all solution for crop planning and yield estimation. Farmers often lack access to localized insights that could help them tailor their decisions according to specific regional conditions. </w:t>
      </w:r>
      <w:r w:rsidRPr="00E37FE9">
        <w:lastRenderedPageBreak/>
        <w:t>Consequently, there is a significant gap between available agricultural knowledge and its practical application at the field level.</w:t>
      </w:r>
    </w:p>
    <w:p w:rsidR="00E37FE9" w:rsidRPr="00E37FE9" w:rsidRDefault="00E37FE9" w:rsidP="00E37FE9">
      <w:pPr>
        <w:pStyle w:val="NormalWeb"/>
        <w:spacing w:line="360" w:lineRule="auto"/>
        <w:jc w:val="both"/>
      </w:pPr>
      <w:r w:rsidRPr="00E37FE9">
        <w:t>Furthermore, the traditional methods used for estimating agricultural output are often inadequate and prone to inaccuracies. These methods may rely on manual observations, historical averages, or simplistic calculations that fail to account for the dynamic and nonlinear relationships between influencing factors. As agricultural systems become more complex, there is a growing need for advanced analytical approaches that can process multiple variables simultaneously and provide reliable predictions. Without such tools, it becomes difficult to achieve consistency and precision in agricultural planning.</w:t>
      </w:r>
      <w:r w:rsidRPr="00E37FE9">
        <w:t xml:space="preserve"> </w:t>
      </w:r>
      <w:r w:rsidRPr="00E37FE9">
        <w:t>In addition to these challenges, there is a lack of accessible technological solutions that can assist farmers in making informed decisions. While advancements in technology have introduced new possibilities, their adoption in agriculture remains limited due to factors such as cost, lack of awareness, and complexity of implementation. Many existing systems are not user-friendly or do not provide actionable insights in a clear and understandable manner. This creates a barrier for farmers, especially those in rural areas, who may benefit the most from such innovations.</w:t>
      </w:r>
    </w:p>
    <w:p w:rsidR="00E37FE9" w:rsidRPr="00E37FE9" w:rsidRDefault="00E37FE9" w:rsidP="00E37FE9">
      <w:pPr>
        <w:pStyle w:val="NormalWeb"/>
        <w:spacing w:line="360" w:lineRule="auto"/>
        <w:jc w:val="both"/>
      </w:pPr>
      <w:r w:rsidRPr="00E37FE9">
        <w:t xml:space="preserve">The absence of an integrated system that can </w:t>
      </w:r>
      <w:proofErr w:type="spellStart"/>
      <w:r w:rsidRPr="00E37FE9">
        <w:t>analyze</w:t>
      </w:r>
      <w:proofErr w:type="spellEnd"/>
      <w:r w:rsidRPr="00E37FE9">
        <w:t xml:space="preserve"> multiple agricultural parameters and provide meaningful recommendations highlights a significant gap in the current agricultural ecosystem. There is a need for a solution that can effectively handle the complexity of agricultural data, capture the interactions between various factors, and deliver accurate and reliable outputs. Such a system should be capable of supporting decision-making processes by offering insights that are both practical and easy to interpret.</w:t>
      </w:r>
      <w:r w:rsidRPr="00E37FE9">
        <w:t xml:space="preserve"> </w:t>
      </w:r>
      <w:r w:rsidRPr="00E37FE9">
        <w:t>Addressing these issues is essential for improving agricultural productivity, ensuring efficient resource utilization, and promoting sustainable farming practices. A well-designed solution has the potential to reduce uncertainty, enhance decision-making, and ultimately contribute to better economic outcomes for farmers. By bridging the gap between data analysis and practical application, it is possible to create a more resilient and efficient agricultural system that can adapt to changing conditions and meet the growing demands of the population.</w:t>
      </w:r>
    </w:p>
    <w:p w:rsidR="00E37FE9" w:rsidRDefault="00E37FE9" w:rsidP="004624A0">
      <w:pPr>
        <w:rPr>
          <w:rFonts w:ascii="Times New Roman" w:hAnsi="Times New Roman" w:cs="Times New Roman"/>
          <w:b/>
          <w:sz w:val="32"/>
        </w:rPr>
      </w:pPr>
    </w:p>
    <w:p w:rsidR="00E37FE9" w:rsidRDefault="00E37FE9">
      <w:pPr>
        <w:rPr>
          <w:rFonts w:ascii="Times New Roman" w:hAnsi="Times New Roman" w:cs="Times New Roman"/>
          <w:b/>
          <w:sz w:val="32"/>
        </w:rPr>
      </w:pPr>
      <w:r>
        <w:rPr>
          <w:rFonts w:ascii="Times New Roman" w:hAnsi="Times New Roman" w:cs="Times New Roman"/>
          <w:b/>
          <w:sz w:val="32"/>
        </w:rPr>
        <w:br w:type="page"/>
      </w:r>
    </w:p>
    <w:p w:rsidR="00E37FE9" w:rsidRPr="00E37FE9" w:rsidRDefault="00E37FE9" w:rsidP="00E37FE9">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37FE9">
        <w:rPr>
          <w:rFonts w:ascii="Times New Roman" w:eastAsia="Times New Roman" w:hAnsi="Times New Roman" w:cs="Times New Roman"/>
          <w:b/>
          <w:bCs/>
          <w:sz w:val="24"/>
          <w:szCs w:val="24"/>
          <w:lang w:eastAsia="en-IN"/>
        </w:rPr>
        <w:lastRenderedPageBreak/>
        <w:t>Objectives</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develop an intelligent system that assists in selecting suitable crops based on environmental and soil conditions.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design a robust prediction mechanism that can estimate agricultural output with high accuracy.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w:t>
      </w:r>
      <w:proofErr w:type="spellStart"/>
      <w:r w:rsidRPr="00E37FE9">
        <w:rPr>
          <w:rFonts w:ascii="Times New Roman" w:eastAsia="Times New Roman" w:hAnsi="Times New Roman" w:cs="Times New Roman"/>
          <w:sz w:val="24"/>
          <w:szCs w:val="24"/>
          <w:lang w:eastAsia="en-IN"/>
        </w:rPr>
        <w:t>analyze</w:t>
      </w:r>
      <w:proofErr w:type="spellEnd"/>
      <w:r w:rsidRPr="00E37FE9">
        <w:rPr>
          <w:rFonts w:ascii="Times New Roman" w:eastAsia="Times New Roman" w:hAnsi="Times New Roman" w:cs="Times New Roman"/>
          <w:sz w:val="24"/>
          <w:szCs w:val="24"/>
          <w:lang w:eastAsia="en-IN"/>
        </w:rPr>
        <w:t xml:space="preserve"> the impact of climatic factors such as temperature and rainfall on agricultural performance.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study the influence of soil nutrients like nitrogen (N), phosphorus (P), and potassium (K) on crop growth.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improve decision-making in agriculture by integrating multiple influencing parameters into a single system.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implement advanced machine learning techniques for handling complex and nonlinear relationships in agricultural data.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enhance prediction performance by applying feature engineering techniques and data </w:t>
      </w:r>
      <w:proofErr w:type="spellStart"/>
      <w:r w:rsidRPr="00E37FE9">
        <w:rPr>
          <w:rFonts w:ascii="Times New Roman" w:eastAsia="Times New Roman" w:hAnsi="Times New Roman" w:cs="Times New Roman"/>
          <w:sz w:val="24"/>
          <w:szCs w:val="24"/>
          <w:lang w:eastAsia="en-IN"/>
        </w:rPr>
        <w:t>preprocessing</w:t>
      </w:r>
      <w:proofErr w:type="spellEnd"/>
      <w:r w:rsidRPr="00E37FE9">
        <w:rPr>
          <w:rFonts w:ascii="Times New Roman" w:eastAsia="Times New Roman" w:hAnsi="Times New Roman" w:cs="Times New Roman"/>
          <w:sz w:val="24"/>
          <w:szCs w:val="24"/>
          <w:lang w:eastAsia="en-IN"/>
        </w:rPr>
        <w:t xml:space="preserve"> methods.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compare multiple models and identify the most effective approach for accurate prediction.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reduce uncertainty in agricultural planning and support farmers in making informed decisions.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promote efficient utilization of resources such as water, fertilizers, and land.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build a scalable and adaptable system that can be extended to different regions and conditions.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support sustainable agricultural practices through data-driven insights. </w:t>
      </w:r>
    </w:p>
    <w:p w:rsidR="00E37FE9" w:rsidRP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To minimize risks associated with improper crop selection and unpredictable environmental changes. </w:t>
      </w:r>
    </w:p>
    <w:p w:rsidR="00E37FE9" w:rsidRDefault="00E37FE9" w:rsidP="00E37FE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To provide a foundation for future development of smart farming and precision agriculture systems.</w:t>
      </w:r>
    </w:p>
    <w:p w:rsidR="00E37FE9" w:rsidRDefault="00E37FE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b/>
          <w:sz w:val="28"/>
          <w:szCs w:val="24"/>
          <w:lang w:eastAsia="en-IN"/>
        </w:rPr>
      </w:pPr>
      <w:r w:rsidRPr="00E37FE9">
        <w:rPr>
          <w:rFonts w:ascii="Times New Roman" w:hAnsi="Times New Roman" w:cs="Times New Roman"/>
          <w:b/>
          <w:sz w:val="24"/>
        </w:rPr>
        <w:lastRenderedPageBreak/>
        <w:t>Literature Survey</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The application of advanced computational techniques in agriculture has gained significant attention in recent years, particularly with the emergence of data-driven decision-making systems. Researchers have explored various approaches to improve agricultural productivity, focusing on crop recommendation, yield prediction, soil analysis, and climate impact assessment. Early studies primarily relied on traditional statistical methods, such as linear regression and time-series analysis, to estimate crop yield. While these methods provided a basic understanding of relationships between variables, they often failed to capture the complex and nonlinear interactions present in agricultural systems.</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With the advancement of machine learning, more sophisticated models have been introduced to address these limitations. Supervised learning algorithms such as Decision Trees, Support Vector Machines (SVM), and k-Nearest </w:t>
      </w:r>
      <w:proofErr w:type="spellStart"/>
      <w:r w:rsidRPr="00E37FE9">
        <w:rPr>
          <w:rFonts w:ascii="Times New Roman" w:eastAsia="Times New Roman" w:hAnsi="Times New Roman" w:cs="Times New Roman"/>
          <w:sz w:val="24"/>
          <w:szCs w:val="24"/>
          <w:lang w:eastAsia="en-IN"/>
        </w:rPr>
        <w:t>Neighbors</w:t>
      </w:r>
      <w:proofErr w:type="spellEnd"/>
      <w:r w:rsidRPr="00E37FE9">
        <w:rPr>
          <w:rFonts w:ascii="Times New Roman" w:eastAsia="Times New Roman" w:hAnsi="Times New Roman" w:cs="Times New Roman"/>
          <w:sz w:val="24"/>
          <w:szCs w:val="24"/>
          <w:lang w:eastAsia="en-IN"/>
        </w:rPr>
        <w:t xml:space="preserve"> (k-NN) have been widely used for crop classification and prediction tasks. Among these, Decision Tree-based models gained popularity due to their interpretability and ability to handle both categorical and numerical data. However, single models often suffer from issues like overfitting and limited generalization capability, especially when dealing with high-dimensional and noisy agricultural data.</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To overcome these challenges, ensemble learning techniques have been extensively studied and applied in the agricultural domain. Methods such as Random Forest and Gradient Boosting have demonstrated improved performance by combining multiple weak learners to produce a more accurate and stable prediction. Random Forest, in particular, has been widely adopted for crop prediction due to its robustness against overfitting and its capability to model complex feature interactions. Similarly, Gradient Boosting techniques have shown strong predictive power by iteratively correcting the errors of previous models, making them suitable for yield estimation tasks.</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In recent years, Extreme Gradient Boosting (</w:t>
      </w:r>
      <w:proofErr w:type="spellStart"/>
      <w:r w:rsidRPr="00E37FE9">
        <w:rPr>
          <w:rFonts w:ascii="Times New Roman" w:eastAsia="Times New Roman" w:hAnsi="Times New Roman" w:cs="Times New Roman"/>
          <w:sz w:val="24"/>
          <w:szCs w:val="24"/>
          <w:lang w:eastAsia="en-IN"/>
        </w:rPr>
        <w:t>XGBoost</w:t>
      </w:r>
      <w:proofErr w:type="spellEnd"/>
      <w:r w:rsidRPr="00E37FE9">
        <w:rPr>
          <w:rFonts w:ascii="Times New Roman" w:eastAsia="Times New Roman" w:hAnsi="Times New Roman" w:cs="Times New Roman"/>
          <w:sz w:val="24"/>
          <w:szCs w:val="24"/>
          <w:lang w:eastAsia="en-IN"/>
        </w:rPr>
        <w:t xml:space="preserve">) has emerged as a highly efficient and scalable algorithm, widely used in predictive </w:t>
      </w:r>
      <w:proofErr w:type="spellStart"/>
      <w:r w:rsidRPr="00E37FE9">
        <w:rPr>
          <w:rFonts w:ascii="Times New Roman" w:eastAsia="Times New Roman" w:hAnsi="Times New Roman" w:cs="Times New Roman"/>
          <w:sz w:val="24"/>
          <w:szCs w:val="24"/>
          <w:lang w:eastAsia="en-IN"/>
        </w:rPr>
        <w:t>modeling</w:t>
      </w:r>
      <w:proofErr w:type="spellEnd"/>
      <w:r w:rsidRPr="00E37FE9">
        <w:rPr>
          <w:rFonts w:ascii="Times New Roman" w:eastAsia="Times New Roman" w:hAnsi="Times New Roman" w:cs="Times New Roman"/>
          <w:sz w:val="24"/>
          <w:szCs w:val="24"/>
          <w:lang w:eastAsia="en-IN"/>
        </w:rPr>
        <w:t xml:space="preserve"> across various domains, including agriculture. Its ability to handle missing values, regularization techniques, and parallel processing makes it a preferred choice for large-scale agricultural datasets. Researchers have reported that </w:t>
      </w:r>
      <w:proofErr w:type="spellStart"/>
      <w:r w:rsidRPr="00E37FE9">
        <w:rPr>
          <w:rFonts w:ascii="Times New Roman" w:eastAsia="Times New Roman" w:hAnsi="Times New Roman" w:cs="Times New Roman"/>
          <w:sz w:val="24"/>
          <w:szCs w:val="24"/>
          <w:lang w:eastAsia="en-IN"/>
        </w:rPr>
        <w:lastRenderedPageBreak/>
        <w:t>XGBoost</w:t>
      </w:r>
      <w:proofErr w:type="spellEnd"/>
      <w:r w:rsidRPr="00E37FE9">
        <w:rPr>
          <w:rFonts w:ascii="Times New Roman" w:eastAsia="Times New Roman" w:hAnsi="Times New Roman" w:cs="Times New Roman"/>
          <w:sz w:val="24"/>
          <w:szCs w:val="24"/>
          <w:lang w:eastAsia="en-IN"/>
        </w:rPr>
        <w:t xml:space="preserve"> often outperforms traditional models in terms of accuracy and computational efficiency. Additionally, hybrid approaches that combine multiple algorithms, such as stacking and bagging, have been proposed to further enhance prediction performance. These approaches leverage the strengths of individual models while minimizing their weaknesses, resulting in more reliable outcomes.</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Feature engineering has also been identified as a critical factor in improving model performance. Several studies emphasize the importance of deriving new features from existing data to better represent the underlying relationships. For example, combining climatic variables or creating nutrient indices can significantly enhance the predictive capability of models. Data </w:t>
      </w:r>
      <w:proofErr w:type="spellStart"/>
      <w:r w:rsidRPr="00E37FE9">
        <w:rPr>
          <w:rFonts w:ascii="Times New Roman" w:eastAsia="Times New Roman" w:hAnsi="Times New Roman" w:cs="Times New Roman"/>
          <w:sz w:val="24"/>
          <w:szCs w:val="24"/>
          <w:lang w:eastAsia="en-IN"/>
        </w:rPr>
        <w:t>preprocessing</w:t>
      </w:r>
      <w:proofErr w:type="spellEnd"/>
      <w:r w:rsidRPr="00E37FE9">
        <w:rPr>
          <w:rFonts w:ascii="Times New Roman" w:eastAsia="Times New Roman" w:hAnsi="Times New Roman" w:cs="Times New Roman"/>
          <w:sz w:val="24"/>
          <w:szCs w:val="24"/>
          <w:lang w:eastAsia="en-IN"/>
        </w:rPr>
        <w:t xml:space="preserve"> techniques, including normalization, outlier removal, and handling missing values, are equally important to ensure the quality and consistency of input data.</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Furthermore, the integration of machine learning models into user-friendly systems has been explored to make these technologies accessible to end users. Web-based and mobile applications have been developed to provide real-time recommendations and predictions, enabling farmers to make informed decisions. Despite these advancements, challenges remain in terms of data availability, model interpretability, and adaptability to different regions and conditions.</w:t>
      </w:r>
    </w:p>
    <w:p w:rsid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Overall, the literature indicates a clear shift from traditional statistical approaches to advanced machine learning and ensemble techniques in agriculture. The combination of multiple models, along with effective data </w:t>
      </w:r>
      <w:proofErr w:type="spellStart"/>
      <w:r w:rsidRPr="00E37FE9">
        <w:rPr>
          <w:rFonts w:ascii="Times New Roman" w:eastAsia="Times New Roman" w:hAnsi="Times New Roman" w:cs="Times New Roman"/>
          <w:sz w:val="24"/>
          <w:szCs w:val="24"/>
          <w:lang w:eastAsia="en-IN"/>
        </w:rPr>
        <w:t>preprocessing</w:t>
      </w:r>
      <w:proofErr w:type="spellEnd"/>
      <w:r w:rsidRPr="00E37FE9">
        <w:rPr>
          <w:rFonts w:ascii="Times New Roman" w:eastAsia="Times New Roman" w:hAnsi="Times New Roman" w:cs="Times New Roman"/>
          <w:sz w:val="24"/>
          <w:szCs w:val="24"/>
          <w:lang w:eastAsia="en-IN"/>
        </w:rPr>
        <w:t xml:space="preserve"> and feature engineering, has proven to significantly improve prediction accuracy. These studies highlight the potential of intelligent systems to transform agricultural practices by providing precise, reliable, and scalable solutions for decision-making.</w:t>
      </w:r>
    </w:p>
    <w:p w:rsidR="00E37FE9" w:rsidRDefault="00E37FE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37FE9" w:rsidRPr="00E37FE9" w:rsidRDefault="00E37FE9" w:rsidP="00E37FE9">
      <w:pPr>
        <w:pStyle w:val="Heading2"/>
        <w:spacing w:line="360" w:lineRule="auto"/>
        <w:jc w:val="both"/>
        <w:rPr>
          <w:rFonts w:ascii="Times New Roman" w:hAnsi="Times New Roman" w:cs="Times New Roman"/>
          <w:b/>
          <w:color w:val="000000" w:themeColor="text1"/>
          <w:sz w:val="24"/>
          <w:szCs w:val="24"/>
        </w:rPr>
      </w:pPr>
      <w:r w:rsidRPr="00E37FE9">
        <w:rPr>
          <w:rFonts w:ascii="Times New Roman" w:hAnsi="Times New Roman" w:cs="Times New Roman"/>
          <w:b/>
          <w:color w:val="000000" w:themeColor="text1"/>
          <w:sz w:val="24"/>
          <w:szCs w:val="24"/>
        </w:rPr>
        <w:lastRenderedPageBreak/>
        <w:t>ADVANTAGES</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Improves decision-making by providing reliable and data-driven insights for agricultural planning.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Enhances accuracy in prediction compared to traditional methods by using advanced machine learning techniques.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Handles multiple factors simultaneously, such as climate, soil nutrients, and seasonal variations.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Reduces risk in farming by helping in selecting appropriate strategies under varying conditions.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Supports efficient utilization of resources like water, fertilizers, and land.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Ensemble models (like Random Forest, Boosting, and Stacking) increase robustness and reduce overfitting.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Capable of capturing complex and nonlinear relationships between agricultural parameters.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Scalable and adaptable system that can be extended to different regions and datasets.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Saves time and effort by automating analysis and prediction processes.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Provides consistent results, minimizing human error in decision-making. </w:t>
      </w:r>
    </w:p>
    <w:p w:rsidR="00E37FE9" w:rsidRP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Can be integrated into web or mobile applications for real-time usage. </w:t>
      </w:r>
    </w:p>
    <w:p w:rsidR="00E37FE9" w:rsidRDefault="00E37FE9" w:rsidP="00E37FE9">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Encourages adoption of modern technology in agriculture, supporting smart farming practices. </w:t>
      </w:r>
    </w:p>
    <w:p w:rsidR="00E37FE9" w:rsidRDefault="00E37FE9" w:rsidP="00E37FE9">
      <w:pPr>
        <w:spacing w:before="100" w:beforeAutospacing="1" w:after="100" w:afterAutospacing="1" w:line="360" w:lineRule="auto"/>
        <w:jc w:val="both"/>
        <w:rPr>
          <w:rFonts w:ascii="Times New Roman" w:hAnsi="Times New Roman" w:cs="Times New Roman"/>
          <w:color w:val="000000" w:themeColor="text1"/>
          <w:sz w:val="24"/>
          <w:szCs w:val="24"/>
        </w:rPr>
      </w:pPr>
    </w:p>
    <w:p w:rsidR="00E37FE9" w:rsidRDefault="00E37FE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E37FE9" w:rsidRPr="00E37FE9" w:rsidRDefault="00E37FE9" w:rsidP="00E37FE9">
      <w:pPr>
        <w:rPr>
          <w:rFonts w:ascii="Times New Roman" w:hAnsi="Times New Roman" w:cs="Times New Roman"/>
          <w:color w:val="000000" w:themeColor="text1"/>
          <w:sz w:val="24"/>
          <w:szCs w:val="24"/>
        </w:rPr>
      </w:pPr>
    </w:p>
    <w:p w:rsidR="00E37FE9" w:rsidRPr="00E37FE9" w:rsidRDefault="00E37FE9" w:rsidP="00E37FE9">
      <w:pPr>
        <w:pStyle w:val="Heading2"/>
        <w:spacing w:line="360" w:lineRule="auto"/>
        <w:jc w:val="both"/>
        <w:rPr>
          <w:rFonts w:ascii="Times New Roman" w:hAnsi="Times New Roman" w:cs="Times New Roman"/>
          <w:b/>
          <w:color w:val="000000" w:themeColor="text1"/>
          <w:sz w:val="24"/>
          <w:szCs w:val="24"/>
        </w:rPr>
      </w:pPr>
      <w:r w:rsidRPr="00E37FE9">
        <w:rPr>
          <w:rFonts w:ascii="Times New Roman" w:hAnsi="Times New Roman" w:cs="Times New Roman"/>
          <w:b/>
          <w:color w:val="000000" w:themeColor="text1"/>
          <w:sz w:val="24"/>
          <w:szCs w:val="24"/>
        </w:rPr>
        <w:t>DISADVANTAGES</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Requires a large amount of quality data for effective training and accurate predictions.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Performance may decrease if input data is noisy, incomplete, or not properly </w:t>
      </w:r>
      <w:proofErr w:type="spellStart"/>
      <w:r w:rsidRPr="00E37FE9">
        <w:rPr>
          <w:rFonts w:ascii="Times New Roman" w:hAnsi="Times New Roman" w:cs="Times New Roman"/>
          <w:color w:val="000000" w:themeColor="text1"/>
          <w:sz w:val="24"/>
          <w:szCs w:val="24"/>
        </w:rPr>
        <w:t>preprocessed</w:t>
      </w:r>
      <w:proofErr w:type="spellEnd"/>
      <w:r w:rsidRPr="00E37FE9">
        <w:rPr>
          <w:rFonts w:ascii="Times New Roman" w:hAnsi="Times New Roman" w:cs="Times New Roman"/>
          <w:color w:val="000000" w:themeColor="text1"/>
          <w:sz w:val="24"/>
          <w:szCs w:val="24"/>
        </w:rPr>
        <w:t xml:space="preserve">.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Complex models like stacking and boosting increase computational cost and training time.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Lack of interpretability in some models makes it difficult for users to understand how predictions are made.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Requires technical knowledge to develop, maintain, and update the system.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Model performance may vary when applied to new or unseen conditions without proper tuning.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Dependency on historical patterns may not fully capture sudden environmental changes.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Implementation and deployment can be challenging in rural areas with limited technological infrastructure.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 xml:space="preserve">Continuous updates and retraining are required to maintain accuracy over time. </w:t>
      </w:r>
    </w:p>
    <w:p w:rsidR="00E37FE9" w:rsidRPr="00E37FE9" w:rsidRDefault="00E37FE9" w:rsidP="00E37FE9">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37FE9">
        <w:rPr>
          <w:rFonts w:ascii="Times New Roman" w:hAnsi="Times New Roman" w:cs="Times New Roman"/>
          <w:color w:val="000000" w:themeColor="text1"/>
          <w:sz w:val="24"/>
          <w:szCs w:val="24"/>
        </w:rPr>
        <w:t>Initial setup cost and effort may be high for building a complete system.</w:t>
      </w:r>
    </w:p>
    <w:p w:rsidR="00E37FE9" w:rsidRPr="00E37FE9" w:rsidRDefault="00E37FE9" w:rsidP="00E37FE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E37FE9" w:rsidRDefault="00E37FE9" w:rsidP="00E37FE9">
      <w:pPr>
        <w:rPr>
          <w:rFonts w:ascii="Times New Roman" w:hAnsi="Times New Roman" w:cs="Times New Roman"/>
          <w:b/>
          <w:sz w:val="32"/>
        </w:rPr>
      </w:pPr>
    </w:p>
    <w:p w:rsidR="00E37FE9" w:rsidRDefault="00E37FE9">
      <w:pPr>
        <w:rPr>
          <w:rFonts w:ascii="Times New Roman" w:hAnsi="Times New Roman" w:cs="Times New Roman"/>
          <w:b/>
          <w:sz w:val="32"/>
        </w:rPr>
      </w:pPr>
      <w:r>
        <w:rPr>
          <w:rFonts w:ascii="Times New Roman" w:hAnsi="Times New Roman" w:cs="Times New Roman"/>
          <w:b/>
          <w:sz w:val="32"/>
        </w:rPr>
        <w:br w:type="page"/>
      </w:r>
    </w:p>
    <w:p w:rsidR="00E37FE9" w:rsidRDefault="00E37FE9" w:rsidP="00E37FE9">
      <w:pPr>
        <w:rPr>
          <w:rFonts w:ascii="Times New Roman" w:hAnsi="Times New Roman" w:cs="Times New Roman"/>
          <w:b/>
          <w:sz w:val="24"/>
        </w:rPr>
      </w:pPr>
      <w:r w:rsidRPr="00E37FE9">
        <w:rPr>
          <w:rFonts w:ascii="Times New Roman" w:hAnsi="Times New Roman" w:cs="Times New Roman"/>
          <w:b/>
          <w:sz w:val="24"/>
        </w:rPr>
        <w:lastRenderedPageBreak/>
        <w:t>APPLICATION</w:t>
      </w:r>
    </w:p>
    <w:p w:rsidR="00E37FE9" w:rsidRPr="00E37FE9" w:rsidRDefault="00E37FE9"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 xml:space="preserve">The application of intelligent prediction systems in agriculture has opened new possibilities for improving productivity, sustainability, and decision-making across various levels of the farming ecosystem. One of the primary applications of such systems is in assisting farmers with selecting suitable crops based on prevailing environmental and soil conditions. By </w:t>
      </w:r>
      <w:proofErr w:type="spellStart"/>
      <w:r w:rsidRPr="00E37FE9">
        <w:rPr>
          <w:rFonts w:ascii="Times New Roman" w:eastAsia="Times New Roman" w:hAnsi="Times New Roman" w:cs="Times New Roman"/>
          <w:sz w:val="24"/>
          <w:szCs w:val="24"/>
          <w:lang w:eastAsia="en-IN"/>
        </w:rPr>
        <w:t>analyzing</w:t>
      </w:r>
      <w:proofErr w:type="spellEnd"/>
      <w:r w:rsidRPr="00E37FE9">
        <w:rPr>
          <w:rFonts w:ascii="Times New Roman" w:eastAsia="Times New Roman" w:hAnsi="Times New Roman" w:cs="Times New Roman"/>
          <w:sz w:val="24"/>
          <w:szCs w:val="24"/>
          <w:lang w:eastAsia="en-IN"/>
        </w:rPr>
        <w:t xml:space="preserve"> multiple influencing factors simultaneously, the system provides guidance that helps farmers choose crops that are more likely to perform well under given circumstances. This reduces the chances of crop failure and ensures better utilization of available resources. Such support is particularly beneficial for small and medium-scale farmers who may not have access to expert agricultural advice.</w:t>
      </w:r>
      <w:r w:rsidR="00C41DC8">
        <w:rPr>
          <w:rFonts w:ascii="Times New Roman" w:eastAsia="Times New Roman" w:hAnsi="Times New Roman" w:cs="Times New Roman"/>
          <w:sz w:val="24"/>
          <w:szCs w:val="24"/>
          <w:lang w:eastAsia="en-IN"/>
        </w:rPr>
        <w:t xml:space="preserve"> </w:t>
      </w:r>
      <w:r w:rsidRPr="00E37FE9">
        <w:rPr>
          <w:rFonts w:ascii="Times New Roman" w:eastAsia="Times New Roman" w:hAnsi="Times New Roman" w:cs="Times New Roman"/>
          <w:sz w:val="24"/>
          <w:szCs w:val="24"/>
          <w:lang w:eastAsia="en-IN"/>
        </w:rPr>
        <w:t>Another significant application lies in estimating agricultural output, which plays a crucial role in planning and management. Accurate estimation enables farmers to make informed decisions regarding harvesting, storage, transportation, and marketing of produce. It also helps agricultural stakeholders, including traders and policymakers, to anticipate supply levels and plan accordingly. Reliable predictions contribute to stabilizing market prices and reducing uncertainties in the supply chain. This becomes especially important in regions where agriculture is highly dependent on environmental conditions and subject to variability.</w:t>
      </w:r>
    </w:p>
    <w:p w:rsidR="00E37FE9" w:rsidRPr="00E37FE9" w:rsidRDefault="00E37FE9"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The system can also be applied in optimizing the use of agricultural inputs such as fertilizers and water. By understanding how soil nutrients and climatic factors influence crop growth, farmers can apply the right amount of inputs at the right time. This not only improves productivity but also reduces unnecessary expenditure and minimizes environmental impact. Efficient resource management is essential for sustainable agriculture, as overuse of fertilizers can lead to soil degradation and water pollution. By promoting balanced input usage, the system supports long-term soil health and ecological balance.</w:t>
      </w:r>
      <w:r w:rsidR="00C41DC8">
        <w:rPr>
          <w:rFonts w:ascii="Times New Roman" w:eastAsia="Times New Roman" w:hAnsi="Times New Roman" w:cs="Times New Roman"/>
          <w:sz w:val="24"/>
          <w:szCs w:val="24"/>
          <w:lang w:eastAsia="en-IN"/>
        </w:rPr>
        <w:t xml:space="preserve"> </w:t>
      </w:r>
      <w:r w:rsidRPr="00E37FE9">
        <w:rPr>
          <w:rFonts w:ascii="Times New Roman" w:eastAsia="Times New Roman" w:hAnsi="Times New Roman" w:cs="Times New Roman"/>
          <w:sz w:val="24"/>
          <w:szCs w:val="24"/>
          <w:lang w:eastAsia="en-IN"/>
        </w:rPr>
        <w:t>In addition, such systems can be integrated into advisory platforms to provide real-time recommendations to farmers. These platforms can be developed as web or mobile applications, making them easily accessible even in remote areas. Farmers can input relevant parameters and receive immediate suggestions, enabling quick and informed decision-making. This application bridges the gap between advanced technological solutions and practical farming activities, making modern agricultural practices more accessible to a wider population.</w:t>
      </w:r>
    </w:p>
    <w:p w:rsidR="00E37FE9" w:rsidRPr="00E37FE9" w:rsidRDefault="00E37FE9"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lastRenderedPageBreak/>
        <w:t xml:space="preserve">Another important application is in agricultural research and development. Researchers can use these systems to </w:t>
      </w:r>
      <w:proofErr w:type="spellStart"/>
      <w:r w:rsidRPr="00E37FE9">
        <w:rPr>
          <w:rFonts w:ascii="Times New Roman" w:eastAsia="Times New Roman" w:hAnsi="Times New Roman" w:cs="Times New Roman"/>
          <w:sz w:val="24"/>
          <w:szCs w:val="24"/>
          <w:lang w:eastAsia="en-IN"/>
        </w:rPr>
        <w:t>analyze</w:t>
      </w:r>
      <w:proofErr w:type="spellEnd"/>
      <w:r w:rsidRPr="00E37FE9">
        <w:rPr>
          <w:rFonts w:ascii="Times New Roman" w:eastAsia="Times New Roman" w:hAnsi="Times New Roman" w:cs="Times New Roman"/>
          <w:sz w:val="24"/>
          <w:szCs w:val="24"/>
          <w:lang w:eastAsia="en-IN"/>
        </w:rPr>
        <w:t xml:space="preserve"> trends, identify key factors affecting productivity, and evaluate the effectiveness of different agricultural practices. The insights gained can be used to develop improved farming techniques and policies that enhance overall agricultural performance. Additionally, such systems can support experimental studies by providing predictive insights that guide research directions.</w:t>
      </w:r>
      <w:r w:rsidR="00C41DC8">
        <w:rPr>
          <w:rFonts w:ascii="Times New Roman" w:eastAsia="Times New Roman" w:hAnsi="Times New Roman" w:cs="Times New Roman"/>
          <w:sz w:val="24"/>
          <w:szCs w:val="24"/>
          <w:lang w:eastAsia="en-IN"/>
        </w:rPr>
        <w:t xml:space="preserve"> </w:t>
      </w:r>
      <w:r w:rsidRPr="00E37FE9">
        <w:rPr>
          <w:rFonts w:ascii="Times New Roman" w:eastAsia="Times New Roman" w:hAnsi="Times New Roman" w:cs="Times New Roman"/>
          <w:sz w:val="24"/>
          <w:szCs w:val="24"/>
          <w:lang w:eastAsia="en-IN"/>
        </w:rPr>
        <w:t>The system also has applications in policy planning and government initiatives. Authorities can use predictive insights to design better agricultural policies, allocate resources efficiently, and implement targeted support programs for farmers. For example, understanding regional variations in agricultural performance can help in distributing subsidies, planning irrigation projects, and ensuring food security. This data-driven approach enables more effective governance and reduces the chances of resource misallocation.</w:t>
      </w:r>
    </w:p>
    <w:p w:rsidR="00E37FE9" w:rsidRPr="00E37FE9" w:rsidRDefault="00E37FE9"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7FE9">
        <w:rPr>
          <w:rFonts w:ascii="Times New Roman" w:eastAsia="Times New Roman" w:hAnsi="Times New Roman" w:cs="Times New Roman"/>
          <w:sz w:val="24"/>
          <w:szCs w:val="24"/>
          <w:lang w:eastAsia="en-IN"/>
        </w:rPr>
        <w:t>Furthermore, the integration of such systems with emerging technologies like Internet of Things (</w:t>
      </w:r>
      <w:proofErr w:type="spellStart"/>
      <w:r w:rsidRPr="00E37FE9">
        <w:rPr>
          <w:rFonts w:ascii="Times New Roman" w:eastAsia="Times New Roman" w:hAnsi="Times New Roman" w:cs="Times New Roman"/>
          <w:sz w:val="24"/>
          <w:szCs w:val="24"/>
          <w:lang w:eastAsia="en-IN"/>
        </w:rPr>
        <w:t>IoT</w:t>
      </w:r>
      <w:proofErr w:type="spellEnd"/>
      <w:r w:rsidRPr="00E37FE9">
        <w:rPr>
          <w:rFonts w:ascii="Times New Roman" w:eastAsia="Times New Roman" w:hAnsi="Times New Roman" w:cs="Times New Roman"/>
          <w:sz w:val="24"/>
          <w:szCs w:val="24"/>
          <w:lang w:eastAsia="en-IN"/>
        </w:rPr>
        <w:t>) and remote sensing can significantly enhance their capabilities. Sensors can provide real-time data on soil moisture, temperature, and other environmental parameters, which can be fed into the system for continuous monitoring and prediction. This creates opportunities for developing smart farming solutions where decisions are made dynamically based on current conditions. Such advancements can lead to increased efficiency and precision in agricultural operations.</w:t>
      </w:r>
      <w:r w:rsidR="00C41DC8">
        <w:rPr>
          <w:rFonts w:ascii="Times New Roman" w:eastAsia="Times New Roman" w:hAnsi="Times New Roman" w:cs="Times New Roman"/>
          <w:sz w:val="24"/>
          <w:szCs w:val="24"/>
          <w:lang w:eastAsia="en-IN"/>
        </w:rPr>
        <w:t xml:space="preserve"> </w:t>
      </w:r>
      <w:r w:rsidRPr="00E37FE9">
        <w:rPr>
          <w:rFonts w:ascii="Times New Roman" w:eastAsia="Times New Roman" w:hAnsi="Times New Roman" w:cs="Times New Roman"/>
          <w:sz w:val="24"/>
          <w:szCs w:val="24"/>
          <w:lang w:eastAsia="en-IN"/>
        </w:rPr>
        <w:t>The system can also be utilized in educational and training contexts. Agricultural institutions can use it as a teaching tool to demonstrate the application of data science in farming. Students and trainees can gain practical insights into how different factors influence agricultural outcomes and how technology can be used to address real-world challenges. This helps in building a new generation of professionals equipped with both agricultural knowledge and technological skills.</w:t>
      </w:r>
      <w:r w:rsidR="00C41DC8">
        <w:rPr>
          <w:rFonts w:ascii="Times New Roman" w:eastAsia="Times New Roman" w:hAnsi="Times New Roman" w:cs="Times New Roman"/>
          <w:sz w:val="24"/>
          <w:szCs w:val="24"/>
          <w:lang w:eastAsia="en-IN"/>
        </w:rPr>
        <w:t xml:space="preserve"> </w:t>
      </w:r>
      <w:r w:rsidRPr="00E37FE9">
        <w:rPr>
          <w:rFonts w:ascii="Times New Roman" w:eastAsia="Times New Roman" w:hAnsi="Times New Roman" w:cs="Times New Roman"/>
          <w:sz w:val="24"/>
          <w:szCs w:val="24"/>
          <w:lang w:eastAsia="en-IN"/>
        </w:rPr>
        <w:t>In conclusion, the applications of intelligent agricultural prediction systems are wide-ranging and impactful. From supporting individual farmers in daily decision-making to assisting policymakers in strategic planning, such systems play a vital role in modernizing agriculture. By enabling data-driven insights, improving resource efficiency, and enhancing productivity, these systems contribute significantly to sustainable agricultural development and food security.</w:t>
      </w:r>
    </w:p>
    <w:p w:rsidR="00C41DC8" w:rsidRDefault="00C41DC8" w:rsidP="00E37FE9">
      <w:pPr>
        <w:rPr>
          <w:rFonts w:ascii="Times New Roman" w:hAnsi="Times New Roman" w:cs="Times New Roman"/>
          <w:b/>
          <w:sz w:val="36"/>
        </w:rPr>
      </w:pPr>
    </w:p>
    <w:p w:rsidR="00C41DC8" w:rsidRDefault="00C41DC8">
      <w:pPr>
        <w:rPr>
          <w:rFonts w:ascii="Times New Roman" w:hAnsi="Times New Roman" w:cs="Times New Roman"/>
          <w:b/>
          <w:sz w:val="36"/>
        </w:rPr>
      </w:pPr>
      <w:r>
        <w:rPr>
          <w:rFonts w:ascii="Times New Roman" w:hAnsi="Times New Roman" w:cs="Times New Roman"/>
          <w:b/>
          <w:sz w:val="36"/>
        </w:rPr>
        <w:br w:type="page"/>
      </w:r>
    </w:p>
    <w:p w:rsidR="00E37FE9" w:rsidRDefault="00C41DC8" w:rsidP="00E37FE9">
      <w:pPr>
        <w:rPr>
          <w:rFonts w:ascii="Times New Roman" w:hAnsi="Times New Roman" w:cs="Times New Roman"/>
          <w:b/>
          <w:sz w:val="24"/>
        </w:rPr>
      </w:pPr>
      <w:r w:rsidRPr="00C41DC8">
        <w:rPr>
          <w:rFonts w:ascii="Times New Roman" w:hAnsi="Times New Roman" w:cs="Times New Roman"/>
          <w:b/>
          <w:sz w:val="24"/>
        </w:rPr>
        <w:lastRenderedPageBreak/>
        <w:t>METHODOLOGY</w:t>
      </w:r>
    </w:p>
    <w:p w:rsidR="00C41DC8" w:rsidRPr="00C41DC8" w:rsidRDefault="00C41DC8"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DC8">
        <w:rPr>
          <w:rFonts w:ascii="Times New Roman" w:eastAsia="Times New Roman" w:hAnsi="Times New Roman" w:cs="Times New Roman"/>
          <w:sz w:val="24"/>
          <w:szCs w:val="24"/>
          <w:lang w:eastAsia="en-IN"/>
        </w:rPr>
        <w:t xml:space="preserve">The methodology of this project is designed to systematically develop an intelligent agricultural prediction system through a sequence of well-defined stages, including data acquisition, </w:t>
      </w:r>
      <w:proofErr w:type="spellStart"/>
      <w:r w:rsidRPr="00C41DC8">
        <w:rPr>
          <w:rFonts w:ascii="Times New Roman" w:eastAsia="Times New Roman" w:hAnsi="Times New Roman" w:cs="Times New Roman"/>
          <w:sz w:val="24"/>
          <w:szCs w:val="24"/>
          <w:lang w:eastAsia="en-IN"/>
        </w:rPr>
        <w:t>preprocessing</w:t>
      </w:r>
      <w:proofErr w:type="spellEnd"/>
      <w:r w:rsidRPr="00C41DC8">
        <w:rPr>
          <w:rFonts w:ascii="Times New Roman" w:eastAsia="Times New Roman" w:hAnsi="Times New Roman" w:cs="Times New Roman"/>
          <w:sz w:val="24"/>
          <w:szCs w:val="24"/>
          <w:lang w:eastAsia="en-IN"/>
        </w:rPr>
        <w:t>, feature engineering, model development, evaluation, and deployment. Each stage plays a crucial role in ensuring that the system is accurate, reliable, and capable of handling complex relationships among multiple influencing factors. The overall approach follows a data-driven pipeline, where raw input is transformed into meaningful insights using advanced machine learning techniques.</w:t>
      </w:r>
      <w:r>
        <w:rPr>
          <w:rFonts w:ascii="Times New Roman" w:eastAsia="Times New Roman" w:hAnsi="Times New Roman" w:cs="Times New Roman"/>
          <w:sz w:val="24"/>
          <w:szCs w:val="24"/>
          <w:lang w:eastAsia="en-IN"/>
        </w:rPr>
        <w:t xml:space="preserve"> </w:t>
      </w:r>
      <w:r w:rsidRPr="00C41DC8">
        <w:rPr>
          <w:rFonts w:ascii="Times New Roman" w:eastAsia="Times New Roman" w:hAnsi="Times New Roman" w:cs="Times New Roman"/>
          <w:sz w:val="24"/>
          <w:szCs w:val="24"/>
          <w:lang w:eastAsia="en-IN"/>
        </w:rPr>
        <w:t>The first stage involves data collection and integration, where relevant agricultural information is gathered from structured sources. The dataset consists of multiple parameters that influence agricultural outcomes, including temporal factors such as year, environmental conditions like temperature and rainfall, soil characteristics such as nutrient content (nitrogen, phosphorus, and potassium), and regional attributes including district and seasonal variations. This diverse set of features provides a comprehensive representation of the agricultural environment, enabling the model to learn from multiple perspectives. The collected data is stored in a structured format, making it suitable for further processing and analysis.</w:t>
      </w:r>
    </w:p>
    <w:p w:rsidR="00C41DC8" w:rsidRPr="00C41DC8" w:rsidRDefault="00C41DC8"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DC8">
        <w:rPr>
          <w:rFonts w:ascii="Times New Roman" w:eastAsia="Times New Roman" w:hAnsi="Times New Roman" w:cs="Times New Roman"/>
          <w:sz w:val="24"/>
          <w:szCs w:val="24"/>
          <w:lang w:eastAsia="en-IN"/>
        </w:rPr>
        <w:t xml:space="preserve">Following data collection, the next step is data </w:t>
      </w:r>
      <w:proofErr w:type="spellStart"/>
      <w:r w:rsidRPr="00C41DC8">
        <w:rPr>
          <w:rFonts w:ascii="Times New Roman" w:eastAsia="Times New Roman" w:hAnsi="Times New Roman" w:cs="Times New Roman"/>
          <w:sz w:val="24"/>
          <w:szCs w:val="24"/>
          <w:lang w:eastAsia="en-IN"/>
        </w:rPr>
        <w:t>preprocessing</w:t>
      </w:r>
      <w:proofErr w:type="spellEnd"/>
      <w:r w:rsidRPr="00C41DC8">
        <w:rPr>
          <w:rFonts w:ascii="Times New Roman" w:eastAsia="Times New Roman" w:hAnsi="Times New Roman" w:cs="Times New Roman"/>
          <w:sz w:val="24"/>
          <w:szCs w:val="24"/>
          <w:lang w:eastAsia="en-IN"/>
        </w:rPr>
        <w:t>, which is essential to ensure the quality and consistency of the dataset. Raw data often contains missing values, inconsistencies, and noise that can negatively impact model performance. To address this, missing values are removed to maintain dataset integrity. Additionally, domain-specific filtering is applied to eliminate unrealistic or irrelevant entries, such as extreme values in temperature, rainfall, and land area. These constraints ensure that the data used for training reflects practical agricultural conditions. Outlier handling is also performed on the target variable by limiting extreme values within a defined range, preventing skewed predictions and improving model stability.</w:t>
      </w:r>
      <w:r>
        <w:rPr>
          <w:rFonts w:ascii="Times New Roman" w:eastAsia="Times New Roman" w:hAnsi="Times New Roman" w:cs="Times New Roman"/>
          <w:sz w:val="24"/>
          <w:szCs w:val="24"/>
          <w:lang w:eastAsia="en-IN"/>
        </w:rPr>
        <w:t xml:space="preserve"> </w:t>
      </w:r>
      <w:r w:rsidRPr="00C41DC8">
        <w:rPr>
          <w:rFonts w:ascii="Times New Roman" w:eastAsia="Times New Roman" w:hAnsi="Times New Roman" w:cs="Times New Roman"/>
          <w:sz w:val="24"/>
          <w:szCs w:val="24"/>
          <w:lang w:eastAsia="en-IN"/>
        </w:rPr>
        <w:t xml:space="preserve">Once the dataset is cleaned, feature engineering is performed to enhance the predictive power of the model. This step involves creating new features from existing variables to capture hidden relationships and improve model learning. For instance, derived features such as rainfall per unit area provide insights into water availability efficiency, while combined nutrient indices represent overall soil fertility. Ratios between nutrients are calculated to reflect balance in soil composition, and interaction terms between temperature and rainfall are introduced to capture environmental dependencies. Additionally, a trend-based feature is generated to represent temporal progression, </w:t>
      </w:r>
      <w:r w:rsidRPr="00C41DC8">
        <w:rPr>
          <w:rFonts w:ascii="Times New Roman" w:eastAsia="Times New Roman" w:hAnsi="Times New Roman" w:cs="Times New Roman"/>
          <w:sz w:val="24"/>
          <w:szCs w:val="24"/>
          <w:lang w:eastAsia="en-IN"/>
        </w:rPr>
        <w:lastRenderedPageBreak/>
        <w:t>allowing the model to learn patterns over time. These engineered features play a significant role in improving the model’s ability to generalize and produce accurate predictions.</w:t>
      </w:r>
    </w:p>
    <w:p w:rsidR="00C41DC8" w:rsidRPr="00C41DC8" w:rsidRDefault="00C41DC8"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DC8">
        <w:rPr>
          <w:rFonts w:ascii="Times New Roman" w:eastAsia="Times New Roman" w:hAnsi="Times New Roman" w:cs="Times New Roman"/>
          <w:sz w:val="24"/>
          <w:szCs w:val="24"/>
          <w:lang w:eastAsia="en-IN"/>
        </w:rPr>
        <w:t>The next stage involves transforming categorical variables into a numerical format suitable for machine learning algorithms. Since variables such as district, season, and crop type are categorical in nature, label encoding is applied to convert them into integer representations. This ensures that the models can process these features effectively without losing important information. The encoders used for this transformation are saved for future use, ensuring consistency when new data is introduced into the system. This step is critical for maintaining uniformity between training and deployment phases.</w:t>
      </w:r>
      <w:r>
        <w:rPr>
          <w:rFonts w:ascii="Times New Roman" w:eastAsia="Times New Roman" w:hAnsi="Times New Roman" w:cs="Times New Roman"/>
          <w:sz w:val="24"/>
          <w:szCs w:val="24"/>
          <w:lang w:eastAsia="en-IN"/>
        </w:rPr>
        <w:t xml:space="preserve"> </w:t>
      </w:r>
      <w:r w:rsidRPr="00C41DC8">
        <w:rPr>
          <w:rFonts w:ascii="Times New Roman" w:eastAsia="Times New Roman" w:hAnsi="Times New Roman" w:cs="Times New Roman"/>
          <w:sz w:val="24"/>
          <w:szCs w:val="24"/>
          <w:lang w:eastAsia="en-IN"/>
        </w:rPr>
        <w:t xml:space="preserve">After </w:t>
      </w:r>
      <w:proofErr w:type="spellStart"/>
      <w:r w:rsidRPr="00C41DC8">
        <w:rPr>
          <w:rFonts w:ascii="Times New Roman" w:eastAsia="Times New Roman" w:hAnsi="Times New Roman" w:cs="Times New Roman"/>
          <w:sz w:val="24"/>
          <w:szCs w:val="24"/>
          <w:lang w:eastAsia="en-IN"/>
        </w:rPr>
        <w:t>preprocessing</w:t>
      </w:r>
      <w:proofErr w:type="spellEnd"/>
      <w:r w:rsidRPr="00C41DC8">
        <w:rPr>
          <w:rFonts w:ascii="Times New Roman" w:eastAsia="Times New Roman" w:hAnsi="Times New Roman" w:cs="Times New Roman"/>
          <w:sz w:val="24"/>
          <w:szCs w:val="24"/>
          <w:lang w:eastAsia="en-IN"/>
        </w:rPr>
        <w:t xml:space="preserve"> and feature engineering, the dataset is divided into input features and target variables. The input features include all relevant parameters that influence agricultural outcomes, while the targets are defined based on the prediction objectives. The dataset is then split into training and testing subsets to evaluate model performance. A portion of the data is used for training the models, allowing them to learn patterns and relationships, while the remaining data is reserved for testing to assess how well the models perform on unseen data. This separation helps in preventing overfitting and ensures that the models can generalize effectively.</w:t>
      </w:r>
    </w:p>
    <w:p w:rsidR="00C41DC8" w:rsidRPr="00C41DC8" w:rsidRDefault="00C41DC8"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DC8">
        <w:rPr>
          <w:rFonts w:ascii="Times New Roman" w:eastAsia="Times New Roman" w:hAnsi="Times New Roman" w:cs="Times New Roman"/>
          <w:sz w:val="24"/>
          <w:szCs w:val="24"/>
          <w:lang w:eastAsia="en-IN"/>
        </w:rPr>
        <w:t xml:space="preserve">The methodology incorporates both classification and regression </w:t>
      </w:r>
      <w:proofErr w:type="spellStart"/>
      <w:r w:rsidRPr="00C41DC8">
        <w:rPr>
          <w:rFonts w:ascii="Times New Roman" w:eastAsia="Times New Roman" w:hAnsi="Times New Roman" w:cs="Times New Roman"/>
          <w:sz w:val="24"/>
          <w:szCs w:val="24"/>
          <w:lang w:eastAsia="en-IN"/>
        </w:rPr>
        <w:t>modeling</w:t>
      </w:r>
      <w:proofErr w:type="spellEnd"/>
      <w:r w:rsidRPr="00C41DC8">
        <w:rPr>
          <w:rFonts w:ascii="Times New Roman" w:eastAsia="Times New Roman" w:hAnsi="Times New Roman" w:cs="Times New Roman"/>
          <w:sz w:val="24"/>
          <w:szCs w:val="24"/>
          <w:lang w:eastAsia="en-IN"/>
        </w:rPr>
        <w:t xml:space="preserve"> techniques to address different prediction tasks. For classification, an ensemble-based algorithm is employed due to its robustness and ability to handle complex datasets. The model is trained on the training data and then evaluated using the testing set, where its accuracy is calculated to measure performance. This step ensures that the classification model can reliably identify patterns and produce consistent results.</w:t>
      </w:r>
      <w:r>
        <w:rPr>
          <w:rFonts w:ascii="Times New Roman" w:eastAsia="Times New Roman" w:hAnsi="Times New Roman" w:cs="Times New Roman"/>
          <w:sz w:val="24"/>
          <w:szCs w:val="24"/>
          <w:lang w:eastAsia="en-IN"/>
        </w:rPr>
        <w:t xml:space="preserve"> </w:t>
      </w:r>
      <w:r w:rsidRPr="00C41DC8">
        <w:rPr>
          <w:rFonts w:ascii="Times New Roman" w:eastAsia="Times New Roman" w:hAnsi="Times New Roman" w:cs="Times New Roman"/>
          <w:sz w:val="24"/>
          <w:szCs w:val="24"/>
          <w:lang w:eastAsia="en-IN"/>
        </w:rPr>
        <w:t>For regression tasks, multiple advanced machine learning models are implemented to predict continuous outcomes. These include ensemble techniques such as Random Forest and Gradient Boosting, which are known for their strong predictive capabilities. Additionally, a more advanced boosting algorithm is utilized to further enhance performance. To improve stability and reduce variance, a bagging approach is applied to one of the models, combining predictions from multiple instances. Furthermore, a hybrid stacking model is developed, which integrates multiple base models into a single framework. In this approach, the outputs of individual models are used as inputs to a final meta-model, enabling the system to leverage the strengths of each algorithm and produce more accurate predictions.</w:t>
      </w:r>
    </w:p>
    <w:p w:rsidR="00C41DC8" w:rsidRPr="00C41DC8" w:rsidRDefault="00C41DC8"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DC8">
        <w:rPr>
          <w:rFonts w:ascii="Times New Roman" w:eastAsia="Times New Roman" w:hAnsi="Times New Roman" w:cs="Times New Roman"/>
          <w:sz w:val="24"/>
          <w:szCs w:val="24"/>
          <w:lang w:eastAsia="en-IN"/>
        </w:rPr>
        <w:lastRenderedPageBreak/>
        <w:t>Model evaluation is conducted using multiple performance metrics to ensure comprehensive assessment. For classification, accuracy is used to determine how effectively the model predicts correct outcomes. For regression, metrics such as R² score, Root Mean Squared Error (RMSE), and Mean Absolute Error (MAE) are calculated to evaluate prediction quality. To improve the distribution of the target variable and enhance model performance, a logarithmic transformation is applied before training, and the results are converted back to the original scale after prediction. This approach helps in handling skewed data and reduces the impact of extreme values.</w:t>
      </w:r>
      <w:r>
        <w:rPr>
          <w:rFonts w:ascii="Times New Roman" w:eastAsia="Times New Roman" w:hAnsi="Times New Roman" w:cs="Times New Roman"/>
          <w:sz w:val="24"/>
          <w:szCs w:val="24"/>
          <w:lang w:eastAsia="en-IN"/>
        </w:rPr>
        <w:t xml:space="preserve"> </w:t>
      </w:r>
      <w:r w:rsidRPr="00C41DC8">
        <w:rPr>
          <w:rFonts w:ascii="Times New Roman" w:eastAsia="Times New Roman" w:hAnsi="Times New Roman" w:cs="Times New Roman"/>
          <w:sz w:val="24"/>
          <w:szCs w:val="24"/>
          <w:lang w:eastAsia="en-IN"/>
        </w:rPr>
        <w:t>Once all models are trained and evaluated, a comparison is performed to identify the best-performing model based on predefined criteria. The model with the highest predictive accuracy and stability is selected as the final model. This selection process ensures that the system consistently delivers optimal results. The final models, along with the encoding mechanisms, are then saved using efficient serialization techniques. This allows the trained models to be reused without retraining, facilitating quick deployment and integration into applications.</w:t>
      </w:r>
    </w:p>
    <w:p w:rsidR="00C41DC8" w:rsidRPr="00C41DC8" w:rsidRDefault="00C41DC8" w:rsidP="00C41D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DC8">
        <w:rPr>
          <w:rFonts w:ascii="Times New Roman" w:eastAsia="Times New Roman" w:hAnsi="Times New Roman" w:cs="Times New Roman"/>
          <w:sz w:val="24"/>
          <w:szCs w:val="24"/>
          <w:lang w:eastAsia="en-IN"/>
        </w:rPr>
        <w:t>The final stage of the methodology involves preparing the system for deployment. The saved models can be integrated into a user interface, such as a web or mobile application, where users can input relevant parameters and receive predictions. The system is designed to be scalable and adaptable, allowing it to handle new data and different conditions. Proper validation and testing are conducted to ensure that the system performs reliably in real-world scenarios.</w:t>
      </w:r>
      <w:r>
        <w:rPr>
          <w:rFonts w:ascii="Times New Roman" w:eastAsia="Times New Roman" w:hAnsi="Times New Roman" w:cs="Times New Roman"/>
          <w:sz w:val="24"/>
          <w:szCs w:val="24"/>
          <w:lang w:eastAsia="en-IN"/>
        </w:rPr>
        <w:t xml:space="preserve"> </w:t>
      </w:r>
      <w:r w:rsidRPr="00C41DC8">
        <w:rPr>
          <w:rFonts w:ascii="Times New Roman" w:eastAsia="Times New Roman" w:hAnsi="Times New Roman" w:cs="Times New Roman"/>
          <w:sz w:val="24"/>
          <w:szCs w:val="24"/>
          <w:lang w:eastAsia="en-IN"/>
        </w:rPr>
        <w:t xml:space="preserve">In summary, the methodology follows a structured and systematic approach that combines data </w:t>
      </w:r>
      <w:proofErr w:type="spellStart"/>
      <w:r w:rsidRPr="00C41DC8">
        <w:rPr>
          <w:rFonts w:ascii="Times New Roman" w:eastAsia="Times New Roman" w:hAnsi="Times New Roman" w:cs="Times New Roman"/>
          <w:sz w:val="24"/>
          <w:szCs w:val="24"/>
          <w:lang w:eastAsia="en-IN"/>
        </w:rPr>
        <w:t>preprocessing</w:t>
      </w:r>
      <w:proofErr w:type="spellEnd"/>
      <w:r w:rsidRPr="00C41DC8">
        <w:rPr>
          <w:rFonts w:ascii="Times New Roman" w:eastAsia="Times New Roman" w:hAnsi="Times New Roman" w:cs="Times New Roman"/>
          <w:sz w:val="24"/>
          <w:szCs w:val="24"/>
          <w:lang w:eastAsia="en-IN"/>
        </w:rPr>
        <w:t>, feature engineering, advanced machine learning techniques, and thorough evaluation to develop an effective agricultural prediction system. Each step is carefully designed to address the challenges associated with agricultural data and ensure that the final system is accurate, efficient, and practical for real-world applications.</w:t>
      </w:r>
    </w:p>
    <w:p w:rsidR="00C41DC8" w:rsidRDefault="00C41DC8" w:rsidP="00E37FE9">
      <w:pPr>
        <w:rPr>
          <w:rFonts w:ascii="Times New Roman" w:hAnsi="Times New Roman" w:cs="Times New Roman"/>
          <w:b/>
          <w:sz w:val="40"/>
        </w:rPr>
      </w:pPr>
    </w:p>
    <w:p w:rsidR="00C41DC8" w:rsidRDefault="00C41DC8">
      <w:pPr>
        <w:rPr>
          <w:rFonts w:ascii="Times New Roman" w:hAnsi="Times New Roman" w:cs="Times New Roman"/>
          <w:b/>
          <w:sz w:val="40"/>
        </w:rPr>
      </w:pPr>
      <w:r>
        <w:rPr>
          <w:rFonts w:ascii="Times New Roman" w:hAnsi="Times New Roman" w:cs="Times New Roman"/>
          <w:b/>
          <w:sz w:val="40"/>
        </w:rPr>
        <w:br w:type="page"/>
      </w:r>
    </w:p>
    <w:p w:rsidR="00C41DC8" w:rsidRDefault="00C41DC8" w:rsidP="00E37FE9">
      <w:pPr>
        <w:rPr>
          <w:rFonts w:ascii="Times New Roman" w:hAnsi="Times New Roman" w:cs="Times New Roman"/>
          <w:b/>
          <w:sz w:val="24"/>
        </w:rPr>
      </w:pPr>
      <w:r w:rsidRPr="00C41DC8">
        <w:rPr>
          <w:rFonts w:ascii="Times New Roman" w:hAnsi="Times New Roman" w:cs="Times New Roman"/>
          <w:b/>
          <w:sz w:val="24"/>
        </w:rPr>
        <w:lastRenderedPageBreak/>
        <w:t xml:space="preserve">BLOCK DIAGRAM </w:t>
      </w:r>
    </w:p>
    <w:p w:rsidR="00C41DC8" w:rsidRDefault="00C41DC8" w:rsidP="00E37FE9">
      <w:pPr>
        <w:rPr>
          <w:rFonts w:ascii="Times New Roman" w:hAnsi="Times New Roman" w:cs="Times New Roman"/>
          <w:b/>
          <w:sz w:val="24"/>
        </w:rPr>
      </w:pPr>
    </w:p>
    <w:p w:rsidR="00C41DC8" w:rsidRDefault="009E4932">
      <w:pPr>
        <w:rPr>
          <w:rFonts w:ascii="Times New Roman" w:hAnsi="Times New Roman" w:cs="Times New Roman"/>
          <w:b/>
          <w:sz w:val="24"/>
        </w:rPr>
      </w:pPr>
      <w:r>
        <w:rPr>
          <w:rFonts w:ascii="Times New Roman" w:hAnsi="Times New Roman" w:cs="Times New Roman"/>
          <w:b/>
          <w:noProof/>
          <w:sz w:val="24"/>
          <w:lang w:eastAsia="en-IN"/>
        </w:rPr>
        <w:drawing>
          <wp:inline distT="0" distB="0" distL="0" distR="0">
            <wp:extent cx="5441950" cy="44767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26, 2026, 06_05_52 PM.png"/>
                    <pic:cNvPicPr/>
                  </pic:nvPicPr>
                  <pic:blipFill rotWithShape="1">
                    <a:blip r:embed="rId5">
                      <a:extLst>
                        <a:ext uri="{28A0092B-C50C-407E-A947-70E740481C1C}">
                          <a14:useLocalDpi xmlns:a14="http://schemas.microsoft.com/office/drawing/2010/main" val="0"/>
                        </a:ext>
                      </a:extLst>
                    </a:blip>
                    <a:srcRect l="4487" t="7433" r="12181" b="8276"/>
                    <a:stretch/>
                  </pic:blipFill>
                  <pic:spPr bwMode="auto">
                    <a:xfrm>
                      <a:off x="0" y="0"/>
                      <a:ext cx="5441950" cy="4476750"/>
                    </a:xfrm>
                    <a:prstGeom prst="rect">
                      <a:avLst/>
                    </a:prstGeom>
                    <a:ln>
                      <a:noFill/>
                    </a:ln>
                    <a:extLst>
                      <a:ext uri="{53640926-AAD7-44D8-BBD7-CCE9431645EC}">
                        <a14:shadowObscured xmlns:a14="http://schemas.microsoft.com/office/drawing/2010/main"/>
                      </a:ext>
                    </a:extLst>
                  </pic:spPr>
                </pic:pic>
              </a:graphicData>
            </a:graphic>
          </wp:inline>
        </w:drawing>
      </w:r>
      <w:r w:rsidR="00C41DC8">
        <w:rPr>
          <w:rFonts w:ascii="Times New Roman" w:hAnsi="Times New Roman" w:cs="Times New Roman"/>
          <w:b/>
          <w:sz w:val="24"/>
        </w:rPr>
        <w:br w:type="page"/>
      </w:r>
    </w:p>
    <w:p w:rsidR="00C41DC8" w:rsidRDefault="009E4932" w:rsidP="00E37FE9">
      <w:pPr>
        <w:rPr>
          <w:rFonts w:ascii="Times New Roman" w:hAnsi="Times New Roman" w:cs="Times New Roman"/>
          <w:b/>
          <w:sz w:val="24"/>
        </w:rPr>
      </w:pPr>
      <w:r>
        <w:rPr>
          <w:rFonts w:ascii="Times New Roman" w:hAnsi="Times New Roman" w:cs="Times New Roman"/>
          <w:b/>
          <w:sz w:val="24"/>
        </w:rPr>
        <w:lastRenderedPageBreak/>
        <w:t xml:space="preserve">EXPLANATION OF BLOCK DIAGRAM </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1. Data Collection</w:t>
      </w:r>
    </w:p>
    <w:p w:rsidR="009E4932" w:rsidRPr="009E4932" w:rsidRDefault="009E4932" w:rsidP="009E4932">
      <w:pPr>
        <w:pStyle w:val="NormalWeb"/>
        <w:spacing w:line="360" w:lineRule="auto"/>
        <w:jc w:val="both"/>
        <w:rPr>
          <w:color w:val="000000" w:themeColor="text1"/>
        </w:rPr>
      </w:pPr>
      <w:r w:rsidRPr="009E4932">
        <w:rPr>
          <w:color w:val="000000" w:themeColor="text1"/>
        </w:rPr>
        <w:t>Data collection is the foundational step of the system, where all relevant agricultural and environmental information is gathered for further processing. This stage involves compiling structured data from reliable sources that represent real-world farming conditions. The collected data typically includes temporal attributes such as year, geographical identifiers like district, and seasonal information that influence agricultural cycles. In addition, environmental parameters such as temperature and rainfall are included, as they play a critical role in crop growth and development. Soil-related factors, particularly nutrient values like nitrogen, phosphorus, and potassium, are also considered essential inputs, as they directly affect soil fertility and crop productivity. The goal of this stage is to ensure that a comprehensive and diverse dataset is available, capturing multiple dimensions of the agricultural ecosystem. The quality and completeness of the collected data significantly influence the overall performance of the system. Therefore, care is taken to ensure that the data is consistent, structured, and relevant to the problem domain. Proper data organization is also important at this stage, as it facilitates efficient processing in subsequent steps. By bringing together multiple influencing factors into a unified dataset, this stage lays the groundwork for building an effective and reliable prediction system.</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 xml:space="preserve">2. Data </w:t>
      </w:r>
      <w:proofErr w:type="spellStart"/>
      <w:r w:rsidRPr="009E4932">
        <w:rPr>
          <w:rFonts w:ascii="Times New Roman" w:hAnsi="Times New Roman" w:cs="Times New Roman"/>
          <w:b/>
          <w:color w:val="000000" w:themeColor="text1"/>
          <w:sz w:val="24"/>
          <w:szCs w:val="24"/>
        </w:rPr>
        <w:t>Preprocessing</w:t>
      </w:r>
      <w:proofErr w:type="spellEnd"/>
    </w:p>
    <w:p w:rsidR="009E4932" w:rsidRPr="009E4932" w:rsidRDefault="009E4932" w:rsidP="009E4932">
      <w:pPr>
        <w:pStyle w:val="NormalWeb"/>
        <w:spacing w:line="360" w:lineRule="auto"/>
        <w:jc w:val="both"/>
        <w:rPr>
          <w:color w:val="000000" w:themeColor="text1"/>
        </w:rPr>
      </w:pPr>
      <w:r w:rsidRPr="009E4932">
        <w:rPr>
          <w:color w:val="000000" w:themeColor="text1"/>
        </w:rPr>
        <w:t xml:space="preserve">Data </w:t>
      </w:r>
      <w:proofErr w:type="spellStart"/>
      <w:r w:rsidRPr="009E4932">
        <w:rPr>
          <w:color w:val="000000" w:themeColor="text1"/>
        </w:rPr>
        <w:t>preprocessing</w:t>
      </w:r>
      <w:proofErr w:type="spellEnd"/>
      <w:r w:rsidRPr="009E4932">
        <w:rPr>
          <w:color w:val="000000" w:themeColor="text1"/>
        </w:rPr>
        <w:t xml:space="preserve"> is a critical step that focuses on improving the quality and reliability of the collected data before it is used for model training. Raw data often contains inconsistencies, missing values, noise, and outliers that can negatively affect the performance of machine learning models. In this stage, such issues are systematically identified and addressed. Missing values are handled by removing incomplete records or applying appropriate techniques to maintain data integrity. Additionally, unrealistic or irrelevant data entries are filtered out based on domain-specific conditions, ensuring that only meaningful data is retained. Outlier detection and treatment are also performed to prevent extreme values from distorting the model’s learning process. This step ensures that the dataset accurately reflects practical agricultural conditions. Data normalization and consistency checks may also be applied to standardize the format and scale of different features. By refining the dataset and eliminating errors, </w:t>
      </w:r>
      <w:proofErr w:type="spellStart"/>
      <w:r w:rsidRPr="009E4932">
        <w:rPr>
          <w:color w:val="000000" w:themeColor="text1"/>
        </w:rPr>
        <w:t>preprocessing</w:t>
      </w:r>
      <w:proofErr w:type="spellEnd"/>
      <w:r w:rsidRPr="009E4932">
        <w:rPr>
          <w:color w:val="000000" w:themeColor="text1"/>
        </w:rPr>
        <w:t xml:space="preserve"> enhances the efficiency and </w:t>
      </w:r>
      <w:r w:rsidRPr="009E4932">
        <w:rPr>
          <w:color w:val="000000" w:themeColor="text1"/>
        </w:rPr>
        <w:lastRenderedPageBreak/>
        <w:t xml:space="preserve">accuracy of the subsequent </w:t>
      </w:r>
      <w:proofErr w:type="spellStart"/>
      <w:r w:rsidRPr="009E4932">
        <w:rPr>
          <w:color w:val="000000" w:themeColor="text1"/>
        </w:rPr>
        <w:t>modeling</w:t>
      </w:r>
      <w:proofErr w:type="spellEnd"/>
      <w:r w:rsidRPr="009E4932">
        <w:rPr>
          <w:color w:val="000000" w:themeColor="text1"/>
        </w:rPr>
        <w:t xml:space="preserve"> stages. Overall, this step transforms raw data into a clean and structured format that is suitable for analysis and machine learning applications.</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3. Feature Engineering</w:t>
      </w:r>
    </w:p>
    <w:p w:rsidR="009E4932" w:rsidRPr="009E4932" w:rsidRDefault="009E4932" w:rsidP="009E4932">
      <w:pPr>
        <w:pStyle w:val="NormalWeb"/>
        <w:spacing w:line="360" w:lineRule="auto"/>
        <w:jc w:val="both"/>
        <w:rPr>
          <w:color w:val="000000" w:themeColor="text1"/>
        </w:rPr>
      </w:pPr>
      <w:r w:rsidRPr="009E4932">
        <w:rPr>
          <w:color w:val="000000" w:themeColor="text1"/>
        </w:rPr>
        <w:t>Feature engineering is the process of creating new and meaningful features from the existing data to improve the predictive performance of the model. This stage focuses on extracting deeper insights by identifying relationships and patterns that are not directly visible in the raw data. For example, combining rainfall and land area can provide a more meaningful representation of water availability, while aggregating nutrient values can indicate overall soil fertility. Ratios between different nutrients help capture the balance required for optimal crop growth. Interaction features, such as the combination of temperature and rainfall, are introduced to reflect how environmental factors jointly influence agricultural outcomes. Additionally, time-based features are derived to represent trends and changes over the years. These engineered features allow the model to better understand complex relationships and improve its learning capability. Feature engineering plays a crucial role in enhancing model accuracy, as well-designed features can significantly impact the quality of predictions. It bridges the gap between raw data and meaningful insights, enabling the system to capture both linear and nonlinear patterns effectively.</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4. Encoding Categorical Variables</w:t>
      </w:r>
    </w:p>
    <w:p w:rsidR="009E4932" w:rsidRPr="009E4932" w:rsidRDefault="009E4932" w:rsidP="009E4932">
      <w:pPr>
        <w:pStyle w:val="NormalWeb"/>
        <w:spacing w:line="360" w:lineRule="auto"/>
        <w:jc w:val="both"/>
        <w:rPr>
          <w:color w:val="000000" w:themeColor="text1"/>
        </w:rPr>
      </w:pPr>
      <w:r w:rsidRPr="009E4932">
        <w:rPr>
          <w:color w:val="000000" w:themeColor="text1"/>
        </w:rPr>
        <w:t xml:space="preserve">In this stage, categorical data is transformed into numerical form so that it can be processed by machine learning algorithms. Many important features in agricultural datasets, such as district, season, and crop type, are represented as text or labels, which cannot be directly used by most models. To address this, encoding techniques are applied to convert these categories into numerical values. Label encoding is commonly used, where each unique category is assigned a specific integer value. This transformation preserves the distinct identity of each category while making it compatible with machine learning algorithms. It is important to ensure consistency in encoding, especially when the model is deployed, so that new data is interpreted correctly. Therefore, the encoding mappings are saved and reused during prediction. Proper encoding allows the model to incorporate categorical information effectively without losing its significance. This step ensures </w:t>
      </w:r>
      <w:r w:rsidRPr="009E4932">
        <w:rPr>
          <w:color w:val="000000" w:themeColor="text1"/>
        </w:rPr>
        <w:lastRenderedPageBreak/>
        <w:t>that all features, whether numerical or categorical, are in a unified format suitable for model training and evaluation.</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5. Crop Classification</w:t>
      </w:r>
    </w:p>
    <w:p w:rsidR="009E4932" w:rsidRPr="009E4932" w:rsidRDefault="009E4932" w:rsidP="009E4932">
      <w:pPr>
        <w:pStyle w:val="NormalWeb"/>
        <w:spacing w:line="360" w:lineRule="auto"/>
        <w:jc w:val="both"/>
        <w:rPr>
          <w:color w:val="000000" w:themeColor="text1"/>
        </w:rPr>
      </w:pPr>
      <w:r w:rsidRPr="009E4932">
        <w:rPr>
          <w:color w:val="000000" w:themeColor="text1"/>
        </w:rPr>
        <w:t xml:space="preserve">Crop classification is one of the key components of the system, where the goal is to identify the most suitable crop based on the given input conditions. This task is treated as a classification problem, where the model learns to assign input data to one of several possible crop categories. An ensemble learning approach is used to improve accuracy and reliability, as it combines multiple decision-making processes into a single model. The model is trained using historical data, allowing it to learn patterns and relationships between input features and crop types. During training, the model </w:t>
      </w:r>
      <w:proofErr w:type="spellStart"/>
      <w:r w:rsidRPr="009E4932">
        <w:rPr>
          <w:color w:val="000000" w:themeColor="text1"/>
        </w:rPr>
        <w:t>analyzes</w:t>
      </w:r>
      <w:proofErr w:type="spellEnd"/>
      <w:r w:rsidRPr="009E4932">
        <w:rPr>
          <w:color w:val="000000" w:themeColor="text1"/>
        </w:rPr>
        <w:t xml:space="preserve"> how different factors such as environmental conditions and soil properties influence crop selection. Once trained, it can predict the most appropriate crop for new input conditions. The classification model is evaluated using performance metrics such as accuracy to ensure that it produces reliable results. This component plays a crucial role in assisting decision-making by providing recommendations that align with given conditions. By leveraging advanced algorithms, the system ensures that predictions are both accurate and consistent.</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6. Yield Prediction</w:t>
      </w:r>
    </w:p>
    <w:p w:rsidR="009E4932" w:rsidRPr="009E4932" w:rsidRDefault="009E4932" w:rsidP="009E4932">
      <w:pPr>
        <w:pStyle w:val="NormalWeb"/>
        <w:spacing w:line="360" w:lineRule="auto"/>
        <w:jc w:val="both"/>
        <w:rPr>
          <w:color w:val="000000" w:themeColor="text1"/>
        </w:rPr>
      </w:pPr>
      <w:r w:rsidRPr="009E4932">
        <w:rPr>
          <w:color w:val="000000" w:themeColor="text1"/>
        </w:rPr>
        <w:t>Yield prediction focuses on estimating the expected agricultural output based on various influencing factors. Unlike classification, this is treated as a regression problem, where the output is a continuous value rather than a category. Multiple advanced machine learning models are used to capture the complex relationships between input features and output values. Ensemble techniques such as boosting and bagging are employed to enhance prediction accuracy and reduce errors. These methods combine the strengths of different models, allowing the system to handle nonlinear interactions effectively. A hybrid approach is also implemented, where multiple models are integrated to produce a more accurate final prediction. The models are trained on processed data and then used to predict outcomes for new inputs. This component is essential for planning and management, as it provides insights into expected production levels. By accurately estimating output, the system supports better decision-making and resource allocation.</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lastRenderedPageBreak/>
        <w:t>7. Model Evaluation</w:t>
      </w:r>
    </w:p>
    <w:p w:rsidR="009E4932" w:rsidRPr="009E4932" w:rsidRDefault="009E4932" w:rsidP="009E4932">
      <w:pPr>
        <w:pStyle w:val="NormalWeb"/>
        <w:spacing w:line="360" w:lineRule="auto"/>
        <w:jc w:val="both"/>
        <w:rPr>
          <w:color w:val="000000" w:themeColor="text1"/>
        </w:rPr>
      </w:pPr>
      <w:r w:rsidRPr="009E4932">
        <w:rPr>
          <w:color w:val="000000" w:themeColor="text1"/>
        </w:rPr>
        <w:t xml:space="preserve">Model evaluation is a crucial stage that assesses the performance and reliability of the trained models. This step ensures that the models are capable of making accurate predictions on unseen data. Different evaluation metrics are used depending on the type of task. For classification, accuracy is used to measure the proportion of correct predictions. For regression, metrics such as R² score, Root Mean Squared Error (RMSE), and Mean Absolute Error (MAE) are used to evaluate prediction quality. These metrics provide a comprehensive understanding of model performance, highlighting both strengths and weaknesses. Evaluation is performed using a separate testing dataset to ensure that the results are unbiased. This stage helps in identifying potential issues such as overfitting or </w:t>
      </w:r>
      <w:proofErr w:type="spellStart"/>
      <w:r w:rsidRPr="009E4932">
        <w:rPr>
          <w:color w:val="000000" w:themeColor="text1"/>
        </w:rPr>
        <w:t>underfitting</w:t>
      </w:r>
      <w:proofErr w:type="spellEnd"/>
      <w:r w:rsidRPr="009E4932">
        <w:rPr>
          <w:color w:val="000000" w:themeColor="text1"/>
        </w:rPr>
        <w:t xml:space="preserve">. By thoroughly </w:t>
      </w:r>
      <w:proofErr w:type="spellStart"/>
      <w:r w:rsidRPr="009E4932">
        <w:rPr>
          <w:color w:val="000000" w:themeColor="text1"/>
        </w:rPr>
        <w:t>analyzing</w:t>
      </w:r>
      <w:proofErr w:type="spellEnd"/>
      <w:r w:rsidRPr="009E4932">
        <w:rPr>
          <w:color w:val="000000" w:themeColor="text1"/>
        </w:rPr>
        <w:t xml:space="preserve"> model performance, necessary improvements can be made to enhance accuracy and stability. Model evaluation acts as a validation step, ensuring that the system meets the required standards before deployment.</w:t>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szCs w:val="24"/>
        </w:rPr>
        <w:t>8. Model Selection &amp; Deployment</w:t>
      </w:r>
    </w:p>
    <w:p w:rsidR="009E4932" w:rsidRPr="009E4932" w:rsidRDefault="009E4932" w:rsidP="009E4932">
      <w:pPr>
        <w:pStyle w:val="NormalWeb"/>
        <w:spacing w:line="360" w:lineRule="auto"/>
        <w:jc w:val="both"/>
        <w:rPr>
          <w:color w:val="000000" w:themeColor="text1"/>
        </w:rPr>
      </w:pPr>
      <w:r w:rsidRPr="009E4932">
        <w:rPr>
          <w:color w:val="000000" w:themeColor="text1"/>
        </w:rPr>
        <w:t>The final stage involves selecting the best-performing model and preparing it for real-world use. Based on evaluation results, the model with the highest accuracy and reliability is chosen as the final model. This selection ensures that the system delivers optimal performance when used in practical applications. The selected model is then saved using appropriate serialization techniques, allowing it to be reused without retraining. Deployment involves integrating the model into a user-friendly interface, such as a web or mobile application, where users can input data and receive predictions. The system is designed to be scalable and adaptable, enabling it to handle new data and changing conditions. Proper testing is conducted to ensure that the deployed system functions correctly and provides consistent results. This stage marks the transition from development to practical implementation, making the system accessible and usable in real-world scenarios.</w:t>
      </w:r>
    </w:p>
    <w:p w:rsidR="009E4932" w:rsidRDefault="009E4932" w:rsidP="00E37FE9">
      <w:pPr>
        <w:rPr>
          <w:rFonts w:ascii="Times New Roman" w:hAnsi="Times New Roman" w:cs="Times New Roman"/>
          <w:b/>
          <w:sz w:val="24"/>
        </w:rPr>
      </w:pPr>
    </w:p>
    <w:p w:rsidR="009E4932" w:rsidRDefault="009E4932">
      <w:pPr>
        <w:rPr>
          <w:rFonts w:ascii="Times New Roman" w:hAnsi="Times New Roman" w:cs="Times New Roman"/>
          <w:b/>
          <w:sz w:val="24"/>
        </w:rPr>
      </w:pPr>
      <w:r>
        <w:rPr>
          <w:rFonts w:ascii="Times New Roman" w:hAnsi="Times New Roman" w:cs="Times New Roman"/>
          <w:b/>
          <w:sz w:val="24"/>
        </w:rPr>
        <w:br w:type="page"/>
      </w:r>
    </w:p>
    <w:p w:rsidR="009E4932" w:rsidRPr="009E4932" w:rsidRDefault="009E4932" w:rsidP="009E4932">
      <w:pPr>
        <w:pStyle w:val="Heading2"/>
        <w:spacing w:line="360" w:lineRule="auto"/>
        <w:jc w:val="both"/>
        <w:rPr>
          <w:rFonts w:ascii="Times New Roman" w:hAnsi="Times New Roman" w:cs="Times New Roman"/>
          <w:b/>
          <w:color w:val="000000" w:themeColor="text1"/>
          <w:sz w:val="24"/>
          <w:szCs w:val="24"/>
        </w:rPr>
      </w:pPr>
      <w:r w:rsidRPr="009E4932">
        <w:rPr>
          <w:rFonts w:ascii="Times New Roman" w:hAnsi="Times New Roman" w:cs="Times New Roman"/>
          <w:b/>
          <w:color w:val="000000" w:themeColor="text1"/>
          <w:sz w:val="24"/>
        </w:rPr>
        <w:lastRenderedPageBreak/>
        <w:t>S</w:t>
      </w:r>
      <w:r w:rsidRPr="009E4932">
        <w:rPr>
          <w:rFonts w:ascii="Times New Roman" w:hAnsi="Times New Roman" w:cs="Times New Roman"/>
          <w:b/>
          <w:color w:val="000000" w:themeColor="text1"/>
          <w:sz w:val="24"/>
          <w:szCs w:val="24"/>
        </w:rPr>
        <w:t>YSTEM REQUIREMENTS</w:t>
      </w:r>
    </w:p>
    <w:p w:rsidR="009E4932" w:rsidRPr="009E4932" w:rsidRDefault="009E4932" w:rsidP="009E4932">
      <w:pPr>
        <w:pStyle w:val="Heading3"/>
        <w:spacing w:line="360" w:lineRule="auto"/>
        <w:jc w:val="both"/>
        <w:rPr>
          <w:color w:val="000000" w:themeColor="text1"/>
          <w:sz w:val="24"/>
          <w:szCs w:val="24"/>
        </w:rPr>
      </w:pPr>
      <w:r w:rsidRPr="009E4932">
        <w:rPr>
          <w:color w:val="000000" w:themeColor="text1"/>
          <w:sz w:val="24"/>
          <w:szCs w:val="24"/>
        </w:rPr>
        <w:t>1. Hardware Requirements</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Processor:</w:t>
      </w:r>
      <w:r w:rsidRPr="009E4932">
        <w:rPr>
          <w:rFonts w:ascii="Times New Roman" w:hAnsi="Times New Roman" w:cs="Times New Roman"/>
          <w:color w:val="000000" w:themeColor="text1"/>
          <w:sz w:val="24"/>
          <w:szCs w:val="24"/>
        </w:rPr>
        <w:t xml:space="preserve"> Minimum Intel Core i3 or equivalent (Recommended: Intel Core i5/i7 or higher) </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RAM:</w:t>
      </w:r>
      <w:r w:rsidRPr="009E4932">
        <w:rPr>
          <w:rFonts w:ascii="Times New Roman" w:hAnsi="Times New Roman" w:cs="Times New Roman"/>
          <w:color w:val="000000" w:themeColor="text1"/>
          <w:sz w:val="24"/>
          <w:szCs w:val="24"/>
        </w:rPr>
        <w:t xml:space="preserve"> Minimum 4 GB (Recommended: 8 GB or higher for better performance) </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Storage:</w:t>
      </w:r>
      <w:r w:rsidRPr="009E4932">
        <w:rPr>
          <w:rFonts w:ascii="Times New Roman" w:hAnsi="Times New Roman" w:cs="Times New Roman"/>
          <w:color w:val="000000" w:themeColor="text1"/>
          <w:sz w:val="24"/>
          <w:szCs w:val="24"/>
        </w:rPr>
        <w:t xml:space="preserve"> At least 20 GB free disk space </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System Type:</w:t>
      </w:r>
      <w:r w:rsidRPr="009E4932">
        <w:rPr>
          <w:rFonts w:ascii="Times New Roman" w:hAnsi="Times New Roman" w:cs="Times New Roman"/>
          <w:color w:val="000000" w:themeColor="text1"/>
          <w:sz w:val="24"/>
          <w:szCs w:val="24"/>
        </w:rPr>
        <w:t xml:space="preserve"> 64-bit operating system </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GPU (Optional):</w:t>
      </w:r>
      <w:r w:rsidRPr="009E4932">
        <w:rPr>
          <w:rFonts w:ascii="Times New Roman" w:hAnsi="Times New Roman" w:cs="Times New Roman"/>
          <w:color w:val="000000" w:themeColor="text1"/>
          <w:sz w:val="24"/>
          <w:szCs w:val="24"/>
        </w:rPr>
        <w:t xml:space="preserve"> Not mandatory, but beneficial for faster model training </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Display:</w:t>
      </w:r>
      <w:r w:rsidRPr="009E4932">
        <w:rPr>
          <w:rFonts w:ascii="Times New Roman" w:hAnsi="Times New Roman" w:cs="Times New Roman"/>
          <w:color w:val="000000" w:themeColor="text1"/>
          <w:sz w:val="24"/>
          <w:szCs w:val="24"/>
        </w:rPr>
        <w:t xml:space="preserve"> Standard monitor with minimum 1366×768 resolution </w:t>
      </w:r>
    </w:p>
    <w:p w:rsidR="009E4932" w:rsidRPr="009E4932" w:rsidRDefault="009E4932" w:rsidP="009E493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Input Devices:</w:t>
      </w:r>
      <w:r w:rsidRPr="009E4932">
        <w:rPr>
          <w:rFonts w:ascii="Times New Roman" w:hAnsi="Times New Roman" w:cs="Times New Roman"/>
          <w:color w:val="000000" w:themeColor="text1"/>
          <w:sz w:val="24"/>
          <w:szCs w:val="24"/>
        </w:rPr>
        <w:t xml:space="preserve"> Keyboard and mouse </w:t>
      </w:r>
    </w:p>
    <w:p w:rsidR="009E4932" w:rsidRPr="009E4932" w:rsidRDefault="009E4932" w:rsidP="009E4932">
      <w:pPr>
        <w:pStyle w:val="Heading3"/>
        <w:spacing w:line="360" w:lineRule="auto"/>
        <w:jc w:val="both"/>
        <w:rPr>
          <w:color w:val="000000" w:themeColor="text1"/>
          <w:sz w:val="24"/>
          <w:szCs w:val="24"/>
        </w:rPr>
      </w:pPr>
      <w:r w:rsidRPr="009E4932">
        <w:rPr>
          <w:color w:val="000000" w:themeColor="text1"/>
          <w:sz w:val="24"/>
          <w:szCs w:val="24"/>
        </w:rPr>
        <w:t>2. Software Requirements</w:t>
      </w:r>
    </w:p>
    <w:p w:rsidR="009E4932" w:rsidRPr="009E4932" w:rsidRDefault="009E4932" w:rsidP="009E4932">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Operating System:</w:t>
      </w:r>
      <w:r w:rsidRPr="009E4932">
        <w:rPr>
          <w:rFonts w:ascii="Times New Roman" w:hAnsi="Times New Roman" w:cs="Times New Roman"/>
          <w:color w:val="000000" w:themeColor="text1"/>
          <w:sz w:val="24"/>
          <w:szCs w:val="24"/>
        </w:rPr>
        <w:t xml:space="preserve"> Windows 10/11 </w:t>
      </w:r>
    </w:p>
    <w:p w:rsidR="009E4932" w:rsidRPr="009E4932" w:rsidRDefault="009E4932" w:rsidP="009E4932">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Programming Language:</w:t>
      </w:r>
      <w:r w:rsidRPr="009E4932">
        <w:rPr>
          <w:rFonts w:ascii="Times New Roman" w:hAnsi="Times New Roman" w:cs="Times New Roman"/>
          <w:color w:val="000000" w:themeColor="text1"/>
          <w:sz w:val="24"/>
          <w:szCs w:val="24"/>
        </w:rPr>
        <w:t xml:space="preserve"> Python 3.8 or above </w:t>
      </w:r>
    </w:p>
    <w:p w:rsidR="009E4932" w:rsidRPr="009E4932" w:rsidRDefault="009E4932" w:rsidP="009E4932">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IDE/Editor:</w:t>
      </w:r>
      <w:r w:rsidRPr="009E4932">
        <w:rPr>
          <w:rFonts w:ascii="Times New Roman" w:hAnsi="Times New Roman" w:cs="Times New Roman"/>
          <w:color w:val="000000" w:themeColor="text1"/>
          <w:sz w:val="24"/>
          <w:szCs w:val="24"/>
        </w:rPr>
        <w:t xml:space="preserve"> </w:t>
      </w:r>
      <w:r w:rsidRPr="009E4932">
        <w:rPr>
          <w:rStyle w:val="whitespace-normal"/>
          <w:rFonts w:ascii="Times New Roman" w:hAnsi="Times New Roman" w:cs="Times New Roman"/>
          <w:color w:val="000000" w:themeColor="text1"/>
          <w:sz w:val="24"/>
          <w:szCs w:val="24"/>
        </w:rPr>
        <w:t>Visual Studio Code</w:t>
      </w:r>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Libraries &amp; Frameworks:</w:t>
      </w:r>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Data Handling:</w:t>
      </w:r>
      <w:r w:rsidRPr="009E4932">
        <w:rPr>
          <w:rFonts w:ascii="Times New Roman" w:hAnsi="Times New Roman" w:cs="Times New Roman"/>
          <w:color w:val="000000" w:themeColor="text1"/>
          <w:sz w:val="24"/>
          <w:szCs w:val="24"/>
        </w:rPr>
        <w:t xml:space="preserve"> Pandas, </w:t>
      </w:r>
      <w:proofErr w:type="spellStart"/>
      <w:r w:rsidRPr="009E4932">
        <w:rPr>
          <w:rFonts w:ascii="Times New Roman" w:hAnsi="Times New Roman" w:cs="Times New Roman"/>
          <w:color w:val="000000" w:themeColor="text1"/>
          <w:sz w:val="24"/>
          <w:szCs w:val="24"/>
        </w:rPr>
        <w:t>NumPy</w:t>
      </w:r>
      <w:proofErr w:type="spellEnd"/>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Machine Learning:</w:t>
      </w:r>
      <w:r w:rsidRPr="009E4932">
        <w:rPr>
          <w:rFonts w:ascii="Times New Roman" w:hAnsi="Times New Roman" w:cs="Times New Roman"/>
          <w:color w:val="000000" w:themeColor="text1"/>
          <w:sz w:val="24"/>
          <w:szCs w:val="24"/>
        </w:rPr>
        <w:t xml:space="preserve"> </w:t>
      </w:r>
      <w:proofErr w:type="spellStart"/>
      <w:r w:rsidRPr="009E4932">
        <w:rPr>
          <w:rFonts w:ascii="Times New Roman" w:hAnsi="Times New Roman" w:cs="Times New Roman"/>
          <w:color w:val="000000" w:themeColor="text1"/>
          <w:sz w:val="24"/>
          <w:szCs w:val="24"/>
        </w:rPr>
        <w:t>Scikit</w:t>
      </w:r>
      <w:proofErr w:type="spellEnd"/>
      <w:r w:rsidRPr="009E4932">
        <w:rPr>
          <w:rFonts w:ascii="Times New Roman" w:hAnsi="Times New Roman" w:cs="Times New Roman"/>
          <w:color w:val="000000" w:themeColor="text1"/>
          <w:sz w:val="24"/>
          <w:szCs w:val="24"/>
        </w:rPr>
        <w:t xml:space="preserve">-learn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Advanced Models:</w:t>
      </w:r>
      <w:r w:rsidRPr="009E4932">
        <w:rPr>
          <w:rFonts w:ascii="Times New Roman" w:hAnsi="Times New Roman" w:cs="Times New Roman"/>
          <w:color w:val="000000" w:themeColor="text1"/>
          <w:sz w:val="24"/>
          <w:szCs w:val="24"/>
        </w:rPr>
        <w:t xml:space="preserve"> </w:t>
      </w:r>
      <w:proofErr w:type="spellStart"/>
      <w:r w:rsidRPr="009E4932">
        <w:rPr>
          <w:rFonts w:ascii="Times New Roman" w:hAnsi="Times New Roman" w:cs="Times New Roman"/>
          <w:color w:val="000000" w:themeColor="text1"/>
          <w:sz w:val="24"/>
          <w:szCs w:val="24"/>
        </w:rPr>
        <w:t>XGBoost</w:t>
      </w:r>
      <w:proofErr w:type="spellEnd"/>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Model Saving:</w:t>
      </w:r>
      <w:r w:rsidRPr="009E4932">
        <w:rPr>
          <w:rFonts w:ascii="Times New Roman" w:hAnsi="Times New Roman" w:cs="Times New Roman"/>
          <w:color w:val="000000" w:themeColor="text1"/>
          <w:sz w:val="24"/>
          <w:szCs w:val="24"/>
        </w:rPr>
        <w:t xml:space="preserve"> </w:t>
      </w:r>
      <w:proofErr w:type="spellStart"/>
      <w:r w:rsidRPr="009E4932">
        <w:rPr>
          <w:rFonts w:ascii="Times New Roman" w:hAnsi="Times New Roman" w:cs="Times New Roman"/>
          <w:color w:val="000000" w:themeColor="text1"/>
          <w:sz w:val="24"/>
          <w:szCs w:val="24"/>
        </w:rPr>
        <w:t>Joblib</w:t>
      </w:r>
      <w:proofErr w:type="spellEnd"/>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Visualization (Optional):</w:t>
      </w:r>
      <w:r w:rsidRPr="009E4932">
        <w:rPr>
          <w:rFonts w:ascii="Times New Roman" w:hAnsi="Times New Roman" w:cs="Times New Roman"/>
          <w:color w:val="000000" w:themeColor="text1"/>
          <w:sz w:val="24"/>
          <w:szCs w:val="24"/>
        </w:rPr>
        <w:t xml:space="preserve"> </w:t>
      </w:r>
      <w:proofErr w:type="spellStart"/>
      <w:r w:rsidRPr="009E4932">
        <w:rPr>
          <w:rFonts w:ascii="Times New Roman" w:hAnsi="Times New Roman" w:cs="Times New Roman"/>
          <w:color w:val="000000" w:themeColor="text1"/>
          <w:sz w:val="24"/>
          <w:szCs w:val="24"/>
        </w:rPr>
        <w:t>Matplotlib</w:t>
      </w:r>
      <w:proofErr w:type="spellEnd"/>
      <w:r w:rsidRPr="009E4932">
        <w:rPr>
          <w:rFonts w:ascii="Times New Roman" w:hAnsi="Times New Roman" w:cs="Times New Roman"/>
          <w:color w:val="000000" w:themeColor="text1"/>
          <w:sz w:val="24"/>
          <w:szCs w:val="24"/>
        </w:rPr>
        <w:t xml:space="preserve">, </w:t>
      </w:r>
      <w:proofErr w:type="spellStart"/>
      <w:r w:rsidRPr="009E4932">
        <w:rPr>
          <w:rFonts w:ascii="Times New Roman" w:hAnsi="Times New Roman" w:cs="Times New Roman"/>
          <w:color w:val="000000" w:themeColor="text1"/>
          <w:sz w:val="24"/>
          <w:szCs w:val="24"/>
        </w:rPr>
        <w:t>Seaborn</w:t>
      </w:r>
      <w:proofErr w:type="spellEnd"/>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Style w:val="Strong"/>
          <w:rFonts w:ascii="Times New Roman" w:hAnsi="Times New Roman" w:cs="Times New Roman"/>
          <w:color w:val="000000" w:themeColor="text1"/>
          <w:sz w:val="24"/>
          <w:szCs w:val="24"/>
        </w:rPr>
        <w:t>Web Framework (if deployed):</w:t>
      </w:r>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Fonts w:ascii="Times New Roman" w:hAnsi="Times New Roman" w:cs="Times New Roman"/>
          <w:color w:val="000000" w:themeColor="text1"/>
          <w:sz w:val="24"/>
          <w:szCs w:val="24"/>
        </w:rPr>
        <w:t xml:space="preserve">Flask (for backend development)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Fonts w:ascii="Times New Roman" w:hAnsi="Times New Roman" w:cs="Times New Roman"/>
          <w:color w:val="000000" w:themeColor="text1"/>
          <w:sz w:val="24"/>
          <w:szCs w:val="24"/>
        </w:rPr>
        <w:t xml:space="preserve">HTML, CSS, JavaScript (for frontend) </w:t>
      </w:r>
    </w:p>
    <w:p w:rsidR="009E4932" w:rsidRPr="009E4932" w:rsidRDefault="009E4932" w:rsidP="009E4932">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Database:</w:t>
      </w:r>
      <w:r w:rsidRPr="009E4932">
        <w:rPr>
          <w:rFonts w:ascii="Times New Roman" w:hAnsi="Times New Roman" w:cs="Times New Roman"/>
          <w:color w:val="000000" w:themeColor="text1"/>
          <w:sz w:val="24"/>
          <w:szCs w:val="24"/>
        </w:rPr>
        <w:t xml:space="preserve"> </w:t>
      </w:r>
    </w:p>
    <w:p w:rsidR="009E4932" w:rsidRPr="009E4932" w:rsidRDefault="009E4932" w:rsidP="009E4932">
      <w:pPr>
        <w:numPr>
          <w:ilvl w:val="1"/>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9E4932">
        <w:rPr>
          <w:rFonts w:ascii="Times New Roman" w:hAnsi="Times New Roman" w:cs="Times New Roman"/>
          <w:color w:val="000000" w:themeColor="text1"/>
          <w:sz w:val="24"/>
          <w:szCs w:val="24"/>
        </w:rPr>
        <w:t>SQLite3</w:t>
      </w:r>
    </w:p>
    <w:p w:rsidR="009E4932" w:rsidRDefault="009E4932" w:rsidP="00E37FE9">
      <w:pPr>
        <w:rPr>
          <w:rFonts w:ascii="Times New Roman" w:hAnsi="Times New Roman" w:cs="Times New Roman"/>
          <w:b/>
          <w:sz w:val="24"/>
        </w:rPr>
      </w:pPr>
    </w:p>
    <w:p w:rsidR="009E4932" w:rsidRDefault="009E4932">
      <w:pPr>
        <w:rPr>
          <w:rFonts w:ascii="Times New Roman" w:hAnsi="Times New Roman" w:cs="Times New Roman"/>
          <w:b/>
          <w:sz w:val="24"/>
        </w:rPr>
      </w:pPr>
      <w:r>
        <w:rPr>
          <w:rFonts w:ascii="Times New Roman" w:hAnsi="Times New Roman" w:cs="Times New Roman"/>
          <w:b/>
          <w:sz w:val="24"/>
        </w:rPr>
        <w:br w:type="page"/>
      </w:r>
    </w:p>
    <w:p w:rsidR="009E4932" w:rsidRDefault="009E4932" w:rsidP="00E37FE9">
      <w:pPr>
        <w:rPr>
          <w:rFonts w:ascii="Times New Roman" w:hAnsi="Times New Roman" w:cs="Times New Roman"/>
          <w:b/>
          <w:sz w:val="24"/>
        </w:rPr>
      </w:pPr>
      <w:r>
        <w:rPr>
          <w:rFonts w:ascii="Times New Roman" w:hAnsi="Times New Roman" w:cs="Times New Roman"/>
          <w:b/>
          <w:sz w:val="24"/>
        </w:rPr>
        <w:lastRenderedPageBreak/>
        <w:t>Python</w:t>
      </w:r>
    </w:p>
    <w:p w:rsidR="009E4932" w:rsidRP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Python is a high-level, interpreted programming language that has gained immense popularity due to its simplicity, readability, and versatility. It was created by Guido van Rossum and first released in 1991 with the objective of making programming easier and more accessible. Python emphasizes code readability through its clean and straightforward syntax, allowing developers to write programs with fewer lines of code compared to other programming languages. This makes it particularly suitable for beginners as well as experienced developers who aim to build efficient and maintainable applications. Over the years, Python has evolved into one of the most widely used programming languages across various domains, including web development, data analysis, artificial intelligence, scientific computing, and automation.</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One of the key features of Python is its interpreted nature, which means that code is executed line by line without the need for compilation. This allows for faster development and easier debugging, as errors can be identified and corrected quickly. Python is also dynamically typed, meaning that variables do not require explicit declaration of data types, further simplifying the coding process. Additionally, Python supports multiple programming paradigms, including procedural, object-oriented, and functional programming, making it a highly flexible language that can adapt to different problem-solving approaches. Its extensive standard library provides built-in modules and functions that support a wide range of tasks, reducing the need for writing code from scratch.</w:t>
      </w:r>
    </w:p>
    <w:p w:rsid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 xml:space="preserve">Another major advantage of Python is its strong ecosystem of third-party libraries and frameworks, which significantly enhance its capabilities. In the field of data science and machine learning, libraries such as </w:t>
      </w:r>
      <w:proofErr w:type="spellStart"/>
      <w:r w:rsidRPr="009E4932">
        <w:rPr>
          <w:rFonts w:ascii="Times New Roman" w:eastAsia="Times New Roman" w:hAnsi="Times New Roman" w:cs="Times New Roman"/>
          <w:sz w:val="24"/>
          <w:szCs w:val="24"/>
          <w:lang w:eastAsia="en-IN"/>
        </w:rPr>
        <w:t>NumPy</w:t>
      </w:r>
      <w:proofErr w:type="spellEnd"/>
      <w:r w:rsidRPr="009E4932">
        <w:rPr>
          <w:rFonts w:ascii="Times New Roman" w:eastAsia="Times New Roman" w:hAnsi="Times New Roman" w:cs="Times New Roman"/>
          <w:sz w:val="24"/>
          <w:szCs w:val="24"/>
          <w:lang w:eastAsia="en-IN"/>
        </w:rPr>
        <w:t xml:space="preserve"> and Pandas are widely used for data manipulation and numerical computations. For machine learning applications, </w:t>
      </w:r>
      <w:proofErr w:type="spellStart"/>
      <w:r w:rsidRPr="009E4932">
        <w:rPr>
          <w:rFonts w:ascii="Times New Roman" w:eastAsia="Times New Roman" w:hAnsi="Times New Roman" w:cs="Times New Roman"/>
          <w:sz w:val="24"/>
          <w:szCs w:val="24"/>
          <w:lang w:eastAsia="en-IN"/>
        </w:rPr>
        <w:t>Scikit</w:t>
      </w:r>
      <w:proofErr w:type="spellEnd"/>
      <w:r w:rsidRPr="009E4932">
        <w:rPr>
          <w:rFonts w:ascii="Times New Roman" w:eastAsia="Times New Roman" w:hAnsi="Times New Roman" w:cs="Times New Roman"/>
          <w:sz w:val="24"/>
          <w:szCs w:val="24"/>
          <w:lang w:eastAsia="en-IN"/>
        </w:rPr>
        <w:t xml:space="preserve">-learn provides a comprehensive set of tools for building and evaluating models, while </w:t>
      </w:r>
      <w:proofErr w:type="spellStart"/>
      <w:r w:rsidRPr="009E4932">
        <w:rPr>
          <w:rFonts w:ascii="Times New Roman" w:eastAsia="Times New Roman" w:hAnsi="Times New Roman" w:cs="Times New Roman"/>
          <w:sz w:val="24"/>
          <w:szCs w:val="24"/>
          <w:lang w:eastAsia="en-IN"/>
        </w:rPr>
        <w:t>XGBoost</w:t>
      </w:r>
      <w:proofErr w:type="spellEnd"/>
      <w:r w:rsidRPr="009E4932">
        <w:rPr>
          <w:rFonts w:ascii="Times New Roman" w:eastAsia="Times New Roman" w:hAnsi="Times New Roman" w:cs="Times New Roman"/>
          <w:sz w:val="24"/>
          <w:szCs w:val="24"/>
          <w:lang w:eastAsia="en-IN"/>
        </w:rPr>
        <w:t xml:space="preserve"> offers advanced algorithms for high-performance predictive </w:t>
      </w:r>
      <w:proofErr w:type="spellStart"/>
      <w:r w:rsidRPr="009E4932">
        <w:rPr>
          <w:rFonts w:ascii="Times New Roman" w:eastAsia="Times New Roman" w:hAnsi="Times New Roman" w:cs="Times New Roman"/>
          <w:sz w:val="24"/>
          <w:szCs w:val="24"/>
          <w:lang w:eastAsia="en-IN"/>
        </w:rPr>
        <w:t>modeling</w:t>
      </w:r>
      <w:proofErr w:type="spellEnd"/>
      <w:r w:rsidRPr="009E4932">
        <w:rPr>
          <w:rFonts w:ascii="Times New Roman" w:eastAsia="Times New Roman" w:hAnsi="Times New Roman" w:cs="Times New Roman"/>
          <w:sz w:val="24"/>
          <w:szCs w:val="24"/>
          <w:lang w:eastAsia="en-IN"/>
        </w:rPr>
        <w:t>. These libraries simplify complex computations and enable developers to focus on solving problems rather than dealing with low-level implementation details. Python’s compatibility with these powerful tools makes it an ideal choice for developing intelligent systems and data-driven applications.</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 xml:space="preserve">Python also plays a significant role in web development, with frameworks such as Flask and Django enabling the creation of dynamic and scalable web applications. Its integration capabilities allow it to interact seamlessly with databases, APIs, and other technologies, making it suitable for building full-stack applications. Furthermore, Python </w:t>
      </w:r>
      <w:r w:rsidRPr="009E4932">
        <w:rPr>
          <w:rFonts w:ascii="Times New Roman" w:eastAsia="Times New Roman" w:hAnsi="Times New Roman" w:cs="Times New Roman"/>
          <w:sz w:val="24"/>
          <w:szCs w:val="24"/>
          <w:lang w:eastAsia="en-IN"/>
        </w:rPr>
        <w:lastRenderedPageBreak/>
        <w:t xml:space="preserve">supports cross-platform development, meaning that programs written in Python can run on various operating systems such as Windows, Linux, and </w:t>
      </w:r>
      <w:proofErr w:type="spellStart"/>
      <w:r w:rsidRPr="009E4932">
        <w:rPr>
          <w:rFonts w:ascii="Times New Roman" w:eastAsia="Times New Roman" w:hAnsi="Times New Roman" w:cs="Times New Roman"/>
          <w:sz w:val="24"/>
          <w:szCs w:val="24"/>
          <w:lang w:eastAsia="en-IN"/>
        </w:rPr>
        <w:t>macOS</w:t>
      </w:r>
      <w:proofErr w:type="spellEnd"/>
      <w:r w:rsidRPr="009E4932">
        <w:rPr>
          <w:rFonts w:ascii="Times New Roman" w:eastAsia="Times New Roman" w:hAnsi="Times New Roman" w:cs="Times New Roman"/>
          <w:sz w:val="24"/>
          <w:szCs w:val="24"/>
          <w:lang w:eastAsia="en-IN"/>
        </w:rPr>
        <w:t xml:space="preserve"> without significant modifications. </w:t>
      </w:r>
    </w:p>
    <w:p w:rsidR="009E4932" w:rsidRP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This portability enhances its usability and makes it a preferred choice for developers working in diverse environments.</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In addition to its technical strengths, Python has a large and active community that continuously contributes to its growth and improvement. This community support ensures that developers have access to extensive documentation, tutorials, and forums where they can seek help and share knowledge. The availability of open-source resources further accelerates development and innovation. Python’s simplicity and strong community backing have made it a dominant language in education, where it is often used as an introductory programming language.</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In the context of this project, Python serves as the core programming language for implementing data processing, machine learning models, and system integration. Its ability to handle large datasets, perform complex computations, and integrate with various libraries makes it highly suitable for developing predictive systems. The use of Python ensures that the system is efficient, scalable, and easy to maintain. Overall, Python provides a powerful and flexible platform for building modern applications, making it an essential tool in today’s technology-driven world.</w:t>
      </w:r>
    </w:p>
    <w:p w:rsidR="009E4932" w:rsidRDefault="009E4932" w:rsidP="00E37FE9">
      <w:pPr>
        <w:rPr>
          <w:rFonts w:ascii="Times New Roman" w:hAnsi="Times New Roman" w:cs="Times New Roman"/>
          <w:b/>
          <w:sz w:val="24"/>
        </w:rPr>
      </w:pPr>
      <w:r>
        <w:rPr>
          <w:rFonts w:ascii="Times New Roman" w:hAnsi="Times New Roman" w:cs="Times New Roman"/>
          <w:b/>
          <w:sz w:val="24"/>
        </w:rPr>
        <w:t>Pandas</w:t>
      </w:r>
    </w:p>
    <w:p w:rsidR="009E4932" w:rsidRP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 xml:space="preserve">pandas </w:t>
      </w:r>
      <w:proofErr w:type="gramStart"/>
      <w:r w:rsidRPr="009E4932">
        <w:rPr>
          <w:rFonts w:ascii="Times New Roman" w:eastAsia="Times New Roman" w:hAnsi="Times New Roman" w:cs="Times New Roman"/>
          <w:sz w:val="24"/>
          <w:szCs w:val="24"/>
          <w:lang w:eastAsia="en-IN"/>
        </w:rPr>
        <w:t>is</w:t>
      </w:r>
      <w:proofErr w:type="gramEnd"/>
      <w:r w:rsidRPr="009E4932">
        <w:rPr>
          <w:rFonts w:ascii="Times New Roman" w:eastAsia="Times New Roman" w:hAnsi="Times New Roman" w:cs="Times New Roman"/>
          <w:sz w:val="24"/>
          <w:szCs w:val="24"/>
          <w:lang w:eastAsia="en-IN"/>
        </w:rPr>
        <w:t xml:space="preserve"> a powerful open-source data analysis and manipulation library in Python that is widely used in data science, machine learning, and analytical applications. It provides high-performance, easy-to-use data structures and tools for handling structured data efficiently. The library was developed by Wes McKinney with the aim of providing flexible and intuitive data handling capabilities in Python, similar to those available in statistical software. Over time, pandas </w:t>
      </w:r>
      <w:proofErr w:type="gramStart"/>
      <w:r w:rsidRPr="009E4932">
        <w:rPr>
          <w:rFonts w:ascii="Times New Roman" w:eastAsia="Times New Roman" w:hAnsi="Times New Roman" w:cs="Times New Roman"/>
          <w:sz w:val="24"/>
          <w:szCs w:val="24"/>
          <w:lang w:eastAsia="en-IN"/>
        </w:rPr>
        <w:t>has</w:t>
      </w:r>
      <w:proofErr w:type="gramEnd"/>
      <w:r w:rsidRPr="009E4932">
        <w:rPr>
          <w:rFonts w:ascii="Times New Roman" w:eastAsia="Times New Roman" w:hAnsi="Times New Roman" w:cs="Times New Roman"/>
          <w:sz w:val="24"/>
          <w:szCs w:val="24"/>
          <w:lang w:eastAsia="en-IN"/>
        </w:rPr>
        <w:t xml:space="preserve"> become one of the most essential libraries for working with datasets due to its simplicity, efficiency, and rich functionality.</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 xml:space="preserve">At the core of pandas are two primary data structures: Series and </w:t>
      </w:r>
      <w:proofErr w:type="spellStart"/>
      <w:r w:rsidRPr="009E4932">
        <w:rPr>
          <w:rFonts w:ascii="Times New Roman" w:eastAsia="Times New Roman" w:hAnsi="Times New Roman" w:cs="Times New Roman"/>
          <w:sz w:val="24"/>
          <w:szCs w:val="24"/>
          <w:lang w:eastAsia="en-IN"/>
        </w:rPr>
        <w:t>DataFrame</w:t>
      </w:r>
      <w:proofErr w:type="spellEnd"/>
      <w:r w:rsidRPr="009E4932">
        <w:rPr>
          <w:rFonts w:ascii="Times New Roman" w:eastAsia="Times New Roman" w:hAnsi="Times New Roman" w:cs="Times New Roman"/>
          <w:sz w:val="24"/>
          <w:szCs w:val="24"/>
          <w:lang w:eastAsia="en-IN"/>
        </w:rPr>
        <w:t xml:space="preserve">. A Series is a one-dimensional </w:t>
      </w:r>
      <w:proofErr w:type="spellStart"/>
      <w:r w:rsidRPr="009E4932">
        <w:rPr>
          <w:rFonts w:ascii="Times New Roman" w:eastAsia="Times New Roman" w:hAnsi="Times New Roman" w:cs="Times New Roman"/>
          <w:sz w:val="24"/>
          <w:szCs w:val="24"/>
          <w:lang w:eastAsia="en-IN"/>
        </w:rPr>
        <w:t>labeled</w:t>
      </w:r>
      <w:proofErr w:type="spellEnd"/>
      <w:r w:rsidRPr="009E4932">
        <w:rPr>
          <w:rFonts w:ascii="Times New Roman" w:eastAsia="Times New Roman" w:hAnsi="Times New Roman" w:cs="Times New Roman"/>
          <w:sz w:val="24"/>
          <w:szCs w:val="24"/>
          <w:lang w:eastAsia="en-IN"/>
        </w:rPr>
        <w:t xml:space="preserve"> array capable of holding any data type, while a </w:t>
      </w:r>
      <w:proofErr w:type="spellStart"/>
      <w:r w:rsidRPr="009E4932">
        <w:rPr>
          <w:rFonts w:ascii="Times New Roman" w:eastAsia="Times New Roman" w:hAnsi="Times New Roman" w:cs="Times New Roman"/>
          <w:sz w:val="24"/>
          <w:szCs w:val="24"/>
          <w:lang w:eastAsia="en-IN"/>
        </w:rPr>
        <w:t>DataFrame</w:t>
      </w:r>
      <w:proofErr w:type="spellEnd"/>
      <w:r w:rsidRPr="009E4932">
        <w:rPr>
          <w:rFonts w:ascii="Times New Roman" w:eastAsia="Times New Roman" w:hAnsi="Times New Roman" w:cs="Times New Roman"/>
          <w:sz w:val="24"/>
          <w:szCs w:val="24"/>
          <w:lang w:eastAsia="en-IN"/>
        </w:rPr>
        <w:t xml:space="preserve"> is a two-dimensional </w:t>
      </w:r>
      <w:proofErr w:type="spellStart"/>
      <w:r w:rsidRPr="009E4932">
        <w:rPr>
          <w:rFonts w:ascii="Times New Roman" w:eastAsia="Times New Roman" w:hAnsi="Times New Roman" w:cs="Times New Roman"/>
          <w:sz w:val="24"/>
          <w:szCs w:val="24"/>
          <w:lang w:eastAsia="en-IN"/>
        </w:rPr>
        <w:t>labeled</w:t>
      </w:r>
      <w:proofErr w:type="spellEnd"/>
      <w:r w:rsidRPr="009E4932">
        <w:rPr>
          <w:rFonts w:ascii="Times New Roman" w:eastAsia="Times New Roman" w:hAnsi="Times New Roman" w:cs="Times New Roman"/>
          <w:sz w:val="24"/>
          <w:szCs w:val="24"/>
          <w:lang w:eastAsia="en-IN"/>
        </w:rPr>
        <w:t xml:space="preserve"> data structure that resembles a table with rows and columns. These structures allow users to store, manipulate, and </w:t>
      </w:r>
      <w:proofErr w:type="spellStart"/>
      <w:r w:rsidRPr="009E4932">
        <w:rPr>
          <w:rFonts w:ascii="Times New Roman" w:eastAsia="Times New Roman" w:hAnsi="Times New Roman" w:cs="Times New Roman"/>
          <w:sz w:val="24"/>
          <w:szCs w:val="24"/>
          <w:lang w:eastAsia="en-IN"/>
        </w:rPr>
        <w:t>analyze</w:t>
      </w:r>
      <w:proofErr w:type="spellEnd"/>
      <w:r w:rsidRPr="009E4932">
        <w:rPr>
          <w:rFonts w:ascii="Times New Roman" w:eastAsia="Times New Roman" w:hAnsi="Times New Roman" w:cs="Times New Roman"/>
          <w:sz w:val="24"/>
          <w:szCs w:val="24"/>
          <w:lang w:eastAsia="en-IN"/>
        </w:rPr>
        <w:t xml:space="preserve"> data in a highly organized manner. </w:t>
      </w:r>
      <w:proofErr w:type="spellStart"/>
      <w:r w:rsidRPr="009E4932">
        <w:rPr>
          <w:rFonts w:ascii="Times New Roman" w:eastAsia="Times New Roman" w:hAnsi="Times New Roman" w:cs="Times New Roman"/>
          <w:sz w:val="24"/>
          <w:szCs w:val="24"/>
          <w:lang w:eastAsia="en-IN"/>
        </w:rPr>
        <w:t>DataFrames</w:t>
      </w:r>
      <w:proofErr w:type="spellEnd"/>
      <w:r w:rsidRPr="009E4932">
        <w:rPr>
          <w:rFonts w:ascii="Times New Roman" w:eastAsia="Times New Roman" w:hAnsi="Times New Roman" w:cs="Times New Roman"/>
          <w:sz w:val="24"/>
          <w:szCs w:val="24"/>
          <w:lang w:eastAsia="en-IN"/>
        </w:rPr>
        <w:t xml:space="preserve"> are particularly useful for handling tabular data such as CSV files, Excel sheets, and database tables, making pandas an ideal choice for real-world data processing tasks. </w:t>
      </w:r>
      <w:r w:rsidRPr="009E4932">
        <w:rPr>
          <w:rFonts w:ascii="Times New Roman" w:eastAsia="Times New Roman" w:hAnsi="Times New Roman" w:cs="Times New Roman"/>
          <w:sz w:val="24"/>
          <w:szCs w:val="24"/>
          <w:lang w:eastAsia="en-IN"/>
        </w:rPr>
        <w:lastRenderedPageBreak/>
        <w:t>The ability to label axes (rows and columns) enables more intuitive data access and manipulation compared to traditional array-based approaches.</w:t>
      </w:r>
    </w:p>
    <w:p w:rsidR="009E4932" w:rsidRP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One of the most significant advantages of pandas is its ability to handle missing and inconsistent data effectively. Real-world datasets often contain incomplete or noisy information, which can affect analysis and model performance. Pandas provides built-in functions to detect, remove, or fill missing values, ensuring that the dataset remains clean and usable. It also offers powerful data filtering and selection techniques, allowing users to extract specific subsets of data based on conditions. This makes it easier to focus on relevant information and perform targeted analysis.</w:t>
      </w:r>
    </w:p>
    <w:p w:rsidR="009E4932" w:rsidRP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 xml:space="preserve">Pandas also excels in data transformation and </w:t>
      </w:r>
      <w:proofErr w:type="spellStart"/>
      <w:r w:rsidRPr="009E4932">
        <w:rPr>
          <w:rFonts w:ascii="Times New Roman" w:eastAsia="Times New Roman" w:hAnsi="Times New Roman" w:cs="Times New Roman"/>
          <w:sz w:val="24"/>
          <w:szCs w:val="24"/>
          <w:lang w:eastAsia="en-IN"/>
        </w:rPr>
        <w:t>preprocessing</w:t>
      </w:r>
      <w:proofErr w:type="spellEnd"/>
      <w:r w:rsidRPr="009E4932">
        <w:rPr>
          <w:rFonts w:ascii="Times New Roman" w:eastAsia="Times New Roman" w:hAnsi="Times New Roman" w:cs="Times New Roman"/>
          <w:sz w:val="24"/>
          <w:szCs w:val="24"/>
          <w:lang w:eastAsia="en-IN"/>
        </w:rPr>
        <w:t>, which are critical steps in any data-driven project. It provides functions for sorting, grouping, merging, and reshaping data, enabling users to perform complex operations with minimal code. For example, grouping data based on specific categories and applying aggregate functions helps in summarizing large datasets efficiently. Similarly, merging multiple datasets allows integration of information from different sources into a single unified structure. These capabilities make pandas an indispensable tool for preparing data before applying machine learning algorithms.</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 xml:space="preserve">Another important feature of pandas is its seamless integration with other Python libraries. It works efficiently with numerical libraries such as </w:t>
      </w:r>
      <w:proofErr w:type="spellStart"/>
      <w:r w:rsidRPr="009E4932">
        <w:rPr>
          <w:rFonts w:ascii="Times New Roman" w:eastAsia="Times New Roman" w:hAnsi="Times New Roman" w:cs="Times New Roman"/>
          <w:sz w:val="24"/>
          <w:szCs w:val="24"/>
          <w:lang w:eastAsia="en-IN"/>
        </w:rPr>
        <w:t>NumPy</w:t>
      </w:r>
      <w:proofErr w:type="spellEnd"/>
      <w:r w:rsidRPr="009E4932">
        <w:rPr>
          <w:rFonts w:ascii="Times New Roman" w:eastAsia="Times New Roman" w:hAnsi="Times New Roman" w:cs="Times New Roman"/>
          <w:sz w:val="24"/>
          <w:szCs w:val="24"/>
          <w:lang w:eastAsia="en-IN"/>
        </w:rPr>
        <w:t xml:space="preserve"> for performing mathematical operations and with visualization libraries like </w:t>
      </w:r>
      <w:proofErr w:type="spellStart"/>
      <w:r w:rsidRPr="009E4932">
        <w:rPr>
          <w:rFonts w:ascii="Times New Roman" w:eastAsia="Times New Roman" w:hAnsi="Times New Roman" w:cs="Times New Roman"/>
          <w:sz w:val="24"/>
          <w:szCs w:val="24"/>
          <w:lang w:eastAsia="en-IN"/>
        </w:rPr>
        <w:t>Matplotlib</w:t>
      </w:r>
      <w:proofErr w:type="spellEnd"/>
      <w:r w:rsidRPr="009E4932">
        <w:rPr>
          <w:rFonts w:ascii="Times New Roman" w:eastAsia="Times New Roman" w:hAnsi="Times New Roman" w:cs="Times New Roman"/>
          <w:sz w:val="24"/>
          <w:szCs w:val="24"/>
          <w:lang w:eastAsia="en-IN"/>
        </w:rPr>
        <w:t xml:space="preserve"> for generating graphs and charts. Additionally, pandas </w:t>
      </w:r>
      <w:proofErr w:type="gramStart"/>
      <w:r w:rsidRPr="009E4932">
        <w:rPr>
          <w:rFonts w:ascii="Times New Roman" w:eastAsia="Times New Roman" w:hAnsi="Times New Roman" w:cs="Times New Roman"/>
          <w:sz w:val="24"/>
          <w:szCs w:val="24"/>
          <w:lang w:eastAsia="en-IN"/>
        </w:rPr>
        <w:t>is</w:t>
      </w:r>
      <w:proofErr w:type="gramEnd"/>
      <w:r w:rsidRPr="009E4932">
        <w:rPr>
          <w:rFonts w:ascii="Times New Roman" w:eastAsia="Times New Roman" w:hAnsi="Times New Roman" w:cs="Times New Roman"/>
          <w:sz w:val="24"/>
          <w:szCs w:val="24"/>
          <w:lang w:eastAsia="en-IN"/>
        </w:rPr>
        <w:t xml:space="preserve"> fully compatible with machine learning libraries such as </w:t>
      </w:r>
      <w:proofErr w:type="spellStart"/>
      <w:r w:rsidRPr="009E4932">
        <w:rPr>
          <w:rFonts w:ascii="Times New Roman" w:eastAsia="Times New Roman" w:hAnsi="Times New Roman" w:cs="Times New Roman"/>
          <w:sz w:val="24"/>
          <w:szCs w:val="24"/>
          <w:lang w:eastAsia="en-IN"/>
        </w:rPr>
        <w:t>Scikit</w:t>
      </w:r>
      <w:proofErr w:type="spellEnd"/>
      <w:r w:rsidRPr="009E4932">
        <w:rPr>
          <w:rFonts w:ascii="Times New Roman" w:eastAsia="Times New Roman" w:hAnsi="Times New Roman" w:cs="Times New Roman"/>
          <w:sz w:val="24"/>
          <w:szCs w:val="24"/>
          <w:lang w:eastAsia="en-IN"/>
        </w:rPr>
        <w:t>-learn, making it easier to build end-to-end data pipelines. This interoperability enhances productivity and allows developers to build comprehensive solutions without switching between different tools.</w:t>
      </w:r>
    </w:p>
    <w:p w:rsidR="009E4932" w:rsidRPr="009E4932" w:rsidRDefault="009E4932" w:rsidP="009E493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E4932">
        <w:rPr>
          <w:rFonts w:ascii="Times New Roman" w:eastAsia="Times New Roman" w:hAnsi="Times New Roman" w:cs="Times New Roman"/>
          <w:sz w:val="24"/>
          <w:szCs w:val="24"/>
          <w:lang w:eastAsia="en-IN"/>
        </w:rPr>
        <w:t xml:space="preserve">Pandas also supports a wide range of file formats, enabling users to read and write data from sources such as CSV, Excel, JSON, SQL databases, and more. This flexibility makes it suitable for handling data from various domains and applications. The library is optimized for performance, allowing it to process large datasets efficiently, which is essential for modern data analysis tasks. Furthermore, pandas </w:t>
      </w:r>
      <w:proofErr w:type="gramStart"/>
      <w:r w:rsidRPr="009E4932">
        <w:rPr>
          <w:rFonts w:ascii="Times New Roman" w:eastAsia="Times New Roman" w:hAnsi="Times New Roman" w:cs="Times New Roman"/>
          <w:sz w:val="24"/>
          <w:szCs w:val="24"/>
          <w:lang w:eastAsia="en-IN"/>
        </w:rPr>
        <w:t>provides</w:t>
      </w:r>
      <w:proofErr w:type="gramEnd"/>
      <w:r w:rsidRPr="009E4932">
        <w:rPr>
          <w:rFonts w:ascii="Times New Roman" w:eastAsia="Times New Roman" w:hAnsi="Times New Roman" w:cs="Times New Roman"/>
          <w:sz w:val="24"/>
          <w:szCs w:val="24"/>
          <w:lang w:eastAsia="en-IN"/>
        </w:rPr>
        <w:t xml:space="preserve"> powerful indexing and slicing capabilities, making it easy to navigate through large volumes of data and retrieve specific information quickly.</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 xml:space="preserve">In the context of this project, pandas </w:t>
      </w:r>
      <w:proofErr w:type="gramStart"/>
      <w:r w:rsidRPr="009E4932">
        <w:rPr>
          <w:rFonts w:ascii="Times New Roman" w:eastAsia="Times New Roman" w:hAnsi="Times New Roman" w:cs="Times New Roman"/>
          <w:sz w:val="24"/>
          <w:szCs w:val="24"/>
          <w:lang w:eastAsia="en-IN"/>
        </w:rPr>
        <w:t>plays</w:t>
      </w:r>
      <w:proofErr w:type="gramEnd"/>
      <w:r w:rsidRPr="009E4932">
        <w:rPr>
          <w:rFonts w:ascii="Times New Roman" w:eastAsia="Times New Roman" w:hAnsi="Times New Roman" w:cs="Times New Roman"/>
          <w:sz w:val="24"/>
          <w:szCs w:val="24"/>
          <w:lang w:eastAsia="en-IN"/>
        </w:rPr>
        <w:t xml:space="preserve"> a crucial role in data handling and </w:t>
      </w:r>
      <w:proofErr w:type="spellStart"/>
      <w:r w:rsidRPr="009E4932">
        <w:rPr>
          <w:rFonts w:ascii="Times New Roman" w:eastAsia="Times New Roman" w:hAnsi="Times New Roman" w:cs="Times New Roman"/>
          <w:sz w:val="24"/>
          <w:szCs w:val="24"/>
          <w:lang w:eastAsia="en-IN"/>
        </w:rPr>
        <w:t>preprocessing</w:t>
      </w:r>
      <w:proofErr w:type="spellEnd"/>
      <w:r w:rsidRPr="009E4932">
        <w:rPr>
          <w:rFonts w:ascii="Times New Roman" w:eastAsia="Times New Roman" w:hAnsi="Times New Roman" w:cs="Times New Roman"/>
          <w:sz w:val="24"/>
          <w:szCs w:val="24"/>
          <w:lang w:eastAsia="en-IN"/>
        </w:rPr>
        <w:t xml:space="preserve">. It is used to load the dataset, clean and filter data, perform feature engineering, and prepare the input for machine </w:t>
      </w:r>
      <w:r w:rsidRPr="009E4932">
        <w:rPr>
          <w:rFonts w:ascii="Times New Roman" w:eastAsia="Times New Roman" w:hAnsi="Times New Roman" w:cs="Times New Roman"/>
          <w:sz w:val="24"/>
          <w:szCs w:val="24"/>
          <w:lang w:eastAsia="en-IN"/>
        </w:rPr>
        <w:lastRenderedPageBreak/>
        <w:t>learning models. Its ability to manage structured data efficiently ensures that the system operates smoothly and produces accurate results. By simplifying complex data operations and providing a user-friendly interface, pandas significantly reduces development time and effort.</w:t>
      </w:r>
      <w:r>
        <w:rPr>
          <w:rFonts w:ascii="Times New Roman" w:eastAsia="Times New Roman" w:hAnsi="Times New Roman" w:cs="Times New Roman"/>
          <w:sz w:val="24"/>
          <w:szCs w:val="24"/>
          <w:lang w:eastAsia="en-IN"/>
        </w:rPr>
        <w:t xml:space="preserve"> </w:t>
      </w:r>
      <w:r w:rsidRPr="009E4932">
        <w:rPr>
          <w:rFonts w:ascii="Times New Roman" w:eastAsia="Times New Roman" w:hAnsi="Times New Roman" w:cs="Times New Roman"/>
          <w:sz w:val="24"/>
          <w:szCs w:val="24"/>
          <w:lang w:eastAsia="en-IN"/>
        </w:rPr>
        <w:t xml:space="preserve">Overall, pandas </w:t>
      </w:r>
      <w:proofErr w:type="gramStart"/>
      <w:r w:rsidRPr="009E4932">
        <w:rPr>
          <w:rFonts w:ascii="Times New Roman" w:eastAsia="Times New Roman" w:hAnsi="Times New Roman" w:cs="Times New Roman"/>
          <w:sz w:val="24"/>
          <w:szCs w:val="24"/>
          <w:lang w:eastAsia="en-IN"/>
        </w:rPr>
        <w:t>is</w:t>
      </w:r>
      <w:proofErr w:type="gramEnd"/>
      <w:r w:rsidRPr="009E4932">
        <w:rPr>
          <w:rFonts w:ascii="Times New Roman" w:eastAsia="Times New Roman" w:hAnsi="Times New Roman" w:cs="Times New Roman"/>
          <w:sz w:val="24"/>
          <w:szCs w:val="24"/>
          <w:lang w:eastAsia="en-IN"/>
        </w:rPr>
        <w:t xml:space="preserve"> a fundamental library in the Python ecosystem that enables efficient data manipulation and analysis. Its powerful features, ease of use, and strong integration with other tools make it an essential component in building intelligent systems and data-driven applications.</w:t>
      </w:r>
    </w:p>
    <w:p w:rsidR="009E4932" w:rsidRDefault="009E4932" w:rsidP="00E37FE9">
      <w:pPr>
        <w:rPr>
          <w:rFonts w:ascii="Times New Roman" w:hAnsi="Times New Roman" w:cs="Times New Roman"/>
          <w:b/>
          <w:sz w:val="24"/>
        </w:rPr>
      </w:pPr>
      <w:r>
        <w:rPr>
          <w:rFonts w:ascii="Times New Roman" w:hAnsi="Times New Roman" w:cs="Times New Roman"/>
          <w:b/>
          <w:sz w:val="24"/>
        </w:rPr>
        <w:t xml:space="preserve">Flask </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 xml:space="preserve">Flask is a lightweight and flexible web application framework written in Python, widely used for developing web-based applications and APIs. It was developed by Armin </w:t>
      </w:r>
      <w:proofErr w:type="spellStart"/>
      <w:r w:rsidRPr="000577DB">
        <w:rPr>
          <w:rFonts w:ascii="Times New Roman" w:eastAsia="Times New Roman" w:hAnsi="Times New Roman" w:cs="Times New Roman"/>
          <w:sz w:val="24"/>
          <w:szCs w:val="24"/>
          <w:lang w:eastAsia="en-IN"/>
        </w:rPr>
        <w:t>Ronacher</w:t>
      </w:r>
      <w:proofErr w:type="spellEnd"/>
      <w:r w:rsidRPr="000577DB">
        <w:rPr>
          <w:rFonts w:ascii="Times New Roman" w:eastAsia="Times New Roman" w:hAnsi="Times New Roman" w:cs="Times New Roman"/>
          <w:sz w:val="24"/>
          <w:szCs w:val="24"/>
          <w:lang w:eastAsia="en-IN"/>
        </w:rPr>
        <w:t xml:space="preserve"> as part of the Pallets Project, with the goal of providing a simple yet powerful framework for building web applications. Flask is often referred to as a micro-framework because it provides the essential components required for web development while allowing developers the freedom to choose additional tools and libraries as needed. This minimalistic design makes Flask highly adaptable and easy to learn, especially for beginners and developers who prefer greater control over application structure.</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One of the key features of Flask is its simplicity and ease of use. Unlike larger frameworks, Flask does not impose strict rules or dependencies, enabling developers to build applications in a modular and customizable manner. It uses a straightforward routing system that maps URLs to functions, allowing developers to define how the application responds to user requests. This routing mechanism makes it easy to create dynamic web pages and handle user interactions. Flask also includes a built-in development server, which allows developers to test and debug applications locally before deployment. Its lightweight nature ensures faster performance and reduced overhead, making it suitable for both small-scale and medium-scale applications.</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 xml:space="preserve">Flask is built on top of two core components: </w:t>
      </w:r>
      <w:proofErr w:type="spellStart"/>
      <w:r w:rsidRPr="000577DB">
        <w:rPr>
          <w:rFonts w:ascii="Times New Roman" w:eastAsia="Times New Roman" w:hAnsi="Times New Roman" w:cs="Times New Roman"/>
          <w:sz w:val="24"/>
          <w:szCs w:val="24"/>
          <w:lang w:eastAsia="en-IN"/>
        </w:rPr>
        <w:t>Werkzeug</w:t>
      </w:r>
      <w:proofErr w:type="spellEnd"/>
      <w:r w:rsidRPr="000577DB">
        <w:rPr>
          <w:rFonts w:ascii="Times New Roman" w:eastAsia="Times New Roman" w:hAnsi="Times New Roman" w:cs="Times New Roman"/>
          <w:sz w:val="24"/>
          <w:szCs w:val="24"/>
          <w:lang w:eastAsia="en-IN"/>
        </w:rPr>
        <w:t xml:space="preserve"> and Jinja2. </w:t>
      </w:r>
      <w:proofErr w:type="spellStart"/>
      <w:r w:rsidRPr="000577DB">
        <w:rPr>
          <w:rFonts w:ascii="Times New Roman" w:eastAsia="Times New Roman" w:hAnsi="Times New Roman" w:cs="Times New Roman"/>
          <w:sz w:val="24"/>
          <w:szCs w:val="24"/>
          <w:lang w:eastAsia="en-IN"/>
        </w:rPr>
        <w:t>Werkzeug</w:t>
      </w:r>
      <w:proofErr w:type="spellEnd"/>
      <w:r w:rsidRPr="000577DB">
        <w:rPr>
          <w:rFonts w:ascii="Times New Roman" w:eastAsia="Times New Roman" w:hAnsi="Times New Roman" w:cs="Times New Roman"/>
          <w:sz w:val="24"/>
          <w:szCs w:val="24"/>
          <w:lang w:eastAsia="en-IN"/>
        </w:rPr>
        <w:t xml:space="preserve"> is a WSGI (Web Server Gateway Interface) utility library that handles low-level web interactions such as request and response processing, while Jinja2 is a powerful </w:t>
      </w:r>
      <w:proofErr w:type="spellStart"/>
      <w:r w:rsidRPr="000577DB">
        <w:rPr>
          <w:rFonts w:ascii="Times New Roman" w:eastAsia="Times New Roman" w:hAnsi="Times New Roman" w:cs="Times New Roman"/>
          <w:sz w:val="24"/>
          <w:szCs w:val="24"/>
          <w:lang w:eastAsia="en-IN"/>
        </w:rPr>
        <w:t>templating</w:t>
      </w:r>
      <w:proofErr w:type="spellEnd"/>
      <w:r w:rsidRPr="000577DB">
        <w:rPr>
          <w:rFonts w:ascii="Times New Roman" w:eastAsia="Times New Roman" w:hAnsi="Times New Roman" w:cs="Times New Roman"/>
          <w:sz w:val="24"/>
          <w:szCs w:val="24"/>
          <w:lang w:eastAsia="en-IN"/>
        </w:rPr>
        <w:t xml:space="preserve"> engine used to generate dynamic HTML pages. Jinja2 allows developers to embed Python-like expressions within HTML, enabling the creation of dynamic and interactive user interfaces. This separation of logic and presentation improves code maintainability and enhances the overall structure of the application. Flask’s </w:t>
      </w:r>
      <w:proofErr w:type="spellStart"/>
      <w:r w:rsidRPr="000577DB">
        <w:rPr>
          <w:rFonts w:ascii="Times New Roman" w:eastAsia="Times New Roman" w:hAnsi="Times New Roman" w:cs="Times New Roman"/>
          <w:sz w:val="24"/>
          <w:szCs w:val="24"/>
          <w:lang w:eastAsia="en-IN"/>
        </w:rPr>
        <w:t>templating</w:t>
      </w:r>
      <w:proofErr w:type="spellEnd"/>
      <w:r w:rsidRPr="000577DB">
        <w:rPr>
          <w:rFonts w:ascii="Times New Roman" w:eastAsia="Times New Roman" w:hAnsi="Times New Roman" w:cs="Times New Roman"/>
          <w:sz w:val="24"/>
          <w:szCs w:val="24"/>
          <w:lang w:eastAsia="en-IN"/>
        </w:rPr>
        <w:t xml:space="preserve"> system makes it easier to design user-friendly web pages with reusable components.</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lastRenderedPageBreak/>
        <w:t>Another important aspect of Flask is its extensibility. Although it is minimal by default, Flask supports a wide range of extensions that add additional functionality to the application. For example, extensions are available for database integration, form validation, authentication, and security. This allows developers to build feature-rich applications without being restricted by the framework. Flask can easily integrate with databases such as SQLite, MySQL, and PostgreSQL, enabling efficient data storage and retrieval. It also supports RESTful API development, making it suitable for building backend services that communicate with frontend applications or external systems.</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Flask is highly compatible with machine learning and data science applications, making it an ideal choice for deploying predictive models. In projects involving data analysis and prediction, Flask can be used to create a web interface where users can input parameters and receive results in real time. The trained models can be loaded into the Flask application and used to generate predictions based on user input. This integration allows complex machine learning systems to be made accessible through simple and interactive web interfaces. Flask’s ability to handle HTTP requests and responses efficiently ensures smooth communication between the user and the backend system.</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Security and scalability are also important considerations in Flask-based applications. While Flask provides basic security features, developers can implement additional measures such as input validation, authentication mechanisms, and secure session management to enhance application security. Flask applications can be scaled using deployment tools and cloud platforms, allowing them to handle increased user traffic. Despite being lightweight, Flask is capable of supporting production-level applications when properly configured.</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In the context of this project, Flask serves as the backbone for developing the web-based interface of the system. It is used to connect the machine learning models with the user interface, enabling users to interact with the system easily. Through Flask, users can input relevant parameters such as environmental and soil conditions and receive predictions instantly. The framework handles data processing, model loading, and result generation efficiently, ensuring a seamless user experience. Its simplicity and flexibility make it an excellent choice for integrating machine learning functionality into a web application.</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 xml:space="preserve">Overall, Flask provides a powerful yet simple platform for building web applications, particularly those that require integration with data-driven models. Its lightweight architecture, extensibility, and ease of development make it a popular </w:t>
      </w:r>
      <w:r w:rsidRPr="000577DB">
        <w:rPr>
          <w:rFonts w:ascii="Times New Roman" w:eastAsia="Times New Roman" w:hAnsi="Times New Roman" w:cs="Times New Roman"/>
          <w:sz w:val="24"/>
          <w:szCs w:val="24"/>
          <w:lang w:eastAsia="en-IN"/>
        </w:rPr>
        <w:lastRenderedPageBreak/>
        <w:t>choice among developers. By enabling the deployment of intelligent systems in an accessible format, Flask plays a crucial role in bridging the gap between complex backend processes and user-friendly interfaces.</w:t>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proofErr w:type="spellStart"/>
      <w:r w:rsidRPr="000577DB">
        <w:rPr>
          <w:rFonts w:ascii="Times New Roman" w:hAnsi="Times New Roman" w:cs="Times New Roman"/>
          <w:b/>
          <w:color w:val="000000" w:themeColor="text1"/>
          <w:sz w:val="24"/>
          <w:szCs w:val="24"/>
        </w:rPr>
        <w:t>Scikit</w:t>
      </w:r>
      <w:proofErr w:type="spellEnd"/>
      <w:r w:rsidRPr="000577DB">
        <w:rPr>
          <w:rFonts w:ascii="Times New Roman" w:hAnsi="Times New Roman" w:cs="Times New Roman"/>
          <w:b/>
          <w:color w:val="000000" w:themeColor="text1"/>
          <w:sz w:val="24"/>
          <w:szCs w:val="24"/>
        </w:rPr>
        <w:t>-learn</w:t>
      </w:r>
    </w:p>
    <w:p w:rsidR="000577DB" w:rsidRPr="000577DB" w:rsidRDefault="000577DB" w:rsidP="000577DB">
      <w:pPr>
        <w:pStyle w:val="NormalWeb"/>
        <w:spacing w:line="360" w:lineRule="auto"/>
        <w:jc w:val="both"/>
        <w:rPr>
          <w:color w:val="000000" w:themeColor="text1"/>
        </w:rPr>
      </w:pPr>
      <w:proofErr w:type="spellStart"/>
      <w:r w:rsidRPr="000577DB">
        <w:rPr>
          <w:rStyle w:val="whitespace-normal"/>
          <w:color w:val="000000" w:themeColor="text1"/>
        </w:rPr>
        <w:t>Scikit</w:t>
      </w:r>
      <w:proofErr w:type="spellEnd"/>
      <w:r w:rsidRPr="000577DB">
        <w:rPr>
          <w:rStyle w:val="whitespace-normal"/>
          <w:color w:val="000000" w:themeColor="text1"/>
        </w:rPr>
        <w:t>-learn</w:t>
      </w:r>
      <w:r w:rsidRPr="000577DB">
        <w:rPr>
          <w:color w:val="000000" w:themeColor="text1"/>
        </w:rPr>
        <w:t xml:space="preserve"> is one of the most widely used open-source machine learning libraries in Python, designed to provide simple and efficient tools for data analysis and </w:t>
      </w:r>
      <w:proofErr w:type="spellStart"/>
      <w:r w:rsidRPr="000577DB">
        <w:rPr>
          <w:color w:val="000000" w:themeColor="text1"/>
        </w:rPr>
        <w:t>modeling</w:t>
      </w:r>
      <w:proofErr w:type="spellEnd"/>
      <w:r w:rsidRPr="000577DB">
        <w:rPr>
          <w:color w:val="000000" w:themeColor="text1"/>
        </w:rPr>
        <w:t xml:space="preserve">. Built on top of foundational libraries like </w:t>
      </w:r>
      <w:proofErr w:type="spellStart"/>
      <w:r w:rsidRPr="000577DB">
        <w:rPr>
          <w:color w:val="000000" w:themeColor="text1"/>
        </w:rPr>
        <w:t>NumPy</w:t>
      </w:r>
      <w:proofErr w:type="spellEnd"/>
      <w:r w:rsidRPr="000577DB">
        <w:rPr>
          <w:color w:val="000000" w:themeColor="text1"/>
        </w:rPr>
        <w:t xml:space="preserve"> and </w:t>
      </w:r>
      <w:proofErr w:type="spellStart"/>
      <w:r w:rsidRPr="000577DB">
        <w:rPr>
          <w:color w:val="000000" w:themeColor="text1"/>
        </w:rPr>
        <w:t>SciPy</w:t>
      </w:r>
      <w:proofErr w:type="spellEnd"/>
      <w:r w:rsidRPr="000577DB">
        <w:rPr>
          <w:color w:val="000000" w:themeColor="text1"/>
        </w:rPr>
        <w:t xml:space="preserve">, it offers a consistent and user-friendly interface for implementing a wide range of machine learning algorithms. </w:t>
      </w:r>
      <w:proofErr w:type="spellStart"/>
      <w:r w:rsidRPr="000577DB">
        <w:rPr>
          <w:color w:val="000000" w:themeColor="text1"/>
        </w:rPr>
        <w:t>Scikit</w:t>
      </w:r>
      <w:proofErr w:type="spellEnd"/>
      <w:r w:rsidRPr="000577DB">
        <w:rPr>
          <w:color w:val="000000" w:themeColor="text1"/>
        </w:rPr>
        <w:t xml:space="preserve">-learn supports both supervised and unsupervised learning techniques, including classification, regression, clustering, and dimensionality reduction. One of its key strengths is its simplicity, which allows developers to build models with minimal code while maintaining high performance. The library provides various built-in datasets, </w:t>
      </w:r>
      <w:proofErr w:type="spellStart"/>
      <w:r w:rsidRPr="000577DB">
        <w:rPr>
          <w:color w:val="000000" w:themeColor="text1"/>
        </w:rPr>
        <w:t>preprocessing</w:t>
      </w:r>
      <w:proofErr w:type="spellEnd"/>
      <w:r w:rsidRPr="000577DB">
        <w:rPr>
          <w:color w:val="000000" w:themeColor="text1"/>
        </w:rPr>
        <w:t xml:space="preserve"> tools, and model evaluation techniques, making it suitable for end-to-end machine learning workflows. It includes algorithms such as decision trees, support vector machines, k-nearest </w:t>
      </w:r>
      <w:proofErr w:type="spellStart"/>
      <w:r w:rsidRPr="000577DB">
        <w:rPr>
          <w:color w:val="000000" w:themeColor="text1"/>
        </w:rPr>
        <w:t>neighbors</w:t>
      </w:r>
      <w:proofErr w:type="spellEnd"/>
      <w:r w:rsidRPr="000577DB">
        <w:rPr>
          <w:color w:val="000000" w:themeColor="text1"/>
        </w:rPr>
        <w:t xml:space="preserve">, and ensemble methods. </w:t>
      </w:r>
      <w:proofErr w:type="spellStart"/>
      <w:r w:rsidRPr="000577DB">
        <w:rPr>
          <w:color w:val="000000" w:themeColor="text1"/>
        </w:rPr>
        <w:t>Scikit</w:t>
      </w:r>
      <w:proofErr w:type="spellEnd"/>
      <w:r w:rsidRPr="000577DB">
        <w:rPr>
          <w:color w:val="000000" w:themeColor="text1"/>
        </w:rPr>
        <w:t xml:space="preserve">-learn also offers utilities for splitting datasets, performing cross-validation, and tuning </w:t>
      </w:r>
      <w:proofErr w:type="spellStart"/>
      <w:r w:rsidRPr="000577DB">
        <w:rPr>
          <w:color w:val="000000" w:themeColor="text1"/>
        </w:rPr>
        <w:t>hyperparameters</w:t>
      </w:r>
      <w:proofErr w:type="spellEnd"/>
      <w:r w:rsidRPr="000577DB">
        <w:rPr>
          <w:color w:val="000000" w:themeColor="text1"/>
        </w:rPr>
        <w:t xml:space="preserve"> using techniques like grid search. Another important feature is its consistent API design, where all models follow similar methods such as </w:t>
      </w:r>
      <w:proofErr w:type="gramStart"/>
      <w:r w:rsidRPr="000577DB">
        <w:rPr>
          <w:color w:val="000000" w:themeColor="text1"/>
        </w:rPr>
        <w:t>fit(</w:t>
      </w:r>
      <w:proofErr w:type="gramEnd"/>
      <w:r w:rsidRPr="000577DB">
        <w:rPr>
          <w:color w:val="000000" w:themeColor="text1"/>
        </w:rPr>
        <w:t xml:space="preserve">), predict(), and transform(), making it easy to switch between algorithms. It also supports pipeline creation, allowing multiple processing steps to be chained together efficiently. In addition, </w:t>
      </w:r>
      <w:proofErr w:type="spellStart"/>
      <w:r w:rsidRPr="000577DB">
        <w:rPr>
          <w:color w:val="000000" w:themeColor="text1"/>
        </w:rPr>
        <w:t>Scikit</w:t>
      </w:r>
      <w:proofErr w:type="spellEnd"/>
      <w:r w:rsidRPr="000577DB">
        <w:rPr>
          <w:color w:val="000000" w:themeColor="text1"/>
        </w:rPr>
        <w:t xml:space="preserve">-learn includes powerful metrics for evaluating model performance, such as accuracy, precision, recall, and R² score. The library is highly optimized for performance and works well with medium-sized datasets. Its extensive documentation and strong community support make it accessible for both beginners and professionals. In practical applications, </w:t>
      </w:r>
      <w:proofErr w:type="spellStart"/>
      <w:r w:rsidRPr="000577DB">
        <w:rPr>
          <w:color w:val="000000" w:themeColor="text1"/>
        </w:rPr>
        <w:t>Scikit</w:t>
      </w:r>
      <w:proofErr w:type="spellEnd"/>
      <w:r w:rsidRPr="000577DB">
        <w:rPr>
          <w:color w:val="000000" w:themeColor="text1"/>
        </w:rPr>
        <w:t xml:space="preserve">-learn is widely used in predictive </w:t>
      </w:r>
      <w:proofErr w:type="spellStart"/>
      <w:r w:rsidRPr="000577DB">
        <w:rPr>
          <w:color w:val="000000" w:themeColor="text1"/>
        </w:rPr>
        <w:t>modeling</w:t>
      </w:r>
      <w:proofErr w:type="spellEnd"/>
      <w:r w:rsidRPr="000577DB">
        <w:rPr>
          <w:color w:val="000000" w:themeColor="text1"/>
        </w:rPr>
        <w:t xml:space="preserve">, data mining, and pattern recognition tasks. Its integration with other Python libraries further enhances its usability in real-world projects. Overall, </w:t>
      </w:r>
      <w:proofErr w:type="spellStart"/>
      <w:r w:rsidRPr="000577DB">
        <w:rPr>
          <w:color w:val="000000" w:themeColor="text1"/>
        </w:rPr>
        <w:t>Scikit</w:t>
      </w:r>
      <w:proofErr w:type="spellEnd"/>
      <w:r w:rsidRPr="000577DB">
        <w:rPr>
          <w:color w:val="000000" w:themeColor="text1"/>
        </w:rPr>
        <w:t>-learn serves as a fundamental tool for implementing machine learning solutions efficiently and effectively.</w:t>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proofErr w:type="spellStart"/>
      <w:r w:rsidRPr="000577DB">
        <w:rPr>
          <w:rFonts w:ascii="Times New Roman" w:hAnsi="Times New Roman" w:cs="Times New Roman"/>
          <w:b/>
          <w:color w:val="000000" w:themeColor="text1"/>
          <w:sz w:val="24"/>
          <w:szCs w:val="24"/>
        </w:rPr>
        <w:lastRenderedPageBreak/>
        <w:t>XGBoost</w:t>
      </w:r>
      <w:proofErr w:type="spellEnd"/>
    </w:p>
    <w:p w:rsidR="000577DB" w:rsidRPr="000577DB" w:rsidRDefault="000577DB" w:rsidP="000577DB">
      <w:pPr>
        <w:pStyle w:val="NormalWeb"/>
        <w:spacing w:line="360" w:lineRule="auto"/>
        <w:jc w:val="both"/>
        <w:rPr>
          <w:color w:val="000000" w:themeColor="text1"/>
        </w:rPr>
      </w:pPr>
      <w:proofErr w:type="spellStart"/>
      <w:r w:rsidRPr="000577DB">
        <w:rPr>
          <w:rStyle w:val="whitespace-normal"/>
          <w:color w:val="000000" w:themeColor="text1"/>
        </w:rPr>
        <w:t>XGBoost</w:t>
      </w:r>
      <w:proofErr w:type="spellEnd"/>
      <w:r w:rsidRPr="000577DB">
        <w:rPr>
          <w:color w:val="000000" w:themeColor="text1"/>
        </w:rPr>
        <w:t xml:space="preserve">, short for Extreme Gradient Boosting, is a highly efficient and scalable machine learning library designed for supervised learning tasks. It is an advanced implementation of gradient boosting algorithms, optimized for speed and performance. </w:t>
      </w:r>
      <w:proofErr w:type="spellStart"/>
      <w:r w:rsidRPr="000577DB">
        <w:rPr>
          <w:color w:val="000000" w:themeColor="text1"/>
        </w:rPr>
        <w:t>XGBoost</w:t>
      </w:r>
      <w:proofErr w:type="spellEnd"/>
      <w:r w:rsidRPr="000577DB">
        <w:rPr>
          <w:color w:val="000000" w:themeColor="text1"/>
        </w:rPr>
        <w:t xml:space="preserve"> is widely recognized for its ability to deliver high accuracy in both classification and regression problems. One of its key features is the use of regularization techniques, which help prevent overfitting and improve model generalization. It also supports parallel processing, making it significantly faster than traditional boosting methods. </w:t>
      </w:r>
      <w:proofErr w:type="spellStart"/>
      <w:r w:rsidRPr="000577DB">
        <w:rPr>
          <w:color w:val="000000" w:themeColor="text1"/>
        </w:rPr>
        <w:t>XGBoost</w:t>
      </w:r>
      <w:proofErr w:type="spellEnd"/>
      <w:r w:rsidRPr="000577DB">
        <w:rPr>
          <w:color w:val="000000" w:themeColor="text1"/>
        </w:rPr>
        <w:t xml:space="preserve"> handles missing data internally and automatically learns the best way to deal with them, reducing the need for extensive </w:t>
      </w:r>
      <w:proofErr w:type="spellStart"/>
      <w:r w:rsidRPr="000577DB">
        <w:rPr>
          <w:color w:val="000000" w:themeColor="text1"/>
        </w:rPr>
        <w:t>preprocessing</w:t>
      </w:r>
      <w:proofErr w:type="spellEnd"/>
      <w:r w:rsidRPr="000577DB">
        <w:rPr>
          <w:color w:val="000000" w:themeColor="text1"/>
        </w:rPr>
        <w:t xml:space="preserve">. The algorithm builds trees sequentially, where each new tree corrects the errors of the previous ones, leading to improved predictions over time. It also includes features such as tree pruning, which removes unnecessary branches to enhance efficiency. </w:t>
      </w:r>
      <w:proofErr w:type="spellStart"/>
      <w:r w:rsidRPr="000577DB">
        <w:rPr>
          <w:color w:val="000000" w:themeColor="text1"/>
        </w:rPr>
        <w:t>XGBoost</w:t>
      </w:r>
      <w:proofErr w:type="spellEnd"/>
      <w:r w:rsidRPr="000577DB">
        <w:rPr>
          <w:color w:val="000000" w:themeColor="text1"/>
        </w:rPr>
        <w:t xml:space="preserve"> provides flexibility through various </w:t>
      </w:r>
      <w:proofErr w:type="spellStart"/>
      <w:r w:rsidRPr="000577DB">
        <w:rPr>
          <w:color w:val="000000" w:themeColor="text1"/>
        </w:rPr>
        <w:t>hyperparameters</w:t>
      </w:r>
      <w:proofErr w:type="spellEnd"/>
      <w:r w:rsidRPr="000577DB">
        <w:rPr>
          <w:color w:val="000000" w:themeColor="text1"/>
        </w:rPr>
        <w:t xml:space="preserve">, allowing fine-tuning for optimal performance. It supports both CPU and GPU computation, making it suitable for large-scale datasets. Another advantage is its ability to handle sparse data efficiently, which is common in real-world applications. The library is widely used in competitive machine learning environments due to its superior performance. It integrates seamlessly with </w:t>
      </w:r>
      <w:proofErr w:type="spellStart"/>
      <w:r w:rsidRPr="000577DB">
        <w:rPr>
          <w:color w:val="000000" w:themeColor="text1"/>
        </w:rPr>
        <w:t>Scikit</w:t>
      </w:r>
      <w:proofErr w:type="spellEnd"/>
      <w:r w:rsidRPr="000577DB">
        <w:rPr>
          <w:color w:val="000000" w:themeColor="text1"/>
        </w:rPr>
        <w:t xml:space="preserve">-learn, enabling easy implementation within existing workflows. </w:t>
      </w:r>
      <w:proofErr w:type="spellStart"/>
      <w:r w:rsidRPr="000577DB">
        <w:rPr>
          <w:color w:val="000000" w:themeColor="text1"/>
        </w:rPr>
        <w:t>XGBoost</w:t>
      </w:r>
      <w:proofErr w:type="spellEnd"/>
      <w:r w:rsidRPr="000577DB">
        <w:rPr>
          <w:color w:val="000000" w:themeColor="text1"/>
        </w:rPr>
        <w:t xml:space="preserve"> is particularly effective in capturing complex patterns and nonlinear relationships in data. Overall, it is a powerful tool for building high-performance predictive models.</w:t>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proofErr w:type="spellStart"/>
      <w:r w:rsidRPr="000577DB">
        <w:rPr>
          <w:rFonts w:ascii="Times New Roman" w:hAnsi="Times New Roman" w:cs="Times New Roman"/>
          <w:b/>
          <w:color w:val="000000" w:themeColor="text1"/>
          <w:sz w:val="24"/>
          <w:szCs w:val="24"/>
        </w:rPr>
        <w:t>Joblib</w:t>
      </w:r>
      <w:proofErr w:type="spellEnd"/>
    </w:p>
    <w:p w:rsidR="000577DB" w:rsidRPr="000577DB" w:rsidRDefault="000577DB" w:rsidP="000577DB">
      <w:pPr>
        <w:pStyle w:val="NormalWeb"/>
        <w:spacing w:line="360" w:lineRule="auto"/>
        <w:jc w:val="both"/>
        <w:rPr>
          <w:color w:val="000000" w:themeColor="text1"/>
        </w:rPr>
      </w:pPr>
      <w:proofErr w:type="spellStart"/>
      <w:r w:rsidRPr="000577DB">
        <w:rPr>
          <w:rStyle w:val="whitespace-normal"/>
          <w:color w:val="000000" w:themeColor="text1"/>
        </w:rPr>
        <w:t>Joblib</w:t>
      </w:r>
      <w:proofErr w:type="spellEnd"/>
      <w:r w:rsidRPr="000577DB">
        <w:rPr>
          <w:color w:val="000000" w:themeColor="text1"/>
        </w:rPr>
        <w:t xml:space="preserve"> is a lightweight Python library used for efficient serialization and parallel computing. It is primarily used for saving and loading machine learning models, making it an essential tool in deployment workflows. </w:t>
      </w:r>
      <w:proofErr w:type="spellStart"/>
      <w:r w:rsidRPr="000577DB">
        <w:rPr>
          <w:color w:val="000000" w:themeColor="text1"/>
        </w:rPr>
        <w:t>Joblib</w:t>
      </w:r>
      <w:proofErr w:type="spellEnd"/>
      <w:r w:rsidRPr="000577DB">
        <w:rPr>
          <w:color w:val="000000" w:themeColor="text1"/>
        </w:rPr>
        <w:t xml:space="preserve"> is more efficient than traditional serialization methods like pickle when dealing with large </w:t>
      </w:r>
      <w:proofErr w:type="spellStart"/>
      <w:r w:rsidRPr="000577DB">
        <w:rPr>
          <w:color w:val="000000" w:themeColor="text1"/>
        </w:rPr>
        <w:t>NumPy</w:t>
      </w:r>
      <w:proofErr w:type="spellEnd"/>
      <w:r w:rsidRPr="000577DB">
        <w:rPr>
          <w:color w:val="000000" w:themeColor="text1"/>
        </w:rPr>
        <w:t xml:space="preserve"> arrays and complex objects. One of its key features is its ability to store data in a compressed format, reducing disk space usage. It also supports fast loading of saved models, which is important for real-time applications. </w:t>
      </w:r>
      <w:proofErr w:type="spellStart"/>
      <w:r w:rsidRPr="000577DB">
        <w:rPr>
          <w:color w:val="000000" w:themeColor="text1"/>
        </w:rPr>
        <w:t>Joblib</w:t>
      </w:r>
      <w:proofErr w:type="spellEnd"/>
      <w:r w:rsidRPr="000577DB">
        <w:rPr>
          <w:color w:val="000000" w:themeColor="text1"/>
        </w:rPr>
        <w:t xml:space="preserve"> enables developers to persist trained models and reuse them without retraining, saving time and computational resources. Another important feature is its support for parallel processing, which allows tasks to be executed concurrently across multiple CPU cores. This improves performance, especially when working </w:t>
      </w:r>
      <w:r w:rsidRPr="000577DB">
        <w:rPr>
          <w:color w:val="000000" w:themeColor="text1"/>
        </w:rPr>
        <w:lastRenderedPageBreak/>
        <w:t xml:space="preserve">with large datasets or computationally intensive operations. </w:t>
      </w:r>
      <w:proofErr w:type="spellStart"/>
      <w:r w:rsidRPr="000577DB">
        <w:rPr>
          <w:color w:val="000000" w:themeColor="text1"/>
        </w:rPr>
        <w:t>Joblib</w:t>
      </w:r>
      <w:proofErr w:type="spellEnd"/>
      <w:r w:rsidRPr="000577DB">
        <w:rPr>
          <w:color w:val="000000" w:themeColor="text1"/>
        </w:rPr>
        <w:t xml:space="preserve"> integrates well with </w:t>
      </w:r>
      <w:proofErr w:type="spellStart"/>
      <w:r w:rsidRPr="000577DB">
        <w:rPr>
          <w:color w:val="000000" w:themeColor="text1"/>
        </w:rPr>
        <w:t>Scikit</w:t>
      </w:r>
      <w:proofErr w:type="spellEnd"/>
      <w:r w:rsidRPr="000577DB">
        <w:rPr>
          <w:color w:val="000000" w:themeColor="text1"/>
        </w:rPr>
        <w:t xml:space="preserve">-learn, where it is commonly used to save trained models and </w:t>
      </w:r>
      <w:proofErr w:type="spellStart"/>
      <w:r w:rsidRPr="000577DB">
        <w:rPr>
          <w:color w:val="000000" w:themeColor="text1"/>
        </w:rPr>
        <w:t>preprocessing</w:t>
      </w:r>
      <w:proofErr w:type="spellEnd"/>
      <w:r w:rsidRPr="000577DB">
        <w:rPr>
          <w:color w:val="000000" w:themeColor="text1"/>
        </w:rPr>
        <w:t xml:space="preserve"> objects. It ensures that models can be easily shared and deployed across different environments. The library is simple to use, with straightforward functions such as </w:t>
      </w:r>
      <w:proofErr w:type="gramStart"/>
      <w:r w:rsidRPr="000577DB">
        <w:rPr>
          <w:color w:val="000000" w:themeColor="text1"/>
        </w:rPr>
        <w:t>dump(</w:t>
      </w:r>
      <w:proofErr w:type="gramEnd"/>
      <w:r w:rsidRPr="000577DB">
        <w:rPr>
          <w:color w:val="000000" w:themeColor="text1"/>
        </w:rPr>
        <w:t xml:space="preserve">) and load(). It also handles caching of results, which can speed up repeated computations. </w:t>
      </w:r>
      <w:proofErr w:type="spellStart"/>
      <w:r w:rsidRPr="000577DB">
        <w:rPr>
          <w:color w:val="000000" w:themeColor="text1"/>
        </w:rPr>
        <w:t>Joblib</w:t>
      </w:r>
      <w:proofErr w:type="spellEnd"/>
      <w:r w:rsidRPr="000577DB">
        <w:rPr>
          <w:color w:val="000000" w:themeColor="text1"/>
        </w:rPr>
        <w:t xml:space="preserve"> is widely used in machine learning pipelines for model persistence and optimization. Its efficiency and ease of use make it a preferred choice for managing model storage and retrieval. Overall, </w:t>
      </w:r>
      <w:proofErr w:type="spellStart"/>
      <w:r w:rsidRPr="000577DB">
        <w:rPr>
          <w:color w:val="000000" w:themeColor="text1"/>
        </w:rPr>
        <w:t>Joblib</w:t>
      </w:r>
      <w:proofErr w:type="spellEnd"/>
      <w:r w:rsidRPr="000577DB">
        <w:rPr>
          <w:color w:val="000000" w:themeColor="text1"/>
        </w:rPr>
        <w:t xml:space="preserve"> plays a crucial role in making machine learning systems practical and deployable.</w:t>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proofErr w:type="spellStart"/>
      <w:r w:rsidRPr="000577DB">
        <w:rPr>
          <w:rFonts w:ascii="Times New Roman" w:hAnsi="Times New Roman" w:cs="Times New Roman"/>
          <w:b/>
          <w:color w:val="000000" w:themeColor="text1"/>
          <w:sz w:val="24"/>
          <w:szCs w:val="24"/>
        </w:rPr>
        <w:t>Matplotlib</w:t>
      </w:r>
      <w:proofErr w:type="spellEnd"/>
    </w:p>
    <w:p w:rsidR="000577DB" w:rsidRDefault="000577DB" w:rsidP="000577DB">
      <w:pPr>
        <w:pStyle w:val="NormalWeb"/>
        <w:spacing w:line="360" w:lineRule="auto"/>
        <w:jc w:val="both"/>
        <w:rPr>
          <w:color w:val="000000" w:themeColor="text1"/>
        </w:rPr>
      </w:pPr>
      <w:proofErr w:type="spellStart"/>
      <w:r w:rsidRPr="000577DB">
        <w:rPr>
          <w:rStyle w:val="whitespace-normal"/>
          <w:color w:val="000000" w:themeColor="text1"/>
        </w:rPr>
        <w:t>Matplotlib</w:t>
      </w:r>
      <w:proofErr w:type="spellEnd"/>
      <w:r w:rsidRPr="000577DB">
        <w:rPr>
          <w:color w:val="000000" w:themeColor="text1"/>
        </w:rPr>
        <w:t xml:space="preserve"> is a comprehensive plotting library in Python used for creating static, animated, and interactive visualizations. It is widely used in data analysis to represent data graphically, making it easier to understand patterns and trends. </w:t>
      </w:r>
      <w:proofErr w:type="spellStart"/>
      <w:r w:rsidRPr="000577DB">
        <w:rPr>
          <w:color w:val="000000" w:themeColor="text1"/>
        </w:rPr>
        <w:t>Matplotlib</w:t>
      </w:r>
      <w:proofErr w:type="spellEnd"/>
      <w:r w:rsidRPr="000577DB">
        <w:rPr>
          <w:color w:val="000000" w:themeColor="text1"/>
        </w:rPr>
        <w:t xml:space="preserve"> provides a wide range of plotting options, including line plots, bar charts, histograms, scatter plots, and pie charts. One of its main strengths is its flexibility, allowing users to customize almost every aspect of a plot, including </w:t>
      </w:r>
      <w:proofErr w:type="spellStart"/>
      <w:r w:rsidRPr="000577DB">
        <w:rPr>
          <w:color w:val="000000" w:themeColor="text1"/>
        </w:rPr>
        <w:t>colors</w:t>
      </w:r>
      <w:proofErr w:type="spellEnd"/>
      <w:r w:rsidRPr="000577DB">
        <w:rPr>
          <w:color w:val="000000" w:themeColor="text1"/>
        </w:rPr>
        <w:t xml:space="preserve">, labels, and styles. It is highly compatible with </w:t>
      </w:r>
      <w:proofErr w:type="spellStart"/>
      <w:r w:rsidRPr="000577DB">
        <w:rPr>
          <w:color w:val="000000" w:themeColor="text1"/>
        </w:rPr>
        <w:t>NumPy</w:t>
      </w:r>
      <w:proofErr w:type="spellEnd"/>
      <w:r w:rsidRPr="000577DB">
        <w:rPr>
          <w:color w:val="000000" w:themeColor="text1"/>
        </w:rPr>
        <w:t xml:space="preserve"> and pandas, enabling seamless integration with data analysis workflows. </w:t>
      </w:r>
      <w:proofErr w:type="spellStart"/>
      <w:r w:rsidRPr="000577DB">
        <w:rPr>
          <w:color w:val="000000" w:themeColor="text1"/>
        </w:rPr>
        <w:t>Matplotlib</w:t>
      </w:r>
      <w:proofErr w:type="spellEnd"/>
      <w:r w:rsidRPr="000577DB">
        <w:rPr>
          <w:color w:val="000000" w:themeColor="text1"/>
        </w:rPr>
        <w:t xml:space="preserve"> uses a figure-based approach, where plots are created within a figure and axes structure. This allows precise control over plot layout and design. The library also supports exporting visualizations in various formats such as PNG, PDF, and SVG. It is widely used in scientific research and engineering applications for data visualization. Although it requires more code compared to some modern libraries, it provides unmatched control and customization. </w:t>
      </w:r>
      <w:proofErr w:type="spellStart"/>
      <w:r w:rsidRPr="000577DB">
        <w:rPr>
          <w:color w:val="000000" w:themeColor="text1"/>
        </w:rPr>
        <w:t>Matplotlib</w:t>
      </w:r>
      <w:proofErr w:type="spellEnd"/>
      <w:r w:rsidRPr="000577DB">
        <w:rPr>
          <w:color w:val="000000" w:themeColor="text1"/>
        </w:rPr>
        <w:t xml:space="preserve"> is often used as the foundation for other visualization libraries. It also supports interactive features, enabling users to zoom and explore data dynamically. Its extensive documentation and community support make it easy to learn and use. Overall, </w:t>
      </w:r>
      <w:proofErr w:type="spellStart"/>
      <w:r w:rsidRPr="000577DB">
        <w:rPr>
          <w:color w:val="000000" w:themeColor="text1"/>
        </w:rPr>
        <w:t>Matplotlib</w:t>
      </w:r>
      <w:proofErr w:type="spellEnd"/>
      <w:r w:rsidRPr="000577DB">
        <w:rPr>
          <w:color w:val="000000" w:themeColor="text1"/>
        </w:rPr>
        <w:t xml:space="preserve"> is a powerful tool for creating detailed and informative visual representations of data.</w:t>
      </w:r>
    </w:p>
    <w:p w:rsidR="000577DB" w:rsidRDefault="000577DB" w:rsidP="000577DB">
      <w:pPr>
        <w:pStyle w:val="NormalWeb"/>
        <w:spacing w:line="360" w:lineRule="auto"/>
        <w:jc w:val="both"/>
        <w:rPr>
          <w:color w:val="000000" w:themeColor="text1"/>
        </w:rPr>
      </w:pPr>
    </w:p>
    <w:p w:rsidR="000577DB" w:rsidRPr="000577DB" w:rsidRDefault="000577DB" w:rsidP="000577DB">
      <w:pPr>
        <w:pStyle w:val="NormalWeb"/>
        <w:spacing w:line="360" w:lineRule="auto"/>
        <w:jc w:val="both"/>
        <w:rPr>
          <w:color w:val="000000" w:themeColor="text1"/>
        </w:rPr>
      </w:pP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proofErr w:type="spellStart"/>
      <w:r w:rsidRPr="000577DB">
        <w:rPr>
          <w:rFonts w:ascii="Times New Roman" w:hAnsi="Times New Roman" w:cs="Times New Roman"/>
          <w:b/>
          <w:color w:val="000000" w:themeColor="text1"/>
          <w:sz w:val="24"/>
          <w:szCs w:val="24"/>
        </w:rPr>
        <w:lastRenderedPageBreak/>
        <w:t>Seaborn</w:t>
      </w:r>
      <w:proofErr w:type="spellEnd"/>
    </w:p>
    <w:p w:rsidR="000577DB" w:rsidRPr="000577DB" w:rsidRDefault="000577DB" w:rsidP="000577DB">
      <w:pPr>
        <w:pStyle w:val="NormalWeb"/>
        <w:spacing w:line="360" w:lineRule="auto"/>
        <w:jc w:val="both"/>
        <w:rPr>
          <w:color w:val="000000" w:themeColor="text1"/>
        </w:rPr>
      </w:pPr>
      <w:proofErr w:type="spellStart"/>
      <w:r w:rsidRPr="000577DB">
        <w:rPr>
          <w:rStyle w:val="whitespace-normal"/>
          <w:color w:val="000000" w:themeColor="text1"/>
        </w:rPr>
        <w:t>Seaborn</w:t>
      </w:r>
      <w:proofErr w:type="spellEnd"/>
      <w:r w:rsidRPr="000577DB">
        <w:rPr>
          <w:color w:val="000000" w:themeColor="text1"/>
        </w:rPr>
        <w:t xml:space="preserve"> is a high-level data visualization library built on top of </w:t>
      </w:r>
      <w:proofErr w:type="spellStart"/>
      <w:r w:rsidRPr="000577DB">
        <w:rPr>
          <w:color w:val="000000" w:themeColor="text1"/>
        </w:rPr>
        <w:t>Matplotlib</w:t>
      </w:r>
      <w:proofErr w:type="spellEnd"/>
      <w:r w:rsidRPr="000577DB">
        <w:rPr>
          <w:color w:val="000000" w:themeColor="text1"/>
        </w:rPr>
        <w:t xml:space="preserve">, designed to simplify the creation of attractive and informative statistical graphics. It provides a more user-friendly interface and enhanced visual aesthetics compared to </w:t>
      </w:r>
      <w:proofErr w:type="spellStart"/>
      <w:r w:rsidRPr="000577DB">
        <w:rPr>
          <w:color w:val="000000" w:themeColor="text1"/>
        </w:rPr>
        <w:t>Matplotlib</w:t>
      </w:r>
      <w:proofErr w:type="spellEnd"/>
      <w:r w:rsidRPr="000577DB">
        <w:rPr>
          <w:color w:val="000000" w:themeColor="text1"/>
        </w:rPr>
        <w:t xml:space="preserve">. </w:t>
      </w:r>
      <w:proofErr w:type="spellStart"/>
      <w:r w:rsidRPr="000577DB">
        <w:rPr>
          <w:color w:val="000000" w:themeColor="text1"/>
        </w:rPr>
        <w:t>Seaborn</w:t>
      </w:r>
      <w:proofErr w:type="spellEnd"/>
      <w:r w:rsidRPr="000577DB">
        <w:rPr>
          <w:color w:val="000000" w:themeColor="text1"/>
        </w:rPr>
        <w:t xml:space="preserve"> is particularly useful for visualizing complex datasets and exploring relationships between variables. It offers built-in themes and </w:t>
      </w:r>
      <w:proofErr w:type="spellStart"/>
      <w:r w:rsidRPr="000577DB">
        <w:rPr>
          <w:color w:val="000000" w:themeColor="text1"/>
        </w:rPr>
        <w:t>color</w:t>
      </w:r>
      <w:proofErr w:type="spellEnd"/>
      <w:r w:rsidRPr="000577DB">
        <w:rPr>
          <w:color w:val="000000" w:themeColor="text1"/>
        </w:rPr>
        <w:t xml:space="preserve"> palettes that improve the appearance of plots with minimal effort. The library includes advanced visualization functions such as </w:t>
      </w:r>
      <w:proofErr w:type="spellStart"/>
      <w:r w:rsidRPr="000577DB">
        <w:rPr>
          <w:color w:val="000000" w:themeColor="text1"/>
        </w:rPr>
        <w:t>heatmaps</w:t>
      </w:r>
      <w:proofErr w:type="spellEnd"/>
      <w:r w:rsidRPr="000577DB">
        <w:rPr>
          <w:color w:val="000000" w:themeColor="text1"/>
        </w:rPr>
        <w:t xml:space="preserve">, pair plots, box plots, and violin plots. These plots are especially useful for statistical analysis and identifying patterns in data. </w:t>
      </w:r>
      <w:proofErr w:type="spellStart"/>
      <w:r w:rsidRPr="000577DB">
        <w:rPr>
          <w:color w:val="000000" w:themeColor="text1"/>
        </w:rPr>
        <w:t>Seaborn</w:t>
      </w:r>
      <w:proofErr w:type="spellEnd"/>
      <w:r w:rsidRPr="000577DB">
        <w:rPr>
          <w:color w:val="000000" w:themeColor="text1"/>
        </w:rPr>
        <w:t xml:space="preserve"> works seamlessly with pandas </w:t>
      </w:r>
      <w:proofErr w:type="spellStart"/>
      <w:r w:rsidRPr="000577DB">
        <w:rPr>
          <w:color w:val="000000" w:themeColor="text1"/>
        </w:rPr>
        <w:t>DataFrames</w:t>
      </w:r>
      <w:proofErr w:type="spellEnd"/>
      <w:r w:rsidRPr="000577DB">
        <w:rPr>
          <w:color w:val="000000" w:themeColor="text1"/>
        </w:rPr>
        <w:t xml:space="preserve">, allowing direct plotting from structured datasets. It simplifies the process of creating multi-plot grids and visualizing distributions. Another key feature is its ability to automatically handle categorical data, making it easier to generate meaningful insights. </w:t>
      </w:r>
      <w:proofErr w:type="spellStart"/>
      <w:r w:rsidRPr="000577DB">
        <w:rPr>
          <w:color w:val="000000" w:themeColor="text1"/>
        </w:rPr>
        <w:t>Seaborn</w:t>
      </w:r>
      <w:proofErr w:type="spellEnd"/>
      <w:r w:rsidRPr="000577DB">
        <w:rPr>
          <w:color w:val="000000" w:themeColor="text1"/>
        </w:rPr>
        <w:t xml:space="preserve"> also integrates well with statistical functions, enabling users to visualize regression models and confidence intervals. It reduces the complexity of coding while maintaining high-quality visual output. The library is widely used in data science for exploratory data analysis. Its elegant design and ease of use make it a popular choice among analysts and researchers. Overall, </w:t>
      </w:r>
      <w:proofErr w:type="spellStart"/>
      <w:r w:rsidRPr="000577DB">
        <w:rPr>
          <w:color w:val="000000" w:themeColor="text1"/>
        </w:rPr>
        <w:t>Seaborn</w:t>
      </w:r>
      <w:proofErr w:type="spellEnd"/>
      <w:r w:rsidRPr="000577DB">
        <w:rPr>
          <w:color w:val="000000" w:themeColor="text1"/>
        </w:rPr>
        <w:t xml:space="preserve"> enhances data visualization by combining simplicity with powerful statistical capabilities.</w:t>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r w:rsidRPr="000577DB">
        <w:rPr>
          <w:rFonts w:ascii="Times New Roman" w:hAnsi="Times New Roman" w:cs="Times New Roman"/>
          <w:b/>
          <w:color w:val="000000" w:themeColor="text1"/>
          <w:sz w:val="24"/>
          <w:szCs w:val="24"/>
        </w:rPr>
        <w:t>Random Forest</w:t>
      </w:r>
    </w:p>
    <w:p w:rsidR="000577DB" w:rsidRPr="000577DB" w:rsidRDefault="000577DB" w:rsidP="000577DB">
      <w:pPr>
        <w:pStyle w:val="NormalWeb"/>
        <w:spacing w:line="360" w:lineRule="auto"/>
        <w:jc w:val="both"/>
        <w:rPr>
          <w:color w:val="000000" w:themeColor="text1"/>
        </w:rPr>
      </w:pPr>
      <w:r w:rsidRPr="000577DB">
        <w:rPr>
          <w:rStyle w:val="whitespace-normal"/>
          <w:color w:val="000000" w:themeColor="text1"/>
        </w:rPr>
        <w:t>Random Forest</w:t>
      </w:r>
      <w:r w:rsidRPr="000577DB">
        <w:rPr>
          <w:color w:val="000000" w:themeColor="text1"/>
        </w:rPr>
        <w:t xml:space="preserve"> is an ensemble machine learning algorithm that combines multiple decision trees to improve prediction accuracy and stability. It is widely used for both classification and regression tasks due to its robustness and reliability. The algorithm works by creating multiple decision trees using different subsets of the dataset and features. Each tree makes an independent prediction, and the final output is determined by aggregating these predictions, either through voting or averaging. This approach reduces overfitting, which is a common issue in single decision trees. Random Forest can handle large datasets and high-dimensional data effectively. It is also capable of capturing complex relationships between variables. One of its advantages is that it requires minimal parameter tuning compared to other algorithms. It also provides feature importance scores, which help identify the most influential variables in the dataset. Random Forest is resistant to noise and can handle missing values to some extent. It performs well in a wide range of </w:t>
      </w:r>
      <w:r w:rsidRPr="000577DB">
        <w:rPr>
          <w:color w:val="000000" w:themeColor="text1"/>
        </w:rPr>
        <w:lastRenderedPageBreak/>
        <w:t xml:space="preserve">applications, including classification, regression, and anomaly detection. The algorithm is easy to implement and interpret compared to more complex models. However, it can be computationally intensive when dealing with a large number of trees. Despite this, its accuracy and reliability make it a popular choice in machine learning. Overall, Random Forest is a powerful and versatile algorithm for predictive </w:t>
      </w:r>
      <w:proofErr w:type="spellStart"/>
      <w:r w:rsidRPr="000577DB">
        <w:rPr>
          <w:color w:val="000000" w:themeColor="text1"/>
        </w:rPr>
        <w:t>modeling</w:t>
      </w:r>
      <w:proofErr w:type="spellEnd"/>
      <w:r w:rsidRPr="000577DB">
        <w:rPr>
          <w:color w:val="000000" w:themeColor="text1"/>
        </w:rPr>
        <w:t>.</w:t>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r w:rsidRPr="000577DB">
        <w:rPr>
          <w:rFonts w:ascii="Times New Roman" w:hAnsi="Times New Roman" w:cs="Times New Roman"/>
          <w:b/>
          <w:color w:val="000000" w:themeColor="text1"/>
          <w:sz w:val="24"/>
          <w:szCs w:val="24"/>
        </w:rPr>
        <w:t>Gradient Boosting</w:t>
      </w:r>
    </w:p>
    <w:p w:rsidR="000577DB" w:rsidRPr="000577DB" w:rsidRDefault="000577DB" w:rsidP="000577DB">
      <w:pPr>
        <w:pStyle w:val="NormalWeb"/>
        <w:spacing w:line="360" w:lineRule="auto"/>
        <w:jc w:val="both"/>
        <w:rPr>
          <w:color w:val="000000" w:themeColor="text1"/>
        </w:rPr>
      </w:pPr>
      <w:r w:rsidRPr="000577DB">
        <w:rPr>
          <w:rStyle w:val="whitespace-normal"/>
          <w:color w:val="000000" w:themeColor="text1"/>
        </w:rPr>
        <w:t>Gradient Boosting</w:t>
      </w:r>
      <w:r w:rsidRPr="000577DB">
        <w:rPr>
          <w:color w:val="000000" w:themeColor="text1"/>
        </w:rPr>
        <w:t xml:space="preserve"> is an advanced ensemble learning technique used for both regression and classification tasks. It builds models sequentially, where each new model attempts to correct the errors made by the previous ones. Unlike Random Forest, which builds trees independently, Gradient Boosting focuses on improving performance step by step. The algorithm minimizes a loss function by using gradient descent, making it highly effective in optimizing predictions. It is capable of capturing complex patterns and nonlinear relationships in data. Gradient Boosting models are highly accurate and often outperform simpler algorithms. However, they require careful tuning of parameters such as learning rate, number of estimators, and tree depth. The algorithm is sensitive to overfitting if not properly regularized. It also requires more computational time compared to simpler models. Despite these challenges, it is widely used in applications where accuracy is critical. Gradient Boosting supports various loss functions, making it flexible for different problem types. It is commonly used in ranking, prediction, and recommendation systems. The algorithm’s ability to focus on difficult cases makes it highly effective. Overall, Gradient Boosting is a powerful technique for building high-performance predictive models.</w:t>
      </w:r>
    </w:p>
    <w:p w:rsidR="000577DB" w:rsidRDefault="000577DB" w:rsidP="00E37FE9">
      <w:pPr>
        <w:rPr>
          <w:rFonts w:ascii="Times New Roman" w:hAnsi="Times New Roman" w:cs="Times New Roman"/>
          <w:b/>
          <w:sz w:val="24"/>
        </w:rPr>
      </w:pPr>
    </w:p>
    <w:p w:rsidR="000577DB" w:rsidRDefault="000577DB">
      <w:pPr>
        <w:rPr>
          <w:rFonts w:ascii="Times New Roman" w:hAnsi="Times New Roman" w:cs="Times New Roman"/>
          <w:b/>
          <w:sz w:val="24"/>
        </w:rPr>
      </w:pPr>
      <w:r>
        <w:rPr>
          <w:rFonts w:ascii="Times New Roman" w:hAnsi="Times New Roman" w:cs="Times New Roman"/>
          <w:b/>
          <w:sz w:val="24"/>
        </w:rPr>
        <w:br w:type="page"/>
      </w:r>
    </w:p>
    <w:p w:rsidR="000577DB" w:rsidRDefault="000577DB" w:rsidP="00E37FE9">
      <w:pPr>
        <w:rPr>
          <w:rFonts w:ascii="Times New Roman" w:hAnsi="Times New Roman" w:cs="Times New Roman"/>
          <w:b/>
          <w:sz w:val="24"/>
        </w:rPr>
      </w:pPr>
      <w:r>
        <w:rPr>
          <w:rFonts w:ascii="Times New Roman" w:hAnsi="Times New Roman" w:cs="Times New Roman"/>
          <w:b/>
          <w:sz w:val="24"/>
        </w:rPr>
        <w:lastRenderedPageBreak/>
        <w:t>RESULT</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 xml:space="preserve">The results of the developed system demonstrate its effectiveness in handling complex agricultural data and generating accurate and reliable predictions. After completing the data </w:t>
      </w:r>
      <w:proofErr w:type="spellStart"/>
      <w:r w:rsidRPr="000577DB">
        <w:rPr>
          <w:rFonts w:ascii="Times New Roman" w:eastAsia="Times New Roman" w:hAnsi="Times New Roman" w:cs="Times New Roman"/>
          <w:sz w:val="24"/>
          <w:szCs w:val="24"/>
          <w:lang w:eastAsia="en-IN"/>
        </w:rPr>
        <w:t>preprocessing</w:t>
      </w:r>
      <w:proofErr w:type="spellEnd"/>
      <w:r w:rsidRPr="000577DB">
        <w:rPr>
          <w:rFonts w:ascii="Times New Roman" w:eastAsia="Times New Roman" w:hAnsi="Times New Roman" w:cs="Times New Roman"/>
          <w:sz w:val="24"/>
          <w:szCs w:val="24"/>
          <w:lang w:eastAsia="en-IN"/>
        </w:rPr>
        <w:t xml:space="preserve"> and feature engineering stages, the models were trained using well-structured and refined input data, which significantly improved their performance. The classification component of the system, designed to determine suitable crop outcomes, showed strong predictive capability when evaluated on unseen test data. The use of ensemble techniques ensured that the model maintained high accuracy and stability, even when dealing with variations in input conditions. The classification results indicate that the system can successfully learn patterns from multiple influencing factors and provide consistent outputs, making it suitable for practical decision-making scenarios.</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For the regression component, which focuses on estimating agricultural output, multiple advanced models were implemented and evaluated. Each model was assessed using standard performance metrics such as R² score, Root Mean Squared Error (RMSE), and Mean Absolute Error (MAE). These metrics provided a comprehensive understanding of how well the models performed in predicting continuous outcomes. Among the models tested, ensemble-based approaches demonstrated superior performance due to their ability to capture complex nonlinear relationships within the data. The hybrid stacking model, which combines the strengths of multiple algorithms, achieved the best overall performance, indicating its effectiveness in improving prediction accuracy. The use of logarithmic transformation further enhanced the model’s ability to handle variations in output values, resulting in more stable and reliable predictions.</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The comparative analysis of different models highlights the importance of using advanced techniques for achieving better results. Simpler models, while easier to implement, were less effective in capturing intricate patterns compared to ensemble and hybrid approaches. The results clearly show that combining multiple models leads to improved generalization and reduced prediction error. Additionally, the feature engineering process played a crucial role in enhancing model performance by introducing meaningful variables that better represent the relationships within the data. This demonstrates that both model selection and data preparation are critical factors in achieving optimal results.</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 xml:space="preserve">The system also showed good generalization capability, as the models performed well on test data that was not used during training. This indicates that the models are not </w:t>
      </w:r>
      <w:proofErr w:type="spellStart"/>
      <w:r w:rsidRPr="000577DB">
        <w:rPr>
          <w:rFonts w:ascii="Times New Roman" w:eastAsia="Times New Roman" w:hAnsi="Times New Roman" w:cs="Times New Roman"/>
          <w:sz w:val="24"/>
          <w:szCs w:val="24"/>
          <w:lang w:eastAsia="en-IN"/>
        </w:rPr>
        <w:t>overfitted</w:t>
      </w:r>
      <w:proofErr w:type="spellEnd"/>
      <w:r w:rsidRPr="000577DB">
        <w:rPr>
          <w:rFonts w:ascii="Times New Roman" w:eastAsia="Times New Roman" w:hAnsi="Times New Roman" w:cs="Times New Roman"/>
          <w:sz w:val="24"/>
          <w:szCs w:val="24"/>
          <w:lang w:eastAsia="en-IN"/>
        </w:rPr>
        <w:t xml:space="preserve"> and can handle new input conditions effectively. The consistency in performance </w:t>
      </w:r>
      <w:r w:rsidRPr="000577DB">
        <w:rPr>
          <w:rFonts w:ascii="Times New Roman" w:eastAsia="Times New Roman" w:hAnsi="Times New Roman" w:cs="Times New Roman"/>
          <w:sz w:val="24"/>
          <w:szCs w:val="24"/>
          <w:lang w:eastAsia="en-IN"/>
        </w:rPr>
        <w:lastRenderedPageBreak/>
        <w:t>across different evaluation metrics further validates the reliability of the system. Moreover, the classification and regression components work together to provide a comprehensive solution, where both categorical and continuous predictions are handled efficiently within a single framework.</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Another important outcome of the system is its ability to process multiple input parameters simultaneously and generate predictions in a structured manner. This multi-parameter analysis ensures that the results are based on a holistic understanding of the influencing factors rather than isolated variables. The system’s efficiency in handling data and producing outputs in a timely manner makes it suitable for real-time applications. The trained models were successfully saved and can be reused without retraining, enabling quick deployment and integration into applications.</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 xml:space="preserve">Overall, the results confirm that the developed system is capable of delivering accurate, consistent, and reliable predictions. The combination of advanced machine learning techniques, effective data </w:t>
      </w:r>
      <w:proofErr w:type="spellStart"/>
      <w:r w:rsidRPr="000577DB">
        <w:rPr>
          <w:rFonts w:ascii="Times New Roman" w:eastAsia="Times New Roman" w:hAnsi="Times New Roman" w:cs="Times New Roman"/>
          <w:sz w:val="24"/>
          <w:szCs w:val="24"/>
          <w:lang w:eastAsia="en-IN"/>
        </w:rPr>
        <w:t>preprocessing</w:t>
      </w:r>
      <w:proofErr w:type="spellEnd"/>
      <w:r w:rsidRPr="000577DB">
        <w:rPr>
          <w:rFonts w:ascii="Times New Roman" w:eastAsia="Times New Roman" w:hAnsi="Times New Roman" w:cs="Times New Roman"/>
          <w:sz w:val="24"/>
          <w:szCs w:val="24"/>
          <w:lang w:eastAsia="en-IN"/>
        </w:rPr>
        <w:t>, and robust evaluation methods has resulted in a high-performance system. These outcomes demonstrate the potential of data-driven approaches in improving decision-making and enhancing productivity in agriculture. The system’s ability to generalize well, minimize errors, and provide meaningful insights highlights its practical applicability and effectiveness in real-world scenarios.</w:t>
      </w:r>
    </w:p>
    <w:p w:rsidR="000577DB" w:rsidRDefault="000577DB" w:rsidP="00E37FE9">
      <w:pPr>
        <w:rPr>
          <w:rFonts w:ascii="Times New Roman" w:hAnsi="Times New Roman" w:cs="Times New Roman"/>
          <w:b/>
          <w:sz w:val="24"/>
        </w:rPr>
      </w:pPr>
      <w:r>
        <w:rPr>
          <w:rFonts w:ascii="Times New Roman" w:hAnsi="Times New Roman" w:cs="Times New Roman"/>
          <w:b/>
          <w:sz w:val="24"/>
        </w:rPr>
        <w:t xml:space="preserve"> </w:t>
      </w:r>
    </w:p>
    <w:p w:rsidR="000577DB" w:rsidRDefault="000577DB">
      <w:pPr>
        <w:rPr>
          <w:rFonts w:ascii="Times New Roman" w:hAnsi="Times New Roman" w:cs="Times New Roman"/>
          <w:b/>
          <w:sz w:val="24"/>
        </w:rPr>
      </w:pPr>
      <w:r>
        <w:rPr>
          <w:rFonts w:ascii="Times New Roman" w:hAnsi="Times New Roman" w:cs="Times New Roman"/>
          <w:b/>
          <w:sz w:val="24"/>
        </w:rPr>
        <w:br w:type="page"/>
      </w:r>
    </w:p>
    <w:p w:rsidR="000577DB" w:rsidRDefault="000577DB" w:rsidP="00E37FE9">
      <w:pPr>
        <w:rPr>
          <w:rFonts w:ascii="Times New Roman" w:hAnsi="Times New Roman" w:cs="Times New Roman"/>
          <w:b/>
          <w:sz w:val="24"/>
        </w:rPr>
      </w:pPr>
      <w:r>
        <w:rPr>
          <w:rFonts w:ascii="Times New Roman" w:hAnsi="Times New Roman" w:cs="Times New Roman"/>
          <w:b/>
          <w:sz w:val="24"/>
        </w:rPr>
        <w:lastRenderedPageBreak/>
        <w:t>CONCLUSION</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 xml:space="preserve">In conclusion, the developed system demonstrates the effective application of machine learning techniques to address complex challenges in agriculture by providing reliable and data-driven predictions. The project successfully integrates multiple stages, including data </w:t>
      </w:r>
      <w:proofErr w:type="spellStart"/>
      <w:r w:rsidRPr="000577DB">
        <w:rPr>
          <w:rFonts w:ascii="Times New Roman" w:eastAsia="Times New Roman" w:hAnsi="Times New Roman" w:cs="Times New Roman"/>
          <w:sz w:val="24"/>
          <w:szCs w:val="24"/>
          <w:lang w:eastAsia="en-IN"/>
        </w:rPr>
        <w:t>preprocessing</w:t>
      </w:r>
      <w:proofErr w:type="spellEnd"/>
      <w:r w:rsidRPr="000577DB">
        <w:rPr>
          <w:rFonts w:ascii="Times New Roman" w:eastAsia="Times New Roman" w:hAnsi="Times New Roman" w:cs="Times New Roman"/>
          <w:sz w:val="24"/>
          <w:szCs w:val="24"/>
          <w:lang w:eastAsia="en-IN"/>
        </w:rPr>
        <w:t>, feature engineering, model development, evaluation, and deployment, to create a comprehensive and efficient prediction framework. Each stage plays a crucial role in ensuring that the system operates accurately and consistently, ultimately contributing to its overall performance. The use of structured data and systematic processing enables the model to learn meaningful patterns and relationships, resulting in improved predictive capabilities.</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The implementation of both classification and regression components allows the system to handle different types of prediction tasks within a unified framework. The classification model effectively identifies suitable outcomes based on input conditions, while the regression models accurately estimate expected values using advanced ensemble techniques. The use of multiple algorithms, including boosting and stacking methods, enhances the robustness of the system by combining the strengths of individual models. This hybrid approach ensures better generalization and minimizes prediction errors, making the system more reliable when applied to new data.</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A key strength of the project lies in its comprehensive data preparation process. By addressing issues such as missing values, inconsistencies, and outliers, the system ensures that only high-quality data is used for training. Feature engineering further enhances model performance by introducing meaningful variables that capture hidden relationships within the data. These steps significantly contribute to the accuracy and stability of the final predictions. Additionally, the use of appropriate evaluation metrics ensures that the models are thoroughly assessed, providing confidence in their performance and reliability.</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The system also emphasizes scalability and practical usability. By saving the trained models and encoding mechanisms, it enables easy deployment and reuse without the need for retraining. This makes the system suitable for integration into real-world applications, such as web-based platforms, where users can interact with the model and obtain predictions efficiently. The use of a flexible and lightweight framework ensures that the system can be adapted to different environments and requirements, further increasing its applicability.</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lastRenderedPageBreak/>
        <w:t>Another important aspect of the project is its ability to handle multiple influencing factors simultaneously. By considering environmental conditions, soil properties, and temporal variations, the system provides a holistic approach to prediction. This multi-dimensional analysis improves the quality of results and supports better decision-making. The system’s ability to capture complex and nonlinear relationships highlights the effectiveness of machine learning techniques in solving real-world problems.</w:t>
      </w:r>
      <w:r>
        <w:rPr>
          <w:rFonts w:ascii="Times New Roman" w:eastAsia="Times New Roman" w:hAnsi="Times New Roman" w:cs="Times New Roman"/>
          <w:sz w:val="24"/>
          <w:szCs w:val="24"/>
          <w:lang w:eastAsia="en-IN"/>
        </w:rPr>
        <w:t xml:space="preserve"> </w:t>
      </w:r>
      <w:r w:rsidRPr="000577DB">
        <w:rPr>
          <w:rFonts w:ascii="Times New Roman" w:eastAsia="Times New Roman" w:hAnsi="Times New Roman" w:cs="Times New Roman"/>
          <w:sz w:val="24"/>
          <w:szCs w:val="24"/>
          <w:lang w:eastAsia="en-IN"/>
        </w:rPr>
        <w:t>Despite its strengths, the project also acknowledges certain limitations, such as dependency on data quality and the need for periodic updates to maintain accuracy. However, these challenges can be addressed through continuous improvement, incorporation of additional data sources, and further optimization of models. Future enhancements may include integration with real-time data systems, expansion to larger datasets, and development of more user-friendly interfaces.</w:t>
      </w:r>
    </w:p>
    <w:p w:rsidR="000577DB" w:rsidRPr="000577DB" w:rsidRDefault="000577DB" w:rsidP="000577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577DB">
        <w:rPr>
          <w:rFonts w:ascii="Times New Roman" w:eastAsia="Times New Roman" w:hAnsi="Times New Roman" w:cs="Times New Roman"/>
          <w:sz w:val="24"/>
          <w:szCs w:val="24"/>
          <w:lang w:eastAsia="en-IN"/>
        </w:rPr>
        <w:t>Overall, this project successfully demonstrates how modern computational techniques can be leveraged to build intelligent and efficient prediction systems. The combination of advanced algorithms, structured methodology, and practical implementation results in a robust solution that delivers accurate and consistent outcomes. The system not only improves prediction performance but also provides valuable insights that can support better planning and resource management. By bridging the gap between data analysis and practical application, the project contributes to the advancement of technology-driven solutions and highlights the potential of machine learning in transforming traditional domains.</w:t>
      </w:r>
    </w:p>
    <w:p w:rsidR="000577DB" w:rsidRDefault="000577DB" w:rsidP="00E37FE9">
      <w:pPr>
        <w:rPr>
          <w:rFonts w:ascii="Times New Roman" w:hAnsi="Times New Roman" w:cs="Times New Roman"/>
          <w:b/>
          <w:sz w:val="24"/>
        </w:rPr>
      </w:pPr>
    </w:p>
    <w:p w:rsidR="000577DB" w:rsidRDefault="000577DB">
      <w:pPr>
        <w:rPr>
          <w:rFonts w:ascii="Times New Roman" w:hAnsi="Times New Roman" w:cs="Times New Roman"/>
          <w:b/>
          <w:sz w:val="24"/>
        </w:rPr>
      </w:pPr>
      <w:r>
        <w:rPr>
          <w:rFonts w:ascii="Times New Roman" w:hAnsi="Times New Roman" w:cs="Times New Roman"/>
          <w:b/>
          <w:sz w:val="24"/>
        </w:rPr>
        <w:br w:type="page"/>
      </w:r>
    </w:p>
    <w:p w:rsidR="000577DB" w:rsidRPr="000577DB" w:rsidRDefault="000577DB" w:rsidP="000577DB">
      <w:pPr>
        <w:pStyle w:val="Heading2"/>
        <w:spacing w:line="360" w:lineRule="auto"/>
        <w:jc w:val="both"/>
        <w:rPr>
          <w:rFonts w:ascii="Times New Roman" w:hAnsi="Times New Roman" w:cs="Times New Roman"/>
          <w:b/>
          <w:color w:val="000000" w:themeColor="text1"/>
          <w:sz w:val="24"/>
          <w:szCs w:val="24"/>
        </w:rPr>
      </w:pPr>
      <w:r w:rsidRPr="000577DB">
        <w:rPr>
          <w:rFonts w:ascii="Times New Roman" w:hAnsi="Times New Roman" w:cs="Times New Roman"/>
          <w:b/>
          <w:color w:val="000000" w:themeColor="text1"/>
          <w:sz w:val="24"/>
          <w:szCs w:val="24"/>
        </w:rPr>
        <w:lastRenderedPageBreak/>
        <w:t>REFERENCES</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Botero</w:t>
      </w:r>
      <w:proofErr w:type="spellEnd"/>
      <w:r w:rsidRPr="000577DB">
        <w:rPr>
          <w:rFonts w:ascii="Times New Roman" w:hAnsi="Times New Roman" w:cs="Times New Roman"/>
          <w:color w:val="000000" w:themeColor="text1"/>
          <w:sz w:val="24"/>
          <w:szCs w:val="24"/>
        </w:rPr>
        <w:t xml:space="preserve">-Valencia, J., et al. (2025). </w:t>
      </w:r>
      <w:r w:rsidRPr="000577DB">
        <w:rPr>
          <w:rStyle w:val="Emphasis"/>
          <w:rFonts w:ascii="Times New Roman" w:hAnsi="Times New Roman" w:cs="Times New Roman"/>
          <w:color w:val="000000" w:themeColor="text1"/>
          <w:sz w:val="24"/>
          <w:szCs w:val="24"/>
        </w:rPr>
        <w:t>Machine Learning in Sustainable Agriculture: A Systematic Review</w:t>
      </w:r>
      <w:r w:rsidRPr="000577DB">
        <w:rPr>
          <w:rFonts w:ascii="Times New Roman" w:hAnsi="Times New Roman" w:cs="Times New Roman"/>
          <w:color w:val="000000" w:themeColor="text1"/>
          <w:sz w:val="24"/>
          <w:szCs w:val="24"/>
        </w:rPr>
        <w:t xml:space="preserve">. Agriculture Journal.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Aijaz</w:t>
      </w:r>
      <w:proofErr w:type="spellEnd"/>
      <w:r w:rsidRPr="000577DB">
        <w:rPr>
          <w:rFonts w:ascii="Times New Roman" w:hAnsi="Times New Roman" w:cs="Times New Roman"/>
          <w:color w:val="000000" w:themeColor="text1"/>
          <w:sz w:val="24"/>
          <w:szCs w:val="24"/>
        </w:rPr>
        <w:t xml:space="preserve">, N. (2025). </w:t>
      </w:r>
      <w:r w:rsidRPr="000577DB">
        <w:rPr>
          <w:rStyle w:val="Emphasis"/>
          <w:rFonts w:ascii="Times New Roman" w:hAnsi="Times New Roman" w:cs="Times New Roman"/>
          <w:color w:val="000000" w:themeColor="text1"/>
          <w:sz w:val="24"/>
          <w:szCs w:val="24"/>
        </w:rPr>
        <w:t>Artificial Intelligence in Agriculture: Advancing Crop Production</w:t>
      </w:r>
      <w:r w:rsidRPr="000577DB">
        <w:rPr>
          <w:rFonts w:ascii="Times New Roman" w:hAnsi="Times New Roman" w:cs="Times New Roman"/>
          <w:color w:val="000000" w:themeColor="text1"/>
          <w:sz w:val="24"/>
          <w:szCs w:val="24"/>
        </w:rPr>
        <w:t xml:space="preserve">. Elsevier.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Sudha</w:t>
      </w:r>
      <w:proofErr w:type="spellEnd"/>
      <w:r w:rsidRPr="000577DB">
        <w:rPr>
          <w:rFonts w:ascii="Times New Roman" w:hAnsi="Times New Roman" w:cs="Times New Roman"/>
          <w:color w:val="000000" w:themeColor="text1"/>
          <w:sz w:val="24"/>
          <w:szCs w:val="24"/>
        </w:rPr>
        <w:t xml:space="preserve">, S. P., et al. (2026). </w:t>
      </w:r>
      <w:r w:rsidRPr="000577DB">
        <w:rPr>
          <w:rStyle w:val="Emphasis"/>
          <w:rFonts w:ascii="Times New Roman" w:hAnsi="Times New Roman" w:cs="Times New Roman"/>
          <w:color w:val="000000" w:themeColor="text1"/>
          <w:sz w:val="24"/>
          <w:szCs w:val="24"/>
        </w:rPr>
        <w:t xml:space="preserve">Machine Learning-Based Precision Agriculture Using </w:t>
      </w:r>
      <w:proofErr w:type="spellStart"/>
      <w:r w:rsidRPr="000577DB">
        <w:rPr>
          <w:rStyle w:val="Emphasis"/>
          <w:rFonts w:ascii="Times New Roman" w:hAnsi="Times New Roman" w:cs="Times New Roman"/>
          <w:color w:val="000000" w:themeColor="text1"/>
          <w:sz w:val="24"/>
          <w:szCs w:val="24"/>
        </w:rPr>
        <w:t>IoT</w:t>
      </w:r>
      <w:proofErr w:type="spellEnd"/>
      <w:r w:rsidRPr="000577DB">
        <w:rPr>
          <w:rStyle w:val="Emphasis"/>
          <w:rFonts w:ascii="Times New Roman" w:hAnsi="Times New Roman" w:cs="Times New Roman"/>
          <w:color w:val="000000" w:themeColor="text1"/>
          <w:sz w:val="24"/>
          <w:szCs w:val="24"/>
        </w:rPr>
        <w:t xml:space="preserve"> Frameworks</w:t>
      </w:r>
      <w:r w:rsidRPr="000577DB">
        <w:rPr>
          <w:rFonts w:ascii="Times New Roman" w:hAnsi="Times New Roman" w:cs="Times New Roman"/>
          <w:color w:val="000000" w:themeColor="text1"/>
          <w:sz w:val="24"/>
          <w:szCs w:val="24"/>
        </w:rPr>
        <w:t xml:space="preserve">. Springer.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Shastri</w:t>
      </w:r>
      <w:proofErr w:type="spellEnd"/>
      <w:r w:rsidRPr="000577DB">
        <w:rPr>
          <w:rFonts w:ascii="Times New Roman" w:hAnsi="Times New Roman" w:cs="Times New Roman"/>
          <w:color w:val="000000" w:themeColor="text1"/>
          <w:sz w:val="24"/>
          <w:szCs w:val="24"/>
        </w:rPr>
        <w:t xml:space="preserve">, S., et al. (2025). </w:t>
      </w:r>
      <w:r w:rsidRPr="000577DB">
        <w:rPr>
          <w:rStyle w:val="Emphasis"/>
          <w:rFonts w:ascii="Times New Roman" w:hAnsi="Times New Roman" w:cs="Times New Roman"/>
          <w:color w:val="000000" w:themeColor="text1"/>
          <w:sz w:val="24"/>
          <w:szCs w:val="24"/>
        </w:rPr>
        <w:t>Advancing Crop Recommendation Systems Using Machine Learning</w:t>
      </w:r>
      <w:r w:rsidRPr="000577DB">
        <w:rPr>
          <w:rFonts w:ascii="Times New Roman" w:hAnsi="Times New Roman" w:cs="Times New Roman"/>
          <w:color w:val="000000" w:themeColor="text1"/>
          <w:sz w:val="24"/>
          <w:szCs w:val="24"/>
        </w:rPr>
        <w:t xml:space="preserve">. Nature Scientific Reports.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Dahiphale</w:t>
      </w:r>
      <w:proofErr w:type="spellEnd"/>
      <w:r w:rsidRPr="000577DB">
        <w:rPr>
          <w:rFonts w:ascii="Times New Roman" w:hAnsi="Times New Roman" w:cs="Times New Roman"/>
          <w:color w:val="000000" w:themeColor="text1"/>
          <w:sz w:val="24"/>
          <w:szCs w:val="24"/>
        </w:rPr>
        <w:t xml:space="preserve">, D., et al. (2025). </w:t>
      </w:r>
      <w:r w:rsidRPr="000577DB">
        <w:rPr>
          <w:rStyle w:val="Emphasis"/>
          <w:rFonts w:ascii="Times New Roman" w:hAnsi="Times New Roman" w:cs="Times New Roman"/>
          <w:color w:val="000000" w:themeColor="text1"/>
          <w:sz w:val="24"/>
          <w:szCs w:val="24"/>
        </w:rPr>
        <w:t>Crop Recommendation Using Machine Learning Techniques</w:t>
      </w:r>
      <w:r w:rsidRPr="000577DB">
        <w:rPr>
          <w:rFonts w:ascii="Times New Roman" w:hAnsi="Times New Roman" w:cs="Times New Roman"/>
          <w:color w:val="000000" w:themeColor="text1"/>
          <w:sz w:val="24"/>
          <w:szCs w:val="24"/>
        </w:rPr>
        <w:t xml:space="preserve">. </w:t>
      </w:r>
      <w:proofErr w:type="spellStart"/>
      <w:r w:rsidRPr="000577DB">
        <w:rPr>
          <w:rFonts w:ascii="Times New Roman" w:hAnsi="Times New Roman" w:cs="Times New Roman"/>
          <w:color w:val="000000" w:themeColor="text1"/>
          <w:sz w:val="24"/>
          <w:szCs w:val="24"/>
        </w:rPr>
        <w:t>Bonview</w:t>
      </w:r>
      <w:proofErr w:type="spellEnd"/>
      <w:r w:rsidRPr="000577DB">
        <w:rPr>
          <w:rFonts w:ascii="Times New Roman" w:hAnsi="Times New Roman" w:cs="Times New Roman"/>
          <w:color w:val="000000" w:themeColor="text1"/>
          <w:sz w:val="24"/>
          <w:szCs w:val="24"/>
        </w:rPr>
        <w:t xml:space="preserve"> Press.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Ugwu</w:t>
      </w:r>
      <w:proofErr w:type="spellEnd"/>
      <w:r w:rsidRPr="000577DB">
        <w:rPr>
          <w:rFonts w:ascii="Times New Roman" w:hAnsi="Times New Roman" w:cs="Times New Roman"/>
          <w:color w:val="000000" w:themeColor="text1"/>
          <w:sz w:val="24"/>
          <w:szCs w:val="24"/>
        </w:rPr>
        <w:t xml:space="preserve">, O. P. C., et al. (2025). </w:t>
      </w:r>
      <w:r w:rsidRPr="000577DB">
        <w:rPr>
          <w:rStyle w:val="Emphasis"/>
          <w:rFonts w:ascii="Times New Roman" w:hAnsi="Times New Roman" w:cs="Times New Roman"/>
          <w:color w:val="000000" w:themeColor="text1"/>
          <w:sz w:val="24"/>
          <w:szCs w:val="24"/>
        </w:rPr>
        <w:t>AI and Machine Learning for Sustainable Agriculture</w:t>
      </w:r>
      <w:r w:rsidRPr="000577DB">
        <w:rPr>
          <w:rFonts w:ascii="Times New Roman" w:hAnsi="Times New Roman" w:cs="Times New Roman"/>
          <w:color w:val="000000" w:themeColor="text1"/>
          <w:sz w:val="24"/>
          <w:szCs w:val="24"/>
        </w:rPr>
        <w:t xml:space="preserve">. Taylor &amp; Francis.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Poornima</w:t>
      </w:r>
      <w:proofErr w:type="spellEnd"/>
      <w:r w:rsidRPr="000577DB">
        <w:rPr>
          <w:rFonts w:ascii="Times New Roman" w:hAnsi="Times New Roman" w:cs="Times New Roman"/>
          <w:color w:val="000000" w:themeColor="text1"/>
          <w:sz w:val="24"/>
          <w:szCs w:val="24"/>
        </w:rPr>
        <w:t xml:space="preserve">, S. P., &amp; </w:t>
      </w:r>
      <w:proofErr w:type="spellStart"/>
      <w:r w:rsidRPr="000577DB">
        <w:rPr>
          <w:rFonts w:ascii="Times New Roman" w:hAnsi="Times New Roman" w:cs="Times New Roman"/>
          <w:color w:val="000000" w:themeColor="text1"/>
          <w:sz w:val="24"/>
          <w:szCs w:val="24"/>
        </w:rPr>
        <w:t>Shirly</w:t>
      </w:r>
      <w:proofErr w:type="spellEnd"/>
      <w:r w:rsidRPr="000577DB">
        <w:rPr>
          <w:rFonts w:ascii="Times New Roman" w:hAnsi="Times New Roman" w:cs="Times New Roman"/>
          <w:color w:val="000000" w:themeColor="text1"/>
          <w:sz w:val="24"/>
          <w:szCs w:val="24"/>
        </w:rPr>
        <w:t xml:space="preserve"> Edward, A. (2025). </w:t>
      </w:r>
      <w:r w:rsidRPr="000577DB">
        <w:rPr>
          <w:rStyle w:val="Emphasis"/>
          <w:rFonts w:ascii="Times New Roman" w:hAnsi="Times New Roman" w:cs="Times New Roman"/>
          <w:color w:val="000000" w:themeColor="text1"/>
          <w:sz w:val="24"/>
          <w:szCs w:val="24"/>
        </w:rPr>
        <w:t>MLVI-CNN Framework for Crop Stress Detection</w:t>
      </w:r>
      <w:r w:rsidRPr="000577DB">
        <w:rPr>
          <w:rFonts w:ascii="Times New Roman" w:hAnsi="Times New Roman" w:cs="Times New Roman"/>
          <w:color w:val="000000" w:themeColor="text1"/>
          <w:sz w:val="24"/>
          <w:szCs w:val="24"/>
        </w:rPr>
        <w:t xml:space="preserve">. Frontiers in Plant Science.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Sharma, A., et al. (2021). </w:t>
      </w:r>
      <w:r w:rsidRPr="000577DB">
        <w:rPr>
          <w:rStyle w:val="Emphasis"/>
          <w:rFonts w:ascii="Times New Roman" w:hAnsi="Times New Roman" w:cs="Times New Roman"/>
          <w:color w:val="000000" w:themeColor="text1"/>
          <w:sz w:val="24"/>
          <w:szCs w:val="24"/>
        </w:rPr>
        <w:t>Machine Learning Applications for Precision Agriculture</w:t>
      </w:r>
      <w:r w:rsidRPr="000577DB">
        <w:rPr>
          <w:rFonts w:ascii="Times New Roman" w:hAnsi="Times New Roman" w:cs="Times New Roman"/>
          <w:color w:val="000000" w:themeColor="text1"/>
          <w:sz w:val="24"/>
          <w:szCs w:val="24"/>
        </w:rPr>
        <w:t xml:space="preserve">. IEEE Access.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Rashid, M., et al. (2021). </w:t>
      </w:r>
      <w:r w:rsidRPr="000577DB">
        <w:rPr>
          <w:rStyle w:val="Emphasis"/>
          <w:rFonts w:ascii="Times New Roman" w:hAnsi="Times New Roman" w:cs="Times New Roman"/>
          <w:color w:val="000000" w:themeColor="text1"/>
          <w:sz w:val="24"/>
          <w:szCs w:val="24"/>
        </w:rPr>
        <w:t>Comprehensive Review of Crop Yield Prediction Using ML</w:t>
      </w:r>
      <w:r w:rsidRPr="000577DB">
        <w:rPr>
          <w:rFonts w:ascii="Times New Roman" w:hAnsi="Times New Roman" w:cs="Times New Roman"/>
          <w:color w:val="000000" w:themeColor="text1"/>
          <w:sz w:val="24"/>
          <w:szCs w:val="24"/>
        </w:rPr>
        <w:t xml:space="preserve">. IEEE Access.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Klompenburg</w:t>
      </w:r>
      <w:proofErr w:type="spellEnd"/>
      <w:r w:rsidRPr="000577DB">
        <w:rPr>
          <w:rFonts w:ascii="Times New Roman" w:hAnsi="Times New Roman" w:cs="Times New Roman"/>
          <w:color w:val="000000" w:themeColor="text1"/>
          <w:sz w:val="24"/>
          <w:szCs w:val="24"/>
        </w:rPr>
        <w:t xml:space="preserve">, T. V., et al. (2020). </w:t>
      </w:r>
      <w:r w:rsidRPr="000577DB">
        <w:rPr>
          <w:rStyle w:val="Emphasis"/>
          <w:rFonts w:ascii="Times New Roman" w:hAnsi="Times New Roman" w:cs="Times New Roman"/>
          <w:color w:val="000000" w:themeColor="text1"/>
          <w:sz w:val="24"/>
          <w:szCs w:val="24"/>
        </w:rPr>
        <w:t>Crop Yield Prediction Using Machine Learning: A Review</w:t>
      </w:r>
      <w:r w:rsidRPr="000577DB">
        <w:rPr>
          <w:rFonts w:ascii="Times New Roman" w:hAnsi="Times New Roman" w:cs="Times New Roman"/>
          <w:color w:val="000000" w:themeColor="text1"/>
          <w:sz w:val="24"/>
          <w:szCs w:val="24"/>
        </w:rPr>
        <w:t xml:space="preserve">. Computers and Electronics in Agriculture.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Sharma, P., et al. (2023). </w:t>
      </w:r>
      <w:r w:rsidRPr="000577DB">
        <w:rPr>
          <w:rStyle w:val="Emphasis"/>
          <w:rFonts w:ascii="Times New Roman" w:hAnsi="Times New Roman" w:cs="Times New Roman"/>
          <w:color w:val="000000" w:themeColor="text1"/>
          <w:sz w:val="24"/>
          <w:szCs w:val="24"/>
        </w:rPr>
        <w:t>Predicting Agricultural Yield Using Machine Learning Models</w:t>
      </w:r>
      <w:r w:rsidRPr="000577DB">
        <w:rPr>
          <w:rFonts w:ascii="Times New Roman" w:hAnsi="Times New Roman" w:cs="Times New Roman"/>
          <w:color w:val="000000" w:themeColor="text1"/>
          <w:sz w:val="24"/>
          <w:szCs w:val="24"/>
        </w:rPr>
        <w:t xml:space="preserve">. IEEE Access.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Ashfaq</w:t>
      </w:r>
      <w:proofErr w:type="spellEnd"/>
      <w:r w:rsidRPr="000577DB">
        <w:rPr>
          <w:rFonts w:ascii="Times New Roman" w:hAnsi="Times New Roman" w:cs="Times New Roman"/>
          <w:color w:val="000000" w:themeColor="text1"/>
          <w:sz w:val="24"/>
          <w:szCs w:val="24"/>
        </w:rPr>
        <w:t xml:space="preserve">, M., et al. (2024). </w:t>
      </w:r>
      <w:r w:rsidRPr="000577DB">
        <w:rPr>
          <w:rStyle w:val="Emphasis"/>
          <w:rFonts w:ascii="Times New Roman" w:hAnsi="Times New Roman" w:cs="Times New Roman"/>
          <w:color w:val="000000" w:themeColor="text1"/>
          <w:sz w:val="24"/>
          <w:szCs w:val="24"/>
        </w:rPr>
        <w:t>Accurate Wheat Yield Prediction Using ML and Climate Data</w:t>
      </w:r>
      <w:r w:rsidRPr="000577DB">
        <w:rPr>
          <w:rFonts w:ascii="Times New Roman" w:hAnsi="Times New Roman" w:cs="Times New Roman"/>
          <w:color w:val="000000" w:themeColor="text1"/>
          <w:sz w:val="24"/>
          <w:szCs w:val="24"/>
        </w:rPr>
        <w:t xml:space="preserve">. IEEE Access.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Sunil, G. L., et al. (2022). </w:t>
      </w:r>
      <w:r w:rsidRPr="000577DB">
        <w:rPr>
          <w:rStyle w:val="Emphasis"/>
          <w:rFonts w:ascii="Times New Roman" w:hAnsi="Times New Roman" w:cs="Times New Roman"/>
          <w:color w:val="000000" w:themeColor="text1"/>
          <w:sz w:val="24"/>
          <w:szCs w:val="24"/>
        </w:rPr>
        <w:t>Prediction of Crop Yield Using Machine Learning Techniques</w:t>
      </w:r>
      <w:r w:rsidRPr="000577DB">
        <w:rPr>
          <w:rFonts w:ascii="Times New Roman" w:hAnsi="Times New Roman" w:cs="Times New Roman"/>
          <w:color w:val="000000" w:themeColor="text1"/>
          <w:sz w:val="24"/>
          <w:szCs w:val="24"/>
        </w:rPr>
        <w:t xml:space="preserve">. IEEE Symposium.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Nawaz, U., et al. (2025). </w:t>
      </w:r>
      <w:r w:rsidRPr="000577DB">
        <w:rPr>
          <w:rStyle w:val="Emphasis"/>
          <w:rFonts w:ascii="Times New Roman" w:hAnsi="Times New Roman" w:cs="Times New Roman"/>
          <w:color w:val="000000" w:themeColor="text1"/>
          <w:sz w:val="24"/>
          <w:szCs w:val="24"/>
        </w:rPr>
        <w:t>AI in Agriculture: A Survey of Deep Learning Techniques</w:t>
      </w:r>
      <w:r w:rsidRPr="000577DB">
        <w:rPr>
          <w:rFonts w:ascii="Times New Roman" w:hAnsi="Times New Roman" w:cs="Times New Roman"/>
          <w:color w:val="000000" w:themeColor="text1"/>
          <w:sz w:val="24"/>
          <w:szCs w:val="24"/>
        </w:rPr>
        <w:t xml:space="preserve">. </w:t>
      </w:r>
      <w:proofErr w:type="spellStart"/>
      <w:r w:rsidRPr="000577DB">
        <w:rPr>
          <w:rFonts w:ascii="Times New Roman" w:hAnsi="Times New Roman" w:cs="Times New Roman"/>
          <w:color w:val="000000" w:themeColor="text1"/>
          <w:sz w:val="24"/>
          <w:szCs w:val="24"/>
        </w:rPr>
        <w:t>arXiv</w:t>
      </w:r>
      <w:proofErr w:type="spellEnd"/>
      <w:r w:rsidRPr="000577DB">
        <w:rPr>
          <w:rFonts w:ascii="Times New Roman" w:hAnsi="Times New Roman" w:cs="Times New Roman"/>
          <w:color w:val="000000" w:themeColor="text1"/>
          <w:sz w:val="24"/>
          <w:szCs w:val="24"/>
        </w:rPr>
        <w:t xml:space="preserve">.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Rai, N., et al. (2025). </w:t>
      </w:r>
      <w:r w:rsidRPr="000577DB">
        <w:rPr>
          <w:rStyle w:val="Emphasis"/>
          <w:rFonts w:ascii="Times New Roman" w:hAnsi="Times New Roman" w:cs="Times New Roman"/>
          <w:color w:val="000000" w:themeColor="text1"/>
          <w:sz w:val="24"/>
          <w:szCs w:val="24"/>
        </w:rPr>
        <w:t>Disease and Pest Management Using AI in Precision Agriculture</w:t>
      </w:r>
      <w:r w:rsidRPr="000577DB">
        <w:rPr>
          <w:rFonts w:ascii="Times New Roman" w:hAnsi="Times New Roman" w:cs="Times New Roman"/>
          <w:color w:val="000000" w:themeColor="text1"/>
          <w:sz w:val="24"/>
          <w:szCs w:val="24"/>
        </w:rPr>
        <w:t xml:space="preserve">. </w:t>
      </w:r>
      <w:proofErr w:type="spellStart"/>
      <w:r w:rsidRPr="000577DB">
        <w:rPr>
          <w:rFonts w:ascii="Times New Roman" w:hAnsi="Times New Roman" w:cs="Times New Roman"/>
          <w:color w:val="000000" w:themeColor="text1"/>
          <w:sz w:val="24"/>
          <w:szCs w:val="24"/>
        </w:rPr>
        <w:t>arXiv</w:t>
      </w:r>
      <w:proofErr w:type="spellEnd"/>
      <w:r w:rsidRPr="000577DB">
        <w:rPr>
          <w:rFonts w:ascii="Times New Roman" w:hAnsi="Times New Roman" w:cs="Times New Roman"/>
          <w:color w:val="000000" w:themeColor="text1"/>
          <w:sz w:val="24"/>
          <w:szCs w:val="24"/>
        </w:rPr>
        <w:t xml:space="preserve">.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lastRenderedPageBreak/>
        <w:t>Giannarakis</w:t>
      </w:r>
      <w:proofErr w:type="spellEnd"/>
      <w:r w:rsidRPr="000577DB">
        <w:rPr>
          <w:rFonts w:ascii="Times New Roman" w:hAnsi="Times New Roman" w:cs="Times New Roman"/>
          <w:color w:val="000000" w:themeColor="text1"/>
          <w:sz w:val="24"/>
          <w:szCs w:val="24"/>
        </w:rPr>
        <w:t xml:space="preserve">, G., et al. (2022). </w:t>
      </w:r>
      <w:r w:rsidRPr="000577DB">
        <w:rPr>
          <w:rStyle w:val="Emphasis"/>
          <w:rFonts w:ascii="Times New Roman" w:hAnsi="Times New Roman" w:cs="Times New Roman"/>
          <w:color w:val="000000" w:themeColor="text1"/>
          <w:sz w:val="24"/>
          <w:szCs w:val="24"/>
        </w:rPr>
        <w:t>Assessing Agricultural Land Suitability Using Machine Learning</w:t>
      </w:r>
      <w:r w:rsidRPr="000577DB">
        <w:rPr>
          <w:rFonts w:ascii="Times New Roman" w:hAnsi="Times New Roman" w:cs="Times New Roman"/>
          <w:color w:val="000000" w:themeColor="text1"/>
          <w:sz w:val="24"/>
          <w:szCs w:val="24"/>
        </w:rPr>
        <w:t xml:space="preserve">. </w:t>
      </w:r>
      <w:proofErr w:type="spellStart"/>
      <w:r w:rsidRPr="000577DB">
        <w:rPr>
          <w:rFonts w:ascii="Times New Roman" w:hAnsi="Times New Roman" w:cs="Times New Roman"/>
          <w:color w:val="000000" w:themeColor="text1"/>
          <w:sz w:val="24"/>
          <w:szCs w:val="24"/>
        </w:rPr>
        <w:t>arXiv</w:t>
      </w:r>
      <w:proofErr w:type="spellEnd"/>
      <w:r w:rsidRPr="000577DB">
        <w:rPr>
          <w:rFonts w:ascii="Times New Roman" w:hAnsi="Times New Roman" w:cs="Times New Roman"/>
          <w:color w:val="000000" w:themeColor="text1"/>
          <w:sz w:val="24"/>
          <w:szCs w:val="24"/>
        </w:rPr>
        <w:t xml:space="preserve">. </w:t>
      </w:r>
      <w:bookmarkStart w:id="0" w:name="_GoBack"/>
      <w:bookmarkEnd w:id="0"/>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Mehdipour</w:t>
      </w:r>
      <w:proofErr w:type="spellEnd"/>
      <w:r w:rsidRPr="000577DB">
        <w:rPr>
          <w:rFonts w:ascii="Times New Roman" w:hAnsi="Times New Roman" w:cs="Times New Roman"/>
          <w:color w:val="000000" w:themeColor="text1"/>
          <w:sz w:val="24"/>
          <w:szCs w:val="24"/>
        </w:rPr>
        <w:t xml:space="preserve">, S., et al. (2025). </w:t>
      </w:r>
      <w:r w:rsidRPr="000577DB">
        <w:rPr>
          <w:rStyle w:val="Emphasis"/>
          <w:rFonts w:ascii="Times New Roman" w:hAnsi="Times New Roman" w:cs="Times New Roman"/>
          <w:color w:val="000000" w:themeColor="text1"/>
          <w:sz w:val="24"/>
          <w:szCs w:val="24"/>
        </w:rPr>
        <w:t>Vision Transformers in Precision Agriculture</w:t>
      </w:r>
      <w:r w:rsidRPr="000577DB">
        <w:rPr>
          <w:rFonts w:ascii="Times New Roman" w:hAnsi="Times New Roman" w:cs="Times New Roman"/>
          <w:color w:val="000000" w:themeColor="text1"/>
          <w:sz w:val="24"/>
          <w:szCs w:val="24"/>
        </w:rPr>
        <w:t xml:space="preserve">. </w:t>
      </w:r>
      <w:proofErr w:type="spellStart"/>
      <w:r w:rsidRPr="000577DB">
        <w:rPr>
          <w:rFonts w:ascii="Times New Roman" w:hAnsi="Times New Roman" w:cs="Times New Roman"/>
          <w:color w:val="000000" w:themeColor="text1"/>
          <w:sz w:val="24"/>
          <w:szCs w:val="24"/>
        </w:rPr>
        <w:t>arXiv</w:t>
      </w:r>
      <w:proofErr w:type="spellEnd"/>
      <w:r w:rsidRPr="000577DB">
        <w:rPr>
          <w:rFonts w:ascii="Times New Roman" w:hAnsi="Times New Roman" w:cs="Times New Roman"/>
          <w:color w:val="000000" w:themeColor="text1"/>
          <w:sz w:val="24"/>
          <w:szCs w:val="24"/>
        </w:rPr>
        <w:t xml:space="preserve">.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0577DB">
        <w:rPr>
          <w:rFonts w:ascii="Times New Roman" w:hAnsi="Times New Roman" w:cs="Times New Roman"/>
          <w:color w:val="000000" w:themeColor="text1"/>
          <w:sz w:val="24"/>
          <w:szCs w:val="24"/>
        </w:rPr>
        <w:t xml:space="preserve">Singh, P. K., et al. (2025). </w:t>
      </w:r>
      <w:r w:rsidRPr="000577DB">
        <w:rPr>
          <w:rStyle w:val="Emphasis"/>
          <w:rFonts w:ascii="Times New Roman" w:hAnsi="Times New Roman" w:cs="Times New Roman"/>
          <w:color w:val="000000" w:themeColor="text1"/>
          <w:sz w:val="24"/>
          <w:szCs w:val="24"/>
        </w:rPr>
        <w:t>Real-Time Crop Disease Detection Using AI</w:t>
      </w:r>
      <w:r w:rsidRPr="000577DB">
        <w:rPr>
          <w:rFonts w:ascii="Times New Roman" w:hAnsi="Times New Roman" w:cs="Times New Roman"/>
          <w:color w:val="000000" w:themeColor="text1"/>
          <w:sz w:val="24"/>
          <w:szCs w:val="24"/>
        </w:rPr>
        <w:t xml:space="preserve">. Internet of Things Journal.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Liakos</w:t>
      </w:r>
      <w:proofErr w:type="spellEnd"/>
      <w:r w:rsidRPr="000577DB">
        <w:rPr>
          <w:rFonts w:ascii="Times New Roman" w:hAnsi="Times New Roman" w:cs="Times New Roman"/>
          <w:color w:val="000000" w:themeColor="text1"/>
          <w:sz w:val="24"/>
          <w:szCs w:val="24"/>
        </w:rPr>
        <w:t xml:space="preserve">, K. G., et al. (2020). </w:t>
      </w:r>
      <w:r w:rsidRPr="000577DB">
        <w:rPr>
          <w:rStyle w:val="Emphasis"/>
          <w:rFonts w:ascii="Times New Roman" w:hAnsi="Times New Roman" w:cs="Times New Roman"/>
          <w:color w:val="000000" w:themeColor="text1"/>
          <w:sz w:val="24"/>
          <w:szCs w:val="24"/>
        </w:rPr>
        <w:t>Machine Learning in Agriculture: A Review</w:t>
      </w:r>
      <w:r w:rsidRPr="000577DB">
        <w:rPr>
          <w:rFonts w:ascii="Times New Roman" w:hAnsi="Times New Roman" w:cs="Times New Roman"/>
          <w:color w:val="000000" w:themeColor="text1"/>
          <w:sz w:val="24"/>
          <w:szCs w:val="24"/>
        </w:rPr>
        <w:t xml:space="preserve">. Sensors Journal. </w:t>
      </w:r>
    </w:p>
    <w:p w:rsidR="000577DB" w:rsidRPr="000577DB" w:rsidRDefault="000577DB" w:rsidP="000577DB">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0577DB">
        <w:rPr>
          <w:rFonts w:ascii="Times New Roman" w:hAnsi="Times New Roman" w:cs="Times New Roman"/>
          <w:color w:val="000000" w:themeColor="text1"/>
          <w:sz w:val="24"/>
          <w:szCs w:val="24"/>
        </w:rPr>
        <w:t>Elavarasan</w:t>
      </w:r>
      <w:proofErr w:type="spellEnd"/>
      <w:r w:rsidRPr="000577DB">
        <w:rPr>
          <w:rFonts w:ascii="Times New Roman" w:hAnsi="Times New Roman" w:cs="Times New Roman"/>
          <w:color w:val="000000" w:themeColor="text1"/>
          <w:sz w:val="24"/>
          <w:szCs w:val="24"/>
        </w:rPr>
        <w:t xml:space="preserve">, D., et al. (2020). </w:t>
      </w:r>
      <w:r w:rsidRPr="000577DB">
        <w:rPr>
          <w:rStyle w:val="Emphasis"/>
          <w:rFonts w:ascii="Times New Roman" w:hAnsi="Times New Roman" w:cs="Times New Roman"/>
          <w:color w:val="000000" w:themeColor="text1"/>
          <w:sz w:val="24"/>
          <w:szCs w:val="24"/>
        </w:rPr>
        <w:t>Forecasting Crop Yield Using Machine Learning Models</w:t>
      </w:r>
      <w:r w:rsidRPr="000577DB">
        <w:rPr>
          <w:rFonts w:ascii="Times New Roman" w:hAnsi="Times New Roman" w:cs="Times New Roman"/>
          <w:color w:val="000000" w:themeColor="text1"/>
          <w:sz w:val="24"/>
          <w:szCs w:val="24"/>
        </w:rPr>
        <w:t xml:space="preserve">. Computers and Electronics in Agriculture. </w:t>
      </w:r>
    </w:p>
    <w:p w:rsidR="000577DB" w:rsidRPr="000577DB" w:rsidRDefault="000577DB" w:rsidP="00E37FE9">
      <w:pPr>
        <w:rPr>
          <w:rFonts w:ascii="Times New Roman" w:hAnsi="Times New Roman" w:cs="Times New Roman"/>
          <w:b/>
          <w:sz w:val="24"/>
        </w:rPr>
      </w:pPr>
    </w:p>
    <w:sectPr w:rsidR="000577DB" w:rsidRPr="000577DB" w:rsidSect="004624A0">
      <w:type w:val="continuous"/>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51412"/>
    <w:multiLevelType w:val="multilevel"/>
    <w:tmpl w:val="5B0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01398"/>
    <w:multiLevelType w:val="multilevel"/>
    <w:tmpl w:val="B768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35B88"/>
    <w:multiLevelType w:val="multilevel"/>
    <w:tmpl w:val="6EB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83234"/>
    <w:multiLevelType w:val="multilevel"/>
    <w:tmpl w:val="6BC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C7041"/>
    <w:multiLevelType w:val="multilevel"/>
    <w:tmpl w:val="8CFA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65C93"/>
    <w:multiLevelType w:val="multilevel"/>
    <w:tmpl w:val="9E00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4A0"/>
    <w:rsid w:val="000577DB"/>
    <w:rsid w:val="00182683"/>
    <w:rsid w:val="004624A0"/>
    <w:rsid w:val="007D06AE"/>
    <w:rsid w:val="008709C1"/>
    <w:rsid w:val="009E4932"/>
    <w:rsid w:val="00C41DC8"/>
    <w:rsid w:val="00E37FE9"/>
    <w:rsid w:val="00E82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6F54"/>
  <w15:chartTrackingRefBased/>
  <w15:docId w15:val="{CB6DAE07-E724-49D3-B7B7-57852D39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37F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37F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24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4624A0"/>
  </w:style>
  <w:style w:type="character" w:customStyle="1" w:styleId="Heading3Char">
    <w:name w:val="Heading 3 Char"/>
    <w:basedOn w:val="DefaultParagraphFont"/>
    <w:link w:val="Heading3"/>
    <w:uiPriority w:val="9"/>
    <w:rsid w:val="00E37FE9"/>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E37FE9"/>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E4932"/>
    <w:rPr>
      <w:b/>
      <w:bCs/>
    </w:rPr>
  </w:style>
  <w:style w:type="character" w:styleId="Emphasis">
    <w:name w:val="Emphasis"/>
    <w:basedOn w:val="DefaultParagraphFont"/>
    <w:uiPriority w:val="20"/>
    <w:qFormat/>
    <w:rsid w:val="000577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69921">
      <w:bodyDiv w:val="1"/>
      <w:marLeft w:val="0"/>
      <w:marRight w:val="0"/>
      <w:marTop w:val="0"/>
      <w:marBottom w:val="0"/>
      <w:divBdr>
        <w:top w:val="none" w:sz="0" w:space="0" w:color="auto"/>
        <w:left w:val="none" w:sz="0" w:space="0" w:color="auto"/>
        <w:bottom w:val="none" w:sz="0" w:space="0" w:color="auto"/>
        <w:right w:val="none" w:sz="0" w:space="0" w:color="auto"/>
      </w:divBdr>
      <w:divsChild>
        <w:div w:id="851647083">
          <w:marLeft w:val="0"/>
          <w:marRight w:val="0"/>
          <w:marTop w:val="0"/>
          <w:marBottom w:val="0"/>
          <w:divBdr>
            <w:top w:val="none" w:sz="0" w:space="0" w:color="auto"/>
            <w:left w:val="none" w:sz="0" w:space="0" w:color="auto"/>
            <w:bottom w:val="none" w:sz="0" w:space="0" w:color="auto"/>
            <w:right w:val="none" w:sz="0" w:space="0" w:color="auto"/>
          </w:divBdr>
          <w:divsChild>
            <w:div w:id="1354114786">
              <w:marLeft w:val="0"/>
              <w:marRight w:val="0"/>
              <w:marTop w:val="0"/>
              <w:marBottom w:val="0"/>
              <w:divBdr>
                <w:top w:val="none" w:sz="0" w:space="0" w:color="auto"/>
                <w:left w:val="none" w:sz="0" w:space="0" w:color="auto"/>
                <w:bottom w:val="none" w:sz="0" w:space="0" w:color="auto"/>
                <w:right w:val="none" w:sz="0" w:space="0" w:color="auto"/>
              </w:divBdr>
              <w:divsChild>
                <w:div w:id="1911228732">
                  <w:marLeft w:val="0"/>
                  <w:marRight w:val="0"/>
                  <w:marTop w:val="0"/>
                  <w:marBottom w:val="0"/>
                  <w:divBdr>
                    <w:top w:val="none" w:sz="0" w:space="0" w:color="auto"/>
                    <w:left w:val="none" w:sz="0" w:space="0" w:color="auto"/>
                    <w:bottom w:val="none" w:sz="0" w:space="0" w:color="auto"/>
                    <w:right w:val="none" w:sz="0" w:space="0" w:color="auto"/>
                  </w:divBdr>
                  <w:divsChild>
                    <w:div w:id="228732664">
                      <w:marLeft w:val="0"/>
                      <w:marRight w:val="0"/>
                      <w:marTop w:val="0"/>
                      <w:marBottom w:val="0"/>
                      <w:divBdr>
                        <w:top w:val="none" w:sz="0" w:space="0" w:color="auto"/>
                        <w:left w:val="none" w:sz="0" w:space="0" w:color="auto"/>
                        <w:bottom w:val="none" w:sz="0" w:space="0" w:color="auto"/>
                        <w:right w:val="none" w:sz="0" w:space="0" w:color="auto"/>
                      </w:divBdr>
                      <w:divsChild>
                        <w:div w:id="1094596592">
                          <w:marLeft w:val="0"/>
                          <w:marRight w:val="0"/>
                          <w:marTop w:val="0"/>
                          <w:marBottom w:val="0"/>
                          <w:divBdr>
                            <w:top w:val="none" w:sz="0" w:space="0" w:color="auto"/>
                            <w:left w:val="none" w:sz="0" w:space="0" w:color="auto"/>
                            <w:bottom w:val="none" w:sz="0" w:space="0" w:color="auto"/>
                            <w:right w:val="none" w:sz="0" w:space="0" w:color="auto"/>
                          </w:divBdr>
                          <w:divsChild>
                            <w:div w:id="14049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37071">
      <w:bodyDiv w:val="1"/>
      <w:marLeft w:val="0"/>
      <w:marRight w:val="0"/>
      <w:marTop w:val="0"/>
      <w:marBottom w:val="0"/>
      <w:divBdr>
        <w:top w:val="none" w:sz="0" w:space="0" w:color="auto"/>
        <w:left w:val="none" w:sz="0" w:space="0" w:color="auto"/>
        <w:bottom w:val="none" w:sz="0" w:space="0" w:color="auto"/>
        <w:right w:val="none" w:sz="0" w:space="0" w:color="auto"/>
      </w:divBdr>
    </w:div>
    <w:div w:id="237830523">
      <w:bodyDiv w:val="1"/>
      <w:marLeft w:val="0"/>
      <w:marRight w:val="0"/>
      <w:marTop w:val="0"/>
      <w:marBottom w:val="0"/>
      <w:divBdr>
        <w:top w:val="none" w:sz="0" w:space="0" w:color="auto"/>
        <w:left w:val="none" w:sz="0" w:space="0" w:color="auto"/>
        <w:bottom w:val="none" w:sz="0" w:space="0" w:color="auto"/>
        <w:right w:val="none" w:sz="0" w:space="0" w:color="auto"/>
      </w:divBdr>
    </w:div>
    <w:div w:id="303196152">
      <w:bodyDiv w:val="1"/>
      <w:marLeft w:val="0"/>
      <w:marRight w:val="0"/>
      <w:marTop w:val="0"/>
      <w:marBottom w:val="0"/>
      <w:divBdr>
        <w:top w:val="none" w:sz="0" w:space="0" w:color="auto"/>
        <w:left w:val="none" w:sz="0" w:space="0" w:color="auto"/>
        <w:bottom w:val="none" w:sz="0" w:space="0" w:color="auto"/>
        <w:right w:val="none" w:sz="0" w:space="0" w:color="auto"/>
      </w:divBdr>
      <w:divsChild>
        <w:div w:id="923874088">
          <w:marLeft w:val="0"/>
          <w:marRight w:val="0"/>
          <w:marTop w:val="0"/>
          <w:marBottom w:val="0"/>
          <w:divBdr>
            <w:top w:val="none" w:sz="0" w:space="0" w:color="auto"/>
            <w:left w:val="none" w:sz="0" w:space="0" w:color="auto"/>
            <w:bottom w:val="none" w:sz="0" w:space="0" w:color="auto"/>
            <w:right w:val="none" w:sz="0" w:space="0" w:color="auto"/>
          </w:divBdr>
          <w:divsChild>
            <w:div w:id="1259027031">
              <w:marLeft w:val="0"/>
              <w:marRight w:val="0"/>
              <w:marTop w:val="0"/>
              <w:marBottom w:val="0"/>
              <w:divBdr>
                <w:top w:val="none" w:sz="0" w:space="0" w:color="auto"/>
                <w:left w:val="none" w:sz="0" w:space="0" w:color="auto"/>
                <w:bottom w:val="none" w:sz="0" w:space="0" w:color="auto"/>
                <w:right w:val="none" w:sz="0" w:space="0" w:color="auto"/>
              </w:divBdr>
              <w:divsChild>
                <w:div w:id="1605065903">
                  <w:marLeft w:val="0"/>
                  <w:marRight w:val="0"/>
                  <w:marTop w:val="0"/>
                  <w:marBottom w:val="0"/>
                  <w:divBdr>
                    <w:top w:val="none" w:sz="0" w:space="0" w:color="auto"/>
                    <w:left w:val="none" w:sz="0" w:space="0" w:color="auto"/>
                    <w:bottom w:val="none" w:sz="0" w:space="0" w:color="auto"/>
                    <w:right w:val="none" w:sz="0" w:space="0" w:color="auto"/>
                  </w:divBdr>
                  <w:divsChild>
                    <w:div w:id="1803232288">
                      <w:marLeft w:val="0"/>
                      <w:marRight w:val="0"/>
                      <w:marTop w:val="0"/>
                      <w:marBottom w:val="0"/>
                      <w:divBdr>
                        <w:top w:val="none" w:sz="0" w:space="0" w:color="auto"/>
                        <w:left w:val="none" w:sz="0" w:space="0" w:color="auto"/>
                        <w:bottom w:val="none" w:sz="0" w:space="0" w:color="auto"/>
                        <w:right w:val="none" w:sz="0" w:space="0" w:color="auto"/>
                      </w:divBdr>
                      <w:divsChild>
                        <w:div w:id="1248884413">
                          <w:marLeft w:val="0"/>
                          <w:marRight w:val="0"/>
                          <w:marTop w:val="0"/>
                          <w:marBottom w:val="0"/>
                          <w:divBdr>
                            <w:top w:val="none" w:sz="0" w:space="0" w:color="auto"/>
                            <w:left w:val="none" w:sz="0" w:space="0" w:color="auto"/>
                            <w:bottom w:val="none" w:sz="0" w:space="0" w:color="auto"/>
                            <w:right w:val="none" w:sz="0" w:space="0" w:color="auto"/>
                          </w:divBdr>
                          <w:divsChild>
                            <w:div w:id="7076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321497">
      <w:bodyDiv w:val="1"/>
      <w:marLeft w:val="0"/>
      <w:marRight w:val="0"/>
      <w:marTop w:val="0"/>
      <w:marBottom w:val="0"/>
      <w:divBdr>
        <w:top w:val="none" w:sz="0" w:space="0" w:color="auto"/>
        <w:left w:val="none" w:sz="0" w:space="0" w:color="auto"/>
        <w:bottom w:val="none" w:sz="0" w:space="0" w:color="auto"/>
        <w:right w:val="none" w:sz="0" w:space="0" w:color="auto"/>
      </w:divBdr>
    </w:div>
    <w:div w:id="1258901311">
      <w:bodyDiv w:val="1"/>
      <w:marLeft w:val="0"/>
      <w:marRight w:val="0"/>
      <w:marTop w:val="0"/>
      <w:marBottom w:val="0"/>
      <w:divBdr>
        <w:top w:val="none" w:sz="0" w:space="0" w:color="auto"/>
        <w:left w:val="none" w:sz="0" w:space="0" w:color="auto"/>
        <w:bottom w:val="none" w:sz="0" w:space="0" w:color="auto"/>
        <w:right w:val="none" w:sz="0" w:space="0" w:color="auto"/>
      </w:divBdr>
    </w:div>
    <w:div w:id="1404446688">
      <w:bodyDiv w:val="1"/>
      <w:marLeft w:val="0"/>
      <w:marRight w:val="0"/>
      <w:marTop w:val="0"/>
      <w:marBottom w:val="0"/>
      <w:divBdr>
        <w:top w:val="none" w:sz="0" w:space="0" w:color="auto"/>
        <w:left w:val="none" w:sz="0" w:space="0" w:color="auto"/>
        <w:bottom w:val="none" w:sz="0" w:space="0" w:color="auto"/>
        <w:right w:val="none" w:sz="0" w:space="0" w:color="auto"/>
      </w:divBdr>
      <w:divsChild>
        <w:div w:id="2020891166">
          <w:marLeft w:val="0"/>
          <w:marRight w:val="0"/>
          <w:marTop w:val="0"/>
          <w:marBottom w:val="0"/>
          <w:divBdr>
            <w:top w:val="none" w:sz="0" w:space="0" w:color="auto"/>
            <w:left w:val="none" w:sz="0" w:space="0" w:color="auto"/>
            <w:bottom w:val="none" w:sz="0" w:space="0" w:color="auto"/>
            <w:right w:val="none" w:sz="0" w:space="0" w:color="auto"/>
          </w:divBdr>
          <w:divsChild>
            <w:div w:id="1649745511">
              <w:marLeft w:val="0"/>
              <w:marRight w:val="0"/>
              <w:marTop w:val="0"/>
              <w:marBottom w:val="0"/>
              <w:divBdr>
                <w:top w:val="none" w:sz="0" w:space="0" w:color="auto"/>
                <w:left w:val="none" w:sz="0" w:space="0" w:color="auto"/>
                <w:bottom w:val="none" w:sz="0" w:space="0" w:color="auto"/>
                <w:right w:val="none" w:sz="0" w:space="0" w:color="auto"/>
              </w:divBdr>
              <w:divsChild>
                <w:div w:id="368074424">
                  <w:marLeft w:val="0"/>
                  <w:marRight w:val="0"/>
                  <w:marTop w:val="0"/>
                  <w:marBottom w:val="0"/>
                  <w:divBdr>
                    <w:top w:val="none" w:sz="0" w:space="0" w:color="auto"/>
                    <w:left w:val="none" w:sz="0" w:space="0" w:color="auto"/>
                    <w:bottom w:val="none" w:sz="0" w:space="0" w:color="auto"/>
                    <w:right w:val="none" w:sz="0" w:space="0" w:color="auto"/>
                  </w:divBdr>
                  <w:divsChild>
                    <w:div w:id="192696459">
                      <w:marLeft w:val="0"/>
                      <w:marRight w:val="0"/>
                      <w:marTop w:val="0"/>
                      <w:marBottom w:val="0"/>
                      <w:divBdr>
                        <w:top w:val="none" w:sz="0" w:space="0" w:color="auto"/>
                        <w:left w:val="none" w:sz="0" w:space="0" w:color="auto"/>
                        <w:bottom w:val="none" w:sz="0" w:space="0" w:color="auto"/>
                        <w:right w:val="none" w:sz="0" w:space="0" w:color="auto"/>
                      </w:divBdr>
                      <w:divsChild>
                        <w:div w:id="2060549963">
                          <w:marLeft w:val="0"/>
                          <w:marRight w:val="0"/>
                          <w:marTop w:val="0"/>
                          <w:marBottom w:val="0"/>
                          <w:divBdr>
                            <w:top w:val="none" w:sz="0" w:space="0" w:color="auto"/>
                            <w:left w:val="none" w:sz="0" w:space="0" w:color="auto"/>
                            <w:bottom w:val="none" w:sz="0" w:space="0" w:color="auto"/>
                            <w:right w:val="none" w:sz="0" w:space="0" w:color="auto"/>
                          </w:divBdr>
                          <w:divsChild>
                            <w:div w:id="519203257">
                              <w:marLeft w:val="0"/>
                              <w:marRight w:val="0"/>
                              <w:marTop w:val="0"/>
                              <w:marBottom w:val="0"/>
                              <w:divBdr>
                                <w:top w:val="none" w:sz="0" w:space="0" w:color="auto"/>
                                <w:left w:val="none" w:sz="0" w:space="0" w:color="auto"/>
                                <w:bottom w:val="none" w:sz="0" w:space="0" w:color="auto"/>
                                <w:right w:val="none" w:sz="0" w:space="0" w:color="auto"/>
                              </w:divBdr>
                              <w:divsChild>
                                <w:div w:id="12917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802602">
      <w:bodyDiv w:val="1"/>
      <w:marLeft w:val="0"/>
      <w:marRight w:val="0"/>
      <w:marTop w:val="0"/>
      <w:marBottom w:val="0"/>
      <w:divBdr>
        <w:top w:val="none" w:sz="0" w:space="0" w:color="auto"/>
        <w:left w:val="none" w:sz="0" w:space="0" w:color="auto"/>
        <w:bottom w:val="none" w:sz="0" w:space="0" w:color="auto"/>
        <w:right w:val="none" w:sz="0" w:space="0" w:color="auto"/>
      </w:divBdr>
    </w:div>
    <w:div w:id="1592661118">
      <w:bodyDiv w:val="1"/>
      <w:marLeft w:val="0"/>
      <w:marRight w:val="0"/>
      <w:marTop w:val="0"/>
      <w:marBottom w:val="0"/>
      <w:divBdr>
        <w:top w:val="none" w:sz="0" w:space="0" w:color="auto"/>
        <w:left w:val="none" w:sz="0" w:space="0" w:color="auto"/>
        <w:bottom w:val="none" w:sz="0" w:space="0" w:color="auto"/>
        <w:right w:val="none" w:sz="0" w:space="0" w:color="auto"/>
      </w:divBdr>
      <w:divsChild>
        <w:div w:id="587346199">
          <w:marLeft w:val="0"/>
          <w:marRight w:val="0"/>
          <w:marTop w:val="0"/>
          <w:marBottom w:val="0"/>
          <w:divBdr>
            <w:top w:val="none" w:sz="0" w:space="0" w:color="auto"/>
            <w:left w:val="none" w:sz="0" w:space="0" w:color="auto"/>
            <w:bottom w:val="none" w:sz="0" w:space="0" w:color="auto"/>
            <w:right w:val="none" w:sz="0" w:space="0" w:color="auto"/>
          </w:divBdr>
          <w:divsChild>
            <w:div w:id="1793597043">
              <w:marLeft w:val="0"/>
              <w:marRight w:val="0"/>
              <w:marTop w:val="0"/>
              <w:marBottom w:val="0"/>
              <w:divBdr>
                <w:top w:val="none" w:sz="0" w:space="0" w:color="auto"/>
                <w:left w:val="none" w:sz="0" w:space="0" w:color="auto"/>
                <w:bottom w:val="none" w:sz="0" w:space="0" w:color="auto"/>
                <w:right w:val="none" w:sz="0" w:space="0" w:color="auto"/>
              </w:divBdr>
              <w:divsChild>
                <w:div w:id="1814564634">
                  <w:marLeft w:val="0"/>
                  <w:marRight w:val="0"/>
                  <w:marTop w:val="0"/>
                  <w:marBottom w:val="0"/>
                  <w:divBdr>
                    <w:top w:val="none" w:sz="0" w:space="0" w:color="auto"/>
                    <w:left w:val="none" w:sz="0" w:space="0" w:color="auto"/>
                    <w:bottom w:val="none" w:sz="0" w:space="0" w:color="auto"/>
                    <w:right w:val="none" w:sz="0" w:space="0" w:color="auto"/>
                  </w:divBdr>
                  <w:divsChild>
                    <w:div w:id="745811093">
                      <w:marLeft w:val="0"/>
                      <w:marRight w:val="0"/>
                      <w:marTop w:val="0"/>
                      <w:marBottom w:val="0"/>
                      <w:divBdr>
                        <w:top w:val="none" w:sz="0" w:space="0" w:color="auto"/>
                        <w:left w:val="none" w:sz="0" w:space="0" w:color="auto"/>
                        <w:bottom w:val="none" w:sz="0" w:space="0" w:color="auto"/>
                        <w:right w:val="none" w:sz="0" w:space="0" w:color="auto"/>
                      </w:divBdr>
                      <w:divsChild>
                        <w:div w:id="2131779151">
                          <w:marLeft w:val="0"/>
                          <w:marRight w:val="0"/>
                          <w:marTop w:val="0"/>
                          <w:marBottom w:val="0"/>
                          <w:divBdr>
                            <w:top w:val="none" w:sz="0" w:space="0" w:color="auto"/>
                            <w:left w:val="none" w:sz="0" w:space="0" w:color="auto"/>
                            <w:bottom w:val="none" w:sz="0" w:space="0" w:color="auto"/>
                            <w:right w:val="none" w:sz="0" w:space="0" w:color="auto"/>
                          </w:divBdr>
                          <w:divsChild>
                            <w:div w:id="567964129">
                              <w:marLeft w:val="0"/>
                              <w:marRight w:val="0"/>
                              <w:marTop w:val="0"/>
                              <w:marBottom w:val="0"/>
                              <w:divBdr>
                                <w:top w:val="none" w:sz="0" w:space="0" w:color="auto"/>
                                <w:left w:val="none" w:sz="0" w:space="0" w:color="auto"/>
                                <w:bottom w:val="none" w:sz="0" w:space="0" w:color="auto"/>
                                <w:right w:val="none" w:sz="0" w:space="0" w:color="auto"/>
                              </w:divBdr>
                              <w:divsChild>
                                <w:div w:id="10620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667134">
      <w:bodyDiv w:val="1"/>
      <w:marLeft w:val="0"/>
      <w:marRight w:val="0"/>
      <w:marTop w:val="0"/>
      <w:marBottom w:val="0"/>
      <w:divBdr>
        <w:top w:val="none" w:sz="0" w:space="0" w:color="auto"/>
        <w:left w:val="none" w:sz="0" w:space="0" w:color="auto"/>
        <w:bottom w:val="none" w:sz="0" w:space="0" w:color="auto"/>
        <w:right w:val="none" w:sz="0" w:space="0" w:color="auto"/>
      </w:divBdr>
      <w:divsChild>
        <w:div w:id="86507699">
          <w:marLeft w:val="0"/>
          <w:marRight w:val="0"/>
          <w:marTop w:val="0"/>
          <w:marBottom w:val="0"/>
          <w:divBdr>
            <w:top w:val="none" w:sz="0" w:space="0" w:color="auto"/>
            <w:left w:val="none" w:sz="0" w:space="0" w:color="auto"/>
            <w:bottom w:val="none" w:sz="0" w:space="0" w:color="auto"/>
            <w:right w:val="none" w:sz="0" w:space="0" w:color="auto"/>
          </w:divBdr>
          <w:divsChild>
            <w:div w:id="1824079269">
              <w:marLeft w:val="0"/>
              <w:marRight w:val="0"/>
              <w:marTop w:val="0"/>
              <w:marBottom w:val="0"/>
              <w:divBdr>
                <w:top w:val="none" w:sz="0" w:space="0" w:color="auto"/>
                <w:left w:val="none" w:sz="0" w:space="0" w:color="auto"/>
                <w:bottom w:val="none" w:sz="0" w:space="0" w:color="auto"/>
                <w:right w:val="none" w:sz="0" w:space="0" w:color="auto"/>
              </w:divBdr>
              <w:divsChild>
                <w:div w:id="1341929218">
                  <w:marLeft w:val="0"/>
                  <w:marRight w:val="0"/>
                  <w:marTop w:val="0"/>
                  <w:marBottom w:val="0"/>
                  <w:divBdr>
                    <w:top w:val="none" w:sz="0" w:space="0" w:color="auto"/>
                    <w:left w:val="none" w:sz="0" w:space="0" w:color="auto"/>
                    <w:bottom w:val="none" w:sz="0" w:space="0" w:color="auto"/>
                    <w:right w:val="none" w:sz="0" w:space="0" w:color="auto"/>
                  </w:divBdr>
                  <w:divsChild>
                    <w:div w:id="934628649">
                      <w:marLeft w:val="0"/>
                      <w:marRight w:val="0"/>
                      <w:marTop w:val="0"/>
                      <w:marBottom w:val="0"/>
                      <w:divBdr>
                        <w:top w:val="none" w:sz="0" w:space="0" w:color="auto"/>
                        <w:left w:val="none" w:sz="0" w:space="0" w:color="auto"/>
                        <w:bottom w:val="none" w:sz="0" w:space="0" w:color="auto"/>
                        <w:right w:val="none" w:sz="0" w:space="0" w:color="auto"/>
                      </w:divBdr>
                      <w:divsChild>
                        <w:div w:id="1192693976">
                          <w:marLeft w:val="0"/>
                          <w:marRight w:val="0"/>
                          <w:marTop w:val="0"/>
                          <w:marBottom w:val="0"/>
                          <w:divBdr>
                            <w:top w:val="none" w:sz="0" w:space="0" w:color="auto"/>
                            <w:left w:val="none" w:sz="0" w:space="0" w:color="auto"/>
                            <w:bottom w:val="none" w:sz="0" w:space="0" w:color="auto"/>
                            <w:right w:val="none" w:sz="0" w:space="0" w:color="auto"/>
                          </w:divBdr>
                          <w:divsChild>
                            <w:div w:id="991107276">
                              <w:marLeft w:val="0"/>
                              <w:marRight w:val="0"/>
                              <w:marTop w:val="0"/>
                              <w:marBottom w:val="0"/>
                              <w:divBdr>
                                <w:top w:val="none" w:sz="0" w:space="0" w:color="auto"/>
                                <w:left w:val="none" w:sz="0" w:space="0" w:color="auto"/>
                                <w:bottom w:val="none" w:sz="0" w:space="0" w:color="auto"/>
                                <w:right w:val="none" w:sz="0" w:space="0" w:color="auto"/>
                              </w:divBdr>
                              <w:divsChild>
                                <w:div w:id="15596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641940">
      <w:bodyDiv w:val="1"/>
      <w:marLeft w:val="0"/>
      <w:marRight w:val="0"/>
      <w:marTop w:val="0"/>
      <w:marBottom w:val="0"/>
      <w:divBdr>
        <w:top w:val="none" w:sz="0" w:space="0" w:color="auto"/>
        <w:left w:val="none" w:sz="0" w:space="0" w:color="auto"/>
        <w:bottom w:val="none" w:sz="0" w:space="0" w:color="auto"/>
        <w:right w:val="none" w:sz="0" w:space="0" w:color="auto"/>
      </w:divBdr>
    </w:div>
    <w:div w:id="1779251543">
      <w:bodyDiv w:val="1"/>
      <w:marLeft w:val="0"/>
      <w:marRight w:val="0"/>
      <w:marTop w:val="0"/>
      <w:marBottom w:val="0"/>
      <w:divBdr>
        <w:top w:val="none" w:sz="0" w:space="0" w:color="auto"/>
        <w:left w:val="none" w:sz="0" w:space="0" w:color="auto"/>
        <w:bottom w:val="none" w:sz="0" w:space="0" w:color="auto"/>
        <w:right w:val="none" w:sz="0" w:space="0" w:color="auto"/>
      </w:divBdr>
    </w:div>
    <w:div w:id="1863782740">
      <w:bodyDiv w:val="1"/>
      <w:marLeft w:val="0"/>
      <w:marRight w:val="0"/>
      <w:marTop w:val="0"/>
      <w:marBottom w:val="0"/>
      <w:divBdr>
        <w:top w:val="none" w:sz="0" w:space="0" w:color="auto"/>
        <w:left w:val="none" w:sz="0" w:space="0" w:color="auto"/>
        <w:bottom w:val="none" w:sz="0" w:space="0" w:color="auto"/>
        <w:right w:val="none" w:sz="0" w:space="0" w:color="auto"/>
      </w:divBdr>
    </w:div>
    <w:div w:id="1874729227">
      <w:bodyDiv w:val="1"/>
      <w:marLeft w:val="0"/>
      <w:marRight w:val="0"/>
      <w:marTop w:val="0"/>
      <w:marBottom w:val="0"/>
      <w:divBdr>
        <w:top w:val="none" w:sz="0" w:space="0" w:color="auto"/>
        <w:left w:val="none" w:sz="0" w:space="0" w:color="auto"/>
        <w:bottom w:val="none" w:sz="0" w:space="0" w:color="auto"/>
        <w:right w:val="none" w:sz="0" w:space="0" w:color="auto"/>
      </w:divBdr>
    </w:div>
    <w:div w:id="2102484421">
      <w:bodyDiv w:val="1"/>
      <w:marLeft w:val="0"/>
      <w:marRight w:val="0"/>
      <w:marTop w:val="0"/>
      <w:marBottom w:val="0"/>
      <w:divBdr>
        <w:top w:val="none" w:sz="0" w:space="0" w:color="auto"/>
        <w:left w:val="none" w:sz="0" w:space="0" w:color="auto"/>
        <w:bottom w:val="none" w:sz="0" w:space="0" w:color="auto"/>
        <w:right w:val="none" w:sz="0" w:space="0" w:color="auto"/>
      </w:divBdr>
    </w:div>
    <w:div w:id="2105954183">
      <w:bodyDiv w:val="1"/>
      <w:marLeft w:val="0"/>
      <w:marRight w:val="0"/>
      <w:marTop w:val="0"/>
      <w:marBottom w:val="0"/>
      <w:divBdr>
        <w:top w:val="none" w:sz="0" w:space="0" w:color="auto"/>
        <w:left w:val="none" w:sz="0" w:space="0" w:color="auto"/>
        <w:bottom w:val="none" w:sz="0" w:space="0" w:color="auto"/>
        <w:right w:val="none" w:sz="0" w:space="0" w:color="auto"/>
      </w:divBdr>
      <w:divsChild>
        <w:div w:id="2077630663">
          <w:marLeft w:val="0"/>
          <w:marRight w:val="0"/>
          <w:marTop w:val="0"/>
          <w:marBottom w:val="0"/>
          <w:divBdr>
            <w:top w:val="none" w:sz="0" w:space="0" w:color="auto"/>
            <w:left w:val="none" w:sz="0" w:space="0" w:color="auto"/>
            <w:bottom w:val="none" w:sz="0" w:space="0" w:color="auto"/>
            <w:right w:val="none" w:sz="0" w:space="0" w:color="auto"/>
          </w:divBdr>
          <w:divsChild>
            <w:div w:id="1849753703">
              <w:marLeft w:val="0"/>
              <w:marRight w:val="0"/>
              <w:marTop w:val="0"/>
              <w:marBottom w:val="0"/>
              <w:divBdr>
                <w:top w:val="none" w:sz="0" w:space="0" w:color="auto"/>
                <w:left w:val="none" w:sz="0" w:space="0" w:color="auto"/>
                <w:bottom w:val="none" w:sz="0" w:space="0" w:color="auto"/>
                <w:right w:val="none" w:sz="0" w:space="0" w:color="auto"/>
              </w:divBdr>
              <w:divsChild>
                <w:div w:id="1569917515">
                  <w:marLeft w:val="0"/>
                  <w:marRight w:val="0"/>
                  <w:marTop w:val="0"/>
                  <w:marBottom w:val="0"/>
                  <w:divBdr>
                    <w:top w:val="none" w:sz="0" w:space="0" w:color="auto"/>
                    <w:left w:val="none" w:sz="0" w:space="0" w:color="auto"/>
                    <w:bottom w:val="none" w:sz="0" w:space="0" w:color="auto"/>
                    <w:right w:val="none" w:sz="0" w:space="0" w:color="auto"/>
                  </w:divBdr>
                  <w:divsChild>
                    <w:div w:id="218059894">
                      <w:marLeft w:val="0"/>
                      <w:marRight w:val="0"/>
                      <w:marTop w:val="0"/>
                      <w:marBottom w:val="0"/>
                      <w:divBdr>
                        <w:top w:val="none" w:sz="0" w:space="0" w:color="auto"/>
                        <w:left w:val="none" w:sz="0" w:space="0" w:color="auto"/>
                        <w:bottom w:val="none" w:sz="0" w:space="0" w:color="auto"/>
                        <w:right w:val="none" w:sz="0" w:space="0" w:color="auto"/>
                      </w:divBdr>
                      <w:divsChild>
                        <w:div w:id="1990018630">
                          <w:marLeft w:val="0"/>
                          <w:marRight w:val="0"/>
                          <w:marTop w:val="0"/>
                          <w:marBottom w:val="0"/>
                          <w:divBdr>
                            <w:top w:val="none" w:sz="0" w:space="0" w:color="auto"/>
                            <w:left w:val="none" w:sz="0" w:space="0" w:color="auto"/>
                            <w:bottom w:val="none" w:sz="0" w:space="0" w:color="auto"/>
                            <w:right w:val="none" w:sz="0" w:space="0" w:color="auto"/>
                          </w:divBdr>
                          <w:divsChild>
                            <w:div w:id="180248292">
                              <w:marLeft w:val="0"/>
                              <w:marRight w:val="0"/>
                              <w:marTop w:val="0"/>
                              <w:marBottom w:val="0"/>
                              <w:divBdr>
                                <w:top w:val="none" w:sz="0" w:space="0" w:color="auto"/>
                                <w:left w:val="none" w:sz="0" w:space="0" w:color="auto"/>
                                <w:bottom w:val="none" w:sz="0" w:space="0" w:color="auto"/>
                                <w:right w:val="none" w:sz="0" w:space="0" w:color="auto"/>
                              </w:divBdr>
                              <w:divsChild>
                                <w:div w:id="12984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53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38</Pages>
  <Words>12182</Words>
  <Characters>69440</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2026-03-26T11:52:00Z</dcterms:created>
  <dcterms:modified xsi:type="dcterms:W3CDTF">2026-03-26T12:54:00Z</dcterms:modified>
</cp:coreProperties>
</file>