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1A6FA8"/>
          <w:sz w:val="52"/>
          <w:szCs w:val="52"/>
        </w:rPr>
        <w:t xml:space="preserve">ENGIOS / AIDA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444C56"/>
          <w:sz w:val="36"/>
          <w:szCs w:val="36"/>
        </w:rPr>
        <w:t xml:space="preserve">Architectural Blueprint</w:t>
      </w:r>
    </w:p>
    <w:p>
      <w:pPr>
        <w:spacing w:before="0" w:after="40"/>
      </w:pPr>
      <w:r>
        <w:rPr>
          <w:rFonts w:ascii="Arial" w:cs="Arial" w:eastAsia="Arial" w:hAnsi="Arial"/>
          <w:color w:val="656D76"/>
          <w:sz w:val="20"/>
          <w:szCs w:val="20"/>
        </w:rPr>
        <w:t xml:space="preserve">Version: v1.4  ·  Last updated: 29 March 2026</w:t>
      </w:r>
    </w:p>
    <w:p>
      <w:pPr>
        <w:spacing w:before="0" w:after="40"/>
      </w:pPr>
      <w:r>
        <w:rPr>
          <w:rFonts w:ascii="Arial" w:cs="Arial" w:eastAsia="Arial" w:hAnsi="Arial"/>
          <w:color w:val="656D76"/>
          <w:sz w:val="18"/>
          <w:szCs w:val="18"/>
        </w:rPr>
        <w:t xml:space="preserve">Version history: v1.0 (initial), v1.1, v1.2, v1.3 (sessions 10–11), v1.4 (sessions 12+: AIDA Chat, Projects, system access)</w:t>
      </w:r>
    </w:p>
    <w:p>
      <w:pPr>
        <w:pBdr>
          <w:bottom w:val="single" w:color="D0D7DE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A6FA8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6FA8"/>
          <w:sz w:val="32"/>
          <w:szCs w:val="32"/>
        </w:rPr>
        <w:t xml:space="preserve">Layer Definitions</w:t>
      </w:r>
    </w:p>
    <w:p>
      <w:pPr>
        <w:spacing w:before="60" w:after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Six strict layers. No layer reaches into another's responsibilities.</w:t>
      </w:r>
    </w:p>
    <w:p>
      <w:pPr>
        <w:spacing w:before="80" w:after="80"/>
      </w:pPr>
      <w: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LAYER 1: OS / ELECTRON    — electron/main.cjs + ipc/ + windows/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LAYER 2: BRIDGE           — bridge/preload.cjs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LAYER 3: GLOBAL SYSTEM    — src/global/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LAYER 4: THEME/CONVENTION — src/themes/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LAYER 5: COMPONENTS       — src/components/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LAYER 6: DATA             — src/services/ + database/</w:t>
      </w:r>
    </w:p>
    <w:p>
      <w:pPr>
        <w:pBdr>
          <w:bottom w:val="single" w:color="D0D7DE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A6FA8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6FA8"/>
          <w:sz w:val="32"/>
          <w:szCs w:val="32"/>
        </w:rPr>
        <w:t xml:space="preserve">New in v1.4 — AIDA Chat App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7BC4"/>
          <w:sz w:val="24"/>
          <w:szCs w:val="24"/>
        </w:rPr>
        <w:t xml:space="preserve">Files Added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src/components/apps/aida-chat/Window.tsx  — full chat UI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src/themes/app/aida-chat.ts               — all chat styles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electron/ipc/system.cjs                   — system tool IPC handlers</w:t>
      </w:r>
    </w:p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7BC4"/>
          <w:sz w:val="24"/>
          <w:szCs w:val="24"/>
        </w:rPr>
        <w:t xml:space="preserve">Architecture Decisions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A7F37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0D1117"/>
          <w:sz w:val="20"/>
          <w:szCs w:val="20"/>
        </w:rPr>
        <w:t xml:space="preserve">AIDA Chat is a full app window — not a panel, not a widget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A7F37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0D1117"/>
          <w:sz w:val="20"/>
          <w:szCs w:val="20"/>
        </w:rPr>
        <w:t xml:space="preserve">Ollama connection is direct fetch from renderer — no IPC needed for streaming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A7F37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0D1117"/>
          <w:sz w:val="20"/>
          <w:szCs w:val="20"/>
        </w:rPr>
        <w:t xml:space="preserve">Model: phi3mini:latest via local Ollama at http://localhost:11434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A7F37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0D1117"/>
          <w:sz w:val="20"/>
          <w:szCs w:val="20"/>
        </w:rPr>
        <w:t xml:space="preserve">Conversations and messages persisted to SQLite via existing chat tables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A7F37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0D1117"/>
          <w:sz w:val="20"/>
          <w:szCs w:val="20"/>
        </w:rPr>
        <w:t xml:space="preserve">StrictMode removed from ALL entry files — caused IPC double-registration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A7F37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0D1117"/>
          <w:sz w:val="20"/>
          <w:szCs w:val="20"/>
        </w:rPr>
        <w:t xml:space="preserve">System access is keyword-triggered, on-demand only — no background polling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A7F37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0D1117"/>
          <w:sz w:val="20"/>
          <w:szCs w:val="20"/>
        </w:rPr>
        <w:t xml:space="preserve">adm-zip removed — archive uses Node.js built-in zlib (gzip) only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A7F37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0D1117"/>
          <w:sz w:val="20"/>
          <w:szCs w:val="20"/>
        </w:rPr>
        <w:t xml:space="preserve">COLOR.onAccent added to typography.ts for text-on-accent surfaces</w:t>
      </w:r>
    </w:p>
    <w:p>
      <w:pPr>
        <w:pBdr>
          <w:bottom w:val="single" w:color="D0D7DE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A6FA8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6FA8"/>
          <w:sz w:val="32"/>
          <w:szCs w:val="32"/>
        </w:rPr>
        <w:t xml:space="preserve">AIDA Chat Conventions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7BC4"/>
          <w:sz w:val="24"/>
          <w:szCs w:val="24"/>
        </w:rPr>
        <w:t xml:space="preserve">Streaming</w:t>
      </w:r>
    </w:p>
    <w:p>
      <w:pPr>
        <w:spacing w:before="60" w:after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Direct fetch to http://localhost:11434/api/chat with stream: true. Responses tokenised line-by-line. No IPC routing — renderer talks to Ollama directly.</w:t>
      </w:r>
    </w:p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7BC4"/>
          <w:sz w:val="24"/>
          <w:szCs w:val="24"/>
        </w:rPr>
        <w:t xml:space="preserve">System Context</w:t>
      </w:r>
    </w:p>
    <w:p>
      <w:pPr>
        <w:spacing w:before="60" w:after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buildSystemContext() detects keywords in the user message, fetches live data via IPC, and injects it as a second system message. Tools: getSystemStats, getDiskInfo, getRunningProcesses, getOsInfo — all in electron/ipc/system.cjs.</w:t>
      </w:r>
    </w:p>
    <w:p>
      <w:pPr>
        <w:spacing w:before="60" w:after="60"/>
      </w:pPr>
      <w:r>
        <w:rPr>
          <w:rFonts w:ascii="Arial" w:cs="Arial" w:eastAsia="Arial" w:hAnsi="Arial"/>
          <w:color w:val="656D76"/>
          <w:sz w:val="20"/>
          <w:szCs w:val="20"/>
        </w:rPr>
        <w:t xml:space="preserve">RULE: Nothing runs in background. Fetched strictly on-demand per message. Design Law №14.</w:t>
      </w:r>
    </w:p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7BC4"/>
          <w:sz w:val="24"/>
          <w:szCs w:val="24"/>
        </w:rPr>
        <w:t xml:space="preserve">Projects &amp; Folders</w:t>
      </w:r>
    </w:p>
    <w:p>
      <w:pPr>
        <w:spacing w:before="60" w:after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Projects = chat_folders table. Chats assigned via folder_id on chat_conversations. Right-click context menu on folders: Rename, Archive, Delete. On chats: Move to Project, Remove from project, Delete. Drag-and-drop also supported.</w:t>
      </w:r>
    </w:p>
    <w:p>
      <w:pPr>
        <w:spacing w:before="60" w:after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Archive format: gzip-compressed JSON (.aida-archive). Saved to Documents/ENGIOS/Archives/. Restored via fs:project:restore IPC. No external dependencies.</w:t>
      </w:r>
    </w:p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7BC4"/>
          <w:sz w:val="24"/>
          <w:szCs w:val="24"/>
        </w:rPr>
        <w:t xml:space="preserve">Toast Integration</w:t>
      </w:r>
    </w:p>
    <w:p>
      <w:pPr>
        <w:spacing w:before="60" w:after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Archive success/failure uses toast:show IPC — never window.alert or window.confirm (both blocked in Electron). Action button uses project:openArchiveDir send channel wired in main.cjs.</w:t>
      </w:r>
    </w:p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7BC4"/>
          <w:sz w:val="24"/>
          <w:szCs w:val="24"/>
        </w:rPr>
        <w:t xml:space="preserve">Sidebar</w:t>
      </w:r>
    </w:p>
    <w:p>
      <w:pPr>
        <w:spacing w:before="60" w:after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Collapsed: 44px icon sliver. Expanded: 220px. Smooth CSS transition. Sections: Search, Projects (collapsible), Chats (collapsible, 5 most recent unfoldered). Inline inputs replace window.prompt for folder create/rename.</w:t>
      </w:r>
    </w:p>
    <w:p>
      <w:pPr>
        <w:pBdr>
          <w:bottom w:val="single" w:color="D0D7DE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A6FA8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6FA8"/>
          <w:sz w:val="32"/>
          <w:szCs w:val="32"/>
        </w:rPr>
        <w:t xml:space="preserve">Audit Checklist — Run Each Session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A7F37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0D1117"/>
          <w:sz w:val="20"/>
          <w:szCs w:val="20"/>
        </w:rPr>
        <w:t xml:space="preserve">No hardcoded colours in components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A7F37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0D1117"/>
          <w:sz w:val="20"/>
          <w:szCs w:val="20"/>
        </w:rPr>
        <w:t xml:space="preserve">No hardcoded font sizes or spacing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A7F37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0D1117"/>
          <w:sz w:val="20"/>
          <w:szCs w:val="20"/>
        </w:rPr>
        <w:t xml:space="preserve">No localStorage anywhere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A7F37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0D1117"/>
          <w:sz w:val="20"/>
          <w:szCs w:val="20"/>
        </w:rPr>
        <w:t xml:space="preserve">No getPalette() calls in components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A7F37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0D1117"/>
          <w:sz w:val="20"/>
          <w:szCs w:val="20"/>
        </w:rPr>
        <w:t xml:space="preserve">No styles defined inline in components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A7F37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0D1117"/>
          <w:sz w:val="20"/>
          <w:szCs w:val="20"/>
        </w:rPr>
        <w:t xml:space="preserve">No duplicate exports across theme files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A7F37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0D1117"/>
          <w:sz w:val="20"/>
          <w:szCs w:val="20"/>
        </w:rPr>
        <w:t xml:space="preserve">No dead exported functions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A7F37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0D1117"/>
          <w:sz w:val="20"/>
          <w:szCs w:val="20"/>
        </w:rPr>
        <w:t xml:space="preserve">No StrictMode in any entry file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A7F37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0D1117"/>
          <w:sz w:val="20"/>
          <w:szCs w:val="20"/>
        </w:rPr>
        <w:t xml:space="preserve">No window.prompt / window.alert / window.confirm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A7F37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0D1117"/>
          <w:sz w:val="20"/>
          <w:szCs w:val="20"/>
        </w:rPr>
        <w:t xml:space="preserve">No external dependencies added without justification</w:t>
      </w:r>
    </w:p>
    <w:p>
      <w:pPr>
        <w:pBdr>
          <w:bottom w:val="single" w:color="D0D7DE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A6FA8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6FA8"/>
          <w:sz w:val="32"/>
          <w:szCs w:val="32"/>
        </w:rPr>
        <w:t xml:space="preserve">Agreed Decisions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A7F37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0D1117"/>
          <w:sz w:val="20"/>
          <w:szCs w:val="20"/>
        </w:rPr>
        <w:t xml:space="preserve">Database splits into schema.cjs / flags.cjs / seeds.cjs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A7F37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0D1117"/>
          <w:sz w:val="20"/>
          <w:szCs w:val="20"/>
        </w:rPr>
        <w:t xml:space="preserve">Window type configs: App = transparent: false, Panel/Widget = transparent: true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A7F37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0D1117"/>
          <w:sz w:val="20"/>
          <w:szCs w:val="20"/>
        </w:rPr>
        <w:t xml:space="preserve">app.ts split into app/ folder — one file per app, index.ts barrel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A7F37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0D1117"/>
          <w:sz w:val="20"/>
          <w:szCs w:val="20"/>
        </w:rPr>
        <w:t xml:space="preserve">Toast notifications live inside MenuBar window — no separate widget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A7F37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0D1117"/>
          <w:sz w:val="20"/>
          <w:szCs w:val="20"/>
        </w:rPr>
        <w:t xml:space="preserve">FloatyMenu is the global dropdown template — no custom positioning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A7F37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0D1117"/>
          <w:sz w:val="20"/>
          <w:szCs w:val="20"/>
        </w:rPr>
        <w:t xml:space="preserve">App and panel windows are resizable: true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A7F37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0D1117"/>
          <w:sz w:val="20"/>
          <w:szCs w:val="20"/>
        </w:rPr>
        <w:t xml:space="preserve">Reminders and overdue notifications are separate independent systems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A7F37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0D1117"/>
          <w:sz w:val="20"/>
          <w:szCs w:val="20"/>
        </w:rPr>
        <w:t xml:space="preserve">Reminder toasts require user action — no auto-dismiss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A7F37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0D1117"/>
          <w:sz w:val="20"/>
          <w:szCs w:val="20"/>
        </w:rPr>
        <w:t xml:space="preserve">AIDA Chat conversations persisted to SQLite — no in-memory-only sessions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A7F37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0D1117"/>
          <w:sz w:val="20"/>
          <w:szCs w:val="20"/>
        </w:rPr>
        <w:t xml:space="preserve">System access is on-demand keyword-triggered — no background polling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A7F37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0D1117"/>
          <w:sz w:val="20"/>
          <w:szCs w:val="20"/>
        </w:rPr>
        <w:t xml:space="preserve">Archive format is gzip JSON — no external zip dependency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A7F37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0D1117"/>
          <w:sz w:val="20"/>
          <w:szCs w:val="20"/>
        </w:rPr>
        <w:t xml:space="preserve">StrictMode removed from all entry files — permanent architectural decision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A7F37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0D1117"/>
          <w:sz w:val="20"/>
          <w:szCs w:val="20"/>
        </w:rPr>
        <w:t xml:space="preserve">COLOR.onAccent is the token for text on accent-coloured surfaces</w:t>
      </w:r>
    </w:p>
    <w:p>
      <w:pPr>
        <w:pBdr>
          <w:bottom w:val="single" w:color="D0D7DE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A6FA8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6FA8"/>
          <w:sz w:val="32"/>
          <w:szCs w:val="32"/>
        </w:rPr>
        <w:t xml:space="preserve">Pending Decisions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B06000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444C56"/>
          <w:sz w:val="20"/>
          <w:szCs w:val="20"/>
        </w:rPr>
        <w:t xml:space="preserve">Density setting — reserve slot now or add later?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B06000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444C56"/>
          <w:sz w:val="20"/>
          <w:szCs w:val="20"/>
        </w:rPr>
        <w:t xml:space="preserve">Border radius — global token or per-surface?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B06000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444C56"/>
          <w:sz w:val="20"/>
          <w:szCs w:val="20"/>
        </w:rPr>
        <w:t xml:space="preserve">AIDA Chat: Restore archive UI — IPC handler exists, no UI trigger yet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B06000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444C56"/>
          <w:sz w:val="20"/>
          <w:szCs w:val="20"/>
        </w:rPr>
        <w:t xml:space="preserve">AIDA Chat: Search result actions (delete from results) not yet implemented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B06000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444C56"/>
          <w:sz w:val="20"/>
          <w:szCs w:val="20"/>
        </w:rPr>
        <w:t xml:space="preserve">System prompt tuning — phi3mini VRAM privacy over-caution observed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B06000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444C56"/>
          <w:sz w:val="20"/>
          <w:szCs w:val="20"/>
        </w:rPr>
        <w:t xml:space="preserve">Ollama hallucination at end of long responses — add num_predict + stop tokens</w:t>
      </w:r>
    </w:p>
    <w:p>
      <w:pPr>
        <w:pBdr>
          <w:bottom w:val="single" w:color="D0D7DE" w:sz="2" w:space="1"/>
        </w:pBdr>
        <w:spacing w:before="200" w:after="200"/>
      </w:pPr>
      <w:r>
        <w:t xml:space="preserve"/>
      </w:r>
    </w:p>
    <w:p>
      <w:pPr>
        <w:spacing w:before="80"/>
      </w:pPr>
      <w:r>
        <w:rPr>
          <w:rFonts w:ascii="Arial" w:cs="Arial" w:eastAsia="Arial" w:hAnsi="Arial"/>
          <w:i/>
          <w:iCs/>
          <w:color w:val="656D76"/>
          <w:sz w:val="18"/>
          <w:szCs w:val="18"/>
        </w:rPr>
        <w:t xml:space="preserve">This document is the source of truth for all architectural decisions. When in doubt — consult the blueprint first.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D111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A6FA8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0D7BC4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2026-03-29T11:25:44.490Z</dcterms:created>
  <dcterms:modified xsi:type="dcterms:W3CDTF">2026-03-29T11:25:44.491Z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