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9C5AF3" w:rsidR="00924F5F" w:rsidP="00401B0B" w:rsidRDefault="002B4E0E" w14:paraId="2CB4C832" w14:textId="63E19038">
      <w:pPr>
        <w:pStyle w:val="Titre"/>
      </w:pPr>
      <w:r>
        <w:t>Ateliers</w:t>
      </w:r>
      <w:r w:rsidR="003329BC">
        <w:t xml:space="preserve"> Azure</w:t>
      </w:r>
    </w:p>
    <w:p w:rsidRPr="009C5AF3" w:rsidR="00BA15C1" w:rsidP="00BA15C1" w:rsidRDefault="00BA15C1" w14:paraId="5D064E90" w14:textId="77777777"/>
    <w:tbl>
      <w:tblPr>
        <w:tblStyle w:val="Grilledutableau"/>
        <w:tblW w:w="3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FBFBF" w:themeFill="background1" w:themeFillShade="BF"/>
        <w:tblLook w:val="04A0" w:firstRow="1" w:lastRow="0" w:firstColumn="1" w:lastColumn="0" w:noHBand="0" w:noVBand="1"/>
      </w:tblPr>
      <w:tblGrid>
        <w:gridCol w:w="3288"/>
      </w:tblGrid>
      <w:tr w:rsidRPr="009C5AF3" w:rsidR="00924F5F" w:rsidTr="00401B0B" w14:paraId="7AFF424A" w14:textId="77777777">
        <w:trPr>
          <w:trHeight w:val="20"/>
        </w:trPr>
        <w:tc>
          <w:tcPr>
            <w:tcW w:w="3288" w:type="dxa"/>
            <w:shd w:val="clear" w:color="auto" w:fill="348899"/>
            <w:vAlign w:val="center"/>
          </w:tcPr>
          <w:p w:rsidRPr="009C5AF3" w:rsidR="00924F5F" w:rsidP="001B5F2A" w:rsidRDefault="00924F5F" w14:paraId="30D874A2" w14:textId="77777777">
            <w:pPr>
              <w:spacing w:before="40" w:after="40"/>
              <w:jc w:val="center"/>
              <w:rPr>
                <w:b/>
                <w:color w:val="FFFFFF" w:themeColor="background1"/>
              </w:rPr>
            </w:pPr>
            <w:r w:rsidRPr="009C5AF3">
              <w:rPr>
                <w:b/>
                <w:color w:val="FFFFFF" w:themeColor="background1"/>
              </w:rPr>
              <w:t>Durée estimée</w:t>
            </w:r>
          </w:p>
        </w:tc>
      </w:tr>
      <w:tr w:rsidRPr="009C5AF3" w:rsidR="00924F5F" w:rsidTr="001B5F2A" w14:paraId="4A39EC7F" w14:textId="77777777">
        <w:trPr>
          <w:trHeight w:val="397"/>
        </w:trPr>
        <w:tc>
          <w:tcPr>
            <w:tcW w:w="3288" w:type="dxa"/>
            <w:shd w:val="clear" w:color="auto" w:fill="F2F2F2" w:themeFill="background1" w:themeFillShade="F2"/>
            <w:vAlign w:val="center"/>
          </w:tcPr>
          <w:p w:rsidRPr="009C5AF3" w:rsidR="00924F5F" w:rsidP="00BB4AC7" w:rsidRDefault="002B4E0E" w14:paraId="2D9F101D" w14:textId="67C6BD22">
            <w:pPr>
              <w:spacing w:before="120" w:after="120"/>
              <w:jc w:val="center"/>
            </w:pPr>
            <w:r>
              <w:t>3 jours</w:t>
            </w:r>
          </w:p>
        </w:tc>
      </w:tr>
    </w:tbl>
    <w:p w:rsidRPr="009C5AF3" w:rsidR="00924F5F" w:rsidP="00494DCF" w:rsidRDefault="00104F51" w14:paraId="4E70822D" w14:textId="6C418ED7">
      <w:pPr>
        <w:pStyle w:val="TPTitre"/>
      </w:pPr>
      <w:r w:rsidRPr="009C5AF3">
        <w:t>Objectifs</w:t>
      </w:r>
    </w:p>
    <w:p w:rsidR="0010583A" w:rsidP="002B4E0E" w:rsidRDefault="002B4E0E" w14:paraId="315F33B7" w14:textId="77777777">
      <w:pPr>
        <w:pStyle w:val="TPnormal"/>
      </w:pPr>
      <w:r>
        <w:t>Les objectifs de cette MSP sont multiples. Il y aura d’abord des objectifs sur l’outillage de déploiement « As Code »</w:t>
      </w:r>
      <w:r w:rsidR="0010583A">
        <w:t xml:space="preserve"> </w:t>
      </w:r>
      <w:r>
        <w:t>Terraform</w:t>
      </w:r>
      <w:r w:rsidR="0010583A">
        <w:t xml:space="preserve"> tout du long de la MSP</w:t>
      </w:r>
      <w:r>
        <w:t>.</w:t>
      </w:r>
    </w:p>
    <w:p w:rsidR="00BE25E5" w:rsidP="002B4E0E" w:rsidRDefault="002B4E0E" w14:paraId="390A80CB" w14:textId="36FA0A05">
      <w:pPr>
        <w:pStyle w:val="TPnormal"/>
      </w:pPr>
      <w:r>
        <w:t>Toutes les réalisations devront dans la mesure du possible être via Terraform. Ensuite de nombreux objectifs d’apprentissage d’Azure que voici vont venir s’ajouter :</w:t>
      </w:r>
    </w:p>
    <w:p w:rsidR="002B4E0E" w:rsidP="002B4E0E" w:rsidRDefault="002B4E0E" w14:paraId="743C5B73" w14:textId="27326F91">
      <w:pPr>
        <w:pStyle w:val="TPnormal"/>
        <w:numPr>
          <w:ilvl w:val="0"/>
          <w:numId w:val="31"/>
        </w:numPr>
      </w:pPr>
      <w:r>
        <w:t>Topologie réseau proche Hub&amp;Spoke  (vnet, subnet, peering, nsg, routage</w:t>
      </w:r>
      <w:r w:rsidR="00C0443E">
        <w:t xml:space="preserve"> </w:t>
      </w:r>
      <w:proofErr w:type="spellStart"/>
      <w:r w:rsidR="00C0443E">
        <w:t>etc</w:t>
      </w:r>
      <w:proofErr w:type="spellEnd"/>
      <w:r>
        <w:t>)</w:t>
      </w:r>
    </w:p>
    <w:p w:rsidR="002B4E0E" w:rsidP="002B4E0E" w:rsidRDefault="002B4E0E" w14:paraId="27A15629" w14:textId="39D2D022">
      <w:pPr>
        <w:pStyle w:val="TPnormal"/>
        <w:numPr>
          <w:ilvl w:val="0"/>
          <w:numId w:val="31"/>
        </w:numPr>
      </w:pPr>
      <w:r>
        <w:t xml:space="preserve">Déploiement et hébergement d’application Web </w:t>
      </w:r>
    </w:p>
    <w:p w:rsidR="002B4E0E" w:rsidP="002B4E0E" w:rsidRDefault="002B4E0E" w14:paraId="52BD38F1" w14:textId="1EEFC36D">
      <w:pPr>
        <w:pStyle w:val="TPnormal"/>
        <w:numPr>
          <w:ilvl w:val="0"/>
          <w:numId w:val="31"/>
        </w:numPr>
      </w:pPr>
      <w:r>
        <w:t xml:space="preserve">Utilisation d’une NVA Opnsense (Equivalent </w:t>
      </w:r>
      <w:r w:rsidR="00C0443E">
        <w:t>PfSense</w:t>
      </w:r>
      <w:r>
        <w:t>) en environnement Cloud Azure</w:t>
      </w:r>
    </w:p>
    <w:p w:rsidR="002B4E0E" w:rsidP="002B4E0E" w:rsidRDefault="002B4E0E" w14:paraId="14EC5AD6" w14:textId="77EBD40E">
      <w:pPr>
        <w:pStyle w:val="TPnormal"/>
        <w:numPr>
          <w:ilvl w:val="0"/>
          <w:numId w:val="31"/>
        </w:numPr>
      </w:pPr>
      <w:r>
        <w:t>Création, manipulation</w:t>
      </w:r>
      <w:r w:rsidR="0010583A">
        <w:t>, hébergement</w:t>
      </w:r>
      <w:r>
        <w:t xml:space="preserve"> et déploiement d’images docker en environnement Azure</w:t>
      </w:r>
    </w:p>
    <w:p w:rsidR="002B4E0E" w:rsidP="002B4E0E" w:rsidRDefault="002B4E0E" w14:paraId="75C0B490" w14:textId="6EB5A73F">
      <w:pPr>
        <w:pStyle w:val="TPnormal"/>
        <w:numPr>
          <w:ilvl w:val="0"/>
          <w:numId w:val="31"/>
        </w:numPr>
      </w:pPr>
      <w:r>
        <w:t>Mise en place d’une résolution de nom</w:t>
      </w:r>
      <w:r w:rsidR="00C0443E">
        <w:t xml:space="preserve"> interne</w:t>
      </w:r>
      <w:r>
        <w:t xml:space="preserve"> privée en environnement Azure</w:t>
      </w:r>
      <w:r w:rsidR="00C0443E">
        <w:t xml:space="preserve"> et externe avec OVH</w:t>
      </w:r>
    </w:p>
    <w:p w:rsidR="002B4E0E" w:rsidP="002B4E0E" w:rsidRDefault="002B4E0E" w14:paraId="3919B152" w14:textId="17B2C47D">
      <w:pPr>
        <w:pStyle w:val="TPnormal"/>
        <w:numPr>
          <w:ilvl w:val="0"/>
          <w:numId w:val="31"/>
        </w:numPr>
      </w:pPr>
      <w:r>
        <w:t xml:space="preserve">Documentation, </w:t>
      </w:r>
      <w:r w:rsidR="00C0443E">
        <w:t>R</w:t>
      </w:r>
      <w:r>
        <w:t>eadme (Markdown) et schéma réseaux</w:t>
      </w:r>
    </w:p>
    <w:p w:rsidR="0010583A" w:rsidP="0010583A" w:rsidRDefault="0010583A" w14:paraId="1ABB6B4B" w14:textId="7A5616EE">
      <w:pPr>
        <w:pStyle w:val="TPnormal"/>
      </w:pPr>
      <w:r>
        <w:t>Et enfin des objectifs plus transverses, de sécurité, réseaux etc.</w:t>
      </w:r>
    </w:p>
    <w:p w:rsidRPr="009C5AF3" w:rsidR="00104F51" w:rsidP="00104F51" w:rsidRDefault="00104F51" w14:paraId="65C16C9F" w14:textId="1D2A881E">
      <w:pPr>
        <w:pStyle w:val="TPTitre"/>
      </w:pPr>
      <w:r w:rsidRPr="009C5AF3">
        <w:t>Prérequis</w:t>
      </w:r>
    </w:p>
    <w:p w:rsidR="00022300" w:rsidP="002B4E0E" w:rsidRDefault="00104F51" w14:paraId="3EA017A6" w14:textId="1C29DF6E">
      <w:pPr>
        <w:pStyle w:val="TPnormal"/>
        <w:numPr>
          <w:ilvl w:val="0"/>
          <w:numId w:val="26"/>
        </w:numPr>
      </w:pPr>
      <w:r w:rsidRPr="009C5AF3">
        <w:t xml:space="preserve">Avoir </w:t>
      </w:r>
      <w:r w:rsidR="002B4E0E">
        <w:t>suivi les deux modules azure (base et administration)</w:t>
      </w:r>
    </w:p>
    <w:p w:rsidR="002B4E0E" w:rsidP="002B4E0E" w:rsidRDefault="002B4E0E" w14:paraId="31B05ECD" w14:textId="72868565">
      <w:pPr>
        <w:pStyle w:val="TPnormal"/>
        <w:numPr>
          <w:ilvl w:val="0"/>
          <w:numId w:val="26"/>
        </w:numPr>
      </w:pPr>
      <w:r>
        <w:t>Avoir suivi le cours Terraform</w:t>
      </w:r>
    </w:p>
    <w:p w:rsidR="002B4E0E" w:rsidP="002B4E0E" w:rsidRDefault="002B4E0E" w14:paraId="178AF238" w14:textId="6CD4C9F7">
      <w:pPr>
        <w:pStyle w:val="TPnormal"/>
        <w:numPr>
          <w:ilvl w:val="0"/>
          <w:numId w:val="26"/>
        </w:numPr>
      </w:pPr>
      <w:r>
        <w:t>Notions Docker</w:t>
      </w:r>
      <w:r w:rsidR="00B92AA1">
        <w:t xml:space="preserve">, git (un compte </w:t>
      </w:r>
      <w:proofErr w:type="spellStart"/>
      <w:r w:rsidR="00B92AA1">
        <w:t>github</w:t>
      </w:r>
      <w:proofErr w:type="spellEnd"/>
      <w:r w:rsidR="00B92AA1">
        <w:t>)</w:t>
      </w:r>
    </w:p>
    <w:p w:rsidR="009848B8" w:rsidP="009848B8" w:rsidRDefault="002B4E0E" w14:paraId="6011EE75" w14:textId="77C63122">
      <w:pPr>
        <w:pStyle w:val="TPnormal"/>
        <w:numPr>
          <w:ilvl w:val="0"/>
          <w:numId w:val="26"/>
        </w:numPr>
      </w:pPr>
      <w:r>
        <w:t xml:space="preserve">Notions Firewall, </w:t>
      </w:r>
      <w:proofErr w:type="spellStart"/>
      <w:r>
        <w:t>nat</w:t>
      </w:r>
      <w:proofErr w:type="spellEnd"/>
      <w:r>
        <w:t xml:space="preserve">, routage etc. sur Opnsense (équivalent </w:t>
      </w:r>
      <w:proofErr w:type="spellStart"/>
      <w:r>
        <w:t>Pfsense</w:t>
      </w:r>
      <w:proofErr w:type="spellEnd"/>
      <w:r>
        <w:t>)</w:t>
      </w:r>
    </w:p>
    <w:p w:rsidRPr="009C5AF3" w:rsidR="0091490E" w:rsidP="0091490E" w:rsidRDefault="0091490E" w14:paraId="38673866" w14:textId="49BAD316">
      <w:pPr>
        <w:pStyle w:val="TPTitre"/>
      </w:pPr>
      <w:r>
        <w:t>Présentation de la MSP</w:t>
      </w:r>
    </w:p>
    <w:p w:rsidR="0091490E" w:rsidP="0091490E" w:rsidRDefault="0091490E" w14:paraId="4EB8C940" w14:textId="4885109C">
      <w:pPr>
        <w:pStyle w:val="TPnormal"/>
      </w:pPr>
      <w:r>
        <w:t>Pendant ces trois jours vous allez implémenter une architecture réseau proche d’une topologie Hub&amp;Spoke pour l’hébergement d’application et d’outillage</w:t>
      </w:r>
      <w:r w:rsidR="00B92AA1">
        <w:t xml:space="preserve"> web</w:t>
      </w:r>
      <w:r>
        <w:t>.</w:t>
      </w:r>
    </w:p>
    <w:p w:rsidR="0091490E" w:rsidP="0091490E" w:rsidRDefault="0091490E" w14:paraId="568D1AC3" w14:textId="0777D4DE">
      <w:pPr>
        <w:pStyle w:val="TPnormal"/>
      </w:pPr>
      <w:r>
        <w:t>Voici la documentation qu’on vous recommande de consulter au sujet d’Hub&amp;Spoke :</w:t>
      </w:r>
    </w:p>
    <w:p w:rsidR="0091490E" w:rsidP="0091490E" w:rsidRDefault="0091490E" w14:paraId="65E2A245" w14:textId="70E9DB40">
      <w:pPr>
        <w:pStyle w:val="TPnormal"/>
      </w:pPr>
      <w:hyperlink w:history="1" r:id="rId11">
        <w:r w:rsidRPr="0062517E">
          <w:rPr>
            <w:rStyle w:val="Lienhypertexte"/>
          </w:rPr>
          <w:t>https://learn.microsoft.com/fr-fr/azure/architecture/networking/architecture/hub-spoke?tabs=cli</w:t>
        </w:r>
      </w:hyperlink>
    </w:p>
    <w:p w:rsidR="0091490E" w:rsidP="0091490E" w:rsidRDefault="0091490E" w14:paraId="5C00442C" w14:textId="26AD802B">
      <w:pPr>
        <w:pStyle w:val="TPnormal"/>
      </w:pPr>
      <w:r>
        <w:t>Seront déploy</w:t>
      </w:r>
      <w:r w:rsidR="00CB3A33">
        <w:t>és</w:t>
      </w:r>
      <w:r>
        <w:t xml:space="preserve"> un réseau Hub avec des ressources partagées et une interconnexion réseau depuis et vers l’extérieur pour les deux réseaux spoke que voici : </w:t>
      </w:r>
    </w:p>
    <w:p w:rsidR="0091490E" w:rsidP="0091490E" w:rsidRDefault="0091490E" w14:paraId="7B2E751E" w14:textId="10A46786">
      <w:pPr>
        <w:pStyle w:val="TPnormal"/>
        <w:numPr>
          <w:ilvl w:val="0"/>
          <w:numId w:val="26"/>
        </w:numPr>
      </w:pPr>
      <w:r>
        <w:t>Un Spoke pour de l’outillage Devops. On y trouvera une application Azure de nommage de ressources et une VM Bastion avec d’autres ressources en prérequis</w:t>
      </w:r>
    </w:p>
    <w:p w:rsidR="0091490E" w:rsidP="0091490E" w:rsidRDefault="0091490E" w14:paraId="2A15435D" w14:textId="11F35F17">
      <w:pPr>
        <w:pStyle w:val="TPnormal"/>
        <w:numPr>
          <w:ilvl w:val="0"/>
          <w:numId w:val="26"/>
        </w:numPr>
      </w:pPr>
      <w:r>
        <w:t>Un Spoke pour le site web de l’entreprise, un Wordpress avec les ressource qui lui seront nécessaires pour son fonctionnement</w:t>
      </w:r>
    </w:p>
    <w:p w:rsidR="0091490E" w:rsidP="0091490E" w:rsidRDefault="0091490E" w14:paraId="211E30ED" w14:textId="3BCD16D3">
      <w:pPr>
        <w:pStyle w:val="TPnormal"/>
      </w:pPr>
      <w:r>
        <w:t>De nombreuses notions et concepts réseau azure seront parcourus à travers cette MSP</w:t>
      </w:r>
      <w:r w:rsidR="00CB3A33">
        <w:t>,</w:t>
      </w:r>
      <w:r>
        <w:t xml:space="preserve"> plus ou moins guidé</w:t>
      </w:r>
      <w:r w:rsidR="00CB3A33">
        <w:t>s</w:t>
      </w:r>
      <w:r>
        <w:t xml:space="preserve"> en fonction de l’autonomie attendue</w:t>
      </w:r>
    </w:p>
    <w:p w:rsidR="00C0443E" w:rsidP="0091490E" w:rsidRDefault="00C0443E" w14:paraId="456FD191" w14:textId="7665874B">
      <w:pPr>
        <w:pStyle w:val="TPnormal"/>
      </w:pPr>
      <w:r>
        <w:t>Toutes les réalisation</w:t>
      </w:r>
      <w:r w:rsidR="00B92AA1">
        <w:t>s</w:t>
      </w:r>
      <w:r>
        <w:t>, sauf mention contraire, devront être réalisée</w:t>
      </w:r>
      <w:r w:rsidR="00B92AA1">
        <w:t>s</w:t>
      </w:r>
      <w:r>
        <w:t xml:space="preserve"> en Terraform. Néanmoins durant vos phase de recherche/test/validation, l’interface graphique est bien entendue autorisée</w:t>
      </w:r>
      <w:r w:rsidR="00CB3A33">
        <w:t>.</w:t>
      </w:r>
    </w:p>
    <w:p w:rsidR="00CB3A33" w:rsidP="0091490E" w:rsidRDefault="00CB3A33" w14:paraId="342A344F" w14:textId="7ED9F4A0">
      <w:pPr>
        <w:pStyle w:val="TPnormal"/>
      </w:pPr>
      <w:r>
        <w:t>Nous n’attendons pas de vous une utilisation optimisée, rationnalisée et « </w:t>
      </w:r>
      <w:proofErr w:type="spellStart"/>
      <w:r>
        <w:t>overkill</w:t>
      </w:r>
      <w:proofErr w:type="spellEnd"/>
      <w:r>
        <w:t xml:space="preserve"> » de Terraform dans un premier mais avant tout de la pratique pour du fonctionnel. </w:t>
      </w:r>
    </w:p>
    <w:p w:rsidR="00C0443E" w:rsidP="0091490E" w:rsidRDefault="00C0443E" w14:paraId="125F7FD8" w14:textId="7A16852F">
      <w:pPr>
        <w:pStyle w:val="TPnormal"/>
      </w:pPr>
      <w:r>
        <w:t>La MSP est divisée en plusieurs étapes pour lesquelles le formateur dispose d’une correction associée au format Terraform si nécessaire. Il conviendra de faire valider en cas de doute avant de passer à l’étape suivante</w:t>
      </w:r>
    </w:p>
    <w:p w:rsidRPr="009C5AF3" w:rsidR="002B4E0E" w:rsidP="002B4E0E" w:rsidRDefault="002B4E0E" w14:paraId="4A8633C0" w14:textId="5A99C80C">
      <w:pPr>
        <w:pStyle w:val="TPTitre"/>
      </w:pPr>
      <w:bookmarkStart w:name="_Hlk184049717" w:id="0"/>
      <w:r>
        <w:t>Limitation</w:t>
      </w:r>
      <w:bookmarkEnd w:id="0"/>
      <w:r>
        <w:t>s techniques</w:t>
      </w:r>
      <w:r w:rsidR="005579AA">
        <w:t xml:space="preserve"> et opérationnelles</w:t>
      </w:r>
    </w:p>
    <w:p w:rsidR="00BE25E5" w:rsidP="009848B8" w:rsidRDefault="00EA74E1" w14:paraId="2474F345" w14:textId="4FD794BE">
      <w:pPr>
        <w:pStyle w:val="TPnormal"/>
      </w:pPr>
      <w:r>
        <w:t>La gouvernance en place afin d</w:t>
      </w:r>
      <w:r w:rsidR="00B92AA1">
        <w:t xml:space="preserve">’encadrer </w:t>
      </w:r>
      <w:r>
        <w:t xml:space="preserve">et maitriser les usages et couts Azure durant les phases d’ateliers nous confronte à quelques limitation ne permettant pas d’avoir une réalité 100% terrain. </w:t>
      </w:r>
    </w:p>
    <w:p w:rsidR="00BE25E5" w:rsidP="009848B8" w:rsidRDefault="00EA74E1" w14:paraId="26EA7CFB" w14:textId="5128CE9F">
      <w:pPr>
        <w:pStyle w:val="TPnormal"/>
      </w:pPr>
      <w:r>
        <w:t>Durant les 3 jours de MSP, l’idée sera de déployer une infra « proche » d’une topologie réseau Hub&amp;Spoke comme le préconise azure. Cependant voici quelques éléments important qu’il vous faudra reconsidérer si souhait d’utiliser les nouvelles compétences à venir en entreprise :</w:t>
      </w:r>
    </w:p>
    <w:p w:rsidR="00EA74E1" w:rsidP="00EA74E1" w:rsidRDefault="00EA74E1" w14:paraId="13C3055B" w14:textId="0C38F8AB">
      <w:pPr>
        <w:pStyle w:val="TPnormal"/>
        <w:numPr>
          <w:ilvl w:val="0"/>
          <w:numId w:val="26"/>
        </w:numPr>
      </w:pPr>
      <w:r>
        <w:t xml:space="preserve">Une topologie Hub&amp;Spoke consiste à l’utilisation de réseaux virtuels dédiés pour la connexion de ressources dans le Hub (à destination </w:t>
      </w:r>
      <w:r w:rsidR="00CB3A33">
        <w:t xml:space="preserve">principalement </w:t>
      </w:r>
      <w:r>
        <w:t>d’usage partagés</w:t>
      </w:r>
      <w:r w:rsidR="00CB3A33">
        <w:t xml:space="preserve"> et d’interco réseau</w:t>
      </w:r>
      <w:r>
        <w:t>) et pour des ressources dans les Spoke</w:t>
      </w:r>
      <w:r w:rsidR="00CB3A33">
        <w:t>s</w:t>
      </w:r>
      <w:r>
        <w:t xml:space="preserve"> (Propre</w:t>
      </w:r>
      <w:r w:rsidR="00CB3A33">
        <w:t>s</w:t>
      </w:r>
      <w:r>
        <w:t xml:space="preserve"> à un périmètre fonctionnel, environnement </w:t>
      </w:r>
      <w:proofErr w:type="spellStart"/>
      <w:r>
        <w:t>etc</w:t>
      </w:r>
      <w:proofErr w:type="spellEnd"/>
      <w:r>
        <w:t xml:space="preserve">). </w:t>
      </w:r>
    </w:p>
    <w:p w:rsidR="00EA74E1" w:rsidP="00EA74E1" w:rsidRDefault="00EA74E1" w14:paraId="1834738D" w14:textId="691A321E">
      <w:pPr>
        <w:pStyle w:val="TPnormal"/>
        <w:ind w:left="720"/>
      </w:pPr>
      <w:r>
        <w:t xml:space="preserve">Cette segmentation en réseaux virtuels s’accompagne </w:t>
      </w:r>
      <w:r w:rsidR="00B92AA1">
        <w:rPr>
          <w:b/>
          <w:bCs/>
        </w:rPr>
        <w:t>impérativement</w:t>
      </w:r>
      <w:r>
        <w:t xml:space="preserve"> de groupes de ressources séparés. Cependant, ici vous n’avez </w:t>
      </w:r>
      <w:r w:rsidRPr="00B92AA1">
        <w:rPr>
          <w:b/>
          <w:bCs/>
        </w:rPr>
        <w:t>qu’un groupe de ressources à votre disposition</w:t>
      </w:r>
      <w:r>
        <w:t xml:space="preserve"> sur lequel s’appuie toute la gouvernance. </w:t>
      </w:r>
    </w:p>
    <w:p w:rsidR="00EA74E1" w:rsidP="00EA74E1" w:rsidRDefault="00EA74E1" w14:paraId="0373149D" w14:textId="586C492E">
      <w:pPr>
        <w:pStyle w:val="TPnormal"/>
        <w:numPr>
          <w:ilvl w:val="0"/>
          <w:numId w:val="26"/>
        </w:numPr>
      </w:pPr>
      <w:r>
        <w:t xml:space="preserve">Dans le Hub pour le filtrage des connexions entrantes et sortante, Microsoft préconise l’utilisation de leurs produit Firewall. Cependant, le cout fixe d’entré, indépendamment de l’usage, est vraiment trop important. </w:t>
      </w:r>
    </w:p>
    <w:p w:rsidR="00EA74E1" w:rsidP="00EA74E1" w:rsidRDefault="00EA74E1" w14:paraId="3823EA99" w14:textId="11E9DAD3">
      <w:pPr>
        <w:pStyle w:val="TPnormal"/>
        <w:ind w:left="720"/>
      </w:pPr>
      <w:r>
        <w:t xml:space="preserve">Ainsi, nous utiliseront un firewall toujours virtuel mais autre, </w:t>
      </w:r>
      <w:r w:rsidR="005D20C9">
        <w:t>Opnsense</w:t>
      </w:r>
      <w:r>
        <w:t>, qualifié de NVA (Network Virtual Appliance) par Microsoft. C’est loin d’être une mauvaise chose, bien au contraire (on ne paye que le « compute ») mais ça demande plus d’adaptation par rapport à des scénario Hub&amp;Spoke massivement présentés par Microsoft</w:t>
      </w:r>
    </w:p>
    <w:p w:rsidR="00B92AA1" w:rsidP="00B92AA1" w:rsidRDefault="00B92AA1" w14:paraId="2F93CC3A" w14:textId="2199C4A2">
      <w:pPr>
        <w:pStyle w:val="TPnormal"/>
        <w:numPr>
          <w:ilvl w:val="0"/>
          <w:numId w:val="26"/>
        </w:numPr>
      </w:pPr>
      <w:r>
        <w:t xml:space="preserve">On vous fera implémenter une VM qui jouera un rôle de bastion. Le choix de ne pas être passé par le service Azure bastion est financier et pédagogique. De plus, il est courant que le bastion se trouve dans le hub. Ici il a été volontairement placé dans un spoke </w:t>
      </w:r>
      <w:proofErr w:type="spellStart"/>
      <w:r>
        <w:t>devops</w:t>
      </w:r>
      <w:proofErr w:type="spellEnd"/>
      <w:r>
        <w:t xml:space="preserve"> pour des raisons purement pédagogiques (routage, filtrage </w:t>
      </w:r>
      <w:proofErr w:type="spellStart"/>
      <w:r>
        <w:t>etc</w:t>
      </w:r>
      <w:proofErr w:type="spellEnd"/>
      <w:r>
        <w:t>)</w:t>
      </w:r>
    </w:p>
    <w:p w:rsidR="00C0443E" w:rsidP="00C0443E" w:rsidRDefault="005579AA" w14:paraId="6675CC4B" w14:textId="71D2B07F">
      <w:pPr>
        <w:pStyle w:val="TPnormal"/>
        <w:numPr>
          <w:ilvl w:val="0"/>
          <w:numId w:val="26"/>
        </w:numPr>
      </w:pPr>
      <w:r>
        <w:t>Le scénario implémenté est loin d’être la référence ultime à tout besoin futur. Il est surtout pensé à titre pédagogique, en adéquation avec vos connaissances et pour un temps imparti, avec les limitations budgétaires et organisationnelle liées à l’utilisation d’Azure.</w:t>
      </w:r>
    </w:p>
    <w:p w:rsidR="00B92AA1" w:rsidP="00B92AA1" w:rsidRDefault="00B92AA1" w14:paraId="1AF8BCD3" w14:textId="11A2AF17">
      <w:pPr>
        <w:pStyle w:val="TPnormal"/>
        <w:ind w:left="720"/>
      </w:pPr>
      <w:r>
        <w:t>Il sera préférable de consulter les nombreuses ressources azure présentant toutes les topologie possible avec tous les éléments pour faire le meilleur choix</w:t>
      </w:r>
    </w:p>
    <w:p w:rsidRPr="009C5AF3" w:rsidR="00C0443E" w:rsidP="00C0443E" w:rsidRDefault="00C0443E" w14:paraId="0B6CC185" w14:textId="091DD333">
      <w:pPr>
        <w:pStyle w:val="TPTitre"/>
      </w:pPr>
      <w:r>
        <w:t>Environnement DNS publique dédié</w:t>
      </w:r>
    </w:p>
    <w:p w:rsidR="00C0443E" w:rsidP="00C0443E" w:rsidRDefault="00CB3A33" w14:paraId="3BCC0C48" w14:textId="6E14EC5E">
      <w:pPr>
        <w:pStyle w:val="TPnormal"/>
      </w:pPr>
      <w:r>
        <w:t>Afin de se rapprocher au mieux d’environnement de production, v</w:t>
      </w:r>
      <w:r w:rsidR="00C0443E">
        <w:t xml:space="preserve">ous disposez nominativement d’une domaine publique en « .ovh » avec des identifiants </w:t>
      </w:r>
      <w:r>
        <w:t>qui vous sont propres</w:t>
      </w:r>
      <w:r w:rsidR="00C0443E">
        <w:t>.</w:t>
      </w:r>
    </w:p>
    <w:p w:rsidR="00C0443E" w:rsidP="00C0443E" w:rsidRDefault="00C0443E" w14:paraId="05F8E130" w14:textId="77777777">
      <w:pPr>
        <w:pStyle w:val="TPnormal"/>
      </w:pPr>
      <w:r>
        <w:t>Un fichiers vous spécifiant votre zone et identifiants vous sera communiqué par le formateur. Le changement de votre mdp est recommandé</w:t>
      </w:r>
    </w:p>
    <w:p w:rsidR="00C0443E" w:rsidP="00C0443E" w:rsidRDefault="00C0443E" w14:paraId="27B4DDBD" w14:textId="03CC7F36">
      <w:pPr>
        <w:pStyle w:val="TPnormal"/>
      </w:pPr>
      <w:r>
        <w:t>Si manipulation d’enregistrement dns OVH à travers Terraform (</w:t>
      </w:r>
      <w:r w:rsidRPr="00CB3A33">
        <w:rPr>
          <w:b/>
          <w:bCs/>
        </w:rPr>
        <w:t>et c’est ce qu’on attendra de vous</w:t>
      </w:r>
      <w:r>
        <w:t xml:space="preserve">), voici un lien qu’il vous faudra suivre pour créer une api pour la configuration du fournisseur (provider) OVH : </w:t>
      </w:r>
    </w:p>
    <w:p w:rsidR="00C6544B" w:rsidP="00C0443E" w:rsidRDefault="00C0443E" w14:paraId="09E5BA06" w14:textId="1DD8986D">
      <w:pPr>
        <w:pStyle w:val="TPnormal"/>
      </w:pPr>
      <w:hyperlink w:history="1" r:id="rId12">
        <w:r w:rsidRPr="00C0443E">
          <w:rPr>
            <w:rStyle w:val="Lienhypertexte"/>
          </w:rPr>
          <w:t>https://api.ovh.com/createToken/?GET=/*&amp;POST=/*&amp;PUT=/*&amp;DELETE=/*</w:t>
        </w:r>
      </w:hyperlink>
    </w:p>
    <w:p w:rsidRPr="009C5AF3" w:rsidR="00C6544B" w:rsidP="00C6544B" w:rsidRDefault="00C6544B" w14:paraId="46D08BFA" w14:textId="6E329FE3">
      <w:pPr>
        <w:pStyle w:val="TPTitre"/>
      </w:pPr>
      <w:r>
        <w:t>Quelques rappels</w:t>
      </w:r>
    </w:p>
    <w:p w:rsidR="00C6544B" w:rsidP="00C6544B" w:rsidRDefault="00C6544B" w14:paraId="1852AB28" w14:textId="59878BA9">
      <w:pPr>
        <w:pStyle w:val="TPnormal"/>
        <w:numPr>
          <w:ilvl w:val="0"/>
          <w:numId w:val="26"/>
        </w:numPr>
      </w:pPr>
      <w:r>
        <w:t>Vous disposer d’un groupe de ressource dédié pour la MSP</w:t>
      </w:r>
    </w:p>
    <w:p w:rsidR="00C6544B" w:rsidP="00C6544B" w:rsidRDefault="00C6544B" w14:paraId="343A50A5" w14:textId="4DC4D8CA">
      <w:pPr>
        <w:pStyle w:val="TPnormal"/>
        <w:numPr>
          <w:ilvl w:val="0"/>
          <w:numId w:val="26"/>
        </w:numPr>
      </w:pPr>
      <w:r>
        <w:t xml:space="preserve">Seule la location </w:t>
      </w:r>
      <w:r w:rsidR="005D20C9">
        <w:t>« France Central »</w:t>
      </w:r>
      <w:r>
        <w:t xml:space="preserve"> est autorisée</w:t>
      </w:r>
    </w:p>
    <w:p w:rsidR="00C6544B" w:rsidP="00C6544B" w:rsidRDefault="00C6544B" w14:paraId="7BDA2E5F" w14:textId="77777777">
      <w:pPr>
        <w:pStyle w:val="TPnormal"/>
        <w:numPr>
          <w:ilvl w:val="0"/>
          <w:numId w:val="26"/>
        </w:numPr>
      </w:pPr>
      <w:r>
        <w:t>Si applicable, pour toute ressources, le tag « user » est attendu avec la même valeur que ce même tag sur votre groupe de ressources</w:t>
      </w:r>
    </w:p>
    <w:p w:rsidR="00C6544B" w:rsidP="00C6544B" w:rsidRDefault="00C6544B" w14:paraId="05B17840" w14:textId="32F690D1">
      <w:pPr>
        <w:pStyle w:val="TPnormal"/>
        <w:numPr>
          <w:ilvl w:val="0"/>
          <w:numId w:val="26"/>
        </w:numPr>
      </w:pPr>
      <w:r>
        <w:t xml:space="preserve">De nombreuses stratégie encadre la configuration de nombreux paramètre (sku, taille </w:t>
      </w:r>
      <w:r w:rsidR="005D20C9">
        <w:t>etc.</w:t>
      </w:r>
      <w:r>
        <w:t>). Si vous suivez les consignes vous ne devrez pas rencontrer de points de blocage à ce niveau</w:t>
      </w:r>
    </w:p>
    <w:p w:rsidR="00C6544B" w:rsidP="00C6544B" w:rsidRDefault="00C6544B" w14:paraId="33836D59" w14:textId="25E18D60">
      <w:pPr>
        <w:pStyle w:val="TPnormal"/>
        <w:numPr>
          <w:ilvl w:val="0"/>
          <w:numId w:val="26"/>
        </w:numPr>
      </w:pPr>
      <w:r>
        <w:t>Si besoin de déblocage car vous être rentr</w:t>
      </w:r>
      <w:r w:rsidR="007134B1">
        <w:t>é</w:t>
      </w:r>
      <w:r>
        <w:t xml:space="preserve"> en « non compl</w:t>
      </w:r>
      <w:r w:rsidR="007134B1">
        <w:t>i</w:t>
      </w:r>
      <w:r>
        <w:t>ante », faire appel au formateur qui pourra vous débloquer temporairement</w:t>
      </w:r>
    </w:p>
    <w:p w:rsidR="00C6544B" w:rsidP="00C6544B" w:rsidRDefault="00C6544B" w14:paraId="51CE3BE5" w14:textId="73DFD9BC">
      <w:pPr>
        <w:pStyle w:val="TPnormal"/>
        <w:numPr>
          <w:ilvl w:val="0"/>
          <w:numId w:val="26"/>
        </w:numPr>
      </w:pPr>
      <w:r>
        <w:t>Ne pas hésiter à relire le document « </w:t>
      </w:r>
      <w:r w:rsidRPr="005D20C9" w:rsidR="005D20C9">
        <w:t>Gouvernance Azure Apprenant</w:t>
      </w:r>
      <w:r w:rsidR="005D20C9">
        <w:t>.pdf » susceptible d’être mit à jour régulièrement</w:t>
      </w:r>
      <w:r w:rsidR="00DE4FDF">
        <w:t xml:space="preserve"> qui reprend toutes les spécificité de gouvernance en place</w:t>
      </w:r>
    </w:p>
    <w:p w:rsidRPr="009C5AF3" w:rsidR="00104F51" w:rsidP="00104F51" w:rsidRDefault="00104F51" w14:paraId="2108EE8E" w14:textId="5A4D4DF8">
      <w:pPr>
        <w:pStyle w:val="TPTitre"/>
      </w:pPr>
      <w:r w:rsidRPr="009C5AF3">
        <w:t>Consignes</w:t>
      </w:r>
    </w:p>
    <w:p w:rsidRPr="009C5AF3" w:rsidR="00C56561" w:rsidP="00C56561" w:rsidRDefault="00C0443E" w14:paraId="17467F94" w14:textId="419511B0">
      <w:pPr>
        <w:pStyle w:val="Sous-tches"/>
      </w:pPr>
      <w:r>
        <w:t>Partie 1 : Initialisation du projet</w:t>
      </w:r>
      <w:r w:rsidR="00C6544B">
        <w:t xml:space="preserve"> et mise en place du réseau</w:t>
      </w:r>
    </w:p>
    <w:p w:rsidR="00BE25E5" w:rsidP="00C6544B" w:rsidRDefault="00C6544B" w14:paraId="2994B047" w14:textId="7DFF9065">
      <w:pPr>
        <w:pStyle w:val="Puces2"/>
        <w:ind w:left="644" w:hanging="360"/>
      </w:pPr>
      <w:commentRangeStart w:id="1"/>
      <w:r>
        <w:t xml:space="preserve">En partant d’un nouveau Repo Git dédié à cette MSP, procédez à l’initialisation d’un projet Terraform avec les caractéristiques suivantes : </w:t>
      </w:r>
      <w:commentRangeEnd w:id="1"/>
      <w:r w:rsidR="000F2F9B">
        <w:rPr>
          <w:rStyle w:val="Marquedecommentaire"/>
          <w:rFonts w:eastAsiaTheme="minorEastAsia"/>
          <w:lang w:eastAsia="ja-JP"/>
        </w:rPr>
        <w:commentReference w:id="1"/>
      </w:r>
    </w:p>
    <w:p w:rsidR="00C6544B" w:rsidP="00C6544B" w:rsidRDefault="00C6544B" w14:paraId="2A1DEFFD" w14:textId="75729B3D">
      <w:pPr>
        <w:pStyle w:val="Puces2"/>
        <w:numPr>
          <w:ilvl w:val="0"/>
          <w:numId w:val="32"/>
        </w:numPr>
      </w:pPr>
      <w:r>
        <w:t>Dernière version de Terraform requise</w:t>
      </w:r>
    </w:p>
    <w:p w:rsidR="00C6544B" w:rsidP="00C6544B" w:rsidRDefault="00C6544B" w14:paraId="33A0ABD7" w14:textId="4A1DBBBC">
      <w:pPr>
        <w:pStyle w:val="Puces2"/>
        <w:numPr>
          <w:ilvl w:val="0"/>
          <w:numId w:val="32"/>
        </w:numPr>
      </w:pPr>
      <w:r>
        <w:t xml:space="preserve">Providers </w:t>
      </w:r>
      <w:proofErr w:type="spellStart"/>
      <w:r>
        <w:t>AzureRM</w:t>
      </w:r>
      <w:proofErr w:type="spellEnd"/>
      <w:r>
        <w:t xml:space="preserve"> en dernière version sans que les montée</w:t>
      </w:r>
      <w:r w:rsidR="00E00932">
        <w:t>s</w:t>
      </w:r>
      <w:r>
        <w:t xml:space="preserve"> de version majeure soient </w:t>
      </w:r>
      <w:r w:rsidR="00E00932">
        <w:t>autorisées</w:t>
      </w:r>
      <w:r>
        <w:t>. Authentification CLI</w:t>
      </w:r>
    </w:p>
    <w:p w:rsidR="00C6544B" w:rsidP="00E91C76" w:rsidRDefault="00C6544B" w14:paraId="0294F335" w14:textId="015F2183">
      <w:pPr>
        <w:pStyle w:val="Puces2"/>
        <w:numPr>
          <w:ilvl w:val="0"/>
          <w:numId w:val="32"/>
        </w:numPr>
      </w:pPr>
      <w:r>
        <w:t>Un backend local pour le stockage du state</w:t>
      </w:r>
    </w:p>
    <w:p w:rsidR="009F7430" w:rsidP="009F7430" w:rsidRDefault="009F7430" w14:paraId="5E6178DC" w14:textId="77777777">
      <w:pPr>
        <w:pStyle w:val="Puces2"/>
        <w:numPr>
          <w:ilvl w:val="0"/>
          <w:numId w:val="0"/>
        </w:numPr>
        <w:ind w:left="567" w:hanging="283"/>
      </w:pPr>
    </w:p>
    <w:p w:rsidR="00A33AFF" w:rsidP="00CB3A33" w:rsidRDefault="00CB3A33" w14:paraId="24275618" w14:textId="76F0E870">
      <w:pPr>
        <w:pStyle w:val="Puces2"/>
      </w:pPr>
      <w:commentRangeStart w:id="2"/>
      <w:r>
        <w:t>Par l’intermédiaire d’une data source, récupérez les informations de votre groupe de ressource. Les créations de ressources à venir devront faire appel à cette « data » autant que possible</w:t>
      </w:r>
      <w:commentRangeEnd w:id="2"/>
      <w:r w:rsidR="00987D65">
        <w:rPr>
          <w:rStyle w:val="Marquedecommentaire"/>
          <w:rFonts w:eastAsiaTheme="minorEastAsia"/>
          <w:lang w:eastAsia="ja-JP"/>
        </w:rPr>
        <w:commentReference w:id="2"/>
      </w:r>
    </w:p>
    <w:p w:rsidR="009F7430" w:rsidP="009F7430" w:rsidRDefault="009F7430" w14:paraId="62AEB015" w14:textId="77777777">
      <w:pPr>
        <w:pStyle w:val="Puces2"/>
        <w:numPr>
          <w:ilvl w:val="0"/>
          <w:numId w:val="0"/>
        </w:numPr>
        <w:ind w:left="567" w:hanging="283"/>
      </w:pPr>
    </w:p>
    <w:p w:rsidR="00CB3A33" w:rsidP="00CB3A33" w:rsidRDefault="00CB3A33" w14:paraId="37414B06" w14:textId="43A1B270">
      <w:pPr>
        <w:pStyle w:val="Puces2"/>
      </w:pPr>
      <w:commentRangeStart w:id="3"/>
      <w:r>
        <w:t xml:space="preserve">Procédez à la création de trois réseaux </w:t>
      </w:r>
      <w:r w:rsidR="00BF0BBB">
        <w:t>virtuels</w:t>
      </w:r>
      <w:r>
        <w:t xml:space="preserve"> </w:t>
      </w:r>
      <w:r w:rsidR="00BF0BBB">
        <w:t>et leurs sous réseaux associés selon les spécificités suivantes </w:t>
      </w:r>
      <w:r w:rsidR="00340BD0">
        <w:t>et le tableau ci-dessous</w:t>
      </w:r>
      <w:r w:rsidR="00BF0BBB">
        <w:t>:</w:t>
      </w:r>
      <w:commentRangeEnd w:id="3"/>
      <w:r w:rsidR="00987D65">
        <w:rPr>
          <w:rStyle w:val="Marquedecommentaire"/>
          <w:rFonts w:eastAsiaTheme="minorEastAsia"/>
          <w:lang w:eastAsia="ja-JP"/>
        </w:rPr>
        <w:commentReference w:id="3"/>
      </w:r>
    </w:p>
    <w:p w:rsidRPr="00571326" w:rsidR="00571326" w:rsidP="00571326" w:rsidRDefault="00571326" w14:paraId="7F0F7D48" w14:textId="11FD98B2">
      <w:pPr>
        <w:pStyle w:val="Puces2"/>
        <w:numPr>
          <w:ilvl w:val="0"/>
          <w:numId w:val="0"/>
        </w:numPr>
        <w:ind w:left="567"/>
        <w:rPr>
          <w:b/>
          <w:bCs/>
        </w:rPr>
      </w:pPr>
      <w:r w:rsidRPr="00571326">
        <w:rPr>
          <w:b/>
          <w:bCs/>
        </w:rPr>
        <w:t>Réseaux virtuels :</w:t>
      </w:r>
    </w:p>
    <w:p w:rsidR="00BF0BBB" w:rsidP="00BF0BBB" w:rsidRDefault="00571326" w14:paraId="3ADFDCB0" w14:textId="2D6C0670">
      <w:pPr>
        <w:pStyle w:val="Puces2"/>
        <w:numPr>
          <w:ilvl w:val="0"/>
          <w:numId w:val="32"/>
        </w:numPr>
      </w:pPr>
      <w:r w:rsidRPr="00571326">
        <w:t>Choisissez des espaces d’adressage en /24 uniques pour chaque VNet</w:t>
      </w:r>
      <w:r w:rsidR="00BF0BBB">
        <w:t xml:space="preserve"> </w:t>
      </w:r>
    </w:p>
    <w:p w:rsidR="00571326" w:rsidP="00571326" w:rsidRDefault="00571326" w14:paraId="760334C3" w14:textId="3149CEB6">
      <w:pPr>
        <w:pStyle w:val="Puces2"/>
        <w:numPr>
          <w:ilvl w:val="0"/>
          <w:numId w:val="32"/>
        </w:numPr>
      </w:pPr>
      <w:r>
        <w:t>C</w:t>
      </w:r>
      <w:r w:rsidRPr="00571326">
        <w:t>es espaces doivent être non superposés entre eux pour éviter les conflits</w:t>
      </w:r>
    </w:p>
    <w:p w:rsidRPr="00571326" w:rsidR="00571326" w:rsidP="00571326" w:rsidRDefault="00571326" w14:paraId="065AF205" w14:textId="52A7CEA5">
      <w:pPr>
        <w:pStyle w:val="Puces2"/>
        <w:numPr>
          <w:ilvl w:val="0"/>
          <w:numId w:val="0"/>
        </w:numPr>
        <w:ind w:left="567"/>
        <w:rPr>
          <w:b/>
          <w:bCs/>
        </w:rPr>
      </w:pPr>
      <w:bookmarkStart w:name="_Hlk184051557" w:id="4"/>
      <w:r>
        <w:rPr>
          <w:b/>
          <w:bCs/>
        </w:rPr>
        <w:t>Sous réseaux</w:t>
      </w:r>
      <w:r w:rsidRPr="00571326">
        <w:rPr>
          <w:b/>
          <w:bCs/>
        </w:rPr>
        <w:t> :</w:t>
      </w:r>
      <w:bookmarkEnd w:id="4"/>
    </w:p>
    <w:p w:rsidR="00CB3A33" w:rsidP="00571326" w:rsidRDefault="00571326" w14:paraId="07258922" w14:textId="446A2372">
      <w:pPr>
        <w:pStyle w:val="Puces2"/>
        <w:numPr>
          <w:ilvl w:val="0"/>
          <w:numId w:val="32"/>
        </w:numPr>
      </w:pPr>
      <w:r>
        <w:t>L</w:t>
      </w:r>
      <w:r w:rsidRPr="00571326">
        <w:rPr>
          <w:rFonts w:eastAsiaTheme="minorEastAsia"/>
          <w:sz w:val="17"/>
          <w:szCs w:val="17"/>
          <w:lang w:eastAsia="ja-JP"/>
        </w:rPr>
        <w:t xml:space="preserve"> </w:t>
      </w:r>
      <w:r w:rsidRPr="00571326">
        <w:t>es sous-réseaux doivent respecter un découpage logique</w:t>
      </w:r>
      <w:r>
        <w:t xml:space="preserve"> </w:t>
      </w:r>
      <w:r w:rsidRPr="00571326">
        <w:t xml:space="preserve">pour garantir au moins </w:t>
      </w:r>
      <w:r w:rsidRPr="00571326">
        <w:rPr>
          <w:b/>
          <w:bCs/>
        </w:rPr>
        <w:t>10 adresses disponibles</w:t>
      </w:r>
      <w:r w:rsidRPr="00571326">
        <w:t>.</w:t>
      </w:r>
    </w:p>
    <w:p w:rsidR="00571326" w:rsidP="00571326" w:rsidRDefault="00571326" w14:paraId="16BC7BDE" w14:textId="5DA7C7AE">
      <w:pPr>
        <w:pStyle w:val="Puces2"/>
        <w:numPr>
          <w:ilvl w:val="0"/>
          <w:numId w:val="32"/>
        </w:numPr>
      </w:pPr>
      <w:r w:rsidRPr="00571326">
        <w:t xml:space="preserve">Les plages d'adresses doivent être </w:t>
      </w:r>
      <w:r>
        <w:t xml:space="preserve">contiguës </w:t>
      </w:r>
    </w:p>
    <w:p w:rsidR="00E52908" w:rsidP="00E52908" w:rsidRDefault="00E52908" w14:paraId="0F99D8D9" w14:textId="32F7975E">
      <w:pPr>
        <w:pStyle w:val="Puces2"/>
        <w:numPr>
          <w:ilvl w:val="0"/>
          <w:numId w:val="0"/>
        </w:numPr>
        <w:ind w:left="567" w:hanging="283"/>
        <w:rPr>
          <w:b/>
          <w:bCs/>
        </w:rPr>
      </w:pPr>
      <w:r>
        <w:rPr>
          <w:b/>
          <w:bCs/>
        </w:rPr>
        <w:tab/>
      </w:r>
      <w:r>
        <w:rPr>
          <w:b/>
          <w:bCs/>
        </w:rPr>
        <w:t>Caractéristiques spécifiques</w:t>
      </w:r>
      <w:r w:rsidRPr="00571326">
        <w:rPr>
          <w:b/>
          <w:bCs/>
        </w:rPr>
        <w:t>:</w:t>
      </w:r>
    </w:p>
    <w:p w:rsidR="00E52908" w:rsidP="00E52908" w:rsidRDefault="00E52908" w14:paraId="0FB4936D" w14:textId="14FA1500">
      <w:pPr>
        <w:pStyle w:val="Puces2"/>
        <w:numPr>
          <w:ilvl w:val="0"/>
          <w:numId w:val="32"/>
        </w:numPr>
      </w:pPr>
      <w:r>
        <w:t>D</w:t>
      </w:r>
      <w:r w:rsidRPr="00E52908">
        <w:t>es délégations sont utilisées pour certains sous-réseaux. Identifiez bien leurs usages respectifs</w:t>
      </w:r>
      <w:r w:rsidR="00340BD0">
        <w:t xml:space="preserve"> et configurez les</w:t>
      </w:r>
      <w:r w:rsidRPr="00E52908">
        <w:t>.</w:t>
      </w:r>
    </w:p>
    <w:p w:rsidR="009F7430" w:rsidP="009F7430" w:rsidRDefault="009F7430" w14:paraId="17F6C5AF" w14:textId="77777777">
      <w:pPr>
        <w:pStyle w:val="Puces2"/>
        <w:numPr>
          <w:ilvl w:val="0"/>
          <w:numId w:val="0"/>
        </w:numPr>
        <w:ind w:left="567" w:hanging="283"/>
      </w:pPr>
    </w:p>
    <w:p w:rsidR="004715C9" w:rsidP="004715C9" w:rsidRDefault="004715C9" w14:paraId="6374E2A9" w14:textId="77777777">
      <w:pPr>
        <w:pStyle w:val="Puces2"/>
        <w:numPr>
          <w:ilvl w:val="0"/>
          <w:numId w:val="0"/>
        </w:numPr>
        <w:ind w:left="567" w:hanging="283"/>
      </w:pPr>
      <w:r>
        <w:t>Remplissez le tableau ci-dessous. Il vous servira pour la suite de la MSP comme</w:t>
      </w:r>
    </w:p>
    <w:p w:rsidR="00C24778" w:rsidP="009F7430" w:rsidRDefault="004715C9" w14:paraId="04870AB1" w14:textId="4B4D4D79">
      <w:pPr>
        <w:pStyle w:val="Puces2"/>
        <w:numPr>
          <w:ilvl w:val="0"/>
          <w:numId w:val="0"/>
        </w:numPr>
        <w:ind w:left="567" w:hanging="283"/>
        <w:sectPr w:rsidR="00C24778" w:rsidSect="00C24778">
          <w:headerReference w:type="even" r:id="rId17"/>
          <w:headerReference w:type="default" r:id="rId18"/>
          <w:footerReference w:type="even" r:id="rId19"/>
          <w:footerReference w:type="default" r:id="rId20"/>
          <w:headerReference w:type="first" r:id="rId21"/>
          <w:footerReference w:type="first" r:id="rId22"/>
          <w:pgSz w:w="11907" w:h="16840" w:orient="portrait" w:code="9"/>
          <w:pgMar w:top="1417" w:right="1417" w:bottom="1417" w:left="1417" w:header="720" w:footer="720" w:gutter="0"/>
          <w:cols w:space="720"/>
          <w:docGrid w:linePitch="231"/>
        </w:sectPr>
      </w:pPr>
      <w:r>
        <w:t>source d’information réseau</w:t>
      </w:r>
      <w:r w:rsidR="009F7430">
        <w:t xml:space="preserve"> que vous pourrez compléter par le suite</w:t>
      </w:r>
    </w:p>
    <w:p w:rsidR="00387DF5" w:rsidRDefault="00387DF5" w14:paraId="1E43481D" w14:textId="78830337">
      <w:pPr>
        <w:rPr>
          <w:rFonts w:eastAsiaTheme="minorHAnsi"/>
          <w:sz w:val="22"/>
          <w:szCs w:val="22"/>
          <w:lang w:eastAsia="en-US"/>
        </w:rPr>
      </w:pPr>
    </w:p>
    <w:tbl>
      <w:tblPr>
        <w:tblStyle w:val="TableauGrille4-Accentuation5"/>
        <w:tblW w:w="14589" w:type="dxa"/>
        <w:tblLook w:val="04A0" w:firstRow="1" w:lastRow="0" w:firstColumn="1" w:lastColumn="0" w:noHBand="0" w:noVBand="1"/>
      </w:tblPr>
      <w:tblGrid>
        <w:gridCol w:w="2751"/>
        <w:gridCol w:w="2610"/>
        <w:gridCol w:w="2755"/>
        <w:gridCol w:w="2465"/>
        <w:gridCol w:w="4008"/>
      </w:tblGrid>
      <w:tr w:rsidR="00C24778" w:rsidTr="004715C9" w14:paraId="09BC2CF2" w14:textId="77777777">
        <w:trPr>
          <w:cnfStyle w:val="100000000000" w:firstRow="1" w:lastRow="0" w:firstColumn="0" w:lastColumn="0" w:oddVBand="0" w:evenVBand="0" w:oddHBand="0" w:evenHBand="0" w:firstRowFirstColumn="0" w:firstRowLastColumn="0" w:lastRowFirstColumn="0" w:lastRowLastColumn="0"/>
          <w:trHeight w:val="1206"/>
        </w:trPr>
        <w:tc>
          <w:tcPr>
            <w:cnfStyle w:val="001000000000" w:firstRow="0" w:lastRow="0" w:firstColumn="1" w:lastColumn="0" w:oddVBand="0" w:evenVBand="0" w:oddHBand="0" w:evenHBand="0" w:firstRowFirstColumn="0" w:firstRowLastColumn="0" w:lastRowFirstColumn="0" w:lastRowLastColumn="0"/>
            <w:tcW w:w="2751" w:type="dxa"/>
          </w:tcPr>
          <w:p w:rsidR="00E52908" w:rsidP="00C24778" w:rsidRDefault="00E52908" w14:paraId="67AE9FE7" w14:textId="40FC77C8">
            <w:pPr>
              <w:pStyle w:val="Puces2"/>
              <w:numPr>
                <w:ilvl w:val="0"/>
                <w:numId w:val="0"/>
              </w:numPr>
              <w:jc w:val="center"/>
            </w:pPr>
            <w:r w:rsidRPr="00E52908">
              <w:t>Nom du VNet</w:t>
            </w:r>
          </w:p>
        </w:tc>
        <w:tc>
          <w:tcPr>
            <w:tcW w:w="2610" w:type="dxa"/>
          </w:tcPr>
          <w:p w:rsidR="00E52908" w:rsidP="00C24778" w:rsidRDefault="00E52908" w14:paraId="31394446" w14:textId="175DB1C1">
            <w:pPr>
              <w:pStyle w:val="Puces2"/>
              <w:numPr>
                <w:ilvl w:val="0"/>
                <w:numId w:val="0"/>
              </w:numPr>
              <w:jc w:val="center"/>
              <w:cnfStyle w:val="100000000000" w:firstRow="1" w:lastRow="0" w:firstColumn="0" w:lastColumn="0" w:oddVBand="0" w:evenVBand="0" w:oddHBand="0" w:evenHBand="0" w:firstRowFirstColumn="0" w:firstRowLastColumn="0" w:lastRowFirstColumn="0" w:lastRowLastColumn="0"/>
            </w:pPr>
            <w:r w:rsidRPr="00E52908">
              <w:t>Espace d'adressage</w:t>
            </w:r>
            <w:r w:rsidR="00C24778">
              <w:br/>
            </w:r>
            <w:r w:rsidR="00C24778">
              <w:t>A compléter</w:t>
            </w:r>
          </w:p>
        </w:tc>
        <w:tc>
          <w:tcPr>
            <w:tcW w:w="2755" w:type="dxa"/>
          </w:tcPr>
          <w:p w:rsidR="00E52908" w:rsidP="00C24778" w:rsidRDefault="00E52908" w14:paraId="7CFD05B8" w14:textId="797A6604">
            <w:pPr>
              <w:pStyle w:val="Puces2"/>
              <w:numPr>
                <w:ilvl w:val="0"/>
                <w:numId w:val="0"/>
              </w:numPr>
              <w:jc w:val="center"/>
              <w:cnfStyle w:val="100000000000" w:firstRow="1" w:lastRow="0" w:firstColumn="0" w:lastColumn="0" w:oddVBand="0" w:evenVBand="0" w:oddHBand="0" w:evenHBand="0" w:firstRowFirstColumn="0" w:firstRowLastColumn="0" w:lastRowFirstColumn="0" w:lastRowLastColumn="0"/>
            </w:pPr>
            <w:r>
              <w:t>Subnet</w:t>
            </w:r>
          </w:p>
        </w:tc>
        <w:tc>
          <w:tcPr>
            <w:tcW w:w="2465" w:type="dxa"/>
          </w:tcPr>
          <w:p w:rsidR="00E52908" w:rsidP="00C24778" w:rsidRDefault="00E52908" w14:paraId="11D17150" w14:textId="70891099">
            <w:pPr>
              <w:pStyle w:val="Puces2"/>
              <w:numPr>
                <w:ilvl w:val="0"/>
                <w:numId w:val="0"/>
              </w:numPr>
              <w:jc w:val="center"/>
              <w:cnfStyle w:val="100000000000" w:firstRow="1" w:lastRow="0" w:firstColumn="0" w:lastColumn="0" w:oddVBand="0" w:evenVBand="0" w:oddHBand="0" w:evenHBand="0" w:firstRowFirstColumn="0" w:firstRowLastColumn="0" w:lastRowFirstColumn="0" w:lastRowLastColumn="0"/>
            </w:pPr>
            <w:r>
              <w:t>Adresse Subnet</w:t>
            </w:r>
            <w:r w:rsidR="00C24778">
              <w:br/>
            </w:r>
            <w:r w:rsidR="00C24778">
              <w:t>A compléter</w:t>
            </w:r>
          </w:p>
        </w:tc>
        <w:tc>
          <w:tcPr>
            <w:tcW w:w="4008" w:type="dxa"/>
          </w:tcPr>
          <w:p w:rsidR="00E52908" w:rsidP="00C24778" w:rsidRDefault="00E52908" w14:paraId="2AF4BB24" w14:textId="014C9107">
            <w:pPr>
              <w:pStyle w:val="Puces2"/>
              <w:numPr>
                <w:ilvl w:val="0"/>
                <w:numId w:val="0"/>
              </w:numPr>
              <w:jc w:val="center"/>
              <w:cnfStyle w:val="100000000000" w:firstRow="1" w:lastRow="0" w:firstColumn="0" w:lastColumn="0" w:oddVBand="0" w:evenVBand="0" w:oddHBand="0" w:evenHBand="0" w:firstRowFirstColumn="0" w:firstRowLastColumn="0" w:lastRowFirstColumn="0" w:lastRowLastColumn="0"/>
            </w:pPr>
            <w:r>
              <w:t>Détails</w:t>
            </w:r>
          </w:p>
        </w:tc>
      </w:tr>
      <w:tr w:rsidR="004715C9" w:rsidTr="004715C9" w14:paraId="638BB22F" w14:textId="77777777">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751" w:type="dxa"/>
          </w:tcPr>
          <w:p w:rsidR="00E52908" w:rsidP="00C24778" w:rsidRDefault="00340BD0" w14:paraId="131503BA" w14:textId="27F4D2C4">
            <w:pPr>
              <w:pStyle w:val="Puces2"/>
              <w:numPr>
                <w:ilvl w:val="0"/>
                <w:numId w:val="0"/>
              </w:numPr>
              <w:jc w:val="center"/>
            </w:pPr>
            <w:r>
              <w:t>vnet-</w:t>
            </w:r>
            <w:r w:rsidRPr="00E52908" w:rsidR="00E52908">
              <w:t>hub</w:t>
            </w:r>
          </w:p>
        </w:tc>
        <w:tc>
          <w:tcPr>
            <w:tcW w:w="2610" w:type="dxa"/>
          </w:tcPr>
          <w:p w:rsidR="00E52908" w:rsidP="00C24778" w:rsidRDefault="00E52908" w14:paraId="283CB8CF" w14:textId="77777777">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p>
        </w:tc>
        <w:tc>
          <w:tcPr>
            <w:tcW w:w="2755" w:type="dxa"/>
          </w:tcPr>
          <w:p w:rsidR="00E52908" w:rsidP="00C24778" w:rsidRDefault="00E52908" w14:paraId="3C8AA68E" w14:textId="39758F45">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r>
              <w:t>Firewall-pub</w:t>
            </w:r>
          </w:p>
        </w:tc>
        <w:tc>
          <w:tcPr>
            <w:tcW w:w="2465" w:type="dxa"/>
          </w:tcPr>
          <w:p w:rsidR="00E52908" w:rsidP="00C24778" w:rsidRDefault="00E52908" w14:paraId="2E2468C2" w14:textId="77777777">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p>
        </w:tc>
        <w:tc>
          <w:tcPr>
            <w:tcW w:w="4008" w:type="dxa"/>
          </w:tcPr>
          <w:p w:rsidR="00E52908" w:rsidP="00C24778" w:rsidRDefault="00C24778" w14:paraId="45D3A5C8" w14:textId="517865A8">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r>
              <w:t>Sous réseau pour le WAN du firewall</w:t>
            </w:r>
          </w:p>
        </w:tc>
      </w:tr>
      <w:tr w:rsidR="00C24778" w:rsidTr="004715C9" w14:paraId="4457F1DA" w14:textId="77777777">
        <w:trPr>
          <w:trHeight w:val="880"/>
        </w:trPr>
        <w:tc>
          <w:tcPr>
            <w:cnfStyle w:val="001000000000" w:firstRow="0" w:lastRow="0" w:firstColumn="1" w:lastColumn="0" w:oddVBand="0" w:evenVBand="0" w:oddHBand="0" w:evenHBand="0" w:firstRowFirstColumn="0" w:firstRowLastColumn="0" w:lastRowFirstColumn="0" w:lastRowLastColumn="0"/>
            <w:tcW w:w="2751" w:type="dxa"/>
            <w:shd w:val="clear" w:color="auto" w:fill="404040" w:themeFill="text1" w:themeFillTint="BF"/>
          </w:tcPr>
          <w:p w:rsidR="00E52908" w:rsidP="00C24778" w:rsidRDefault="00E52908" w14:paraId="013FAEB0" w14:textId="77777777">
            <w:pPr>
              <w:pStyle w:val="Puces2"/>
              <w:numPr>
                <w:ilvl w:val="0"/>
                <w:numId w:val="0"/>
              </w:numPr>
              <w:jc w:val="center"/>
            </w:pPr>
          </w:p>
        </w:tc>
        <w:tc>
          <w:tcPr>
            <w:tcW w:w="2610" w:type="dxa"/>
            <w:shd w:val="clear" w:color="auto" w:fill="404040" w:themeFill="text1" w:themeFillTint="BF"/>
          </w:tcPr>
          <w:p w:rsidR="00E52908" w:rsidP="00C24778" w:rsidRDefault="00E52908" w14:paraId="031D41D9" w14:textId="77777777">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p>
        </w:tc>
        <w:tc>
          <w:tcPr>
            <w:tcW w:w="2755" w:type="dxa"/>
          </w:tcPr>
          <w:p w:rsidR="00E52908" w:rsidP="00C24778" w:rsidRDefault="00E52908" w14:paraId="1473E63F" w14:textId="27090FA6">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r>
              <w:t>Firewall-</w:t>
            </w:r>
            <w:proofErr w:type="spellStart"/>
            <w:r>
              <w:t>priv</w:t>
            </w:r>
            <w:proofErr w:type="spellEnd"/>
          </w:p>
        </w:tc>
        <w:tc>
          <w:tcPr>
            <w:tcW w:w="2465" w:type="dxa"/>
          </w:tcPr>
          <w:p w:rsidR="00E52908" w:rsidP="00C24778" w:rsidRDefault="00E52908" w14:paraId="3D54B7A5" w14:textId="77777777">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p>
        </w:tc>
        <w:tc>
          <w:tcPr>
            <w:tcW w:w="4008" w:type="dxa"/>
          </w:tcPr>
          <w:p w:rsidR="00E52908" w:rsidP="00C24778" w:rsidRDefault="00C24778" w14:paraId="7615FB55" w14:textId="31BC9F82">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r>
              <w:t>Sous réseau pour le LAN du firewall</w:t>
            </w:r>
          </w:p>
        </w:tc>
      </w:tr>
      <w:tr w:rsidR="004715C9" w:rsidTr="004715C9" w14:paraId="36FF5256" w14:textId="77777777">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751" w:type="dxa"/>
            <w:shd w:val="clear" w:color="auto" w:fill="404040" w:themeFill="text1" w:themeFillTint="BF"/>
          </w:tcPr>
          <w:p w:rsidR="00E52908" w:rsidP="00C24778" w:rsidRDefault="00E52908" w14:paraId="7CE60957" w14:textId="77777777">
            <w:pPr>
              <w:pStyle w:val="Puces2"/>
              <w:numPr>
                <w:ilvl w:val="0"/>
                <w:numId w:val="0"/>
              </w:numPr>
              <w:jc w:val="center"/>
            </w:pPr>
          </w:p>
        </w:tc>
        <w:tc>
          <w:tcPr>
            <w:tcW w:w="2610" w:type="dxa"/>
            <w:shd w:val="clear" w:color="auto" w:fill="404040" w:themeFill="text1" w:themeFillTint="BF"/>
          </w:tcPr>
          <w:p w:rsidR="00E52908" w:rsidP="00C24778" w:rsidRDefault="00E52908" w14:paraId="200143F2" w14:textId="77777777">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p>
        </w:tc>
        <w:tc>
          <w:tcPr>
            <w:tcW w:w="2755" w:type="dxa"/>
          </w:tcPr>
          <w:p w:rsidR="00E52908" w:rsidP="00C24778" w:rsidRDefault="00E52908" w14:paraId="6B985FC5" w14:textId="67469966">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r>
              <w:t>Ressources</w:t>
            </w:r>
          </w:p>
        </w:tc>
        <w:tc>
          <w:tcPr>
            <w:tcW w:w="2465" w:type="dxa"/>
          </w:tcPr>
          <w:p w:rsidR="00E52908" w:rsidP="00C24778" w:rsidRDefault="00E52908" w14:paraId="4F9F05FF" w14:textId="77777777">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p>
        </w:tc>
        <w:tc>
          <w:tcPr>
            <w:tcW w:w="4008" w:type="dxa"/>
          </w:tcPr>
          <w:p w:rsidR="00E52908" w:rsidP="00C24778" w:rsidRDefault="00C24778" w14:paraId="22B5E42D" w14:textId="6B7FEBB3">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r>
              <w:t>Sous réseaux pour les ressources compatibles du HUB</w:t>
            </w:r>
          </w:p>
        </w:tc>
      </w:tr>
      <w:tr w:rsidR="00C24778" w:rsidTr="004715C9" w14:paraId="28AA6377" w14:textId="77777777">
        <w:trPr>
          <w:trHeight w:val="880"/>
        </w:trPr>
        <w:tc>
          <w:tcPr>
            <w:cnfStyle w:val="001000000000" w:firstRow="0" w:lastRow="0" w:firstColumn="1" w:lastColumn="0" w:oddVBand="0" w:evenVBand="0" w:oddHBand="0" w:evenHBand="0" w:firstRowFirstColumn="0" w:firstRowLastColumn="0" w:lastRowFirstColumn="0" w:lastRowLastColumn="0"/>
            <w:tcW w:w="2751" w:type="dxa"/>
          </w:tcPr>
          <w:p w:rsidR="00E52908" w:rsidP="00C24778" w:rsidRDefault="00340BD0" w14:paraId="7C068BB9" w14:textId="62B12FEA">
            <w:pPr>
              <w:pStyle w:val="Puces2"/>
              <w:numPr>
                <w:ilvl w:val="0"/>
                <w:numId w:val="0"/>
              </w:numPr>
              <w:jc w:val="center"/>
            </w:pPr>
            <w:r>
              <w:t>vnet-</w:t>
            </w:r>
            <w:r w:rsidRPr="00387DF5" w:rsidR="00387DF5">
              <w:t>spoke-</w:t>
            </w:r>
            <w:proofErr w:type="spellStart"/>
            <w:r w:rsidRPr="00387DF5" w:rsidR="00387DF5">
              <w:t>DevopsTools</w:t>
            </w:r>
            <w:proofErr w:type="spellEnd"/>
          </w:p>
        </w:tc>
        <w:tc>
          <w:tcPr>
            <w:tcW w:w="2610" w:type="dxa"/>
          </w:tcPr>
          <w:p w:rsidR="00E52908" w:rsidP="00C24778" w:rsidRDefault="00E52908" w14:paraId="222B3A49" w14:textId="77777777">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p>
        </w:tc>
        <w:tc>
          <w:tcPr>
            <w:tcW w:w="2755" w:type="dxa"/>
          </w:tcPr>
          <w:p w:rsidR="00E52908" w:rsidP="00C24778" w:rsidRDefault="00387DF5" w14:paraId="6F67C295" w14:textId="6B684A39">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proofErr w:type="spellStart"/>
            <w:r w:rsidRPr="00387DF5">
              <w:t>DockerInstances</w:t>
            </w:r>
            <w:proofErr w:type="spellEnd"/>
          </w:p>
        </w:tc>
        <w:tc>
          <w:tcPr>
            <w:tcW w:w="2465" w:type="dxa"/>
          </w:tcPr>
          <w:p w:rsidR="00E52908" w:rsidP="00C24778" w:rsidRDefault="00E52908" w14:paraId="7AA0B394" w14:textId="77777777">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p>
        </w:tc>
        <w:tc>
          <w:tcPr>
            <w:tcW w:w="4008" w:type="dxa"/>
          </w:tcPr>
          <w:p w:rsidR="00E52908" w:rsidP="00C24778" w:rsidRDefault="004715C9" w14:paraId="021632E0" w14:textId="01F7E29A">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r>
              <w:t xml:space="preserve">Dédié à l’interconnexion des instances de conteneurs. </w:t>
            </w:r>
            <w:r w:rsidRPr="004715C9">
              <w:rPr>
                <w:b/>
                <w:bCs/>
              </w:rPr>
              <w:t>Configuration d’une délégation</w:t>
            </w:r>
          </w:p>
        </w:tc>
      </w:tr>
      <w:tr w:rsidR="004715C9" w:rsidTr="004715C9" w14:paraId="4C60EA28" w14:textId="77777777">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751" w:type="dxa"/>
            <w:shd w:val="clear" w:color="auto" w:fill="404040" w:themeFill="text1" w:themeFillTint="BF"/>
          </w:tcPr>
          <w:p w:rsidR="00E52908" w:rsidP="00C24778" w:rsidRDefault="00E52908" w14:paraId="2BB68687" w14:textId="77777777">
            <w:pPr>
              <w:pStyle w:val="Puces2"/>
              <w:numPr>
                <w:ilvl w:val="0"/>
                <w:numId w:val="0"/>
              </w:numPr>
              <w:jc w:val="center"/>
            </w:pPr>
          </w:p>
        </w:tc>
        <w:tc>
          <w:tcPr>
            <w:tcW w:w="2610" w:type="dxa"/>
            <w:shd w:val="clear" w:color="auto" w:fill="404040" w:themeFill="text1" w:themeFillTint="BF"/>
          </w:tcPr>
          <w:p w:rsidR="00E52908" w:rsidP="00C24778" w:rsidRDefault="00E52908" w14:paraId="1453BFAA" w14:textId="77777777">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p>
        </w:tc>
        <w:tc>
          <w:tcPr>
            <w:tcW w:w="2755" w:type="dxa"/>
          </w:tcPr>
          <w:p w:rsidR="00E52908" w:rsidP="00C24778" w:rsidRDefault="00387DF5" w14:paraId="6BEC8F55" w14:textId="274ADAD4">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r w:rsidRPr="00387DF5">
              <w:t>bastion</w:t>
            </w:r>
          </w:p>
        </w:tc>
        <w:tc>
          <w:tcPr>
            <w:tcW w:w="2465" w:type="dxa"/>
          </w:tcPr>
          <w:p w:rsidR="00E52908" w:rsidP="00C24778" w:rsidRDefault="00E52908" w14:paraId="6D43A105" w14:textId="77777777">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p>
        </w:tc>
        <w:tc>
          <w:tcPr>
            <w:tcW w:w="4008" w:type="dxa"/>
          </w:tcPr>
          <w:p w:rsidR="00E52908" w:rsidP="00C24778" w:rsidRDefault="004715C9" w14:paraId="56852172" w14:textId="0C0BA0AC">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r>
              <w:t>Sous réseau pour une VM Bastion</w:t>
            </w:r>
          </w:p>
        </w:tc>
      </w:tr>
      <w:tr w:rsidR="00C24778" w:rsidTr="004715C9" w14:paraId="74C1C623" w14:textId="77777777">
        <w:trPr>
          <w:trHeight w:val="880"/>
        </w:trPr>
        <w:tc>
          <w:tcPr>
            <w:cnfStyle w:val="001000000000" w:firstRow="0" w:lastRow="0" w:firstColumn="1" w:lastColumn="0" w:oddVBand="0" w:evenVBand="0" w:oddHBand="0" w:evenHBand="0" w:firstRowFirstColumn="0" w:firstRowLastColumn="0" w:lastRowFirstColumn="0" w:lastRowLastColumn="0"/>
            <w:tcW w:w="2751" w:type="dxa"/>
          </w:tcPr>
          <w:p w:rsidR="00E52908" w:rsidP="00C24778" w:rsidRDefault="00340BD0" w14:paraId="3D03CEE8" w14:textId="546C882E">
            <w:pPr>
              <w:pStyle w:val="Puces2"/>
              <w:numPr>
                <w:ilvl w:val="0"/>
                <w:numId w:val="0"/>
              </w:numPr>
              <w:jc w:val="center"/>
            </w:pPr>
            <w:r>
              <w:t>Vnet-</w:t>
            </w:r>
            <w:r w:rsidRPr="00387DF5" w:rsidR="00387DF5">
              <w:t>spoke-</w:t>
            </w:r>
            <w:proofErr w:type="spellStart"/>
            <w:r w:rsidRPr="00387DF5" w:rsidR="00387DF5">
              <w:t>wordpress</w:t>
            </w:r>
            <w:proofErr w:type="spellEnd"/>
            <w:r w:rsidRPr="00387DF5" w:rsidR="00387DF5">
              <w:t>-prod</w:t>
            </w:r>
          </w:p>
        </w:tc>
        <w:tc>
          <w:tcPr>
            <w:tcW w:w="2610" w:type="dxa"/>
          </w:tcPr>
          <w:p w:rsidR="00E52908" w:rsidP="00C24778" w:rsidRDefault="00E52908" w14:paraId="562573F8" w14:textId="77777777">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p>
        </w:tc>
        <w:tc>
          <w:tcPr>
            <w:tcW w:w="2755" w:type="dxa"/>
          </w:tcPr>
          <w:p w:rsidR="00E52908" w:rsidP="00C24778" w:rsidRDefault="00387DF5" w14:paraId="75DEDB30" w14:textId="7CDED30E">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proofErr w:type="spellStart"/>
            <w:r w:rsidRPr="00387DF5">
              <w:t>MysqlFlexiblesServers</w:t>
            </w:r>
            <w:proofErr w:type="spellEnd"/>
          </w:p>
        </w:tc>
        <w:tc>
          <w:tcPr>
            <w:tcW w:w="2465" w:type="dxa"/>
          </w:tcPr>
          <w:p w:rsidR="00E52908" w:rsidP="00C24778" w:rsidRDefault="00E52908" w14:paraId="018BC870" w14:textId="77777777">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p>
        </w:tc>
        <w:tc>
          <w:tcPr>
            <w:tcW w:w="4008" w:type="dxa"/>
          </w:tcPr>
          <w:p w:rsidR="00E52908" w:rsidP="00C24778" w:rsidRDefault="004715C9" w14:paraId="251EDF4D" w14:textId="77777777">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pPr>
            <w:r>
              <w:t xml:space="preserve">Dédié à l’interconnexion des instances </w:t>
            </w:r>
            <w:proofErr w:type="spellStart"/>
            <w:r>
              <w:t>sql</w:t>
            </w:r>
            <w:proofErr w:type="spellEnd"/>
            <w:r>
              <w:t xml:space="preserve"> Flexible Servier Azure</w:t>
            </w:r>
          </w:p>
          <w:p w:rsidRPr="004715C9" w:rsidR="004715C9" w:rsidP="00C24778" w:rsidRDefault="004715C9" w14:paraId="6A9517DF" w14:textId="671460DB">
            <w:pPr>
              <w:pStyle w:val="Puces2"/>
              <w:numPr>
                <w:ilvl w:val="0"/>
                <w:numId w:val="0"/>
              </w:numPr>
              <w:jc w:val="center"/>
              <w:cnfStyle w:val="000000000000" w:firstRow="0" w:lastRow="0" w:firstColumn="0" w:lastColumn="0" w:oddVBand="0" w:evenVBand="0" w:oddHBand="0" w:evenHBand="0" w:firstRowFirstColumn="0" w:firstRowLastColumn="0" w:lastRowFirstColumn="0" w:lastRowLastColumn="0"/>
              <w:rPr>
                <w:b/>
                <w:bCs/>
              </w:rPr>
            </w:pPr>
            <w:r w:rsidRPr="004715C9">
              <w:rPr>
                <w:b/>
                <w:bCs/>
              </w:rPr>
              <w:t>Configuration d’une délégation</w:t>
            </w:r>
          </w:p>
        </w:tc>
      </w:tr>
      <w:tr w:rsidR="00C24778" w:rsidTr="004715C9" w14:paraId="29A9FEE3" w14:textId="77777777">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751" w:type="dxa"/>
            <w:shd w:val="clear" w:color="auto" w:fill="404040" w:themeFill="text1" w:themeFillTint="BF"/>
          </w:tcPr>
          <w:p w:rsidR="00E52908" w:rsidP="00C24778" w:rsidRDefault="00E52908" w14:paraId="48DB293F" w14:textId="77777777">
            <w:pPr>
              <w:pStyle w:val="Puces2"/>
              <w:numPr>
                <w:ilvl w:val="0"/>
                <w:numId w:val="0"/>
              </w:numPr>
              <w:jc w:val="center"/>
            </w:pPr>
          </w:p>
        </w:tc>
        <w:tc>
          <w:tcPr>
            <w:tcW w:w="2610" w:type="dxa"/>
            <w:shd w:val="clear" w:color="auto" w:fill="404040" w:themeFill="text1" w:themeFillTint="BF"/>
          </w:tcPr>
          <w:p w:rsidR="00E52908" w:rsidP="00C24778" w:rsidRDefault="00E52908" w14:paraId="1ACA2B88" w14:textId="77777777">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p>
        </w:tc>
        <w:tc>
          <w:tcPr>
            <w:tcW w:w="2755" w:type="dxa"/>
          </w:tcPr>
          <w:p w:rsidR="00E52908" w:rsidP="00C24778" w:rsidRDefault="00387DF5" w14:paraId="58F4CB7C" w14:textId="497552BC">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proofErr w:type="spellStart"/>
            <w:r w:rsidRPr="00387DF5">
              <w:t>DockerInstances</w:t>
            </w:r>
            <w:proofErr w:type="spellEnd"/>
          </w:p>
        </w:tc>
        <w:tc>
          <w:tcPr>
            <w:tcW w:w="2465" w:type="dxa"/>
          </w:tcPr>
          <w:p w:rsidR="00E52908" w:rsidP="00C24778" w:rsidRDefault="00E52908" w14:paraId="422F2E09" w14:textId="77777777">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p>
        </w:tc>
        <w:tc>
          <w:tcPr>
            <w:tcW w:w="4008" w:type="dxa"/>
          </w:tcPr>
          <w:p w:rsidR="00E52908" w:rsidP="00C24778" w:rsidRDefault="004715C9" w14:paraId="2705EEE1" w14:textId="5293F7E9">
            <w:pPr>
              <w:pStyle w:val="Puces2"/>
              <w:numPr>
                <w:ilvl w:val="0"/>
                <w:numId w:val="0"/>
              </w:numPr>
              <w:jc w:val="center"/>
              <w:cnfStyle w:val="000000100000" w:firstRow="0" w:lastRow="0" w:firstColumn="0" w:lastColumn="0" w:oddVBand="0" w:evenVBand="0" w:oddHBand="1" w:evenHBand="0" w:firstRowFirstColumn="0" w:firstRowLastColumn="0" w:lastRowFirstColumn="0" w:lastRowLastColumn="0"/>
            </w:pPr>
            <w:r>
              <w:t xml:space="preserve">Dédié à l’interconnexion des instances de conteneurs. </w:t>
            </w:r>
            <w:r w:rsidRPr="004715C9">
              <w:rPr>
                <w:b/>
                <w:bCs/>
              </w:rPr>
              <w:t>Configuration d’une délégation</w:t>
            </w:r>
          </w:p>
        </w:tc>
      </w:tr>
    </w:tbl>
    <w:p w:rsidRPr="004715C9" w:rsidR="00E52908" w:rsidP="00D04DD2" w:rsidRDefault="00387DF5" w14:paraId="509BADB8" w14:textId="16285925">
      <w:pPr>
        <w:pStyle w:val="Puces2"/>
      </w:pPr>
      <w:r>
        <w:br w:type="page"/>
      </w:r>
    </w:p>
    <w:p w:rsidR="004715C9" w:rsidP="00D04DD2" w:rsidRDefault="004715C9" w14:paraId="0C187DD0" w14:textId="77777777">
      <w:pPr>
        <w:pStyle w:val="Puces2"/>
        <w:sectPr w:rsidR="004715C9" w:rsidSect="00C24778">
          <w:pgSz w:w="16840" w:h="11907" w:orient="landscape" w:code="9"/>
          <w:pgMar w:top="1418" w:right="1418" w:bottom="1418" w:left="1418" w:header="720" w:footer="720" w:gutter="0"/>
          <w:cols w:space="720"/>
          <w:docGrid w:linePitch="231"/>
        </w:sectPr>
      </w:pPr>
    </w:p>
    <w:p w:rsidR="00E52908" w:rsidP="00D04DD2" w:rsidRDefault="00D04DD2" w14:paraId="461236B1" w14:textId="2D2C8D91">
      <w:pPr>
        <w:pStyle w:val="Puces2"/>
      </w:pPr>
      <w:commentRangeStart w:id="5"/>
      <w:r w:rsidRPr="00D04DD2">
        <w:t xml:space="preserve">Configurez l’infrastructure réseau afin que les réseaux virtuels </w:t>
      </w:r>
      <w:r w:rsidRPr="00D04DD2">
        <w:rPr>
          <w:b/>
          <w:bCs/>
        </w:rPr>
        <w:t>spoke-</w:t>
      </w:r>
      <w:proofErr w:type="spellStart"/>
      <w:r w:rsidRPr="00D04DD2">
        <w:rPr>
          <w:b/>
          <w:bCs/>
        </w:rPr>
        <w:t>DevopsTools</w:t>
      </w:r>
      <w:proofErr w:type="spellEnd"/>
      <w:r w:rsidRPr="00D04DD2">
        <w:rPr>
          <w:b/>
          <w:bCs/>
        </w:rPr>
        <w:t xml:space="preserve"> </w:t>
      </w:r>
      <w:r w:rsidRPr="00D04DD2">
        <w:t xml:space="preserve">et </w:t>
      </w:r>
      <w:r w:rsidRPr="00D04DD2">
        <w:rPr>
          <w:b/>
          <w:bCs/>
        </w:rPr>
        <w:t>spoke-</w:t>
      </w:r>
      <w:proofErr w:type="spellStart"/>
      <w:r w:rsidRPr="00D04DD2">
        <w:rPr>
          <w:b/>
          <w:bCs/>
        </w:rPr>
        <w:t>wordpress</w:t>
      </w:r>
      <w:proofErr w:type="spellEnd"/>
      <w:r w:rsidRPr="00D04DD2">
        <w:rPr>
          <w:b/>
          <w:bCs/>
        </w:rPr>
        <w:t>-prod</w:t>
      </w:r>
      <w:r w:rsidRPr="00D04DD2">
        <w:t xml:space="preserve"> puissent échanger des données avec le réseau hub tout en garantissant une isolation et une sécurité optimale entre les différentes zones.</w:t>
      </w:r>
      <w:commentRangeEnd w:id="5"/>
      <w:r>
        <w:rPr>
          <w:rStyle w:val="Marquedecommentaire"/>
          <w:rFonts w:eastAsiaTheme="minorEastAsia"/>
          <w:lang w:eastAsia="ja-JP"/>
        </w:rPr>
        <w:commentReference w:id="5"/>
      </w:r>
    </w:p>
    <w:p w:rsidR="00D04DD2" w:rsidP="00D04DD2" w:rsidRDefault="00D04DD2" w14:paraId="111FE29D" w14:textId="36A0A386">
      <w:pPr>
        <w:pStyle w:val="Puces2"/>
        <w:numPr>
          <w:ilvl w:val="0"/>
          <w:numId w:val="0"/>
        </w:numPr>
        <w:ind w:left="284"/>
      </w:pPr>
      <w:r w:rsidRPr="00D04DD2">
        <w:rPr>
          <w:b/>
          <w:bCs/>
        </w:rPr>
        <w:t>Précisions</w:t>
      </w:r>
      <w:r>
        <w:t> :</w:t>
      </w:r>
    </w:p>
    <w:p w:rsidR="00D04DD2" w:rsidP="00D04DD2" w:rsidRDefault="00D04DD2" w14:paraId="73244E03" w14:textId="718C60FF">
      <w:pPr>
        <w:pStyle w:val="Puces2"/>
        <w:numPr>
          <w:ilvl w:val="0"/>
          <w:numId w:val="32"/>
        </w:numPr>
      </w:pPr>
      <w:commentRangeStart w:id="6"/>
      <w:r>
        <w:t>Tous les sous réseaux spoke doivent pouvoir accéder aux ressources du Hub et inversement</w:t>
      </w:r>
      <w:commentRangeEnd w:id="6"/>
      <w:r w:rsidR="004E1F01">
        <w:rPr>
          <w:rStyle w:val="Marquedecommentaire"/>
          <w:rFonts w:eastAsiaTheme="minorEastAsia"/>
          <w:lang w:eastAsia="ja-JP"/>
        </w:rPr>
        <w:commentReference w:id="6"/>
      </w:r>
    </w:p>
    <w:p w:rsidR="00D04DD2" w:rsidP="00D04DD2" w:rsidRDefault="00D04DD2" w14:paraId="3AA1DA7A" w14:textId="6B57EC09">
      <w:pPr>
        <w:pStyle w:val="Puces2"/>
        <w:numPr>
          <w:ilvl w:val="0"/>
          <w:numId w:val="32"/>
        </w:numPr>
      </w:pPr>
      <w:r>
        <w:t>Pas de modification d’adressage des vnet. Utilisation du service natif azure</w:t>
      </w:r>
    </w:p>
    <w:p w:rsidR="00D04DD2" w:rsidP="00D04DD2" w:rsidRDefault="00D04DD2" w14:paraId="7D7C0EF6" w14:textId="04CEDB2A">
      <w:pPr>
        <w:pStyle w:val="Puces2"/>
        <w:numPr>
          <w:ilvl w:val="0"/>
          <w:numId w:val="32"/>
        </w:numPr>
      </w:pPr>
      <w:commentRangeStart w:id="7"/>
      <w:r>
        <w:t>Le transfert de trafic sera autorisé</w:t>
      </w:r>
      <w:commentRangeEnd w:id="7"/>
      <w:r w:rsidR="004E1F01">
        <w:rPr>
          <w:rStyle w:val="Marquedecommentaire"/>
          <w:rFonts w:eastAsiaTheme="minorEastAsia"/>
          <w:lang w:eastAsia="ja-JP"/>
        </w:rPr>
        <w:commentReference w:id="7"/>
      </w:r>
    </w:p>
    <w:p w:rsidR="00D04DD2" w:rsidP="00D04DD2" w:rsidRDefault="00D04DD2" w14:paraId="250A6069" w14:textId="02BE0C8F">
      <w:pPr>
        <w:pStyle w:val="Puces2"/>
        <w:numPr>
          <w:ilvl w:val="0"/>
          <w:numId w:val="32"/>
        </w:numPr>
      </w:pPr>
      <w:commentRangeStart w:id="8"/>
      <w:r>
        <w:t xml:space="preserve">Il ne doit </w:t>
      </w:r>
      <w:r w:rsidRPr="00D04DD2">
        <w:rPr>
          <w:b/>
          <w:bCs/>
        </w:rPr>
        <w:t>pas</w:t>
      </w:r>
      <w:r>
        <w:t xml:space="preserve"> y avoir de lien entre les deux réseaux spoke</w:t>
      </w:r>
      <w:commentRangeEnd w:id="8"/>
      <w:r w:rsidR="004E1F01">
        <w:rPr>
          <w:rStyle w:val="Marquedecommentaire"/>
          <w:rFonts w:eastAsiaTheme="minorEastAsia"/>
          <w:lang w:eastAsia="ja-JP"/>
        </w:rPr>
        <w:commentReference w:id="8"/>
      </w:r>
    </w:p>
    <w:p w:rsidR="00CB3A33" w:rsidP="00051C09" w:rsidRDefault="00CB3A33" w14:paraId="1FFC3D83" w14:textId="77777777">
      <w:pPr>
        <w:pStyle w:val="Puces2"/>
        <w:numPr>
          <w:ilvl w:val="0"/>
          <w:numId w:val="0"/>
        </w:numPr>
      </w:pPr>
    </w:p>
    <w:p w:rsidR="00CB3A33" w:rsidP="00CF5060" w:rsidRDefault="00CF5060" w14:paraId="1F32D94D" w14:textId="3FB8E0EC">
      <w:pPr>
        <w:pStyle w:val="Puces2"/>
      </w:pPr>
      <w:commentRangeStart w:id="9"/>
      <w:r w:rsidRPr="00CF5060">
        <w:t>Mettez en place une configuration permettant de sécuriser</w:t>
      </w:r>
      <w:r w:rsidR="00987D65">
        <w:t xml:space="preserve"> tous les sous-réseaux des </w:t>
      </w:r>
      <w:r w:rsidRPr="00CF5060">
        <w:t xml:space="preserve">réseaux virtuels </w:t>
      </w:r>
      <w:r w:rsidRPr="00CF5060">
        <w:rPr>
          <w:b/>
          <w:bCs/>
        </w:rPr>
        <w:t>spoke-</w:t>
      </w:r>
      <w:proofErr w:type="spellStart"/>
      <w:r w:rsidRPr="00CF5060">
        <w:rPr>
          <w:b/>
          <w:bCs/>
        </w:rPr>
        <w:t>devops</w:t>
      </w:r>
      <w:proofErr w:type="spellEnd"/>
      <w:r w:rsidRPr="00CF5060">
        <w:rPr>
          <w:b/>
          <w:bCs/>
        </w:rPr>
        <w:t>-</w:t>
      </w:r>
      <w:proofErr w:type="spellStart"/>
      <w:r w:rsidRPr="00CF5060">
        <w:rPr>
          <w:b/>
          <w:bCs/>
        </w:rPr>
        <w:t>tools</w:t>
      </w:r>
      <w:proofErr w:type="spellEnd"/>
      <w:r w:rsidRPr="00CF5060">
        <w:t xml:space="preserve"> et </w:t>
      </w:r>
      <w:r w:rsidRPr="00CF5060">
        <w:rPr>
          <w:b/>
          <w:bCs/>
        </w:rPr>
        <w:t>spoke-</w:t>
      </w:r>
      <w:proofErr w:type="spellStart"/>
      <w:r w:rsidRPr="00CF5060">
        <w:rPr>
          <w:b/>
          <w:bCs/>
        </w:rPr>
        <w:t>wordpress</w:t>
      </w:r>
      <w:proofErr w:type="spellEnd"/>
      <w:r w:rsidRPr="00CF5060">
        <w:t>-prod</w:t>
      </w:r>
      <w:r w:rsidR="00987D65">
        <w:t>. Pour l’</w:t>
      </w:r>
      <w:r w:rsidRPr="00CF5060">
        <w:t>instant tout le trafic entrant et sortant</w:t>
      </w:r>
      <w:r w:rsidR="00987D65">
        <w:t xml:space="preserve"> sera autorisé</w:t>
      </w:r>
      <w:r w:rsidRPr="00CF5060">
        <w:t xml:space="preserve"> afin de faciliter les tests.</w:t>
      </w:r>
      <w:commentRangeEnd w:id="9"/>
      <w:r w:rsidR="00A516FC">
        <w:rPr>
          <w:rStyle w:val="Marquedecommentaire"/>
          <w:rFonts w:eastAsiaTheme="minorEastAsia"/>
          <w:lang w:eastAsia="ja-JP"/>
        </w:rPr>
        <w:commentReference w:id="9"/>
      </w:r>
    </w:p>
    <w:p w:rsidR="000B1084" w:rsidP="000B1084" w:rsidRDefault="000B1084" w14:paraId="2713AEFC" w14:textId="77777777">
      <w:pPr>
        <w:pStyle w:val="Puces2"/>
        <w:numPr>
          <w:ilvl w:val="0"/>
          <w:numId w:val="0"/>
        </w:numPr>
      </w:pPr>
    </w:p>
    <w:p w:rsidR="00A516FC" w:rsidP="00CF5060" w:rsidRDefault="00D80D1C" w14:paraId="0B3E4409" w14:textId="47108715">
      <w:pPr>
        <w:pStyle w:val="Puces2"/>
      </w:pPr>
      <w:commentRangeStart w:id="10"/>
      <w:r>
        <w:t>Mettre en place une zone DNS interne de résolution</w:t>
      </w:r>
      <w:commentRangeEnd w:id="10"/>
      <w:r>
        <w:rPr>
          <w:rStyle w:val="Marquedecommentaire"/>
          <w:rFonts w:eastAsiaTheme="minorEastAsia"/>
          <w:lang w:eastAsia="ja-JP"/>
        </w:rPr>
        <w:commentReference w:id="10"/>
      </w:r>
    </w:p>
    <w:p w:rsidR="00D80D1C" w:rsidP="00D80D1C" w:rsidRDefault="00D80D1C" w14:paraId="291F5D28" w14:textId="79F6BDC2">
      <w:pPr>
        <w:pStyle w:val="Puces2"/>
        <w:numPr>
          <w:ilvl w:val="0"/>
          <w:numId w:val="32"/>
        </w:numPr>
      </w:pPr>
      <w:r>
        <w:t>Le nom de la zone sera « </w:t>
      </w:r>
      <w:proofErr w:type="spellStart"/>
      <w:r>
        <w:t>AuChoix.interne.azure</w:t>
      </w:r>
      <w:proofErr w:type="spellEnd"/>
      <w:r>
        <w:t> »</w:t>
      </w:r>
    </w:p>
    <w:p w:rsidR="00D80D1C" w:rsidP="00D80D1C" w:rsidRDefault="00D80D1C" w14:paraId="0919E782" w14:textId="46E83D19">
      <w:pPr>
        <w:pStyle w:val="Puces2"/>
        <w:numPr>
          <w:ilvl w:val="0"/>
          <w:numId w:val="32"/>
        </w:numPr>
      </w:pPr>
      <w:commentRangeStart w:id="11"/>
      <w:r>
        <w:t>Toutes les futures ressources liées aux trois réseaux virtuels devront pouvoir résoudre des nom dans cette zone</w:t>
      </w:r>
      <w:commentRangeEnd w:id="11"/>
      <w:r>
        <w:rPr>
          <w:rStyle w:val="Marquedecommentaire"/>
          <w:rFonts w:eastAsiaTheme="minorEastAsia"/>
          <w:lang w:eastAsia="ja-JP"/>
        </w:rPr>
        <w:commentReference w:id="11"/>
      </w:r>
    </w:p>
    <w:p w:rsidR="00D80D1C" w:rsidP="00D80D1C" w:rsidRDefault="00D80D1C" w14:paraId="0AB271B6" w14:textId="4D0D41C5">
      <w:pPr>
        <w:pStyle w:val="Puces2"/>
        <w:numPr>
          <w:ilvl w:val="0"/>
          <w:numId w:val="32"/>
        </w:numPr>
      </w:pPr>
      <w:commentRangeStart w:id="12"/>
      <w:r>
        <w:t>L’enregistrement automatique des machines virtuelles sera activé</w:t>
      </w:r>
      <w:commentRangeEnd w:id="12"/>
      <w:r>
        <w:rPr>
          <w:rStyle w:val="Marquedecommentaire"/>
          <w:rFonts w:eastAsiaTheme="minorEastAsia"/>
          <w:lang w:eastAsia="ja-JP"/>
        </w:rPr>
        <w:commentReference w:id="12"/>
      </w:r>
    </w:p>
    <w:p w:rsidR="00CB3A33" w:rsidP="00051C09" w:rsidRDefault="00CB3A33" w14:paraId="7FD30CA4" w14:textId="77777777">
      <w:pPr>
        <w:pStyle w:val="Puces2"/>
        <w:numPr>
          <w:ilvl w:val="0"/>
          <w:numId w:val="0"/>
        </w:numPr>
      </w:pPr>
    </w:p>
    <w:p w:rsidR="00CB3A33" w:rsidP="00051C09" w:rsidRDefault="00CB3A33" w14:paraId="5E29B998" w14:textId="77777777">
      <w:pPr>
        <w:pStyle w:val="Puces2"/>
        <w:numPr>
          <w:ilvl w:val="0"/>
          <w:numId w:val="0"/>
        </w:numPr>
      </w:pPr>
    </w:p>
    <w:p w:rsidR="0049164D" w:rsidRDefault="0049164D" w14:paraId="05C1DDAA" w14:textId="2B244288">
      <w:pPr>
        <w:rPr>
          <w:rFonts w:eastAsiaTheme="minorHAnsi"/>
          <w:sz w:val="22"/>
          <w:szCs w:val="22"/>
          <w:lang w:eastAsia="en-US"/>
        </w:rPr>
      </w:pPr>
      <w:r>
        <w:br w:type="page"/>
      </w:r>
    </w:p>
    <w:p w:rsidR="00D80D1C" w:rsidP="00D80D1C" w:rsidRDefault="00D80D1C" w14:paraId="651B992B" w14:textId="2FAB5BEB">
      <w:pPr>
        <w:pStyle w:val="Sous-tches"/>
      </w:pPr>
      <w:r>
        <w:t xml:space="preserve">Partie 2 : Installation </w:t>
      </w:r>
      <w:r w:rsidR="0049164D">
        <w:t>et</w:t>
      </w:r>
      <w:r>
        <w:t xml:space="preserve"> configuration NVA </w:t>
      </w:r>
      <w:r w:rsidR="00505F17">
        <w:t>Opn</w:t>
      </w:r>
      <w:r w:rsidR="0049164D">
        <w:t>S</w:t>
      </w:r>
      <w:r w:rsidR="00505F17">
        <w:t>ense</w:t>
      </w:r>
    </w:p>
    <w:p w:rsidR="00D80D1C" w:rsidP="00D80D1C" w:rsidRDefault="00D80D1C" w14:paraId="6B08025A" w14:textId="4F14741A">
      <w:pPr>
        <w:pStyle w:val="Sous-tches"/>
        <w:numPr>
          <w:ilvl w:val="0"/>
          <w:numId w:val="0"/>
        </w:numPr>
        <w:ind w:left="284" w:hanging="284"/>
      </w:pPr>
    </w:p>
    <w:p w:rsidR="00D80D1C" w:rsidP="0049164D" w:rsidRDefault="00505F17" w14:paraId="2ABE47BC" w14:textId="237C37AF">
      <w:pPr>
        <w:pStyle w:val="Sous-tches"/>
        <w:numPr>
          <w:ilvl w:val="0"/>
          <w:numId w:val="0"/>
        </w:numPr>
        <w:ind w:left="284"/>
        <w:rPr>
          <w:b w:val="0"/>
          <w:bCs/>
        </w:rPr>
      </w:pPr>
      <w:r>
        <w:rPr>
          <w:b w:val="0"/>
          <w:bCs/>
        </w:rPr>
        <w:t xml:space="preserve">Cette partie est constituée </w:t>
      </w:r>
      <w:r w:rsidR="0049164D">
        <w:rPr>
          <w:b w:val="0"/>
          <w:bCs/>
        </w:rPr>
        <w:t xml:space="preserve">dans un premier temps </w:t>
      </w:r>
      <w:r>
        <w:rPr>
          <w:b w:val="0"/>
          <w:bCs/>
        </w:rPr>
        <w:t>du déploiement d’un firewall dans le Hub</w:t>
      </w:r>
      <w:r w:rsidR="0049164D">
        <w:rPr>
          <w:b w:val="0"/>
          <w:bCs/>
        </w:rPr>
        <w:t xml:space="preserve"> et</w:t>
      </w:r>
      <w:r>
        <w:rPr>
          <w:b w:val="0"/>
          <w:bCs/>
        </w:rPr>
        <w:t xml:space="preserve"> de sa configuration</w:t>
      </w:r>
      <w:r w:rsidR="0049164D">
        <w:rPr>
          <w:b w:val="0"/>
          <w:bCs/>
        </w:rPr>
        <w:t>. Des premières ressources compute seront ensuite déployées pour valider la connectivité globale. Des ressources azure complémentaire seront nécessaires</w:t>
      </w:r>
    </w:p>
    <w:p w:rsidR="0049164D" w:rsidP="0049164D" w:rsidRDefault="0049164D" w14:paraId="5E45D58F" w14:textId="77777777">
      <w:pPr>
        <w:pStyle w:val="Sous-tches"/>
        <w:numPr>
          <w:ilvl w:val="0"/>
          <w:numId w:val="0"/>
        </w:numPr>
        <w:ind w:left="284"/>
        <w:rPr>
          <w:b w:val="0"/>
          <w:bCs/>
        </w:rPr>
      </w:pPr>
    </w:p>
    <w:p w:rsidR="0049164D" w:rsidP="0049164D" w:rsidRDefault="0049164D" w14:paraId="78F52F76" w14:textId="77777777">
      <w:pPr>
        <w:pStyle w:val="Sous-tches"/>
        <w:numPr>
          <w:ilvl w:val="0"/>
          <w:numId w:val="0"/>
        </w:numPr>
        <w:ind w:left="284"/>
        <w:rPr>
          <w:b w:val="0"/>
          <w:bCs/>
        </w:rPr>
      </w:pPr>
      <w:r w:rsidRPr="0049164D">
        <w:t>Important</w:t>
      </w:r>
      <w:r>
        <w:rPr>
          <w:b w:val="0"/>
          <w:bCs/>
        </w:rPr>
        <w:t xml:space="preserve"> : </w:t>
      </w:r>
    </w:p>
    <w:p w:rsidR="0049164D" w:rsidP="0049164D" w:rsidRDefault="0049164D" w14:paraId="0DCD8192" w14:textId="19AC102C">
      <w:pPr>
        <w:pStyle w:val="Sous-tches"/>
        <w:numPr>
          <w:ilvl w:val="0"/>
          <w:numId w:val="0"/>
        </w:numPr>
        <w:ind w:left="284"/>
        <w:rPr>
          <w:b w:val="0"/>
          <w:bCs/>
        </w:rPr>
      </w:pPr>
      <w:r>
        <w:rPr>
          <w:b w:val="0"/>
          <w:bCs/>
        </w:rPr>
        <w:t xml:space="preserve">Comme déjà présenté en intro de MSP, le choix de partir sur une NVA et non le produit azure Firewall est avant tout financier. </w:t>
      </w:r>
    </w:p>
    <w:p w:rsidR="0049164D" w:rsidP="0049164D" w:rsidRDefault="0049164D" w14:paraId="40C4B5B4" w14:textId="77777777">
      <w:pPr>
        <w:pStyle w:val="Sous-tches"/>
        <w:numPr>
          <w:ilvl w:val="0"/>
          <w:numId w:val="0"/>
        </w:numPr>
        <w:ind w:left="284"/>
        <w:rPr>
          <w:b w:val="0"/>
          <w:bCs/>
        </w:rPr>
      </w:pPr>
    </w:p>
    <w:p w:rsidR="0049164D" w:rsidP="0049164D" w:rsidRDefault="0049164D" w14:paraId="524CACD0" w14:textId="6AC6C7B8">
      <w:pPr>
        <w:pStyle w:val="Sous-tches"/>
        <w:numPr>
          <w:ilvl w:val="0"/>
          <w:numId w:val="0"/>
        </w:numPr>
        <w:ind w:left="284"/>
        <w:rPr>
          <w:b w:val="0"/>
          <w:bCs/>
        </w:rPr>
      </w:pPr>
      <w:r>
        <w:rPr>
          <w:b w:val="0"/>
          <w:bCs/>
        </w:rPr>
        <w:t>Que se soit PfSense ou OpnSense, ils proposent tout deux dans la place de marché azure des modèles de déploiement officiel avec un cout « logiciel » en plus du compute. Ce qui est dommage pour des solutions qui existe en communautaire</w:t>
      </w:r>
    </w:p>
    <w:p w:rsidR="0049164D" w:rsidP="0049164D" w:rsidRDefault="0049164D" w14:paraId="0C2000C4" w14:textId="77777777">
      <w:pPr>
        <w:pStyle w:val="Sous-tches"/>
        <w:numPr>
          <w:ilvl w:val="0"/>
          <w:numId w:val="0"/>
        </w:numPr>
        <w:ind w:left="284"/>
        <w:rPr>
          <w:b w:val="0"/>
          <w:bCs/>
        </w:rPr>
      </w:pPr>
    </w:p>
    <w:p w:rsidR="0049164D" w:rsidP="0049164D" w:rsidRDefault="0049164D" w14:paraId="4BE9DA4E" w14:textId="308B308F">
      <w:pPr>
        <w:pStyle w:val="Sous-tches"/>
        <w:numPr>
          <w:ilvl w:val="0"/>
          <w:numId w:val="0"/>
        </w:numPr>
        <w:ind w:left="284"/>
        <w:rPr>
          <w:b w:val="0"/>
          <w:bCs/>
        </w:rPr>
      </w:pPr>
      <w:r>
        <w:rPr>
          <w:b w:val="0"/>
          <w:bCs/>
        </w:rPr>
        <w:t xml:space="preserve">Pour nous éviter cela, en plus de </w:t>
      </w:r>
      <w:r w:rsidR="000B1084">
        <w:rPr>
          <w:b w:val="0"/>
          <w:bCs/>
        </w:rPr>
        <w:t>devoir les</w:t>
      </w:r>
      <w:r>
        <w:rPr>
          <w:b w:val="0"/>
          <w:bCs/>
        </w:rPr>
        <w:t xml:space="preserve"> installer de zéro, nous partirons d’un modèle ARM</w:t>
      </w:r>
      <w:r w:rsidR="00C0270F">
        <w:rPr>
          <w:b w:val="0"/>
          <w:bCs/>
        </w:rPr>
        <w:t xml:space="preserve"> (Azure ressource Manager)</w:t>
      </w:r>
      <w:r>
        <w:rPr>
          <w:b w:val="0"/>
          <w:bCs/>
        </w:rPr>
        <w:t xml:space="preserve"> communautaire qui en fonction du scénario choisi va déployer tout le nécessaire pour nous. </w:t>
      </w:r>
      <w:r w:rsidR="000B1084">
        <w:rPr>
          <w:b w:val="0"/>
          <w:bCs/>
        </w:rPr>
        <w:t>Ce modèle à été forké et adapté par l’ENI pour s’adapter à la gouvernance en place (gestion automatique du tag user)</w:t>
      </w:r>
    </w:p>
    <w:p w:rsidR="0049164D" w:rsidP="0049164D" w:rsidRDefault="0049164D" w14:paraId="3CFD7591" w14:textId="77777777">
      <w:pPr>
        <w:pStyle w:val="Sous-tches"/>
        <w:numPr>
          <w:ilvl w:val="0"/>
          <w:numId w:val="0"/>
        </w:numPr>
        <w:ind w:left="284"/>
        <w:rPr>
          <w:b w:val="0"/>
          <w:bCs/>
        </w:rPr>
      </w:pPr>
    </w:p>
    <w:p w:rsidR="0049164D" w:rsidP="0049164D" w:rsidRDefault="0049164D" w14:paraId="675A8B7E" w14:textId="3021C586">
      <w:pPr>
        <w:pStyle w:val="Sous-tches"/>
        <w:numPr>
          <w:ilvl w:val="0"/>
          <w:numId w:val="0"/>
        </w:numPr>
        <w:ind w:left="284"/>
        <w:rPr>
          <w:b w:val="0"/>
          <w:bCs/>
        </w:rPr>
      </w:pPr>
      <w:r>
        <w:rPr>
          <w:b w:val="0"/>
          <w:bCs/>
        </w:rPr>
        <w:t>Malgré qu’il existe des choses côté Terraform pour déployer des modèles, ça va à l’encontre du principe même de ressources qui représentent des éléments d’infra étant donné que derrière le modèle se trouve de nombreuses ressources Azure qui seront méconnues de Terraform.</w:t>
      </w:r>
      <w:r w:rsidR="00C0270F">
        <w:rPr>
          <w:b w:val="0"/>
          <w:bCs/>
        </w:rPr>
        <w:t xml:space="preserve"> </w:t>
      </w:r>
    </w:p>
    <w:p w:rsidR="0049164D" w:rsidP="0049164D" w:rsidRDefault="0049164D" w14:paraId="3DCCB9BD" w14:textId="77777777">
      <w:pPr>
        <w:pStyle w:val="Sous-tches"/>
        <w:numPr>
          <w:ilvl w:val="0"/>
          <w:numId w:val="0"/>
        </w:numPr>
        <w:ind w:left="284"/>
        <w:rPr>
          <w:b w:val="0"/>
          <w:bCs/>
        </w:rPr>
      </w:pPr>
    </w:p>
    <w:p w:rsidR="0049164D" w:rsidP="0049164D" w:rsidRDefault="0049164D" w14:paraId="4500D36A" w14:textId="74E084A7">
      <w:pPr>
        <w:pStyle w:val="Sous-tches"/>
        <w:numPr>
          <w:ilvl w:val="0"/>
          <w:numId w:val="0"/>
        </w:numPr>
        <w:ind w:left="284"/>
        <w:rPr>
          <w:b w:val="0"/>
          <w:bCs/>
        </w:rPr>
      </w:pPr>
      <w:r>
        <w:rPr>
          <w:b w:val="0"/>
          <w:bCs/>
        </w:rPr>
        <w:t xml:space="preserve">Nous effectuerons donc un déploiement graphique du modèle ARM </w:t>
      </w:r>
      <w:r w:rsidR="009036B5">
        <w:rPr>
          <w:b w:val="0"/>
          <w:bCs/>
        </w:rPr>
        <w:t xml:space="preserve">et nous effectuerons ensuite un import dans Terraform des ressources issues du modèle. </w:t>
      </w:r>
    </w:p>
    <w:p w:rsidR="009036B5" w:rsidP="0049164D" w:rsidRDefault="009036B5" w14:paraId="56E2ACB1" w14:textId="2850C5BC">
      <w:pPr>
        <w:pStyle w:val="Sous-tches"/>
        <w:numPr>
          <w:ilvl w:val="0"/>
          <w:numId w:val="0"/>
        </w:numPr>
        <w:ind w:left="284"/>
        <w:rPr>
          <w:b w:val="0"/>
          <w:bCs/>
        </w:rPr>
      </w:pPr>
      <w:r>
        <w:rPr>
          <w:b w:val="0"/>
          <w:bCs/>
        </w:rPr>
        <w:t xml:space="preserve">Projet </w:t>
      </w:r>
      <w:proofErr w:type="spellStart"/>
      <w:r>
        <w:rPr>
          <w:b w:val="0"/>
          <w:bCs/>
        </w:rPr>
        <w:t>github</w:t>
      </w:r>
      <w:proofErr w:type="spellEnd"/>
      <w:r w:rsidR="00003E10">
        <w:rPr>
          <w:b w:val="0"/>
          <w:bCs/>
        </w:rPr>
        <w:t xml:space="preserve"> </w:t>
      </w:r>
      <w:r w:rsidR="00C0270F">
        <w:rPr>
          <w:b w:val="0"/>
          <w:bCs/>
        </w:rPr>
        <w:t>initial</w:t>
      </w:r>
      <w:r>
        <w:rPr>
          <w:b w:val="0"/>
          <w:bCs/>
        </w:rPr>
        <w:t xml:space="preserve"> : </w:t>
      </w:r>
      <w:hyperlink w:history="1" r:id="rId23">
        <w:r w:rsidRPr="0093390F" w:rsidR="00003E10">
          <w:rPr>
            <w:rStyle w:val="Lienhypertexte"/>
            <w:b w:val="0"/>
            <w:bCs/>
          </w:rPr>
          <w:t>https://github.com/dmauser/opnazure</w:t>
        </w:r>
      </w:hyperlink>
    </w:p>
    <w:p w:rsidR="00003E10" w:rsidP="0049164D" w:rsidRDefault="00003E10" w14:paraId="73FF1FBA" w14:textId="64E75DB3">
      <w:pPr>
        <w:pStyle w:val="Sous-tches"/>
        <w:numPr>
          <w:ilvl w:val="0"/>
          <w:numId w:val="0"/>
        </w:numPr>
        <w:ind w:left="284"/>
        <w:rPr>
          <w:b w:val="0"/>
          <w:bCs/>
        </w:rPr>
      </w:pPr>
      <w:r>
        <w:rPr>
          <w:b w:val="0"/>
          <w:bCs/>
        </w:rPr>
        <w:t>L’</w:t>
      </w:r>
      <w:proofErr w:type="spellStart"/>
      <w:r>
        <w:rPr>
          <w:b w:val="0"/>
          <w:bCs/>
        </w:rPr>
        <w:t>eni</w:t>
      </w:r>
      <w:proofErr w:type="spellEnd"/>
      <w:r>
        <w:rPr>
          <w:b w:val="0"/>
          <w:bCs/>
        </w:rPr>
        <w:t xml:space="preserve"> a fork le projet afin d’y inclure un ajout automatique du tag user </w:t>
      </w:r>
    </w:p>
    <w:p w:rsidR="009036B5" w:rsidP="0049164D" w:rsidRDefault="009036B5" w14:paraId="1B343613" w14:textId="77777777">
      <w:pPr>
        <w:pStyle w:val="Sous-tches"/>
        <w:numPr>
          <w:ilvl w:val="0"/>
          <w:numId w:val="0"/>
        </w:numPr>
        <w:ind w:left="284"/>
        <w:rPr>
          <w:b w:val="0"/>
          <w:bCs/>
        </w:rPr>
      </w:pPr>
    </w:p>
    <w:p w:rsidR="009036B5" w:rsidP="009036B5" w:rsidRDefault="009036B5" w14:paraId="75258634" w14:textId="64556B87">
      <w:pPr>
        <w:pStyle w:val="Puces2"/>
      </w:pPr>
      <w:commentRangeStart w:id="13"/>
      <w:r>
        <w:t>Procédez en graphique au déploiement</w:t>
      </w:r>
      <w:r w:rsidR="00003E10">
        <w:t xml:space="preserve"> du modèle</w:t>
      </w:r>
      <w:r>
        <w:t xml:space="preserve"> ARM suivant : </w:t>
      </w:r>
      <w:commentRangeEnd w:id="13"/>
      <w:r w:rsidR="00E92EFF">
        <w:rPr>
          <w:rStyle w:val="Marquedecommentaire"/>
          <w:rFonts w:eastAsiaTheme="minorEastAsia"/>
          <w:lang w:eastAsia="ja-JP"/>
        </w:rPr>
        <w:commentReference w:id="13"/>
      </w:r>
    </w:p>
    <w:p w:rsidR="009036B5" w:rsidP="009036B5" w:rsidRDefault="00E37F36" w14:paraId="5D4973A1" w14:textId="0CC52197">
      <w:pPr>
        <w:pStyle w:val="Puces2"/>
        <w:numPr>
          <w:ilvl w:val="0"/>
          <w:numId w:val="0"/>
        </w:numPr>
        <w:ind w:left="567"/>
        <w:rPr>
          <w:rStyle w:val="Lienhypertexte"/>
        </w:rPr>
      </w:pPr>
      <w:hyperlink w:history="1" w:anchor="create/Microsoft.Template/uri/https%3A%2F%2Fraw.githubusercontent.com%2FENI-Ecole-Officiel%2Fopnazure%2Frefs%2Fheads%2FAddTagsManagment%2FARM%2Fmain.json%3F/uiFormDefinitionUri/https%3A%2F%2Fraw.githubusercontent.com%2FENI-Ecole-Officiel%2Fopnazure%2Frefs%2Fheads%2FAddTagsManagment%2Fbicep%2FuiFormDefinition.json " r:id="rId24">
        <w:r w:rsidRPr="0093390F">
          <w:rPr>
            <w:rStyle w:val="Lienhypertexte"/>
          </w:rPr>
          <w:t xml:space="preserve">https://portal.azure.com/#create/Microsoft.Template/uri/https%3A%2F%2Fraw.githubusercontent.com%2FENI-Ecole-Officiel%2Fopnazure%2Frefs%2Fheads%2FAddTagsManagment%2FARM%2Fmain.json%3F/uiFormDefinitionUri/https%3A%2F%2Fraw.githubusercontent.com%2FENI-Ecole-Officiel%2Fopnazure%2Frefs%2Fheads%2FAddTagsManagment%2Fbicep%2FuiFormDefinition.json </w:t>
        </w:r>
      </w:hyperlink>
    </w:p>
    <w:p w:rsidR="00E92EFF" w:rsidP="009036B5" w:rsidRDefault="00E92EFF" w14:paraId="19E73786" w14:textId="77777777">
      <w:pPr>
        <w:pStyle w:val="Puces2"/>
        <w:numPr>
          <w:ilvl w:val="0"/>
          <w:numId w:val="0"/>
        </w:numPr>
        <w:ind w:left="567"/>
      </w:pPr>
    </w:p>
    <w:p w:rsidR="009036B5" w:rsidP="009036B5" w:rsidRDefault="009036B5" w14:paraId="1A45BFEB" w14:textId="655DE3B3">
      <w:pPr>
        <w:pStyle w:val="Puces2"/>
        <w:numPr>
          <w:ilvl w:val="0"/>
          <w:numId w:val="32"/>
        </w:numPr>
      </w:pPr>
      <w:r>
        <w:t>Groupe de ressources/Location : Le vôtre / France Central</w:t>
      </w:r>
    </w:p>
    <w:p w:rsidR="009036B5" w:rsidP="009036B5" w:rsidRDefault="009036B5" w14:paraId="6D35E665" w14:textId="052C353A">
      <w:pPr>
        <w:pStyle w:val="Puces2"/>
        <w:numPr>
          <w:ilvl w:val="0"/>
          <w:numId w:val="32"/>
        </w:numPr>
      </w:pPr>
      <w:proofErr w:type="spellStart"/>
      <w:r>
        <w:t>OPNSense</w:t>
      </w:r>
      <w:proofErr w:type="spellEnd"/>
      <w:r>
        <w:t xml:space="preserve"> Scenario : </w:t>
      </w:r>
      <w:proofErr w:type="spellStart"/>
      <w:r>
        <w:t>TwoNics</w:t>
      </w:r>
      <w:proofErr w:type="spellEnd"/>
    </w:p>
    <w:p w:rsidR="009036B5" w:rsidP="009036B5" w:rsidRDefault="009036B5" w14:paraId="5A037B25" w14:textId="74C07066">
      <w:pPr>
        <w:pStyle w:val="Puces2"/>
        <w:numPr>
          <w:ilvl w:val="0"/>
          <w:numId w:val="32"/>
        </w:numPr>
      </w:pPr>
      <w:r>
        <w:t xml:space="preserve">Virtuel Machine </w:t>
      </w:r>
      <w:proofErr w:type="spellStart"/>
      <w:r>
        <w:t>name</w:t>
      </w:r>
      <w:proofErr w:type="spellEnd"/>
      <w:r>
        <w:t xml:space="preserve"> : </w:t>
      </w:r>
      <w:r w:rsidR="00D924B2">
        <w:t>Laisser par défaut</w:t>
      </w:r>
    </w:p>
    <w:p w:rsidR="009036B5" w:rsidP="009036B5" w:rsidRDefault="009036B5" w14:paraId="2E9F7A24" w14:textId="15A4EC26">
      <w:pPr>
        <w:pStyle w:val="Puces2"/>
        <w:numPr>
          <w:ilvl w:val="0"/>
          <w:numId w:val="32"/>
        </w:numPr>
      </w:pPr>
      <w:r>
        <w:t xml:space="preserve">VM SKU : </w:t>
      </w:r>
      <w:r w:rsidRPr="009036B5">
        <w:t>B1s</w:t>
      </w:r>
    </w:p>
    <w:p w:rsidR="009036B5" w:rsidP="009036B5" w:rsidRDefault="009036B5" w14:paraId="495DE2B3" w14:textId="0197AEA8">
      <w:pPr>
        <w:pStyle w:val="Puces2"/>
        <w:numPr>
          <w:ilvl w:val="0"/>
          <w:numId w:val="32"/>
        </w:numPr>
      </w:pPr>
      <w:r>
        <w:t>Laisser les version d’OpnSense et de l’agent Azure par défaut</w:t>
      </w:r>
    </w:p>
    <w:p w:rsidR="009036B5" w:rsidP="009036B5" w:rsidRDefault="009036B5" w14:paraId="22AAE22E" w14:textId="113AE08D">
      <w:pPr>
        <w:pStyle w:val="Puces2"/>
        <w:numPr>
          <w:ilvl w:val="0"/>
          <w:numId w:val="32"/>
        </w:numPr>
      </w:pPr>
      <w:r>
        <w:t>Ne pas déployer une machine Win de gestion</w:t>
      </w:r>
    </w:p>
    <w:p w:rsidR="009036B5" w:rsidP="009036B5" w:rsidRDefault="009036B5" w14:paraId="1B4F9F85" w14:textId="4840E55A">
      <w:pPr>
        <w:pStyle w:val="Puces2"/>
        <w:numPr>
          <w:ilvl w:val="0"/>
          <w:numId w:val="32"/>
        </w:numPr>
      </w:pPr>
      <w:proofErr w:type="spellStart"/>
      <w:r>
        <w:t>Existing</w:t>
      </w:r>
      <w:proofErr w:type="spellEnd"/>
      <w:r>
        <w:t xml:space="preserve"> Vnet : </w:t>
      </w:r>
      <w:r w:rsidR="00D924B2">
        <w:t>vnet-h</w:t>
      </w:r>
      <w:r>
        <w:t>ub</w:t>
      </w:r>
    </w:p>
    <w:p w:rsidR="009036B5" w:rsidP="009036B5" w:rsidRDefault="009036B5" w14:paraId="54703B08" w14:textId="3D2FFA49">
      <w:pPr>
        <w:pStyle w:val="Puces2"/>
        <w:numPr>
          <w:ilvl w:val="0"/>
          <w:numId w:val="32"/>
        </w:numPr>
      </w:pPr>
      <w:proofErr w:type="spellStart"/>
      <w:r>
        <w:t>Untrusted</w:t>
      </w:r>
      <w:proofErr w:type="spellEnd"/>
      <w:r>
        <w:t>-Subnet : Firewall-pub</w:t>
      </w:r>
    </w:p>
    <w:p w:rsidR="009036B5" w:rsidP="009036B5" w:rsidRDefault="009036B5" w14:paraId="77B31EAF" w14:textId="1B5F6475">
      <w:pPr>
        <w:pStyle w:val="Puces2"/>
        <w:numPr>
          <w:ilvl w:val="0"/>
          <w:numId w:val="32"/>
        </w:numPr>
      </w:pPr>
      <w:proofErr w:type="spellStart"/>
      <w:r>
        <w:t>Trusted</w:t>
      </w:r>
      <w:proofErr w:type="spellEnd"/>
      <w:r>
        <w:t>-Subnet : Firewall-out</w:t>
      </w:r>
    </w:p>
    <w:p w:rsidR="00494519" w:rsidP="00494519" w:rsidRDefault="00494519" w14:paraId="46E2BB0F" w14:textId="77777777">
      <w:pPr>
        <w:pStyle w:val="Puces2"/>
        <w:numPr>
          <w:ilvl w:val="0"/>
          <w:numId w:val="0"/>
        </w:numPr>
        <w:ind w:left="567" w:hanging="283"/>
      </w:pPr>
    </w:p>
    <w:p w:rsidR="0049164D" w:rsidP="00003E10" w:rsidRDefault="00003E10" w14:paraId="35FE72AC" w14:textId="3D9ECB85">
      <w:pPr>
        <w:pStyle w:val="Puces2"/>
      </w:pPr>
      <w:commentRangeStart w:id="14"/>
      <w:r>
        <w:t>Une fois le déploiement terminé</w:t>
      </w:r>
      <w:r w:rsidR="00D924B2">
        <w:t xml:space="preserve"> (qui peut prendre plus de 10 minutes)</w:t>
      </w:r>
      <w:r>
        <w:t xml:space="preserve">, accéder </w:t>
      </w:r>
      <w:r w:rsidR="00D924B2">
        <w:t xml:space="preserve">via son </w:t>
      </w:r>
      <w:proofErr w:type="spellStart"/>
      <w:r w:rsidR="00D924B2">
        <w:t>ip</w:t>
      </w:r>
      <w:proofErr w:type="spellEnd"/>
      <w:r w:rsidR="00D924B2">
        <w:t xml:space="preserve"> publique </w:t>
      </w:r>
      <w:r>
        <w:t>à l’interface graphique de l’OpnSense en https (root/</w:t>
      </w:r>
      <w:proofErr w:type="spellStart"/>
      <w:r>
        <w:t>opnsense</w:t>
      </w:r>
      <w:proofErr w:type="spellEnd"/>
      <w:r>
        <w:t xml:space="preserve">) et changez </w:t>
      </w:r>
      <w:r w:rsidRPr="00DC18EA">
        <w:rPr>
          <w:b/>
          <w:bCs/>
        </w:rPr>
        <w:t>immédiatement</w:t>
      </w:r>
      <w:r>
        <w:t xml:space="preserve"> le mdp</w:t>
      </w:r>
      <w:commentRangeEnd w:id="14"/>
      <w:r w:rsidR="004343C2">
        <w:rPr>
          <w:rStyle w:val="Marquedecommentaire"/>
          <w:rFonts w:eastAsiaTheme="minorEastAsia"/>
          <w:lang w:eastAsia="ja-JP"/>
        </w:rPr>
        <w:commentReference w:id="14"/>
      </w:r>
    </w:p>
    <w:p w:rsidR="00494519" w:rsidP="00494519" w:rsidRDefault="00494519" w14:paraId="408C9840" w14:textId="77777777">
      <w:pPr>
        <w:pStyle w:val="Puces2"/>
        <w:numPr>
          <w:ilvl w:val="0"/>
          <w:numId w:val="0"/>
        </w:numPr>
        <w:ind w:left="567" w:hanging="283"/>
      </w:pPr>
    </w:p>
    <w:p w:rsidR="00003E10" w:rsidP="00003E10" w:rsidRDefault="00BF3D1B" w14:paraId="56906C20" w14:textId="40481285">
      <w:pPr>
        <w:pStyle w:val="Puces2"/>
      </w:pPr>
      <w:commentRangeStart w:id="15"/>
      <w:r>
        <w:t>Procéder à l’import dans Terraform de toutes les ressources issues du modèle</w:t>
      </w:r>
      <w:r w:rsidR="00D00DD8">
        <w:t xml:space="preserve"> (Ordre suivant à respecter)</w:t>
      </w:r>
      <w:commentRangeEnd w:id="15"/>
      <w:r w:rsidR="008E3E9A">
        <w:rPr>
          <w:rStyle w:val="Marquedecommentaire"/>
          <w:rFonts w:eastAsiaTheme="minorEastAsia"/>
          <w:lang w:eastAsia="ja-JP"/>
        </w:rPr>
        <w:commentReference w:id="15"/>
      </w:r>
    </w:p>
    <w:p w:rsidR="00D00DD8" w:rsidP="00D00DD8" w:rsidRDefault="00D00DD8" w14:paraId="7A9B7FB9" w14:textId="7C35EEB7">
      <w:pPr>
        <w:pStyle w:val="Puces2"/>
        <w:numPr>
          <w:ilvl w:val="0"/>
          <w:numId w:val="32"/>
        </w:numPr>
      </w:pPr>
      <w:r>
        <w:t>Deux interfaces réseaux</w:t>
      </w:r>
    </w:p>
    <w:p w:rsidR="00D00DD8" w:rsidP="00D00DD8" w:rsidRDefault="00D00DD8" w14:paraId="4F15E253" w14:textId="38108877">
      <w:pPr>
        <w:pStyle w:val="Puces2"/>
        <w:numPr>
          <w:ilvl w:val="0"/>
          <w:numId w:val="32"/>
        </w:numPr>
      </w:pPr>
      <w:r>
        <w:t>Un groupe de sécurité réseau</w:t>
      </w:r>
    </w:p>
    <w:p w:rsidR="00D00DD8" w:rsidP="00D00DD8" w:rsidRDefault="00D00DD8" w14:paraId="3144C53C" w14:textId="4B5D9D87">
      <w:pPr>
        <w:pStyle w:val="Puces2"/>
        <w:numPr>
          <w:ilvl w:val="0"/>
          <w:numId w:val="32"/>
        </w:numPr>
      </w:pPr>
      <w:r>
        <w:t xml:space="preserve">Deux association NSG </w:t>
      </w:r>
      <w:r>
        <w:rPr>
          <w:rFonts w:ascii="Wingdings" w:hAnsi="Wingdings" w:eastAsia="Wingdings" w:cs="Wingdings"/>
        </w:rPr>
        <w:t>ó</w:t>
      </w:r>
      <w:r>
        <w:t xml:space="preserve"> interfaces réseaux</w:t>
      </w:r>
    </w:p>
    <w:p w:rsidR="00D00DD8" w:rsidP="00D00DD8" w:rsidRDefault="00D00DD8" w14:paraId="78C10F70" w14:textId="77777777">
      <w:pPr>
        <w:pStyle w:val="Puces2"/>
        <w:numPr>
          <w:ilvl w:val="0"/>
          <w:numId w:val="32"/>
        </w:numPr>
      </w:pPr>
      <w:r>
        <w:t xml:space="preserve">Une adresse </w:t>
      </w:r>
      <w:proofErr w:type="spellStart"/>
      <w:r>
        <w:t>ip</w:t>
      </w:r>
      <w:proofErr w:type="spellEnd"/>
      <w:r>
        <w:t xml:space="preserve"> publique</w:t>
      </w:r>
    </w:p>
    <w:p w:rsidR="00BF3D1B" w:rsidP="00BF3D1B" w:rsidRDefault="00BF3D1B" w14:paraId="5A06C246" w14:textId="09F9EB0D">
      <w:pPr>
        <w:pStyle w:val="Puces2"/>
        <w:numPr>
          <w:ilvl w:val="0"/>
          <w:numId w:val="32"/>
        </w:numPr>
      </w:pPr>
      <w:r>
        <w:t>Une machine virtuelle</w:t>
      </w:r>
    </w:p>
    <w:p w:rsidR="00494519" w:rsidP="00494519" w:rsidRDefault="00494519" w14:paraId="2BCEEF8D" w14:textId="77777777">
      <w:pPr>
        <w:pStyle w:val="Puces2"/>
        <w:numPr>
          <w:ilvl w:val="0"/>
          <w:numId w:val="0"/>
        </w:numPr>
        <w:ind w:left="567" w:hanging="283"/>
      </w:pPr>
    </w:p>
    <w:p w:rsidR="00BF3D1B" w:rsidP="00D00DD8" w:rsidRDefault="00D00DD8" w14:paraId="4413910E" w14:textId="6A20EFF8">
      <w:pPr>
        <w:pStyle w:val="Puces2"/>
        <w:numPr>
          <w:ilvl w:val="0"/>
          <w:numId w:val="0"/>
        </w:numPr>
        <w:ind w:left="567" w:hanging="283"/>
      </w:pPr>
      <w:r>
        <w:tab/>
      </w:r>
      <w:r w:rsidRPr="00D00DD8">
        <w:rPr>
          <w:b/>
          <w:bCs/>
        </w:rPr>
        <w:t>Attention</w:t>
      </w:r>
      <w:r>
        <w:t> : Conseils et mode opératoire</w:t>
      </w:r>
    </w:p>
    <w:p w:rsidR="00D00DD8" w:rsidP="00D00DD8" w:rsidRDefault="00D00DD8" w14:paraId="277640F2" w14:textId="5BC7E360">
      <w:pPr>
        <w:pStyle w:val="Puces2"/>
        <w:numPr>
          <w:ilvl w:val="0"/>
          <w:numId w:val="32"/>
        </w:numPr>
      </w:pPr>
      <w:r>
        <w:t>On détermine les ressources Terraform nécessaires et leurs ordre de création</w:t>
      </w:r>
    </w:p>
    <w:p w:rsidR="00D00DD8" w:rsidP="00D00DD8" w:rsidRDefault="00D00DD8" w14:paraId="50CB747A" w14:textId="77777777">
      <w:pPr>
        <w:pStyle w:val="Puces2"/>
        <w:numPr>
          <w:ilvl w:val="0"/>
          <w:numId w:val="32"/>
        </w:numPr>
      </w:pPr>
      <w:r>
        <w:t xml:space="preserve">Par ordre de dépendance (on commence par celles qui ne dépendent de personne), on écrit la ressource, le bloc import et on applique le projet </w:t>
      </w:r>
    </w:p>
    <w:p w:rsidR="00D00DD8" w:rsidP="00D00DD8" w:rsidRDefault="00D00DD8" w14:paraId="17FD4FC1" w14:textId="465752FA">
      <w:pPr>
        <w:pStyle w:val="Puces2"/>
        <w:numPr>
          <w:ilvl w:val="0"/>
          <w:numId w:val="0"/>
        </w:numPr>
        <w:ind w:left="1004"/>
      </w:pPr>
      <w:r>
        <w:t>On consulte la documentation Terraform pour le format d’identification d’import attendu</w:t>
      </w:r>
    </w:p>
    <w:p w:rsidR="00D00DD8" w:rsidP="00D00DD8" w:rsidRDefault="00D00DD8" w14:paraId="7FB976EC" w14:textId="422BF926">
      <w:pPr>
        <w:pStyle w:val="Puces2"/>
        <w:numPr>
          <w:ilvl w:val="0"/>
          <w:numId w:val="32"/>
        </w:numPr>
      </w:pPr>
      <w:r>
        <w:t>On valide l’import uniquement s’il n’est pas accompagné de modifications d’infra ou de suppression/recréation. Si c’est le cas, on examine les différences et on adapte son bloc de ressource</w:t>
      </w:r>
    </w:p>
    <w:p w:rsidR="00D00DD8" w:rsidP="00D00DD8" w:rsidRDefault="00D00DD8" w14:paraId="2B7C9B29" w14:textId="0544DC85">
      <w:pPr>
        <w:pStyle w:val="Puces2"/>
        <w:numPr>
          <w:ilvl w:val="0"/>
          <w:numId w:val="0"/>
        </w:numPr>
        <w:ind w:left="1004"/>
      </w:pPr>
      <w:r w:rsidRPr="00494519">
        <w:rPr>
          <w:b/>
          <w:bCs/>
        </w:rPr>
        <w:t>Mauvais</w:t>
      </w:r>
      <w:r>
        <w:t> : Ici, des propriétés de correspondent pas provoquant ceci</w:t>
      </w:r>
    </w:p>
    <w:p w:rsidR="00D00DD8" w:rsidP="00D00DD8" w:rsidRDefault="00D00DD8" w14:paraId="5E5E10DF" w14:textId="245D546D">
      <w:pPr>
        <w:pStyle w:val="Puces2"/>
        <w:numPr>
          <w:ilvl w:val="0"/>
          <w:numId w:val="0"/>
        </w:numPr>
        <w:ind w:left="1004"/>
      </w:pPr>
      <w:r w:rsidRPr="00D00DD8">
        <w:rPr>
          <w:noProof/>
        </w:rPr>
        <w:drawing>
          <wp:inline distT="0" distB="0" distL="0" distR="0" wp14:anchorId="4D34AFBC" wp14:editId="715B7A57">
            <wp:extent cx="4829175" cy="324415"/>
            <wp:effectExtent l="0" t="0" r="0" b="0"/>
            <wp:docPr id="1622022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22212" name=""/>
                    <pic:cNvPicPr/>
                  </pic:nvPicPr>
                  <pic:blipFill>
                    <a:blip r:embed="rId25"/>
                    <a:stretch>
                      <a:fillRect/>
                    </a:stretch>
                  </pic:blipFill>
                  <pic:spPr>
                    <a:xfrm>
                      <a:off x="0" y="0"/>
                      <a:ext cx="4993234" cy="335436"/>
                    </a:xfrm>
                    <a:prstGeom prst="rect">
                      <a:avLst/>
                    </a:prstGeom>
                  </pic:spPr>
                </pic:pic>
              </a:graphicData>
            </a:graphic>
          </wp:inline>
        </w:drawing>
      </w:r>
    </w:p>
    <w:p w:rsidR="00D00DD8" w:rsidP="00D00DD8" w:rsidRDefault="00D00DD8" w14:paraId="4F7D7841" w14:textId="63320146">
      <w:pPr>
        <w:pStyle w:val="Puces2"/>
        <w:numPr>
          <w:ilvl w:val="0"/>
          <w:numId w:val="0"/>
        </w:numPr>
        <w:ind w:left="1004"/>
      </w:pPr>
      <w:r w:rsidRPr="00494519">
        <w:rPr>
          <w:b/>
          <w:bCs/>
        </w:rPr>
        <w:t>Bien</w:t>
      </w:r>
      <w:r>
        <w:t> :</w:t>
      </w:r>
    </w:p>
    <w:p w:rsidR="00D00DD8" w:rsidP="00D00DD8" w:rsidRDefault="00D00DD8" w14:paraId="6343079B" w14:textId="1D87AF1C">
      <w:pPr>
        <w:pStyle w:val="Puces2"/>
        <w:numPr>
          <w:ilvl w:val="0"/>
          <w:numId w:val="0"/>
        </w:numPr>
        <w:ind w:left="1004"/>
      </w:pPr>
      <w:r w:rsidRPr="00D00DD8">
        <w:rPr>
          <w:noProof/>
        </w:rPr>
        <w:drawing>
          <wp:inline distT="0" distB="0" distL="0" distR="0" wp14:anchorId="431D5119" wp14:editId="0F12F5BD">
            <wp:extent cx="4810125" cy="348287"/>
            <wp:effectExtent l="0" t="0" r="0" b="0"/>
            <wp:docPr id="12984396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39614" name=""/>
                    <pic:cNvPicPr/>
                  </pic:nvPicPr>
                  <pic:blipFill>
                    <a:blip r:embed="rId26"/>
                    <a:stretch>
                      <a:fillRect/>
                    </a:stretch>
                  </pic:blipFill>
                  <pic:spPr>
                    <a:xfrm>
                      <a:off x="0" y="0"/>
                      <a:ext cx="4821529" cy="349113"/>
                    </a:xfrm>
                    <a:prstGeom prst="rect">
                      <a:avLst/>
                    </a:prstGeom>
                  </pic:spPr>
                </pic:pic>
              </a:graphicData>
            </a:graphic>
          </wp:inline>
        </w:drawing>
      </w:r>
    </w:p>
    <w:p w:rsidR="00D00DD8" w:rsidP="00D00DD8" w:rsidRDefault="00D00DD8" w14:paraId="7F9C91A0" w14:textId="5379821C">
      <w:pPr>
        <w:pStyle w:val="Puces2"/>
        <w:numPr>
          <w:ilvl w:val="0"/>
          <w:numId w:val="32"/>
        </w:numPr>
      </w:pPr>
      <w:r>
        <w:t>En cas de doute, faire appel au formateur qui vous dépannera</w:t>
      </w:r>
    </w:p>
    <w:p w:rsidRPr="0049164D" w:rsidR="00494519" w:rsidP="00494519" w:rsidRDefault="00494519" w14:paraId="7D9918DD" w14:textId="77777777">
      <w:pPr>
        <w:pStyle w:val="Puces2"/>
        <w:numPr>
          <w:ilvl w:val="0"/>
          <w:numId w:val="0"/>
        </w:numPr>
        <w:ind w:left="567" w:hanging="283"/>
      </w:pPr>
    </w:p>
    <w:p w:rsidR="00CB3A33" w:rsidP="00313E70" w:rsidRDefault="00313E70" w14:paraId="2DCD8443" w14:textId="00AB7F64">
      <w:pPr>
        <w:pStyle w:val="Puces2"/>
      </w:pPr>
      <w:r>
        <w:t xml:space="preserve">Dans votre zone dns publique, ajoutez un nom d’hôte de votre choix pointant vers </w:t>
      </w:r>
      <w:proofErr w:type="spellStart"/>
      <w:r>
        <w:t>l’ip</w:t>
      </w:r>
      <w:proofErr w:type="spellEnd"/>
      <w:r>
        <w:t xml:space="preserve"> publique de l’OpnSense</w:t>
      </w:r>
    </w:p>
    <w:p w:rsidR="00313E70" w:rsidP="00313E70" w:rsidRDefault="00313E70" w14:paraId="74561DBD" w14:textId="5E48098B">
      <w:pPr>
        <w:pStyle w:val="Puces2"/>
        <w:numPr>
          <w:ilvl w:val="0"/>
          <w:numId w:val="32"/>
        </w:numPr>
      </w:pPr>
      <w:commentRangeStart w:id="16"/>
      <w:r>
        <w:t>Vous utiliserez le provider OVH</w:t>
      </w:r>
      <w:r w:rsidR="00241AD7">
        <w:t xml:space="preserve"> avec une authentification API</w:t>
      </w:r>
    </w:p>
    <w:p w:rsidR="00543125" w:rsidP="00543125" w:rsidRDefault="00543125" w14:paraId="512220B3" w14:textId="0A4DDFCE">
      <w:pPr>
        <w:pStyle w:val="Puces2"/>
        <w:numPr>
          <w:ilvl w:val="0"/>
          <w:numId w:val="0"/>
        </w:numPr>
        <w:ind w:left="1004"/>
      </w:pPr>
      <w:r>
        <w:t>Voir chapitre « Environnement DNS publique dédié » en début de MSP</w:t>
      </w:r>
      <w:commentRangeEnd w:id="16"/>
      <w:r>
        <w:rPr>
          <w:rStyle w:val="Marquedecommentaire"/>
          <w:rFonts w:eastAsiaTheme="minorEastAsia"/>
          <w:lang w:eastAsia="ja-JP"/>
        </w:rPr>
        <w:commentReference w:id="16"/>
      </w:r>
    </w:p>
    <w:p w:rsidR="00A66AC9" w:rsidP="000D6B44" w:rsidRDefault="00A66AC9" w14:paraId="553419E5" w14:textId="3C909B4F">
      <w:pPr>
        <w:pStyle w:val="Puces2"/>
      </w:pPr>
      <w:commentRangeStart w:id="17"/>
      <w:r>
        <w:t>Renseigner le nom dns publique dans l’interface OpnSense</w:t>
      </w:r>
      <w:commentRangeEnd w:id="17"/>
      <w:r w:rsidR="00E7406C">
        <w:rPr>
          <w:rStyle w:val="Marquedecommentaire"/>
          <w:rFonts w:eastAsiaTheme="minorEastAsia"/>
          <w:lang w:eastAsia="ja-JP"/>
        </w:rPr>
        <w:commentReference w:id="17"/>
      </w:r>
    </w:p>
    <w:p w:rsidR="00A66AC9" w:rsidP="00313E70" w:rsidRDefault="00A66AC9" w14:paraId="0CCAA6A8" w14:textId="6BBEDE15">
      <w:pPr>
        <w:pStyle w:val="Puces2"/>
        <w:numPr>
          <w:ilvl w:val="0"/>
          <w:numId w:val="32"/>
        </w:numPr>
      </w:pPr>
      <w:commentRangeStart w:id="18"/>
      <w:r>
        <w:t>Vérifiez que vous y accédez bien avec le nom publique</w:t>
      </w:r>
      <w:commentRangeEnd w:id="18"/>
      <w:r w:rsidR="00E7406C">
        <w:rPr>
          <w:rStyle w:val="Marquedecommentaire"/>
          <w:rFonts w:eastAsiaTheme="minorEastAsia"/>
          <w:lang w:eastAsia="ja-JP"/>
        </w:rPr>
        <w:commentReference w:id="18"/>
      </w:r>
    </w:p>
    <w:p w:rsidR="000D6B44" w:rsidP="000D6B44" w:rsidRDefault="000D6B44" w14:paraId="42181769" w14:textId="77777777">
      <w:pPr>
        <w:pStyle w:val="Puces2"/>
        <w:numPr>
          <w:ilvl w:val="0"/>
          <w:numId w:val="0"/>
        </w:numPr>
        <w:ind w:left="567" w:hanging="283"/>
      </w:pPr>
    </w:p>
    <w:p w:rsidR="00313E70" w:rsidP="00D478BE" w:rsidRDefault="00D478BE" w14:paraId="09D11CC1" w14:textId="62749BEE">
      <w:pPr>
        <w:pStyle w:val="Puces2"/>
      </w:pPr>
      <w:commentRangeStart w:id="19"/>
      <w:r>
        <w:t>Dans la zone dns interne azure, rendez accessible depuis son interface LAN le firewall par un nom</w:t>
      </w:r>
      <w:r w:rsidR="007437E6">
        <w:t xml:space="preserve"> de votre choix</w:t>
      </w:r>
      <w:commentRangeEnd w:id="19"/>
      <w:r w:rsidR="0057560A">
        <w:rPr>
          <w:rStyle w:val="Marquedecommentaire"/>
          <w:rFonts w:eastAsiaTheme="minorEastAsia"/>
          <w:lang w:eastAsia="ja-JP"/>
        </w:rPr>
        <w:commentReference w:id="19"/>
      </w:r>
    </w:p>
    <w:p w:rsidR="000D6B44" w:rsidP="000D6B44" w:rsidRDefault="000D6B44" w14:paraId="069567E2" w14:textId="77777777">
      <w:pPr>
        <w:pStyle w:val="Puces2"/>
        <w:numPr>
          <w:ilvl w:val="0"/>
          <w:numId w:val="0"/>
        </w:numPr>
      </w:pPr>
    </w:p>
    <w:p w:rsidR="0057560A" w:rsidP="00D478BE" w:rsidRDefault="00E66313" w14:paraId="753FBD4C" w14:textId="6DF8FDB0">
      <w:pPr>
        <w:pStyle w:val="Puces2"/>
      </w:pPr>
      <w:r>
        <w:t>Depuis l’interface OpnSense, effectuer les opérations suivantes :</w:t>
      </w:r>
    </w:p>
    <w:p w:rsidR="00E66313" w:rsidP="00E66313" w:rsidRDefault="00E66313" w14:paraId="3DBFA912" w14:textId="3628D4A4">
      <w:pPr>
        <w:pStyle w:val="Puces2"/>
        <w:numPr>
          <w:ilvl w:val="0"/>
          <w:numId w:val="32"/>
        </w:numPr>
      </w:pPr>
      <w:commentRangeStart w:id="20"/>
      <w:r>
        <w:t>Création de deux alias représentant vos réseaux virtuels spoke</w:t>
      </w:r>
      <w:commentRangeEnd w:id="20"/>
      <w:r>
        <w:rPr>
          <w:rStyle w:val="Marquedecommentaire"/>
          <w:rFonts w:eastAsiaTheme="minorEastAsia"/>
          <w:lang w:eastAsia="ja-JP"/>
        </w:rPr>
        <w:commentReference w:id="20"/>
      </w:r>
    </w:p>
    <w:p w:rsidR="00D80D1C" w:rsidP="003766CB" w:rsidRDefault="003766CB" w14:paraId="4349EE6E" w14:textId="7F364B19">
      <w:pPr>
        <w:pStyle w:val="Puces2"/>
        <w:numPr>
          <w:ilvl w:val="0"/>
          <w:numId w:val="32"/>
        </w:numPr>
      </w:pPr>
      <w:commentRangeStart w:id="21"/>
      <w:r>
        <w:t>Règle firewall interface LAN : Faire en sorte que les deux réseaux spoke soient autorisés en entrée à destination de n’importe quelle adresse pour tous les protocoles</w:t>
      </w:r>
      <w:commentRangeEnd w:id="21"/>
      <w:r>
        <w:rPr>
          <w:rStyle w:val="Marquedecommentaire"/>
          <w:rFonts w:eastAsiaTheme="minorEastAsia"/>
          <w:lang w:eastAsia="ja-JP"/>
        </w:rPr>
        <w:commentReference w:id="21"/>
      </w:r>
    </w:p>
    <w:p w:rsidR="003766CB" w:rsidP="003766CB" w:rsidRDefault="000042D7" w14:paraId="5800594B" w14:textId="1A6DC94E">
      <w:pPr>
        <w:pStyle w:val="Puces2"/>
        <w:numPr>
          <w:ilvl w:val="0"/>
          <w:numId w:val="32"/>
        </w:numPr>
      </w:pPr>
      <w:commentRangeStart w:id="22"/>
      <w:r>
        <w:t>Avec des routes statiques, faire en sorte que le firewall puisse joindre les deux réseaux spoke</w:t>
      </w:r>
      <w:r w:rsidR="00701D90">
        <w:t xml:space="preserve"> via l’interface LAN</w:t>
      </w:r>
      <w:r>
        <w:t xml:space="preserve">. </w:t>
      </w:r>
      <w:commentRangeEnd w:id="22"/>
      <w:r>
        <w:rPr>
          <w:rStyle w:val="Marquedecommentaire"/>
          <w:rFonts w:eastAsiaTheme="minorEastAsia"/>
          <w:lang w:eastAsia="ja-JP"/>
        </w:rPr>
        <w:commentReference w:id="22"/>
      </w:r>
    </w:p>
    <w:p w:rsidR="000042D7" w:rsidP="003766CB" w:rsidRDefault="00992EA2" w14:paraId="3329CB12" w14:textId="35C16EE7">
      <w:pPr>
        <w:pStyle w:val="Puces2"/>
        <w:numPr>
          <w:ilvl w:val="0"/>
          <w:numId w:val="32"/>
        </w:numPr>
      </w:pPr>
      <w:commentRangeStart w:id="23"/>
      <w:r>
        <w:t xml:space="preserve">Faire en sorte que pour tout flux sortant par l’interface WAN du firewall en provenance de nos deux réseaux spoke, un </w:t>
      </w:r>
      <w:proofErr w:type="spellStart"/>
      <w:r>
        <w:t>nat</w:t>
      </w:r>
      <w:proofErr w:type="spellEnd"/>
      <w:r>
        <w:t xml:space="preserve"> sur la destination sera effectué. </w:t>
      </w:r>
      <w:proofErr w:type="spellStart"/>
      <w:r>
        <w:t>L’ip</w:t>
      </w:r>
      <w:proofErr w:type="spellEnd"/>
      <w:r>
        <w:t xml:space="preserve"> source sera remplacée par celle de l’interface </w:t>
      </w:r>
      <w:r w:rsidR="00C02846">
        <w:t>WA</w:t>
      </w:r>
      <w:r>
        <w:t>N</w:t>
      </w:r>
      <w:commentRangeEnd w:id="23"/>
      <w:r>
        <w:rPr>
          <w:rStyle w:val="Marquedecommentaire"/>
          <w:rFonts w:eastAsiaTheme="minorEastAsia"/>
          <w:lang w:eastAsia="ja-JP"/>
        </w:rPr>
        <w:commentReference w:id="23"/>
      </w:r>
    </w:p>
    <w:p w:rsidR="000D6B44" w:rsidP="000D6B44" w:rsidRDefault="000D6B44" w14:paraId="4FBBBCD7" w14:textId="77777777">
      <w:pPr>
        <w:pStyle w:val="Puces2"/>
        <w:numPr>
          <w:ilvl w:val="0"/>
          <w:numId w:val="0"/>
        </w:numPr>
      </w:pPr>
    </w:p>
    <w:p w:rsidR="000E22C4" w:rsidP="000E22C4" w:rsidRDefault="00992EA2" w14:paraId="3070F960" w14:textId="71251CF5">
      <w:pPr>
        <w:pStyle w:val="Puces2"/>
      </w:pPr>
      <w:commentRangeStart w:id="24"/>
      <w:r>
        <w:t xml:space="preserve">Créer et attribuer la ressource azure adéquate afin que tous les flux vers « internet » </w:t>
      </w:r>
      <w:r w:rsidR="00BD5013">
        <w:t>pour tous les sous réseaux des spoke</w:t>
      </w:r>
      <w:r>
        <w:t xml:space="preserve"> soient routé</w:t>
      </w:r>
      <w:r w:rsidR="00BD5013">
        <w:t>s</w:t>
      </w:r>
      <w:r>
        <w:t xml:space="preserve"> vers l’interface LAN du Firewall</w:t>
      </w:r>
      <w:commentRangeEnd w:id="24"/>
      <w:r>
        <w:rPr>
          <w:rStyle w:val="Marquedecommentaire"/>
          <w:rFonts w:eastAsiaTheme="minorEastAsia"/>
          <w:lang w:eastAsia="ja-JP"/>
        </w:rPr>
        <w:commentReference w:id="24"/>
      </w:r>
    </w:p>
    <w:p w:rsidR="000D6B44" w:rsidP="000D6B44" w:rsidRDefault="000D6B44" w14:paraId="22C78468" w14:textId="77777777">
      <w:pPr>
        <w:pStyle w:val="Puces2"/>
        <w:numPr>
          <w:ilvl w:val="0"/>
          <w:numId w:val="0"/>
        </w:numPr>
        <w:ind w:left="567" w:hanging="283"/>
      </w:pPr>
    </w:p>
    <w:p w:rsidR="000E22C4" w:rsidP="000E22C4" w:rsidRDefault="000E22C4" w14:paraId="357AD6CB" w14:textId="0F7813FC">
      <w:pPr>
        <w:pStyle w:val="Puces2"/>
      </w:pPr>
      <w:commentRangeStart w:id="25"/>
      <w:r>
        <w:t>Créer une VM</w:t>
      </w:r>
      <w:r w:rsidR="00F07E6B">
        <w:t xml:space="preserve"> </w:t>
      </w:r>
      <w:proofErr w:type="spellStart"/>
      <w:r w:rsidR="00F07E6B">
        <w:t>Liux</w:t>
      </w:r>
      <w:proofErr w:type="spellEnd"/>
      <w:r>
        <w:t xml:space="preserve"> « bastion » avec les caractéristiques suivantes :</w:t>
      </w:r>
      <w:commentRangeEnd w:id="25"/>
      <w:r w:rsidR="007A3138">
        <w:rPr>
          <w:rStyle w:val="Marquedecommentaire"/>
          <w:rFonts w:eastAsiaTheme="minorEastAsia"/>
          <w:lang w:eastAsia="ja-JP"/>
        </w:rPr>
        <w:commentReference w:id="25"/>
      </w:r>
    </w:p>
    <w:p w:rsidRPr="000E22C4" w:rsidR="000E22C4" w:rsidP="000E22C4" w:rsidRDefault="000E22C4" w14:paraId="2F9740FE" w14:textId="77777777">
      <w:pPr>
        <w:pStyle w:val="Paragraphedeliste"/>
        <w:numPr>
          <w:ilvl w:val="0"/>
          <w:numId w:val="32"/>
        </w:numPr>
        <w:rPr>
          <w:rFonts w:eastAsiaTheme="minorHAnsi"/>
          <w:sz w:val="22"/>
          <w:szCs w:val="22"/>
          <w:lang w:eastAsia="en-US"/>
        </w:rPr>
      </w:pPr>
      <w:r w:rsidRPr="000E22C4">
        <w:rPr>
          <w:rFonts w:eastAsiaTheme="minorHAnsi"/>
          <w:sz w:val="22"/>
          <w:szCs w:val="22"/>
          <w:lang w:eastAsia="en-US"/>
        </w:rPr>
        <w:t>Taille : Standard_B1ls</w:t>
      </w:r>
    </w:p>
    <w:p w:rsidR="00D80D1C" w:rsidP="00392E04" w:rsidRDefault="000E22C4" w14:paraId="4B9DA45C" w14:textId="412B84A4">
      <w:pPr>
        <w:pStyle w:val="Puces2"/>
        <w:numPr>
          <w:ilvl w:val="0"/>
          <w:numId w:val="32"/>
        </w:numPr>
      </w:pPr>
      <w:r>
        <w:t xml:space="preserve">Interface réseau connectée au sous réseaux </w:t>
      </w:r>
      <w:r w:rsidRPr="000E22C4">
        <w:rPr>
          <w:b/>
          <w:bCs/>
        </w:rPr>
        <w:t>bastion</w:t>
      </w:r>
      <w:r>
        <w:t xml:space="preserve"> du vnet </w:t>
      </w:r>
      <w:proofErr w:type="spellStart"/>
      <w:r w:rsidRPr="000E22C4">
        <w:rPr>
          <w:b/>
          <w:bCs/>
        </w:rPr>
        <w:t>devops_tools</w:t>
      </w:r>
      <w:proofErr w:type="spellEnd"/>
    </w:p>
    <w:p w:rsidR="000E22C4" w:rsidP="000E22C4" w:rsidRDefault="000E22C4" w14:paraId="50C25504" w14:textId="77777777">
      <w:pPr>
        <w:pStyle w:val="Puces2"/>
        <w:numPr>
          <w:ilvl w:val="0"/>
          <w:numId w:val="32"/>
        </w:numPr>
      </w:pPr>
      <w:r>
        <w:t>Compte admin de votre choix. Authentification par mdp désactivée, uniquement par clé SSH dont vous aurez la gestion en local</w:t>
      </w:r>
    </w:p>
    <w:p w:rsidR="000E22C4" w:rsidP="000E22C4" w:rsidRDefault="000E22C4" w14:paraId="2474F8DF" w14:textId="77777777">
      <w:pPr>
        <w:pStyle w:val="Puces2"/>
        <w:numPr>
          <w:ilvl w:val="0"/>
          <w:numId w:val="32"/>
        </w:numPr>
      </w:pPr>
      <w:r>
        <w:t>Cache en lecture/écriture pour le disque OS qui doit être de type standard avec une redondance locale et de taille 30Gb</w:t>
      </w:r>
    </w:p>
    <w:p w:rsidR="000E22C4" w:rsidP="000E22C4" w:rsidRDefault="000E22C4" w14:paraId="6B72AD13" w14:textId="77777777">
      <w:pPr>
        <w:pStyle w:val="Puces2"/>
        <w:numPr>
          <w:ilvl w:val="0"/>
          <w:numId w:val="32"/>
        </w:numPr>
      </w:pPr>
      <w:r>
        <w:t xml:space="preserve">L’image disque sera la dernière version d’une version server d’Ubuntu (ubuntu-24_04-lts). </w:t>
      </w:r>
    </w:p>
    <w:p w:rsidR="007A3138" w:rsidP="000E22C4" w:rsidRDefault="007A3138" w14:paraId="0B9E0849" w14:textId="1208ED82">
      <w:pPr>
        <w:pStyle w:val="Puces2"/>
        <w:numPr>
          <w:ilvl w:val="0"/>
          <w:numId w:val="32"/>
        </w:numPr>
      </w:pPr>
      <w:r>
        <w:t>Aucune adresse IP publique ne lui sera associée</w:t>
      </w:r>
    </w:p>
    <w:p w:rsidR="00C956D4" w:rsidP="00C956D4" w:rsidRDefault="00C956D4" w14:paraId="134F3C4F" w14:textId="4945E75F">
      <w:pPr>
        <w:pStyle w:val="Puces2"/>
        <w:numPr>
          <w:ilvl w:val="0"/>
          <w:numId w:val="0"/>
        </w:numPr>
        <w:ind w:left="567" w:hanging="283"/>
      </w:pPr>
      <w:r>
        <w:tab/>
      </w:r>
      <w:r>
        <w:t xml:space="preserve">Un enregistrement dns publique </w:t>
      </w:r>
      <w:proofErr w:type="spellStart"/>
      <w:r>
        <w:t>bastion.votredomaine.ovh</w:t>
      </w:r>
      <w:proofErr w:type="spellEnd"/>
      <w:r>
        <w:t xml:space="preserve"> sera à créer et devra pointer vers </w:t>
      </w:r>
      <w:proofErr w:type="spellStart"/>
      <w:r>
        <w:t>l’ip</w:t>
      </w:r>
      <w:proofErr w:type="spellEnd"/>
      <w:r>
        <w:t xml:space="preserve"> publique du firewall</w:t>
      </w:r>
    </w:p>
    <w:p w:rsidR="000D6B44" w:rsidP="00C956D4" w:rsidRDefault="000D6B44" w14:paraId="7404BDFD" w14:textId="77777777">
      <w:pPr>
        <w:pStyle w:val="Puces2"/>
        <w:numPr>
          <w:ilvl w:val="0"/>
          <w:numId w:val="0"/>
        </w:numPr>
        <w:ind w:left="567" w:hanging="283"/>
      </w:pPr>
    </w:p>
    <w:p w:rsidR="007A3138" w:rsidP="00C956D4" w:rsidRDefault="00C956D4" w14:paraId="3704BDCA" w14:textId="16C5925A">
      <w:pPr>
        <w:pStyle w:val="Puces2"/>
      </w:pPr>
      <w:commentRangeStart w:id="26"/>
      <w:r>
        <w:t xml:space="preserve">Faite en sorte que le flux </w:t>
      </w:r>
      <w:proofErr w:type="spellStart"/>
      <w:r>
        <w:t>ssh</w:t>
      </w:r>
      <w:proofErr w:type="spellEnd"/>
      <w:r>
        <w:t xml:space="preserve"> entrant sur le Firewall soit redirigé vers la vm Bastion</w:t>
      </w:r>
      <w:commentRangeEnd w:id="26"/>
      <w:r w:rsidR="009A5481">
        <w:rPr>
          <w:rStyle w:val="Marquedecommentaire"/>
          <w:rFonts w:eastAsiaTheme="minorEastAsia"/>
          <w:lang w:eastAsia="ja-JP"/>
        </w:rPr>
        <w:commentReference w:id="26"/>
      </w:r>
    </w:p>
    <w:p w:rsidR="009A5481" w:rsidP="009A5481" w:rsidRDefault="009A5481" w14:paraId="06CBFF7E" w14:textId="330DBA44">
      <w:pPr>
        <w:pStyle w:val="Puces2"/>
        <w:numPr>
          <w:ilvl w:val="0"/>
          <w:numId w:val="32"/>
        </w:numPr>
      </w:pPr>
      <w:commentRangeStart w:id="27"/>
      <w:r>
        <w:t xml:space="preserve">Vous validerez la connexion </w:t>
      </w:r>
      <w:proofErr w:type="spellStart"/>
      <w:r>
        <w:t>ssh</w:t>
      </w:r>
      <w:proofErr w:type="spellEnd"/>
      <w:r>
        <w:t xml:space="preserve"> </w:t>
      </w:r>
      <w:r w:rsidR="000D6B44">
        <w:t>vers la VM Bastion</w:t>
      </w:r>
      <w:commentRangeEnd w:id="27"/>
      <w:r w:rsidR="001F5E41">
        <w:rPr>
          <w:rStyle w:val="Marquedecommentaire"/>
          <w:rFonts w:eastAsiaTheme="minorEastAsia"/>
          <w:lang w:eastAsia="ja-JP"/>
        </w:rPr>
        <w:commentReference w:id="27"/>
      </w:r>
    </w:p>
    <w:p w:rsidR="00DC18EA" w:rsidP="009A5481" w:rsidRDefault="00DC18EA" w14:paraId="4F38A617" w14:textId="3AD905DC">
      <w:pPr>
        <w:pStyle w:val="Puces2"/>
        <w:numPr>
          <w:ilvl w:val="0"/>
          <w:numId w:val="32"/>
        </w:numPr>
      </w:pPr>
      <w:commentRangeStart w:id="28"/>
      <w:r>
        <w:t xml:space="preserve">Vérifier que le nom d’hôte interne du </w:t>
      </w:r>
      <w:proofErr w:type="spellStart"/>
      <w:r>
        <w:t>pfsense</w:t>
      </w:r>
      <w:proofErr w:type="spellEnd"/>
      <w:r>
        <w:t xml:space="preserve"> est bien résolu depuis le bastion</w:t>
      </w:r>
      <w:commentRangeEnd w:id="28"/>
      <w:r w:rsidR="00F07E6B">
        <w:rPr>
          <w:rStyle w:val="Marquedecommentaire"/>
          <w:rFonts w:eastAsiaTheme="minorEastAsia"/>
          <w:lang w:eastAsia="ja-JP"/>
        </w:rPr>
        <w:commentReference w:id="28"/>
      </w:r>
    </w:p>
    <w:p w:rsidR="00DC18EA" w:rsidP="009A5481" w:rsidRDefault="00DC18EA" w14:paraId="2FDD6B6C" w14:textId="3389B866">
      <w:pPr>
        <w:pStyle w:val="Puces2"/>
        <w:numPr>
          <w:ilvl w:val="0"/>
          <w:numId w:val="32"/>
        </w:numPr>
      </w:pPr>
      <w:commentRangeStart w:id="29"/>
      <w:r>
        <w:t>Vérifiez également la présence d’un enregistrement « A » automatique pour la vm bastion</w:t>
      </w:r>
      <w:commentRangeEnd w:id="29"/>
      <w:r w:rsidR="00F07E6B">
        <w:rPr>
          <w:rStyle w:val="Marquedecommentaire"/>
          <w:rFonts w:eastAsiaTheme="minorEastAsia"/>
          <w:lang w:eastAsia="ja-JP"/>
        </w:rPr>
        <w:commentReference w:id="29"/>
      </w:r>
    </w:p>
    <w:p w:rsidR="000E22C4" w:rsidP="00F07E6B" w:rsidRDefault="00F07E6B" w14:paraId="76AFC916" w14:textId="6C8625B2">
      <w:pPr>
        <w:pStyle w:val="Puces2"/>
      </w:pPr>
      <w:commentRangeStart w:id="30"/>
      <w:r>
        <w:t>Créer une VM Linux « Wordpress » avec le caractéristiques suivantes :</w:t>
      </w:r>
      <w:commentRangeEnd w:id="30"/>
      <w:r w:rsidR="00830DCE">
        <w:rPr>
          <w:rStyle w:val="Marquedecommentaire"/>
          <w:rFonts w:eastAsiaTheme="minorEastAsia"/>
          <w:lang w:eastAsia="ja-JP"/>
        </w:rPr>
        <w:commentReference w:id="30"/>
      </w:r>
    </w:p>
    <w:p w:rsidRPr="000E22C4" w:rsidR="00F07E6B" w:rsidP="00F07E6B" w:rsidRDefault="00F07E6B" w14:paraId="3D59D130" w14:textId="77777777">
      <w:pPr>
        <w:pStyle w:val="Paragraphedeliste"/>
        <w:numPr>
          <w:ilvl w:val="0"/>
          <w:numId w:val="32"/>
        </w:numPr>
        <w:rPr>
          <w:rFonts w:eastAsiaTheme="minorHAnsi"/>
          <w:sz w:val="22"/>
          <w:szCs w:val="22"/>
          <w:lang w:eastAsia="en-US"/>
        </w:rPr>
      </w:pPr>
      <w:r w:rsidRPr="000E22C4">
        <w:rPr>
          <w:rFonts w:eastAsiaTheme="minorHAnsi"/>
          <w:sz w:val="22"/>
          <w:szCs w:val="22"/>
          <w:lang w:eastAsia="en-US"/>
        </w:rPr>
        <w:t>Taille : Standard_B1ls</w:t>
      </w:r>
    </w:p>
    <w:p w:rsidR="00F07E6B" w:rsidP="00F07E6B" w:rsidRDefault="00F07E6B" w14:paraId="39BAECE3" w14:textId="21306921">
      <w:pPr>
        <w:pStyle w:val="Puces2"/>
        <w:numPr>
          <w:ilvl w:val="0"/>
          <w:numId w:val="32"/>
        </w:numPr>
      </w:pPr>
      <w:r>
        <w:t xml:space="preserve">Interface réseau connectée au sous réseaux </w:t>
      </w:r>
      <w:r>
        <w:rPr>
          <w:b/>
          <w:bCs/>
        </w:rPr>
        <w:t>vm</w:t>
      </w:r>
      <w:r>
        <w:t xml:space="preserve"> à créer dans le vnet </w:t>
      </w:r>
      <w:proofErr w:type="spellStart"/>
      <w:r>
        <w:rPr>
          <w:b/>
          <w:bCs/>
        </w:rPr>
        <w:t>wordpress_prod</w:t>
      </w:r>
      <w:proofErr w:type="spellEnd"/>
    </w:p>
    <w:p w:rsidR="00F07E6B" w:rsidP="00F07E6B" w:rsidRDefault="00F07E6B" w14:paraId="531EA11F" w14:textId="1E072CAF">
      <w:pPr>
        <w:pStyle w:val="Puces2"/>
        <w:numPr>
          <w:ilvl w:val="0"/>
          <w:numId w:val="32"/>
        </w:numPr>
      </w:pPr>
      <w:r>
        <w:t xml:space="preserve">Compte admin de votre choix. Même clé </w:t>
      </w:r>
      <w:proofErr w:type="spellStart"/>
      <w:r>
        <w:t>ssh</w:t>
      </w:r>
      <w:proofErr w:type="spellEnd"/>
      <w:r>
        <w:t xml:space="preserve"> que l’hôte bastion</w:t>
      </w:r>
    </w:p>
    <w:p w:rsidR="00F07E6B" w:rsidP="00F07E6B" w:rsidRDefault="00F07E6B" w14:paraId="5918083D" w14:textId="77777777">
      <w:pPr>
        <w:pStyle w:val="Puces2"/>
        <w:numPr>
          <w:ilvl w:val="0"/>
          <w:numId w:val="32"/>
        </w:numPr>
      </w:pPr>
      <w:r>
        <w:t>Cache en lecture/écriture pour le disque OS qui doit être de type standard avec une redondance locale et de taille 30Gb</w:t>
      </w:r>
    </w:p>
    <w:p w:rsidR="00F07E6B" w:rsidP="00F07E6B" w:rsidRDefault="00F07E6B" w14:paraId="0A00EE2C" w14:textId="77777777">
      <w:pPr>
        <w:pStyle w:val="Puces2"/>
        <w:numPr>
          <w:ilvl w:val="0"/>
          <w:numId w:val="32"/>
        </w:numPr>
      </w:pPr>
      <w:r>
        <w:t xml:space="preserve">L’image disque sera la dernière version d’une version server d’Ubuntu (ubuntu-24_04-lts). </w:t>
      </w:r>
    </w:p>
    <w:p w:rsidR="00F07E6B" w:rsidP="00F07E6B" w:rsidRDefault="00F07E6B" w14:paraId="685238F4" w14:textId="77777777">
      <w:pPr>
        <w:pStyle w:val="Puces2"/>
        <w:numPr>
          <w:ilvl w:val="0"/>
          <w:numId w:val="32"/>
        </w:numPr>
      </w:pPr>
      <w:r>
        <w:t>Aucune adresse IP publique ne lui sera associée</w:t>
      </w:r>
    </w:p>
    <w:p w:rsidR="00F07E6B" w:rsidP="00F07E6B" w:rsidRDefault="00F07E6B" w14:paraId="749622FD" w14:textId="2B791D05">
      <w:pPr>
        <w:pStyle w:val="Puces2"/>
        <w:numPr>
          <w:ilvl w:val="0"/>
          <w:numId w:val="0"/>
        </w:numPr>
        <w:ind w:left="567" w:hanging="283"/>
      </w:pPr>
      <w:r w:rsidRPr="00F07E6B">
        <w:tab/>
      </w:r>
      <w:r w:rsidRPr="00F07E6B">
        <w:t xml:space="preserve">Un enregistrement dns publique </w:t>
      </w:r>
      <w:proofErr w:type="spellStart"/>
      <w:r>
        <w:t>wordpress</w:t>
      </w:r>
      <w:r w:rsidRPr="00F07E6B">
        <w:t>.votredomaine.ovh</w:t>
      </w:r>
      <w:proofErr w:type="spellEnd"/>
      <w:r w:rsidRPr="00F07E6B">
        <w:t xml:space="preserve"> sera à créer et devra pointer vers </w:t>
      </w:r>
      <w:proofErr w:type="spellStart"/>
      <w:r w:rsidRPr="00F07E6B">
        <w:t>l’ip</w:t>
      </w:r>
      <w:proofErr w:type="spellEnd"/>
      <w:r w:rsidRPr="00F07E6B">
        <w:t xml:space="preserve"> publique du firewall</w:t>
      </w:r>
    </w:p>
    <w:p w:rsidR="00830DCE" w:rsidP="00F07E6B" w:rsidRDefault="00830DCE" w14:paraId="1E4B5263" w14:textId="77777777">
      <w:pPr>
        <w:pStyle w:val="Puces2"/>
        <w:numPr>
          <w:ilvl w:val="0"/>
          <w:numId w:val="0"/>
        </w:numPr>
        <w:ind w:left="567" w:hanging="283"/>
      </w:pPr>
    </w:p>
    <w:p w:rsidR="00F07E6B" w:rsidP="00F07E6B" w:rsidRDefault="00F07E6B" w14:paraId="2842F7D9" w14:textId="52CF0315">
      <w:pPr>
        <w:pStyle w:val="Puces2"/>
      </w:pPr>
      <w:r>
        <w:t xml:space="preserve">Depuis la vm bastion, assurez vous de pouvoir vous connecter </w:t>
      </w:r>
      <w:r w:rsidR="001F4373">
        <w:t xml:space="preserve">à la vm WordPress en </w:t>
      </w:r>
      <w:proofErr w:type="spellStart"/>
      <w:r w:rsidR="001F4373">
        <w:t>ssh</w:t>
      </w:r>
      <w:proofErr w:type="spellEnd"/>
      <w:r w:rsidR="001F4373">
        <w:t xml:space="preserve"> depuis son nom dans le réseau privé azure que vous avez choisi (</w:t>
      </w:r>
      <w:proofErr w:type="spellStart"/>
      <w:r w:rsidR="001F4373">
        <w:t>AuChoix.interne.azure</w:t>
      </w:r>
      <w:proofErr w:type="spellEnd"/>
      <w:r w:rsidR="001F4373">
        <w:t>)</w:t>
      </w:r>
    </w:p>
    <w:p w:rsidR="007F2A96" w:rsidP="007F2A96" w:rsidRDefault="007F2A96" w14:paraId="4BBCD9AC" w14:textId="05C0EEB3">
      <w:pPr>
        <w:pStyle w:val="Puces2"/>
        <w:numPr>
          <w:ilvl w:val="0"/>
          <w:numId w:val="0"/>
        </w:numPr>
        <w:ind w:left="567"/>
      </w:pPr>
      <w:commentRangeStart w:id="31"/>
      <w:r>
        <w:t>Il est possible qu’il manque quelque chose</w:t>
      </w:r>
      <w:r w:rsidR="00B023E5">
        <w:t xml:space="preserve"> d’un point de vu réseau</w:t>
      </w:r>
      <w:r>
        <w:t xml:space="preserve"> pour que ça fonctionne (pensez au retour)</w:t>
      </w:r>
      <w:commentRangeEnd w:id="31"/>
      <w:r w:rsidR="00B023E5">
        <w:rPr>
          <w:rStyle w:val="Marquedecommentaire"/>
          <w:rFonts w:eastAsiaTheme="minorEastAsia"/>
          <w:lang w:eastAsia="ja-JP"/>
        </w:rPr>
        <w:commentReference w:id="31"/>
      </w:r>
    </w:p>
    <w:p w:rsidR="00A64C65" w:rsidP="007F2A96" w:rsidRDefault="00B023E5" w14:paraId="34B0AE68" w14:textId="77777777">
      <w:pPr>
        <w:pStyle w:val="Puces2"/>
        <w:numPr>
          <w:ilvl w:val="0"/>
          <w:numId w:val="0"/>
        </w:numPr>
        <w:ind w:left="567"/>
      </w:pPr>
      <w:commentRangeStart w:id="32"/>
      <w:r>
        <w:t>Transférez votre clé privée sur le bastion</w:t>
      </w:r>
      <w:r w:rsidR="00A64C65">
        <w:t xml:space="preserve"> pour pouvoir vous y connecter.</w:t>
      </w:r>
    </w:p>
    <w:p w:rsidR="00B023E5" w:rsidP="007F2A96" w:rsidRDefault="00A64C65" w14:paraId="5AB38800" w14:textId="4F82C72E">
      <w:pPr>
        <w:pStyle w:val="Puces2"/>
        <w:numPr>
          <w:ilvl w:val="0"/>
          <w:numId w:val="0"/>
        </w:numPr>
        <w:ind w:left="567"/>
      </w:pPr>
      <w:r w:rsidRPr="00A64C65">
        <w:rPr>
          <w:b/>
          <w:bCs/>
        </w:rPr>
        <w:t>Petit bonus</w:t>
      </w:r>
      <w:r>
        <w:t> : Faire du</w:t>
      </w:r>
      <w:r w:rsidR="00B023E5">
        <w:t xml:space="preserve"> </w:t>
      </w:r>
      <w:proofErr w:type="spellStart"/>
      <w:r w:rsidR="00CC1F54">
        <w:t>proxyjum</w:t>
      </w:r>
      <w:r>
        <w:t>p</w:t>
      </w:r>
      <w:proofErr w:type="spellEnd"/>
      <w:r>
        <w:t xml:space="preserve">  </w:t>
      </w:r>
      <w:commentRangeEnd w:id="32"/>
      <w:r w:rsidR="00CC1F54">
        <w:rPr>
          <w:rStyle w:val="Marquedecommentaire"/>
          <w:rFonts w:eastAsiaTheme="minorEastAsia"/>
          <w:lang w:eastAsia="ja-JP"/>
        </w:rPr>
        <w:commentReference w:id="32"/>
      </w:r>
    </w:p>
    <w:p w:rsidR="00C765A9" w:rsidRDefault="00C765A9" w14:paraId="4D69F672" w14:textId="5445E239">
      <w:pPr>
        <w:rPr>
          <w:rFonts w:eastAsiaTheme="minorHAnsi"/>
          <w:sz w:val="22"/>
          <w:szCs w:val="22"/>
          <w:lang w:eastAsia="en-US"/>
        </w:rPr>
      </w:pPr>
      <w:r>
        <w:br w:type="page"/>
      </w:r>
    </w:p>
    <w:p w:rsidR="0053076A" w:rsidP="0053076A" w:rsidRDefault="00CC1F54" w14:paraId="618F6BD0" w14:textId="55F24C98">
      <w:pPr>
        <w:pStyle w:val="Sous-tches"/>
        <w:ind w:left="284" w:hanging="284"/>
      </w:pPr>
      <w:r>
        <w:t>Partie 3 : Installation des applicatifs</w:t>
      </w:r>
    </w:p>
    <w:p w:rsidR="0053076A" w:rsidP="0053076A" w:rsidRDefault="0053076A" w14:paraId="232C2C4A" w14:textId="77777777">
      <w:pPr>
        <w:pStyle w:val="Sous-tches"/>
        <w:numPr>
          <w:ilvl w:val="0"/>
          <w:numId w:val="0"/>
        </w:numPr>
        <w:ind w:left="284"/>
      </w:pPr>
    </w:p>
    <w:p w:rsidR="00CC1F54" w:rsidP="0053076A" w:rsidRDefault="0053076A" w14:paraId="72EA4C2A" w14:textId="37C42D0E">
      <w:pPr>
        <w:pStyle w:val="Sous-tches"/>
        <w:numPr>
          <w:ilvl w:val="0"/>
          <w:numId w:val="0"/>
        </w:numPr>
        <w:rPr>
          <w:b w:val="0"/>
          <w:bCs/>
        </w:rPr>
      </w:pPr>
      <w:r>
        <w:rPr>
          <w:b w:val="0"/>
          <w:bCs/>
        </w:rPr>
        <w:t xml:space="preserve">Maintenant que nous avons tout le réseau de fonctionnel, nous allons pouvoir déployer nos applicatif. </w:t>
      </w:r>
    </w:p>
    <w:p w:rsidR="0053076A" w:rsidP="0053076A" w:rsidRDefault="0053076A" w14:paraId="59998B75" w14:textId="77777777">
      <w:pPr>
        <w:pStyle w:val="Sous-tches"/>
        <w:numPr>
          <w:ilvl w:val="0"/>
          <w:numId w:val="0"/>
        </w:numPr>
        <w:rPr>
          <w:b w:val="0"/>
          <w:bCs/>
        </w:rPr>
      </w:pPr>
    </w:p>
    <w:p w:rsidR="0053076A" w:rsidP="0053076A" w:rsidRDefault="0053076A" w14:paraId="63582D91" w14:textId="41A3FCA4">
      <w:pPr>
        <w:pStyle w:val="Sous-tches"/>
        <w:numPr>
          <w:ilvl w:val="0"/>
          <w:numId w:val="0"/>
        </w:numPr>
        <w:rPr>
          <w:b w:val="0"/>
          <w:bCs/>
        </w:rPr>
      </w:pPr>
      <w:r>
        <w:rPr>
          <w:b w:val="0"/>
          <w:bCs/>
        </w:rPr>
        <w:t>Nous aurons dans un premier temps l’outil « </w:t>
      </w:r>
      <w:proofErr w:type="spellStart"/>
      <w:r>
        <w:rPr>
          <w:b w:val="0"/>
          <w:bCs/>
        </w:rPr>
        <w:t>AzureNamingTools</w:t>
      </w:r>
      <w:proofErr w:type="spellEnd"/>
      <w:r>
        <w:rPr>
          <w:b w:val="0"/>
          <w:bCs/>
        </w:rPr>
        <w:t> » pour lequel nous allons générer une image docker qu’on stockera dans un registre de conteneur azure. Cette image servira ensuite à lancer une instance de conteneur azure. Nous mettrons en place de la persistance de donnée avec l’utilisation d’un compte de stockage</w:t>
      </w:r>
    </w:p>
    <w:p w:rsidR="0053076A" w:rsidP="0053076A" w:rsidRDefault="0053076A" w14:paraId="0721691C" w14:textId="77777777">
      <w:pPr>
        <w:pStyle w:val="Sous-tches"/>
        <w:numPr>
          <w:ilvl w:val="0"/>
          <w:numId w:val="0"/>
        </w:numPr>
        <w:rPr>
          <w:b w:val="0"/>
          <w:bCs/>
        </w:rPr>
      </w:pPr>
    </w:p>
    <w:p w:rsidR="0053076A" w:rsidP="0053076A" w:rsidRDefault="0053076A" w14:paraId="0C3B3D2A" w14:textId="0DCB943E">
      <w:pPr>
        <w:pStyle w:val="Sous-tches"/>
        <w:numPr>
          <w:ilvl w:val="0"/>
          <w:numId w:val="0"/>
        </w:numPr>
        <w:rPr>
          <w:b w:val="0"/>
          <w:bCs/>
        </w:rPr>
      </w:pPr>
      <w:r>
        <w:rPr>
          <w:b w:val="0"/>
          <w:bCs/>
        </w:rPr>
        <w:t>Dans un second temps nous déploierons WordPress sur la machine virtuelle. Sa base de donnée va s’appuyer sur un service azure qu’il accédera de manière sécurisé à travers un point de terminaison privé</w:t>
      </w:r>
    </w:p>
    <w:p w:rsidR="00C82D64" w:rsidP="0053076A" w:rsidRDefault="00C82D64" w14:paraId="6A032F3B" w14:textId="77777777">
      <w:pPr>
        <w:pStyle w:val="Sous-tches"/>
        <w:numPr>
          <w:ilvl w:val="0"/>
          <w:numId w:val="0"/>
        </w:numPr>
        <w:rPr>
          <w:b w:val="0"/>
          <w:bCs/>
        </w:rPr>
      </w:pPr>
    </w:p>
    <w:p w:rsidR="00C82D64" w:rsidP="0053076A" w:rsidRDefault="00805BDA" w14:paraId="551D78D0" w14:textId="50CB8487">
      <w:pPr>
        <w:pStyle w:val="Sous-tches"/>
        <w:numPr>
          <w:ilvl w:val="0"/>
          <w:numId w:val="0"/>
        </w:numPr>
        <w:rPr>
          <w:b w:val="0"/>
          <w:bCs/>
        </w:rPr>
      </w:pPr>
      <w:r>
        <w:rPr>
          <w:b w:val="0"/>
          <w:bCs/>
        </w:rPr>
        <w:t xml:space="preserve">Il y aura une étape de création et push d’image docker. Il faudra donc le moteur docker d’installé. </w:t>
      </w:r>
      <w:r w:rsidR="00334F72">
        <w:rPr>
          <w:b w:val="0"/>
          <w:bCs/>
        </w:rPr>
        <w:t xml:space="preserve">Les master Windows ne permettant pas d’installer docker for </w:t>
      </w:r>
      <w:proofErr w:type="spellStart"/>
      <w:r w:rsidR="00334F72">
        <w:rPr>
          <w:b w:val="0"/>
          <w:bCs/>
        </w:rPr>
        <w:t>windows</w:t>
      </w:r>
      <w:proofErr w:type="spellEnd"/>
      <w:r w:rsidR="00334F72">
        <w:rPr>
          <w:b w:val="0"/>
          <w:bCs/>
        </w:rPr>
        <w:t xml:space="preserve">, il vous faudra vous faire une vm cliente en bridge (Win ou Linux au choix) avec docker d’installé </w:t>
      </w:r>
    </w:p>
    <w:p w:rsidR="00334F72" w:rsidP="0053076A" w:rsidRDefault="00334F72" w14:paraId="0B107BC9" w14:textId="77777777">
      <w:pPr>
        <w:pStyle w:val="Sous-tches"/>
        <w:numPr>
          <w:ilvl w:val="0"/>
          <w:numId w:val="0"/>
        </w:numPr>
        <w:rPr>
          <w:b w:val="0"/>
          <w:bCs/>
        </w:rPr>
      </w:pPr>
    </w:p>
    <w:p w:rsidRPr="00805A5E" w:rsidR="00805A5E" w:rsidP="0053076A" w:rsidRDefault="00805A5E" w14:paraId="66E5703B" w14:textId="348A5DDF">
      <w:pPr>
        <w:pStyle w:val="Sous-tches"/>
        <w:numPr>
          <w:ilvl w:val="0"/>
          <w:numId w:val="0"/>
        </w:numPr>
        <w:rPr>
          <w:sz w:val="28"/>
          <w:szCs w:val="18"/>
        </w:rPr>
      </w:pPr>
      <w:r>
        <w:rPr>
          <w:sz w:val="28"/>
          <w:szCs w:val="18"/>
        </w:rPr>
        <w:t xml:space="preserve">Application </w:t>
      </w:r>
      <w:proofErr w:type="spellStart"/>
      <w:r>
        <w:rPr>
          <w:sz w:val="28"/>
          <w:szCs w:val="18"/>
        </w:rPr>
        <w:t>AzureNamingTools</w:t>
      </w:r>
      <w:proofErr w:type="spellEnd"/>
    </w:p>
    <w:p w:rsidR="00334F72" w:rsidP="00334F72" w:rsidRDefault="00334F72" w14:paraId="766E41BA" w14:textId="277C5678">
      <w:pPr>
        <w:pStyle w:val="Puces2"/>
      </w:pPr>
      <w:commentRangeStart w:id="33"/>
      <w:r>
        <w:t xml:space="preserve">Procédez à la création d’un registre de conteneur azure avec </w:t>
      </w:r>
      <w:r w:rsidR="00A320F9">
        <w:t>l</w:t>
      </w:r>
      <w:r>
        <w:t>es caractéristiques suivantes :</w:t>
      </w:r>
      <w:commentRangeEnd w:id="33"/>
      <w:r w:rsidR="009C38B0">
        <w:rPr>
          <w:rStyle w:val="Marquedecommentaire"/>
          <w:rFonts w:eastAsiaTheme="minorEastAsia"/>
          <w:lang w:eastAsia="ja-JP"/>
        </w:rPr>
        <w:commentReference w:id="33"/>
      </w:r>
    </w:p>
    <w:p w:rsidR="00334F72" w:rsidP="00334F72" w:rsidRDefault="00A320F9" w14:paraId="074D1591" w14:textId="5952361A">
      <w:pPr>
        <w:pStyle w:val="Puces2"/>
        <w:numPr>
          <w:ilvl w:val="0"/>
          <w:numId w:val="32"/>
        </w:numPr>
      </w:pPr>
      <w:r>
        <w:t>Nom au choix (doit être mondialement unique)</w:t>
      </w:r>
    </w:p>
    <w:p w:rsidR="00A320F9" w:rsidP="00334F72" w:rsidRDefault="00A320F9" w14:paraId="0C500FE8" w14:textId="389E7ACF">
      <w:pPr>
        <w:pStyle w:val="Puces2"/>
        <w:numPr>
          <w:ilvl w:val="0"/>
          <w:numId w:val="32"/>
        </w:numPr>
      </w:pPr>
      <w:r>
        <w:t>Sku : basic</w:t>
      </w:r>
    </w:p>
    <w:p w:rsidR="00A320F9" w:rsidP="00334F72" w:rsidRDefault="00A320F9" w14:paraId="78CE9056" w14:textId="4B2007A7">
      <w:pPr>
        <w:pStyle w:val="Puces2"/>
        <w:numPr>
          <w:ilvl w:val="0"/>
          <w:numId w:val="32"/>
        </w:numPr>
      </w:pPr>
      <w:r>
        <w:t>Accès admin activé</w:t>
      </w:r>
    </w:p>
    <w:p w:rsidR="00A320F9" w:rsidP="00A320F9" w:rsidRDefault="00A320F9" w14:paraId="78A5EBC7" w14:textId="77777777">
      <w:pPr>
        <w:pStyle w:val="Puces2"/>
        <w:numPr>
          <w:ilvl w:val="0"/>
          <w:numId w:val="0"/>
        </w:numPr>
        <w:ind w:left="567" w:hanging="283"/>
      </w:pPr>
    </w:p>
    <w:p w:rsidR="00A320F9" w:rsidP="00F904F2" w:rsidRDefault="00F904F2" w14:paraId="637EDCCB" w14:textId="1F1DD5EF">
      <w:pPr>
        <w:pStyle w:val="Puces2"/>
      </w:pPr>
      <w:r>
        <w:t xml:space="preserve">Création de l’image docker </w:t>
      </w:r>
      <w:proofErr w:type="spellStart"/>
      <w:r>
        <w:t>AzureNamingTools</w:t>
      </w:r>
      <w:proofErr w:type="spellEnd"/>
    </w:p>
    <w:p w:rsidR="00F904F2" w:rsidP="00F904F2" w:rsidRDefault="008350E0" w14:paraId="117E8FCF" w14:textId="309AE0F6">
      <w:pPr>
        <w:pStyle w:val="Puces2"/>
        <w:numPr>
          <w:ilvl w:val="0"/>
          <w:numId w:val="32"/>
        </w:numPr>
      </w:pPr>
      <w:r>
        <w:t xml:space="preserve">Lien du projet : </w:t>
      </w:r>
      <w:hyperlink w:history="1" r:id="rId27">
        <w:r w:rsidRPr="0093390F">
          <w:rPr>
            <w:rStyle w:val="Lienhypertexte"/>
          </w:rPr>
          <w:t>https://github.com/mspnp/AzureNamingTool/releases</w:t>
        </w:r>
      </w:hyperlink>
    </w:p>
    <w:p w:rsidR="008350E0" w:rsidP="00F904F2" w:rsidRDefault="008350E0" w14:paraId="4FA081BE" w14:textId="40E35334">
      <w:pPr>
        <w:pStyle w:val="Puces2"/>
        <w:numPr>
          <w:ilvl w:val="0"/>
          <w:numId w:val="32"/>
        </w:numPr>
      </w:pPr>
      <w:commentRangeStart w:id="34"/>
      <w:r>
        <w:t>Récupérer le zip de la version 4.3.0, la décompresser</w:t>
      </w:r>
      <w:commentRangeEnd w:id="34"/>
      <w:r>
        <w:rPr>
          <w:rStyle w:val="Marquedecommentaire"/>
          <w:rFonts w:eastAsiaTheme="minorEastAsia"/>
          <w:lang w:eastAsia="ja-JP"/>
        </w:rPr>
        <w:commentReference w:id="34"/>
      </w:r>
    </w:p>
    <w:p w:rsidR="008350E0" w:rsidP="00F904F2" w:rsidRDefault="008350E0" w14:paraId="78DB6070" w14:textId="44B2E5F7">
      <w:pPr>
        <w:pStyle w:val="Puces2"/>
        <w:numPr>
          <w:ilvl w:val="0"/>
          <w:numId w:val="32"/>
        </w:numPr>
      </w:pPr>
      <w:commentRangeStart w:id="35"/>
      <w:r>
        <w:t xml:space="preserve">Procéder au </w:t>
      </w:r>
      <w:proofErr w:type="spellStart"/>
      <w:r>
        <w:t>build</w:t>
      </w:r>
      <w:proofErr w:type="spellEnd"/>
      <w:r>
        <w:t xml:space="preserve"> de l’image docker et y spécifiant le tag suivant : </w:t>
      </w:r>
      <w:r w:rsidRPr="008350E0">
        <w:t>azurenamingtool:4.3.0</w:t>
      </w:r>
      <w:commentRangeEnd w:id="35"/>
      <w:r>
        <w:rPr>
          <w:rStyle w:val="Marquedecommentaire"/>
          <w:rFonts w:eastAsiaTheme="minorEastAsia"/>
          <w:lang w:eastAsia="ja-JP"/>
        </w:rPr>
        <w:commentReference w:id="35"/>
      </w:r>
    </w:p>
    <w:p w:rsidR="008350E0" w:rsidP="00F904F2" w:rsidRDefault="008350E0" w14:paraId="4374D31D" w14:textId="3ECC02F0">
      <w:pPr>
        <w:pStyle w:val="Puces2"/>
        <w:numPr>
          <w:ilvl w:val="0"/>
          <w:numId w:val="32"/>
        </w:numPr>
      </w:pPr>
      <w:commentRangeStart w:id="36"/>
      <w:r>
        <w:t>Connectez vous au registre de conteneur créé précédemment. Les identifiants admin sont récupérable</w:t>
      </w:r>
      <w:r w:rsidR="00D57716">
        <w:t>s</w:t>
      </w:r>
      <w:r>
        <w:t xml:space="preserve"> depuis l’interface azure</w:t>
      </w:r>
      <w:r w:rsidR="008C67DA">
        <w:t xml:space="preserve"> (Output Terraform possible)</w:t>
      </w:r>
      <w:commentRangeEnd w:id="36"/>
      <w:r>
        <w:rPr>
          <w:rStyle w:val="Marquedecommentaire"/>
          <w:rFonts w:eastAsiaTheme="minorEastAsia"/>
          <w:lang w:eastAsia="ja-JP"/>
        </w:rPr>
        <w:commentReference w:id="36"/>
      </w:r>
    </w:p>
    <w:p w:rsidR="008350E0" w:rsidP="00F904F2" w:rsidRDefault="008350E0" w14:paraId="11B3AFCE" w14:textId="14F759E8">
      <w:pPr>
        <w:pStyle w:val="Puces2"/>
        <w:numPr>
          <w:ilvl w:val="0"/>
          <w:numId w:val="32"/>
        </w:numPr>
      </w:pPr>
      <w:commentRangeStart w:id="37"/>
      <w:r>
        <w:t>Ajoutez le tag « </w:t>
      </w:r>
      <w:r w:rsidRPr="00D57716">
        <w:rPr>
          <w:b/>
          <w:bCs/>
        </w:rPr>
        <w:t>AcrName</w:t>
      </w:r>
      <w:r w:rsidRPr="008350E0">
        <w:t>.azurecr.io/azurenamingtool:4.3.0</w:t>
      </w:r>
      <w:r>
        <w:t> » à votre image</w:t>
      </w:r>
      <w:commentRangeEnd w:id="37"/>
      <w:r>
        <w:rPr>
          <w:rStyle w:val="Marquedecommentaire"/>
          <w:rFonts w:eastAsiaTheme="minorEastAsia"/>
          <w:lang w:eastAsia="ja-JP"/>
        </w:rPr>
        <w:commentReference w:id="37"/>
      </w:r>
    </w:p>
    <w:p w:rsidR="008350E0" w:rsidP="00F904F2" w:rsidRDefault="008350E0" w14:paraId="038B62AB" w14:textId="21AA42AD">
      <w:pPr>
        <w:pStyle w:val="Puces2"/>
        <w:numPr>
          <w:ilvl w:val="0"/>
          <w:numId w:val="32"/>
        </w:numPr>
      </w:pPr>
      <w:commentRangeStart w:id="38"/>
      <w:r>
        <w:t>Envoyez l’image sur votre registre</w:t>
      </w:r>
      <w:commentRangeEnd w:id="38"/>
      <w:r>
        <w:rPr>
          <w:rStyle w:val="Marquedecommentaire"/>
          <w:rFonts w:eastAsiaTheme="minorEastAsia"/>
          <w:lang w:eastAsia="ja-JP"/>
        </w:rPr>
        <w:commentReference w:id="38"/>
      </w:r>
    </w:p>
    <w:p w:rsidR="008350E0" w:rsidP="00F904F2" w:rsidRDefault="008350E0" w14:paraId="134653F5" w14:textId="6317D417">
      <w:pPr>
        <w:pStyle w:val="Puces2"/>
        <w:numPr>
          <w:ilvl w:val="0"/>
          <w:numId w:val="32"/>
        </w:numPr>
      </w:pPr>
      <w:r>
        <w:t>Vérifiez depuis l’interface azure qu’elle est bien présente</w:t>
      </w:r>
    </w:p>
    <w:p w:rsidR="00215E06" w:rsidP="00215E06" w:rsidRDefault="00215E06" w14:paraId="71C1AA18" w14:textId="77777777">
      <w:pPr>
        <w:pStyle w:val="Puces2"/>
        <w:numPr>
          <w:ilvl w:val="0"/>
          <w:numId w:val="0"/>
        </w:numPr>
        <w:ind w:left="567" w:hanging="283"/>
      </w:pPr>
    </w:p>
    <w:p w:rsidR="008350E0" w:rsidP="008350E0" w:rsidRDefault="008350E0" w14:paraId="6C789237" w14:textId="31BCC60C">
      <w:pPr>
        <w:pStyle w:val="Puces2"/>
      </w:pPr>
      <w:commentRangeStart w:id="39"/>
      <w:r>
        <w:t xml:space="preserve">Créez un compte de stockage </w:t>
      </w:r>
      <w:r w:rsidR="00DE56AC">
        <w:t xml:space="preserve">pour l’application </w:t>
      </w:r>
      <w:proofErr w:type="spellStart"/>
      <w:r w:rsidR="00DE56AC">
        <w:t>AzureNamingTools</w:t>
      </w:r>
      <w:proofErr w:type="spellEnd"/>
      <w:r w:rsidR="00DE56AC">
        <w:t xml:space="preserve"> avec les caractéristiques suivantes :</w:t>
      </w:r>
      <w:commentRangeEnd w:id="39"/>
      <w:r w:rsidR="00D270A5">
        <w:rPr>
          <w:rStyle w:val="Marquedecommentaire"/>
          <w:rFonts w:eastAsiaTheme="minorEastAsia"/>
          <w:lang w:eastAsia="ja-JP"/>
        </w:rPr>
        <w:commentReference w:id="39"/>
      </w:r>
    </w:p>
    <w:p w:rsidR="00D90C06" w:rsidP="00D90C06" w:rsidRDefault="00D90C06" w14:paraId="5306FAF5" w14:textId="07BF117E">
      <w:pPr>
        <w:pStyle w:val="Puces2"/>
        <w:numPr>
          <w:ilvl w:val="0"/>
          <w:numId w:val="32"/>
        </w:numPr>
      </w:pPr>
      <w:r>
        <w:t>Nom au choix unique mondialement</w:t>
      </w:r>
    </w:p>
    <w:p w:rsidR="00DE56AC" w:rsidP="00DE56AC" w:rsidRDefault="00DE56AC" w14:paraId="40D22150" w14:textId="0AA02812">
      <w:pPr>
        <w:pStyle w:val="Puces2"/>
        <w:numPr>
          <w:ilvl w:val="0"/>
          <w:numId w:val="32"/>
        </w:numPr>
      </w:pPr>
      <w:r>
        <w:t>Tier standard</w:t>
      </w:r>
    </w:p>
    <w:p w:rsidR="00DE56AC" w:rsidP="00DE56AC" w:rsidRDefault="00DE56AC" w14:paraId="28FC3F81" w14:textId="2A75B7E5">
      <w:pPr>
        <w:pStyle w:val="Puces2"/>
        <w:numPr>
          <w:ilvl w:val="0"/>
          <w:numId w:val="32"/>
        </w:numPr>
      </w:pPr>
      <w:r>
        <w:t>Réplication LRS</w:t>
      </w:r>
    </w:p>
    <w:p w:rsidR="00DE56AC" w:rsidP="00DE56AC" w:rsidRDefault="00DE56AC" w14:paraId="4134886F" w14:textId="5F2DED92">
      <w:pPr>
        <w:pStyle w:val="Puces2"/>
        <w:numPr>
          <w:ilvl w:val="0"/>
          <w:numId w:val="32"/>
        </w:numPr>
      </w:pPr>
      <w:r>
        <w:t xml:space="preserve">Accès publiques </w:t>
      </w:r>
      <w:r w:rsidR="00720AA7">
        <w:t xml:space="preserve">uniquement autorisé pour votre </w:t>
      </w:r>
      <w:proofErr w:type="spellStart"/>
      <w:r w:rsidR="00720AA7">
        <w:t>ip</w:t>
      </w:r>
      <w:proofErr w:type="spellEnd"/>
      <w:r w:rsidR="00720AA7">
        <w:t xml:space="preserve"> publique</w:t>
      </w:r>
      <w:r w:rsidR="008C67DA">
        <w:t xml:space="preserve"> (Configuration Terraform dynamique requise)</w:t>
      </w:r>
    </w:p>
    <w:p w:rsidR="00DE56AC" w:rsidP="00DE56AC" w:rsidRDefault="00DE56AC" w14:paraId="210B73B0" w14:textId="662029BB">
      <w:pPr>
        <w:pStyle w:val="Puces2"/>
        <w:numPr>
          <w:ilvl w:val="0"/>
          <w:numId w:val="32"/>
        </w:numPr>
      </w:pPr>
      <w:r>
        <w:t xml:space="preserve">Disposera d’un </w:t>
      </w:r>
      <w:proofErr w:type="spellStart"/>
      <w:r>
        <w:t>fileshare</w:t>
      </w:r>
      <w:proofErr w:type="spellEnd"/>
      <w:r>
        <w:t xml:space="preserve"> pour notre application</w:t>
      </w:r>
    </w:p>
    <w:p w:rsidR="00F47ACF" w:rsidP="00F47ACF" w:rsidRDefault="00F47ACF" w14:paraId="71D82F9F" w14:textId="77777777">
      <w:pPr>
        <w:pStyle w:val="Puces2"/>
        <w:numPr>
          <w:ilvl w:val="0"/>
          <w:numId w:val="0"/>
        </w:numPr>
        <w:ind w:left="567" w:hanging="283"/>
      </w:pPr>
    </w:p>
    <w:p w:rsidR="00DE56AC" w:rsidP="00DE56AC" w:rsidRDefault="00DE56AC" w14:paraId="127F851E" w14:textId="26D276F9">
      <w:pPr>
        <w:pStyle w:val="Puces2"/>
      </w:pPr>
      <w:commentRangeStart w:id="40"/>
      <w:r>
        <w:t>Créez une zone DNS privée nécessaire aux points de terminaisons privé</w:t>
      </w:r>
      <w:r w:rsidR="007134B1">
        <w:t>s</w:t>
      </w:r>
      <w:r>
        <w:t xml:space="preserve"> pour les partage de fichiers</w:t>
      </w:r>
      <w:commentRangeEnd w:id="40"/>
      <w:r w:rsidR="00D270A5">
        <w:rPr>
          <w:rStyle w:val="Marquedecommentaire"/>
          <w:rFonts w:eastAsiaTheme="minorEastAsia"/>
          <w:lang w:eastAsia="ja-JP"/>
        </w:rPr>
        <w:commentReference w:id="40"/>
      </w:r>
    </w:p>
    <w:p w:rsidR="00DE56AC" w:rsidP="00DE56AC" w:rsidRDefault="00DE56AC" w14:paraId="7A21175A" w14:textId="6B66989B">
      <w:pPr>
        <w:pStyle w:val="Puces2"/>
        <w:numPr>
          <w:ilvl w:val="0"/>
          <w:numId w:val="32"/>
        </w:numPr>
      </w:pPr>
      <w:r>
        <w:t xml:space="preserve">Nom de la zone : </w:t>
      </w:r>
      <w:r w:rsidRPr="007134B1">
        <w:rPr>
          <w:b/>
          <w:bCs/>
        </w:rPr>
        <w:t>privatelink.file.core.windows.net</w:t>
      </w:r>
    </w:p>
    <w:p w:rsidR="00D90C06" w:rsidP="00DE56AC" w:rsidRDefault="00D90C06" w14:paraId="31418BFE" w14:textId="04207BF2">
      <w:pPr>
        <w:pStyle w:val="Puces2"/>
        <w:numPr>
          <w:ilvl w:val="0"/>
          <w:numId w:val="32"/>
        </w:numPr>
      </w:pPr>
      <w:r>
        <w:t xml:space="preserve">Sera liée au réseau virtuel du spoke </w:t>
      </w:r>
      <w:proofErr w:type="spellStart"/>
      <w:r>
        <w:t>devops</w:t>
      </w:r>
      <w:proofErr w:type="spellEnd"/>
      <w:r>
        <w:t xml:space="preserve"> </w:t>
      </w:r>
      <w:proofErr w:type="spellStart"/>
      <w:r>
        <w:t>tools</w:t>
      </w:r>
      <w:proofErr w:type="spellEnd"/>
    </w:p>
    <w:p w:rsidR="00F47ACF" w:rsidP="00F47ACF" w:rsidRDefault="00F47ACF" w14:paraId="7C1B11A5" w14:textId="77777777">
      <w:pPr>
        <w:pStyle w:val="Puces2"/>
        <w:numPr>
          <w:ilvl w:val="0"/>
          <w:numId w:val="0"/>
        </w:numPr>
      </w:pPr>
    </w:p>
    <w:p w:rsidR="00DE56AC" w:rsidP="00F361F6" w:rsidRDefault="00D90C06" w14:paraId="51999E1D" w14:textId="19CD0CF3">
      <w:pPr>
        <w:pStyle w:val="Puces2"/>
      </w:pPr>
      <w:commentRangeStart w:id="41"/>
      <w:r>
        <w:t>Créer un point de terminaison privé avec les spécificités suivantes :</w:t>
      </w:r>
      <w:commentRangeEnd w:id="41"/>
      <w:r w:rsidR="00D270A5">
        <w:rPr>
          <w:rStyle w:val="Marquedecommentaire"/>
          <w:rFonts w:eastAsiaTheme="minorEastAsia"/>
          <w:lang w:eastAsia="ja-JP"/>
        </w:rPr>
        <w:commentReference w:id="41"/>
      </w:r>
    </w:p>
    <w:p w:rsidR="00D90C06" w:rsidP="00D90C06" w:rsidRDefault="00B2479B" w14:paraId="5F7FC365" w14:textId="2D896441">
      <w:pPr>
        <w:pStyle w:val="Puces2"/>
        <w:numPr>
          <w:ilvl w:val="0"/>
          <w:numId w:val="32"/>
        </w:numPr>
      </w:pPr>
      <w:r>
        <w:t>Sera connecté à un sous réseau « </w:t>
      </w:r>
      <w:proofErr w:type="spellStart"/>
      <w:r w:rsidRPr="00B2479B">
        <w:t>privatelinkressources</w:t>
      </w:r>
      <w:proofErr w:type="spellEnd"/>
      <w:r>
        <w:t xml:space="preserve"> » qu’il faudra créer dans le Vnet </w:t>
      </w:r>
      <w:proofErr w:type="spellStart"/>
      <w:r>
        <w:t>spo</w:t>
      </w:r>
      <w:r w:rsidR="00F47ACF">
        <w:t>k</w:t>
      </w:r>
      <w:r>
        <w:t>e_devops_tools</w:t>
      </w:r>
      <w:proofErr w:type="spellEnd"/>
    </w:p>
    <w:p w:rsidR="00B2479B" w:rsidP="00D90C06" w:rsidRDefault="00B2479B" w14:paraId="30EF5539" w14:textId="434AB938">
      <w:pPr>
        <w:pStyle w:val="Puces2"/>
        <w:numPr>
          <w:ilvl w:val="0"/>
          <w:numId w:val="32"/>
        </w:numPr>
      </w:pPr>
      <w:r>
        <w:t>La connexion sera effectuée pour le service « </w:t>
      </w:r>
      <w:r w:rsidRPr="00B2479B">
        <w:rPr>
          <w:b/>
          <w:bCs/>
        </w:rPr>
        <w:t>file</w:t>
      </w:r>
      <w:r>
        <w:t> » du compte de stockage créé précédemment</w:t>
      </w:r>
    </w:p>
    <w:p w:rsidR="00B2479B" w:rsidP="00D90C06" w:rsidRDefault="00B2479B" w14:paraId="216A964C" w14:textId="35F1334E">
      <w:pPr>
        <w:pStyle w:val="Puces2"/>
        <w:numPr>
          <w:ilvl w:val="0"/>
          <w:numId w:val="32"/>
        </w:numPr>
      </w:pPr>
      <w:r>
        <w:t xml:space="preserve">Le nom du compte de stockage devra avoir un enregistrement de type « A » dans la zone créée à la question précédente qui pointera vers </w:t>
      </w:r>
      <w:proofErr w:type="spellStart"/>
      <w:r>
        <w:t>l’ip</w:t>
      </w:r>
      <w:proofErr w:type="spellEnd"/>
      <w:r>
        <w:t xml:space="preserve"> récupérée par le point de terminaison privé</w:t>
      </w:r>
    </w:p>
    <w:p w:rsidR="00F47ACF" w:rsidP="00D90C06" w:rsidRDefault="007134B1" w14:paraId="1169DF3D" w14:textId="77777777">
      <w:pPr>
        <w:pStyle w:val="Puces2"/>
        <w:numPr>
          <w:ilvl w:val="0"/>
          <w:numId w:val="32"/>
        </w:numPr>
      </w:pPr>
      <w:commentRangeStart w:id="42"/>
      <w:r>
        <w:t>Depuis votre compte de stockage (paramètres =&gt; points de terminaison), relevez le nom pour le service fichier sous la forme &lt;</w:t>
      </w:r>
      <w:proofErr w:type="spellStart"/>
      <w:r>
        <w:t>StorageAccName</w:t>
      </w:r>
      <w:proofErr w:type="spellEnd"/>
      <w:r>
        <w:t>&gt;.file.core.windows.net.</w:t>
      </w:r>
    </w:p>
    <w:p w:rsidR="00B2479B" w:rsidP="00F47ACF" w:rsidRDefault="007134B1" w14:paraId="379E4BD8" w14:textId="2BC07589">
      <w:pPr>
        <w:pStyle w:val="Puces2"/>
        <w:numPr>
          <w:ilvl w:val="0"/>
          <w:numId w:val="0"/>
        </w:numPr>
        <w:ind w:left="1004"/>
      </w:pPr>
      <w:r>
        <w:t xml:space="preserve">Vérifier que </w:t>
      </w:r>
      <w:proofErr w:type="spellStart"/>
      <w:r>
        <w:t>l’ip</w:t>
      </w:r>
      <w:proofErr w:type="spellEnd"/>
      <w:r>
        <w:t xml:space="preserve"> interne est bien résolue depuis la vm  </w:t>
      </w:r>
      <w:r w:rsidR="003B1B1F">
        <w:t xml:space="preserve"> </w:t>
      </w:r>
      <w:commentRangeEnd w:id="42"/>
      <w:r w:rsidR="003B1B1F">
        <w:rPr>
          <w:rStyle w:val="Marquedecommentaire"/>
          <w:rFonts w:eastAsiaTheme="minorEastAsia"/>
          <w:lang w:eastAsia="ja-JP"/>
        </w:rPr>
        <w:commentReference w:id="42"/>
      </w:r>
    </w:p>
    <w:p w:rsidR="007134B1" w:rsidP="007134B1" w:rsidRDefault="007134B1" w14:paraId="4E205B23" w14:textId="5635CF2E">
      <w:pPr>
        <w:pStyle w:val="Puces2"/>
        <w:numPr>
          <w:ilvl w:val="0"/>
          <w:numId w:val="0"/>
        </w:numPr>
        <w:ind w:left="1004"/>
      </w:pPr>
      <w:commentRangeStart w:id="43"/>
      <w:r>
        <w:t xml:space="preserve">Faire de même depuis votre machine physique, que constatez-vous ? </w:t>
      </w:r>
      <w:r w:rsidR="00FF50F7">
        <w:t xml:space="preserve">Quelle conclusion en tirer ? </w:t>
      </w:r>
      <w:commentRangeEnd w:id="43"/>
      <w:r w:rsidR="00F47ACF">
        <w:rPr>
          <w:rStyle w:val="Marquedecommentaire"/>
          <w:rFonts w:eastAsiaTheme="minorEastAsia"/>
          <w:lang w:eastAsia="ja-JP"/>
        </w:rPr>
        <w:commentReference w:id="43"/>
      </w:r>
    </w:p>
    <w:p w:rsidR="00826C87" w:rsidP="00826C87" w:rsidRDefault="00826C87" w14:paraId="0C93C49B" w14:textId="77777777">
      <w:pPr>
        <w:pStyle w:val="Puces2"/>
        <w:numPr>
          <w:ilvl w:val="0"/>
          <w:numId w:val="0"/>
        </w:numPr>
      </w:pPr>
    </w:p>
    <w:p w:rsidR="00D57716" w:rsidP="00D57716" w:rsidRDefault="00D57716" w14:paraId="5CC6DEE5" w14:textId="7AD50436">
      <w:pPr>
        <w:pStyle w:val="Puces2"/>
      </w:pPr>
      <w:commentRangeStart w:id="44"/>
      <w:r>
        <w:t>Procéder à la création d’une instance docker avec les spécificités suivantes :</w:t>
      </w:r>
      <w:commentRangeEnd w:id="44"/>
      <w:r w:rsidR="00E46172">
        <w:rPr>
          <w:rStyle w:val="Marquedecommentaire"/>
          <w:rFonts w:eastAsiaTheme="minorEastAsia"/>
          <w:lang w:eastAsia="ja-JP"/>
        </w:rPr>
        <w:commentReference w:id="44"/>
      </w:r>
    </w:p>
    <w:p w:rsidR="00D57716" w:rsidP="00D57716" w:rsidRDefault="00D57716" w14:paraId="451D617B" w14:textId="41011771">
      <w:pPr>
        <w:pStyle w:val="Puces2"/>
        <w:numPr>
          <w:ilvl w:val="0"/>
          <w:numId w:val="32"/>
        </w:numPr>
      </w:pPr>
      <w:r>
        <w:t>Pas de zone de disponibilité - SKU Standard</w:t>
      </w:r>
    </w:p>
    <w:p w:rsidR="00D57716" w:rsidP="00D57716" w:rsidRDefault="00D57716" w14:paraId="698DC2E5" w14:textId="241C6D54">
      <w:pPr>
        <w:pStyle w:val="Puces2"/>
        <w:numPr>
          <w:ilvl w:val="0"/>
          <w:numId w:val="32"/>
        </w:numPr>
      </w:pPr>
      <w:r>
        <w:t>L’image docker sera celle déployée précédemment dans votre registre ACR</w:t>
      </w:r>
    </w:p>
    <w:p w:rsidR="00D57716" w:rsidP="00D57716" w:rsidRDefault="00981A65" w14:paraId="70F0E6D1" w14:textId="1C48A12E">
      <w:pPr>
        <w:pStyle w:val="Puces2"/>
        <w:numPr>
          <w:ilvl w:val="0"/>
          <w:numId w:val="32"/>
        </w:numPr>
      </w:pPr>
      <w:r>
        <w:t>Vous utiliserez les identifiants admin de votre ACR pour l’authentification</w:t>
      </w:r>
    </w:p>
    <w:p w:rsidR="00D57716" w:rsidP="00D57716" w:rsidRDefault="00D57716" w14:paraId="7331D8A8" w14:textId="3BDB37D3">
      <w:pPr>
        <w:pStyle w:val="Puces2"/>
        <w:numPr>
          <w:ilvl w:val="0"/>
          <w:numId w:val="32"/>
        </w:numPr>
      </w:pPr>
      <w:r>
        <w:t xml:space="preserve"> 1 CPU et 1 </w:t>
      </w:r>
      <w:proofErr w:type="spellStart"/>
      <w:r>
        <w:t>Gio</w:t>
      </w:r>
      <w:proofErr w:type="spellEnd"/>
      <w:r>
        <w:t xml:space="preserve"> de ram</w:t>
      </w:r>
      <w:r w:rsidR="00B93559">
        <w:t xml:space="preserve">. </w:t>
      </w:r>
      <w:r w:rsidR="00C81D49">
        <w:t xml:space="preserve">Le port TCP/80 sera </w:t>
      </w:r>
      <w:r w:rsidR="00826C87">
        <w:t>exposé</w:t>
      </w:r>
    </w:p>
    <w:p w:rsidR="00D57716" w:rsidP="00D57716" w:rsidRDefault="00C81D49" w14:paraId="60CBDBDF" w14:textId="5FBB33CA">
      <w:pPr>
        <w:pStyle w:val="Puces2"/>
        <w:numPr>
          <w:ilvl w:val="0"/>
          <w:numId w:val="32"/>
        </w:numPr>
      </w:pPr>
      <w:r>
        <w:t xml:space="preserve">L’instance sera raccordée au SR </w:t>
      </w:r>
      <w:proofErr w:type="spellStart"/>
      <w:r>
        <w:t>dockerInstances</w:t>
      </w:r>
      <w:proofErr w:type="spellEnd"/>
      <w:r>
        <w:t xml:space="preserve"> du spoke </w:t>
      </w:r>
      <w:proofErr w:type="spellStart"/>
      <w:r>
        <w:t>DevopsTools</w:t>
      </w:r>
      <w:proofErr w:type="spellEnd"/>
    </w:p>
    <w:p w:rsidR="00D57716" w:rsidP="00D57716" w:rsidRDefault="00D57716" w14:paraId="36DF9407" w14:textId="34B17CE6">
      <w:pPr>
        <w:pStyle w:val="Puces2"/>
        <w:numPr>
          <w:ilvl w:val="0"/>
          <w:numId w:val="32"/>
        </w:numPr>
      </w:pPr>
      <w:r>
        <w:t>Le partage de fichier créé dans votre compte de stockage sera monté à l’emplacement suivant : /app/settings</w:t>
      </w:r>
    </w:p>
    <w:p w:rsidR="008E5BF1" w:rsidP="00D57716" w:rsidRDefault="008E5BF1" w14:paraId="1296F9B7" w14:textId="67E9D8E3">
      <w:pPr>
        <w:pStyle w:val="Puces2"/>
        <w:numPr>
          <w:ilvl w:val="0"/>
          <w:numId w:val="32"/>
        </w:numPr>
      </w:pPr>
      <w:r>
        <w:t xml:space="preserve">Un enregistrement « A » </w:t>
      </w:r>
      <w:proofErr w:type="spellStart"/>
      <w:r>
        <w:t>azurenamingtools</w:t>
      </w:r>
      <w:proofErr w:type="spellEnd"/>
      <w:r>
        <w:t xml:space="preserve"> pointant vers </w:t>
      </w:r>
      <w:proofErr w:type="spellStart"/>
      <w:r>
        <w:t>l’ip</w:t>
      </w:r>
      <w:proofErr w:type="spellEnd"/>
      <w:r>
        <w:t xml:space="preserve"> privée de votre instance de conteneur sera créé dans votre zone interne DNS</w:t>
      </w:r>
    </w:p>
    <w:p w:rsidR="00826C87" w:rsidP="00826C87" w:rsidRDefault="00826C87" w14:paraId="7E16A519" w14:textId="77777777">
      <w:pPr>
        <w:pStyle w:val="Puces2"/>
        <w:numPr>
          <w:ilvl w:val="0"/>
          <w:numId w:val="0"/>
        </w:numPr>
        <w:ind w:left="567" w:hanging="283"/>
      </w:pPr>
    </w:p>
    <w:p w:rsidR="00981A65" w:rsidP="00981A65" w:rsidRDefault="00981A65" w14:paraId="212D319D" w14:textId="16E3672F">
      <w:pPr>
        <w:pStyle w:val="Puces2"/>
      </w:pPr>
      <w:commentRangeStart w:id="45"/>
      <w:r>
        <w:t>Faite en sorte</w:t>
      </w:r>
      <w:r w:rsidR="0011691F">
        <w:t xml:space="preserve"> </w:t>
      </w:r>
      <w:r>
        <w:t xml:space="preserve">en passant par le Firewall accéder à l’application depuis l’url suivante : </w:t>
      </w:r>
      <w:hyperlink w:history="1" r:id="rId28">
        <w:r w:rsidRPr="0093390F" w:rsidR="00805A5E">
          <w:rPr>
            <w:rStyle w:val="Lienhypertexte"/>
          </w:rPr>
          <w:t>http://azurenamingtools.votredomaine.ovh:8080</w:t>
        </w:r>
      </w:hyperlink>
      <w:commentRangeEnd w:id="45"/>
      <w:r w:rsidR="00FC7EE9">
        <w:rPr>
          <w:rStyle w:val="Marquedecommentaire"/>
          <w:rFonts w:eastAsiaTheme="minorEastAsia"/>
          <w:lang w:eastAsia="ja-JP"/>
        </w:rPr>
        <w:commentReference w:id="45"/>
      </w:r>
    </w:p>
    <w:p w:rsidR="00D57716" w:rsidP="00805A5E" w:rsidRDefault="00805A5E" w14:paraId="78229FF1" w14:textId="68E0D1BB">
      <w:pPr>
        <w:pStyle w:val="Puces2"/>
        <w:numPr>
          <w:ilvl w:val="0"/>
          <w:numId w:val="32"/>
        </w:numPr>
      </w:pPr>
      <w:r>
        <w:t xml:space="preserve">Vérifiez que les fichiers de configuration </w:t>
      </w:r>
      <w:proofErr w:type="spellStart"/>
      <w:r>
        <w:t>json</w:t>
      </w:r>
      <w:proofErr w:type="spellEnd"/>
      <w:r>
        <w:t xml:space="preserve"> de l’application sont bien créés dans le partage de fichier</w:t>
      </w:r>
    </w:p>
    <w:p w:rsidR="00F4054A" w:rsidP="000B2FDA" w:rsidRDefault="00805A5E" w14:paraId="1B7B8AB5" w14:textId="4FA8FEA2">
      <w:pPr>
        <w:pStyle w:val="Puces2"/>
        <w:numPr>
          <w:ilvl w:val="0"/>
          <w:numId w:val="32"/>
        </w:numPr>
      </w:pPr>
      <w:r>
        <w:t>Le but ici n’est pas de vous apprendre l’outil mais il vaut le coup d’être appréhend</w:t>
      </w:r>
      <w:r w:rsidR="00826C87">
        <w:t>é</w:t>
      </w:r>
    </w:p>
    <w:p w:rsidRPr="00805A5E" w:rsidR="00C61039" w:rsidP="00C61039" w:rsidRDefault="00C61039" w14:paraId="063923BB" w14:textId="7E15CCFF">
      <w:pPr>
        <w:pStyle w:val="Sous-tches"/>
        <w:numPr>
          <w:ilvl w:val="0"/>
          <w:numId w:val="0"/>
        </w:numPr>
        <w:rPr>
          <w:sz w:val="28"/>
          <w:szCs w:val="18"/>
        </w:rPr>
      </w:pPr>
      <w:r>
        <w:rPr>
          <w:sz w:val="28"/>
          <w:szCs w:val="18"/>
        </w:rPr>
        <w:t>Application Wordpress</w:t>
      </w:r>
    </w:p>
    <w:p w:rsidR="00C61039" w:rsidP="00C61039" w:rsidRDefault="00FF6875" w14:paraId="408AC1A3" w14:textId="093A568B">
      <w:pPr>
        <w:pStyle w:val="Puces2"/>
      </w:pPr>
      <w:commentRangeStart w:id="46"/>
      <w:r>
        <w:t xml:space="preserve">Procédez à la création d’une zone dns privée nécessaire à la fonctionnalité d’intégration réseau d’une instance </w:t>
      </w:r>
      <w:proofErr w:type="spellStart"/>
      <w:r w:rsidRPr="00FF6875">
        <w:rPr>
          <w:b/>
          <w:bCs/>
        </w:rPr>
        <w:t>mysql</w:t>
      </w:r>
      <w:proofErr w:type="spellEnd"/>
      <w:r w:rsidRPr="00FF6875">
        <w:rPr>
          <w:b/>
          <w:bCs/>
        </w:rPr>
        <w:t xml:space="preserve"> flexible server</w:t>
      </w:r>
      <w:commentRangeEnd w:id="46"/>
      <w:r w:rsidR="00E01F23">
        <w:rPr>
          <w:rStyle w:val="Marquedecommentaire"/>
          <w:rFonts w:eastAsiaTheme="minorEastAsia"/>
          <w:lang w:eastAsia="ja-JP"/>
        </w:rPr>
        <w:commentReference w:id="46"/>
      </w:r>
    </w:p>
    <w:p w:rsidR="00FF6875" w:rsidP="00FF6875" w:rsidRDefault="00FF6875" w14:paraId="6A53F786" w14:textId="712C1A3C">
      <w:pPr>
        <w:pStyle w:val="Puces2"/>
        <w:numPr>
          <w:ilvl w:val="0"/>
          <w:numId w:val="32"/>
        </w:numPr>
      </w:pPr>
      <w:r>
        <w:t xml:space="preserve">Nom de la zone : </w:t>
      </w:r>
      <w:r w:rsidRPr="00FF6875">
        <w:t>private.mysql.database.azure.com</w:t>
      </w:r>
    </w:p>
    <w:p w:rsidR="00AE5FC5" w:rsidP="00FF6875" w:rsidRDefault="00AE5FC5" w14:paraId="64B8ED05" w14:textId="472CBC4D">
      <w:pPr>
        <w:pStyle w:val="Puces2"/>
        <w:numPr>
          <w:ilvl w:val="0"/>
          <w:numId w:val="32"/>
        </w:numPr>
      </w:pPr>
      <w:r>
        <w:t>Pas d’enregistrement automatique des machines virtuelles</w:t>
      </w:r>
    </w:p>
    <w:p w:rsidRPr="005831AA" w:rsidR="003061D2" w:rsidP="00FF6875" w:rsidRDefault="003061D2" w14:paraId="3831CECB" w14:textId="5B2341B6">
      <w:pPr>
        <w:pStyle w:val="Puces2"/>
        <w:numPr>
          <w:ilvl w:val="0"/>
          <w:numId w:val="32"/>
        </w:numPr>
      </w:pPr>
      <w:r>
        <w:t>Les enregistrement de cette zone seront « </w:t>
      </w:r>
      <w:proofErr w:type="spellStart"/>
      <w:r>
        <w:t>résolvables</w:t>
      </w:r>
      <w:proofErr w:type="spellEnd"/>
      <w:r>
        <w:t xml:space="preserve"> » depuis le vnet </w:t>
      </w:r>
      <w:r w:rsidRPr="003061D2">
        <w:rPr>
          <w:b/>
          <w:bCs/>
        </w:rPr>
        <w:t>hub</w:t>
      </w:r>
      <w:r>
        <w:t xml:space="preserve"> et </w:t>
      </w:r>
      <w:r w:rsidRPr="003061D2">
        <w:rPr>
          <w:b/>
          <w:bCs/>
        </w:rPr>
        <w:t>spoke-</w:t>
      </w:r>
      <w:proofErr w:type="spellStart"/>
      <w:r w:rsidRPr="003061D2">
        <w:rPr>
          <w:b/>
          <w:bCs/>
        </w:rPr>
        <w:t>wordpress</w:t>
      </w:r>
      <w:proofErr w:type="spellEnd"/>
    </w:p>
    <w:p w:rsidR="005831AA" w:rsidP="005831AA" w:rsidRDefault="005831AA" w14:paraId="749BE79F" w14:textId="77777777">
      <w:pPr>
        <w:pStyle w:val="Puces2"/>
        <w:numPr>
          <w:ilvl w:val="0"/>
          <w:numId w:val="0"/>
        </w:numPr>
        <w:ind w:left="567" w:hanging="283"/>
      </w:pPr>
    </w:p>
    <w:p w:rsidR="003061D2" w:rsidP="00E233B1" w:rsidRDefault="00E233B1" w14:paraId="05A48B2B" w14:textId="4BF4AFA5">
      <w:pPr>
        <w:pStyle w:val="Puces2"/>
      </w:pPr>
      <w:commentRangeStart w:id="47"/>
      <w:r>
        <w:t xml:space="preserve">Créez une serveur flexible </w:t>
      </w:r>
      <w:proofErr w:type="spellStart"/>
      <w:r>
        <w:t>mysql</w:t>
      </w:r>
      <w:proofErr w:type="spellEnd"/>
      <w:r>
        <w:t xml:space="preserve"> avec les spécificités suivantes :</w:t>
      </w:r>
      <w:commentRangeEnd w:id="47"/>
      <w:r w:rsidR="00046D25">
        <w:rPr>
          <w:rStyle w:val="Marquedecommentaire"/>
          <w:rFonts w:eastAsiaTheme="minorEastAsia"/>
          <w:lang w:eastAsia="ja-JP"/>
        </w:rPr>
        <w:commentReference w:id="47"/>
      </w:r>
    </w:p>
    <w:p w:rsidR="00E233B1" w:rsidP="00E233B1" w:rsidRDefault="00E233B1" w14:paraId="67D09759" w14:textId="0F8F19A5">
      <w:pPr>
        <w:pStyle w:val="Puces2"/>
        <w:numPr>
          <w:ilvl w:val="0"/>
          <w:numId w:val="32"/>
        </w:numPr>
      </w:pPr>
      <w:r>
        <w:t>Nom : au choix</w:t>
      </w:r>
      <w:r w:rsidR="00426EF0">
        <w:t xml:space="preserve"> (unique mondialement)</w:t>
      </w:r>
    </w:p>
    <w:p w:rsidR="00E233B1" w:rsidP="00E233B1" w:rsidRDefault="00E233B1" w14:paraId="614102AA" w14:textId="0BA5A4F1">
      <w:pPr>
        <w:pStyle w:val="Puces2"/>
        <w:numPr>
          <w:ilvl w:val="0"/>
          <w:numId w:val="32"/>
        </w:numPr>
      </w:pPr>
      <w:r>
        <w:t>Rétention backup : 1 jour</w:t>
      </w:r>
      <w:r w:rsidR="00426EF0">
        <w:t> : Stockage de 20Gb</w:t>
      </w:r>
    </w:p>
    <w:p w:rsidR="00E233B1" w:rsidP="00E233B1" w:rsidRDefault="00E233B1" w14:paraId="0704A27B" w14:textId="41D78175">
      <w:pPr>
        <w:pStyle w:val="Puces2"/>
        <w:numPr>
          <w:ilvl w:val="0"/>
          <w:numId w:val="32"/>
        </w:numPr>
      </w:pPr>
      <w:r>
        <w:t>Version MySQL : 8.0.21</w:t>
      </w:r>
    </w:p>
    <w:p w:rsidR="00E233B1" w:rsidP="00E233B1" w:rsidRDefault="00E233B1" w14:paraId="005244FA" w14:textId="56B542C2">
      <w:pPr>
        <w:pStyle w:val="Puces2"/>
        <w:numPr>
          <w:ilvl w:val="0"/>
          <w:numId w:val="32"/>
        </w:numPr>
      </w:pPr>
      <w:r>
        <w:t xml:space="preserve">Login/MDP : Au choix. Vous pouvez pas une ressource </w:t>
      </w:r>
      <w:proofErr w:type="spellStart"/>
      <w:r>
        <w:t>Random</w:t>
      </w:r>
      <w:proofErr w:type="spellEnd"/>
      <w:r>
        <w:t xml:space="preserve"> pour le </w:t>
      </w:r>
      <w:proofErr w:type="spellStart"/>
      <w:r>
        <w:t>pwd</w:t>
      </w:r>
      <w:proofErr w:type="spellEnd"/>
    </w:p>
    <w:p w:rsidR="00E233B1" w:rsidP="00E233B1" w:rsidRDefault="00E233B1" w14:paraId="58047079" w14:textId="75C9D770">
      <w:pPr>
        <w:pStyle w:val="Puces2"/>
        <w:numPr>
          <w:ilvl w:val="0"/>
          <w:numId w:val="32"/>
        </w:numPr>
      </w:pPr>
      <w:r>
        <w:t xml:space="preserve">SKU : </w:t>
      </w:r>
      <w:proofErr w:type="spellStart"/>
      <w:r>
        <w:t>Burstable</w:t>
      </w:r>
      <w:proofErr w:type="spellEnd"/>
      <w:r>
        <w:t xml:space="preserve"> sur une vm 1vcore et 2Gb de ram</w:t>
      </w:r>
    </w:p>
    <w:p w:rsidR="00426EF0" w:rsidP="00E233B1" w:rsidRDefault="00426EF0" w14:paraId="0A00B10E" w14:textId="34D9FCA9">
      <w:pPr>
        <w:pStyle w:val="Puces2"/>
        <w:numPr>
          <w:ilvl w:val="0"/>
          <w:numId w:val="32"/>
        </w:numPr>
      </w:pPr>
      <w:r>
        <w:t>Connection au sous réseau disposant de la délégation déjà configurée</w:t>
      </w:r>
    </w:p>
    <w:p w:rsidR="00426EF0" w:rsidP="00380377" w:rsidRDefault="00426EF0" w14:paraId="2B41024C" w14:textId="2D31254F">
      <w:pPr>
        <w:pStyle w:val="Puces2"/>
        <w:numPr>
          <w:ilvl w:val="0"/>
          <w:numId w:val="32"/>
        </w:numPr>
      </w:pPr>
      <w:r>
        <w:t>Enregistrement dans la zone dns privée créée juste avant</w:t>
      </w:r>
    </w:p>
    <w:p w:rsidR="00A805A3" w:rsidP="00380377" w:rsidRDefault="00A805A3" w14:paraId="3A61FC33" w14:textId="010D24F4">
      <w:pPr>
        <w:pStyle w:val="Puces2"/>
        <w:numPr>
          <w:ilvl w:val="0"/>
          <w:numId w:val="32"/>
        </w:numPr>
      </w:pPr>
      <w:commentRangeStart w:id="48"/>
      <w:r>
        <w:t xml:space="preserve">Assurez vous depuis la vm </w:t>
      </w:r>
      <w:r w:rsidR="00C976D8">
        <w:t>WordPress</w:t>
      </w:r>
      <w:r>
        <w:t xml:space="preserve"> que son </w:t>
      </w:r>
      <w:proofErr w:type="spellStart"/>
      <w:r>
        <w:t>ip</w:t>
      </w:r>
      <w:proofErr w:type="spellEnd"/>
      <w:r>
        <w:t xml:space="preserve"> privée est bien résolue</w:t>
      </w:r>
      <w:commentRangeEnd w:id="48"/>
      <w:r w:rsidR="0008273D">
        <w:rPr>
          <w:rStyle w:val="Marquedecommentaire"/>
          <w:rFonts w:eastAsiaTheme="minorEastAsia"/>
          <w:lang w:eastAsia="ja-JP"/>
        </w:rPr>
        <w:commentReference w:id="48"/>
      </w:r>
    </w:p>
    <w:p w:rsidR="00C976D8" w:rsidP="00C976D8" w:rsidRDefault="00C976D8" w14:paraId="07DF574C" w14:textId="77777777">
      <w:pPr>
        <w:pStyle w:val="Puces2"/>
        <w:numPr>
          <w:ilvl w:val="0"/>
          <w:numId w:val="0"/>
        </w:numPr>
      </w:pPr>
    </w:p>
    <w:p w:rsidR="00376E0F" w:rsidP="00376E0F" w:rsidRDefault="00380377" w14:paraId="26625E56" w14:textId="0600AC1B">
      <w:pPr>
        <w:pStyle w:val="Puces2"/>
      </w:pPr>
      <w:commentRangeStart w:id="49"/>
      <w:r>
        <w:t xml:space="preserve">Déployez Wordpress sur la vm </w:t>
      </w:r>
      <w:proofErr w:type="spellStart"/>
      <w:r>
        <w:t>wordpress</w:t>
      </w:r>
      <w:proofErr w:type="spellEnd"/>
      <w:r w:rsidR="00376E0F">
        <w:t>. Vous suivrez un des nombreux tuto présents sur internet</w:t>
      </w:r>
      <w:commentRangeEnd w:id="49"/>
      <w:r w:rsidR="004862E1">
        <w:rPr>
          <w:rStyle w:val="Marquedecommentaire"/>
          <w:rFonts w:eastAsiaTheme="minorEastAsia"/>
          <w:lang w:eastAsia="ja-JP"/>
        </w:rPr>
        <w:commentReference w:id="49"/>
      </w:r>
    </w:p>
    <w:p w:rsidR="00376E0F" w:rsidP="00376E0F" w:rsidRDefault="00376E0F" w14:paraId="7358503A" w14:textId="3154B9ED">
      <w:pPr>
        <w:pStyle w:val="Puces2"/>
        <w:numPr>
          <w:ilvl w:val="0"/>
          <w:numId w:val="32"/>
        </w:numPr>
      </w:pPr>
      <w:r>
        <w:t>Le serveur web sera de l’apache</w:t>
      </w:r>
    </w:p>
    <w:p w:rsidR="00376E0F" w:rsidP="00376E0F" w:rsidRDefault="00376E0F" w14:paraId="763B0EEC" w14:textId="126E11A6">
      <w:pPr>
        <w:pStyle w:val="Puces2"/>
        <w:numPr>
          <w:ilvl w:val="0"/>
          <w:numId w:val="32"/>
        </w:numPr>
      </w:pPr>
      <w:r>
        <w:t xml:space="preserve">Pas de site par défaut, le site </w:t>
      </w:r>
      <w:proofErr w:type="spellStart"/>
      <w:r>
        <w:t>wordpress</w:t>
      </w:r>
      <w:proofErr w:type="spellEnd"/>
      <w:r>
        <w:t xml:space="preserve"> répondra uniquement au </w:t>
      </w:r>
      <w:proofErr w:type="spellStart"/>
      <w:r>
        <w:t>vhost</w:t>
      </w:r>
      <w:proofErr w:type="spellEnd"/>
      <w:r>
        <w:t xml:space="preserve"> « </w:t>
      </w:r>
      <w:proofErr w:type="spellStart"/>
      <w:r>
        <w:t>wordpress.VotreDomaine.ovh</w:t>
      </w:r>
      <w:proofErr w:type="spellEnd"/>
      <w:r>
        <w:t> » sur le port 80</w:t>
      </w:r>
    </w:p>
    <w:p w:rsidR="00376E0F" w:rsidP="00376E0F" w:rsidRDefault="00376E0F" w14:paraId="767EA01C" w14:textId="1C79D8E2">
      <w:pPr>
        <w:pStyle w:val="Puces2"/>
        <w:numPr>
          <w:ilvl w:val="0"/>
          <w:numId w:val="32"/>
        </w:numPr>
      </w:pPr>
      <w:r>
        <w:t xml:space="preserve">La configuration du serveur </w:t>
      </w:r>
      <w:proofErr w:type="spellStart"/>
      <w:r>
        <w:t>mysql</w:t>
      </w:r>
      <w:proofErr w:type="spellEnd"/>
      <w:r>
        <w:t xml:space="preserve"> flexible serveur précédente sera faite au préalable avec comme base de données « </w:t>
      </w:r>
      <w:proofErr w:type="spellStart"/>
      <w:r>
        <w:t>wordpress</w:t>
      </w:r>
      <w:proofErr w:type="spellEnd"/>
      <w:r>
        <w:t> »</w:t>
      </w:r>
    </w:p>
    <w:p w:rsidR="00425CC8" w:rsidP="00376E0F" w:rsidRDefault="00425CC8" w14:paraId="0FFA9071" w14:textId="18783C4E">
      <w:pPr>
        <w:pStyle w:val="Puces2"/>
        <w:numPr>
          <w:ilvl w:val="0"/>
          <w:numId w:val="32"/>
        </w:numPr>
      </w:pPr>
      <w:commentRangeStart w:id="50"/>
      <w:r>
        <w:t xml:space="preserve">Il faudra y accéder depuis </w:t>
      </w:r>
      <w:hyperlink w:history="1" r:id="rId29">
        <w:r w:rsidRPr="00CD62AB" w:rsidR="00C976D8">
          <w:rPr>
            <w:rStyle w:val="Lienhypertexte"/>
          </w:rPr>
          <w:t>http://wordpress.VotreDomaine.ovh</w:t>
        </w:r>
      </w:hyperlink>
      <w:commentRangeEnd w:id="50"/>
      <w:r w:rsidR="00AB149E">
        <w:rPr>
          <w:rStyle w:val="Marquedecommentaire"/>
          <w:rFonts w:eastAsiaTheme="minorEastAsia"/>
          <w:lang w:eastAsia="ja-JP"/>
        </w:rPr>
        <w:commentReference w:id="50"/>
      </w:r>
    </w:p>
    <w:p w:rsidR="00D80D1C" w:rsidP="009624A6" w:rsidRDefault="00AB149E" w14:paraId="5F1AA62C" w14:textId="37978622">
      <w:pPr>
        <w:pStyle w:val="Puces2"/>
        <w:numPr>
          <w:ilvl w:val="0"/>
          <w:numId w:val="0"/>
        </w:numPr>
        <w:ind w:left="1004"/>
      </w:pPr>
      <w:r>
        <w:t xml:space="preserve">En cas d’erreur </w:t>
      </w:r>
      <w:proofErr w:type="spellStart"/>
      <w:r>
        <w:t>sql</w:t>
      </w:r>
      <w:proofErr w:type="spellEnd"/>
      <w:r>
        <w:t xml:space="preserve">, effectuez la modification nécessaire sur le serveur </w:t>
      </w:r>
      <w:proofErr w:type="spellStart"/>
      <w:r>
        <w:t>mysql</w:t>
      </w:r>
      <w:proofErr w:type="spellEnd"/>
      <w:r>
        <w:t xml:space="preserve"> azure (indice : </w:t>
      </w:r>
      <w:proofErr w:type="spellStart"/>
      <w:r>
        <w:t>ssl</w:t>
      </w:r>
      <w:proofErr w:type="spellEnd"/>
      <w:r>
        <w:t xml:space="preserve"> non prit en charge de base par Wordpress)</w:t>
      </w:r>
    </w:p>
    <w:p w:rsidR="000B2FDA" w:rsidP="000B2FDA" w:rsidRDefault="000B2FDA" w14:paraId="53A3EB4F" w14:textId="1DB11B4F">
      <w:pPr>
        <w:pStyle w:val="Sous-tches"/>
      </w:pPr>
      <w:r>
        <w:t>Une fois la semaine terminée, terminez la semaine avec un « </w:t>
      </w:r>
      <w:proofErr w:type="spellStart"/>
      <w:r>
        <w:t>terraform</w:t>
      </w:r>
      <w:proofErr w:type="spellEnd"/>
      <w:r>
        <w:t xml:space="preserve"> destroy ». Il se peut qu’il faille l’exécuter plusieurs fois (La suppression de certaines ressources peut ne pas aboutir du premier coup)</w:t>
      </w:r>
    </w:p>
    <w:p w:rsidRPr="009C5AF3" w:rsidR="002E16A6" w:rsidP="002E16A6" w:rsidRDefault="002E16A6" w14:paraId="63D6B9FE" w14:textId="0870813D">
      <w:pPr>
        <w:pStyle w:val="TPTitre"/>
      </w:pPr>
      <w:r>
        <w:t>Bonus</w:t>
      </w:r>
    </w:p>
    <w:p w:rsidR="00FE5987" w:rsidP="00FE5987" w:rsidRDefault="009624A6" w14:paraId="2E7DEEFC" w14:textId="2127A32D">
      <w:pPr>
        <w:pStyle w:val="Sous-tches"/>
        <w:numPr>
          <w:ilvl w:val="0"/>
          <w:numId w:val="0"/>
        </w:numPr>
        <w:ind w:left="284" w:hanging="284"/>
      </w:pPr>
      <w:r>
        <w:t>Les bonus n’étant pas liés entre eux, vous pouvez faire ceux qui vous intéresse</w:t>
      </w:r>
    </w:p>
    <w:p w:rsidR="009624A6" w:rsidP="00FE5987" w:rsidRDefault="009624A6" w14:paraId="3C479A86" w14:textId="77777777">
      <w:pPr>
        <w:pStyle w:val="Sous-tches"/>
        <w:numPr>
          <w:ilvl w:val="0"/>
          <w:numId w:val="0"/>
        </w:numPr>
        <w:ind w:left="284" w:hanging="284"/>
      </w:pPr>
    </w:p>
    <w:p w:rsidR="009624A6" w:rsidP="009624A6" w:rsidRDefault="009624A6" w14:paraId="6F440C46" w14:textId="6BF306A0">
      <w:pPr>
        <w:pStyle w:val="Sous-tches"/>
      </w:pPr>
      <w:r>
        <w:t>Migration du state</w:t>
      </w:r>
    </w:p>
    <w:p w:rsidR="009624A6" w:rsidP="009624A6" w:rsidRDefault="009624A6" w14:paraId="1A8BDF94" w14:textId="250C5D1D">
      <w:pPr>
        <w:pStyle w:val="Sous-tches"/>
        <w:numPr>
          <w:ilvl w:val="0"/>
          <w:numId w:val="0"/>
        </w:numPr>
        <w:ind w:left="284"/>
      </w:pPr>
    </w:p>
    <w:p w:rsidR="009624A6" w:rsidP="009624A6" w:rsidRDefault="009624A6" w14:paraId="1597F7E9" w14:textId="16946FD6">
      <w:pPr>
        <w:pStyle w:val="Sous-tches"/>
        <w:numPr>
          <w:ilvl w:val="0"/>
          <w:numId w:val="0"/>
        </w:numPr>
        <w:ind w:left="284"/>
        <w:rPr>
          <w:b w:val="0"/>
          <w:bCs/>
        </w:rPr>
      </w:pPr>
      <w:commentRangeStart w:id="51"/>
      <w:r>
        <w:rPr>
          <w:b w:val="0"/>
          <w:bCs/>
        </w:rPr>
        <w:t xml:space="preserve">Procédez à une migration de votre state Terraform vers un compte de stockage que vous hébergerez sur le hub. Les accès publiques seront autorisés uniquement pour votre </w:t>
      </w:r>
      <w:proofErr w:type="spellStart"/>
      <w:r>
        <w:rPr>
          <w:b w:val="0"/>
          <w:bCs/>
        </w:rPr>
        <w:t>ip</w:t>
      </w:r>
      <w:proofErr w:type="spellEnd"/>
      <w:commentRangeEnd w:id="51"/>
      <w:r w:rsidR="00584DD7">
        <w:rPr>
          <w:rStyle w:val="Marquedecommentaire"/>
          <w:rFonts w:asciiTheme="minorHAnsi" w:hAnsiTheme="minorHAnsi" w:eastAsiaTheme="minorEastAsia" w:cstheme="minorBidi"/>
          <w:b w:val="0"/>
        </w:rPr>
        <w:commentReference w:id="51"/>
      </w:r>
    </w:p>
    <w:p w:rsidR="009624A6" w:rsidP="009624A6" w:rsidRDefault="009624A6" w14:paraId="44340A10" w14:textId="77777777">
      <w:pPr>
        <w:pStyle w:val="Sous-tches"/>
        <w:numPr>
          <w:ilvl w:val="0"/>
          <w:numId w:val="0"/>
        </w:numPr>
        <w:ind w:left="284"/>
        <w:rPr>
          <w:b w:val="0"/>
          <w:bCs/>
        </w:rPr>
      </w:pPr>
    </w:p>
    <w:p w:rsidR="009624A6" w:rsidP="009624A6" w:rsidRDefault="009624A6" w14:paraId="21FF8D11" w14:textId="32C1B02B">
      <w:pPr>
        <w:pStyle w:val="Sous-tches"/>
      </w:pPr>
      <w:r>
        <w:t>Utilisation du stockage objet azure sur Wordpress</w:t>
      </w:r>
    </w:p>
    <w:p w:rsidR="009624A6" w:rsidP="009624A6" w:rsidRDefault="009624A6" w14:paraId="7596C2EF" w14:textId="77777777">
      <w:pPr>
        <w:pStyle w:val="Sous-tches"/>
        <w:numPr>
          <w:ilvl w:val="0"/>
          <w:numId w:val="0"/>
        </w:numPr>
        <w:ind w:left="284"/>
      </w:pPr>
    </w:p>
    <w:p w:rsidR="009624A6" w:rsidP="009624A6" w:rsidRDefault="009624A6" w14:paraId="19FD9691" w14:textId="756F8255">
      <w:pPr>
        <w:pStyle w:val="Sous-tches"/>
        <w:numPr>
          <w:ilvl w:val="0"/>
          <w:numId w:val="0"/>
        </w:numPr>
        <w:ind w:left="284"/>
        <w:rPr>
          <w:b w:val="0"/>
          <w:bCs/>
        </w:rPr>
      </w:pPr>
      <w:commentRangeStart w:id="52"/>
      <w:r>
        <w:rPr>
          <w:b w:val="0"/>
          <w:bCs/>
        </w:rPr>
        <w:t>Après avoir initialisé votre Wordpress et vous y être connecté, à l’aide de l’extension « Microsoft Azure Storage For Wordpress », utilisez un compte de stockage azure dans le Spoke Wordpress pour y stocker les contenus. L’accès devra se faire par un point de terminaison privé. Vous ferez évoluer les ressources existantes ou en créerez de nouvelles si nécessaire</w:t>
      </w:r>
      <w:commentRangeEnd w:id="52"/>
      <w:r w:rsidR="008274C9">
        <w:rPr>
          <w:rStyle w:val="Marquedecommentaire"/>
          <w:rFonts w:asciiTheme="minorHAnsi" w:hAnsiTheme="minorHAnsi" w:eastAsiaTheme="minorEastAsia" w:cstheme="minorBidi"/>
          <w:b w:val="0"/>
        </w:rPr>
        <w:commentReference w:id="52"/>
      </w:r>
    </w:p>
    <w:p w:rsidR="009624A6" w:rsidP="009624A6" w:rsidRDefault="009624A6" w14:paraId="48D9AB00" w14:textId="77777777">
      <w:pPr>
        <w:pStyle w:val="Sous-tches"/>
        <w:numPr>
          <w:ilvl w:val="0"/>
          <w:numId w:val="0"/>
        </w:numPr>
        <w:ind w:left="284"/>
        <w:rPr>
          <w:b w:val="0"/>
          <w:bCs/>
        </w:rPr>
      </w:pPr>
    </w:p>
    <w:p w:rsidR="009624A6" w:rsidP="00584DD7" w:rsidRDefault="00584DD7" w14:paraId="551CA048" w14:textId="3F36DE5B">
      <w:pPr>
        <w:pStyle w:val="Sous-tches"/>
      </w:pPr>
      <w:r>
        <w:t>Matrice de flux</w:t>
      </w:r>
    </w:p>
    <w:p w:rsidR="00584DD7" w:rsidP="00584DD7" w:rsidRDefault="00584DD7" w14:paraId="2A4D0AEA" w14:textId="77777777">
      <w:pPr>
        <w:pStyle w:val="Sous-tches"/>
        <w:numPr>
          <w:ilvl w:val="0"/>
          <w:numId w:val="0"/>
        </w:numPr>
        <w:ind w:left="644" w:hanging="360"/>
      </w:pPr>
    </w:p>
    <w:p w:rsidR="00584DD7" w:rsidP="00584DD7" w:rsidRDefault="00584DD7" w14:paraId="23FF8037" w14:textId="6D0FF969">
      <w:pPr>
        <w:pStyle w:val="Sous-tches"/>
        <w:numPr>
          <w:ilvl w:val="0"/>
          <w:numId w:val="0"/>
        </w:numPr>
        <w:ind w:left="360" w:hanging="76"/>
        <w:rPr>
          <w:b w:val="0"/>
          <w:bCs/>
        </w:rPr>
      </w:pPr>
      <w:r>
        <w:rPr>
          <w:b w:val="0"/>
          <w:bCs/>
        </w:rPr>
        <w:t>Etablissez une matrice des flux en fonction des éléments implémentés et modifiez vos NSG et règles sur le Firewall pour implémenter cette matrice avec du filtrage en place. Assurez-vous que les services web et autre restent toujours accessibles</w:t>
      </w:r>
    </w:p>
    <w:p w:rsidR="00584DD7" w:rsidP="00584DD7" w:rsidRDefault="00584DD7" w14:paraId="67EF61D3" w14:textId="77777777">
      <w:pPr>
        <w:pStyle w:val="Sous-tches"/>
        <w:numPr>
          <w:ilvl w:val="0"/>
          <w:numId w:val="0"/>
        </w:numPr>
        <w:ind w:left="360" w:hanging="76"/>
        <w:rPr>
          <w:b w:val="0"/>
          <w:bCs/>
        </w:rPr>
      </w:pPr>
    </w:p>
    <w:p w:rsidR="00584DD7" w:rsidP="00584DD7" w:rsidRDefault="00584DD7" w14:paraId="4A98BE12" w14:textId="135A97A7">
      <w:pPr>
        <w:pStyle w:val="Sous-tches"/>
      </w:pPr>
      <w:r>
        <w:t>Schéma et documentation</w:t>
      </w:r>
    </w:p>
    <w:p w:rsidR="00584DD7" w:rsidP="00584DD7" w:rsidRDefault="00584DD7" w14:paraId="50574315" w14:textId="77777777">
      <w:pPr>
        <w:pStyle w:val="Sous-tches"/>
        <w:numPr>
          <w:ilvl w:val="0"/>
          <w:numId w:val="0"/>
        </w:numPr>
        <w:ind w:left="284"/>
      </w:pPr>
    </w:p>
    <w:p w:rsidR="00584DD7" w:rsidP="00584DD7" w:rsidRDefault="00584DD7" w14:paraId="50D987B3" w14:textId="1C859FB1">
      <w:pPr>
        <w:pStyle w:val="Sous-tches"/>
        <w:numPr>
          <w:ilvl w:val="0"/>
          <w:numId w:val="0"/>
        </w:numPr>
        <w:ind w:left="284"/>
        <w:rPr>
          <w:b w:val="0"/>
          <w:bCs/>
        </w:rPr>
      </w:pPr>
      <w:r>
        <w:rPr>
          <w:b w:val="0"/>
          <w:bCs/>
        </w:rPr>
        <w:t>Sur draw.io, faite un schéma complet de l’infra réseau implémentez et ajoutez le à votre projet git. Vous rédigerez également une documentation dans des fichiers Readme (Markdown) de votre projet Terraform et y intégrerez vos schémas</w:t>
      </w:r>
    </w:p>
    <w:p w:rsidR="00584DD7" w:rsidP="00584DD7" w:rsidRDefault="00584DD7" w14:paraId="78D97CB1" w14:textId="77777777">
      <w:pPr>
        <w:pStyle w:val="Sous-tches"/>
        <w:numPr>
          <w:ilvl w:val="0"/>
          <w:numId w:val="0"/>
        </w:numPr>
        <w:ind w:left="284"/>
        <w:rPr>
          <w:b w:val="0"/>
          <w:bCs/>
        </w:rPr>
      </w:pPr>
    </w:p>
    <w:p w:rsidR="00584DD7" w:rsidP="00584DD7" w:rsidRDefault="00584DD7" w14:paraId="4D9451D9" w14:textId="3A833CDD">
      <w:pPr>
        <w:pStyle w:val="Sous-tches"/>
      </w:pPr>
      <w:r>
        <w:t xml:space="preserve">Se familiariser avec l’outil </w:t>
      </w:r>
      <w:proofErr w:type="spellStart"/>
      <w:r>
        <w:t>AzureNamingTools</w:t>
      </w:r>
      <w:proofErr w:type="spellEnd"/>
    </w:p>
    <w:p w:rsidR="00584DD7" w:rsidP="00584DD7" w:rsidRDefault="00584DD7" w14:paraId="64278599" w14:textId="77777777">
      <w:pPr>
        <w:pStyle w:val="Sous-tches"/>
        <w:numPr>
          <w:ilvl w:val="0"/>
          <w:numId w:val="0"/>
        </w:numPr>
        <w:ind w:left="284"/>
      </w:pPr>
    </w:p>
    <w:p w:rsidR="00584DD7" w:rsidP="00584DD7" w:rsidRDefault="00584DD7" w14:paraId="56C6E064" w14:textId="175BC28F">
      <w:pPr>
        <w:pStyle w:val="Sous-tches"/>
        <w:numPr>
          <w:ilvl w:val="0"/>
          <w:numId w:val="0"/>
        </w:numPr>
        <w:ind w:left="284"/>
        <w:rPr>
          <w:b w:val="0"/>
          <w:bCs/>
        </w:rPr>
      </w:pPr>
      <w:r>
        <w:rPr>
          <w:b w:val="0"/>
          <w:bCs/>
        </w:rPr>
        <w:t>Tout est dans le titre. Ça ne peut qu’être un plus si vous souhaitez ou allez travailler avec Azure (et Terraform)</w:t>
      </w:r>
    </w:p>
    <w:p w:rsidR="00584DD7" w:rsidP="00584DD7" w:rsidRDefault="00584DD7" w14:paraId="5B918C0D" w14:textId="77777777">
      <w:pPr>
        <w:pStyle w:val="Sous-tches"/>
        <w:numPr>
          <w:ilvl w:val="0"/>
          <w:numId w:val="0"/>
        </w:numPr>
        <w:ind w:left="284"/>
        <w:rPr>
          <w:b w:val="0"/>
          <w:bCs/>
        </w:rPr>
      </w:pPr>
    </w:p>
    <w:p w:rsidR="00584DD7" w:rsidP="004C4721" w:rsidRDefault="004C4721" w14:paraId="72502CBF" w14:textId="135F7984">
      <w:pPr>
        <w:pStyle w:val="Sous-tches"/>
      </w:pPr>
      <w:r>
        <w:t>Ansible et Terraform</w:t>
      </w:r>
    </w:p>
    <w:p w:rsidR="004C4721" w:rsidP="004C4721" w:rsidRDefault="004C4721" w14:paraId="41AABB4E" w14:textId="77777777">
      <w:pPr>
        <w:pStyle w:val="Sous-tches"/>
        <w:numPr>
          <w:ilvl w:val="0"/>
          <w:numId w:val="0"/>
        </w:numPr>
        <w:ind w:left="284"/>
      </w:pPr>
    </w:p>
    <w:p w:rsidR="004C4721" w:rsidP="004C4721" w:rsidRDefault="004C4721" w14:paraId="511DA56C" w14:textId="489DE1A2">
      <w:pPr>
        <w:pStyle w:val="Sous-tches"/>
        <w:numPr>
          <w:ilvl w:val="0"/>
          <w:numId w:val="0"/>
        </w:numPr>
        <w:ind w:left="284"/>
        <w:rPr>
          <w:b w:val="0"/>
          <w:bCs/>
        </w:rPr>
      </w:pPr>
      <w:commentRangeStart w:id="53"/>
      <w:r>
        <w:rPr>
          <w:b w:val="0"/>
          <w:bCs/>
        </w:rPr>
        <w:t xml:space="preserve">Etudiez (et essayez) d’implémentez un couplage Terraform </w:t>
      </w:r>
      <w:r w:rsidRPr="004C4721">
        <w:rPr>
          <w:rFonts w:ascii="Wingdings" w:hAnsi="Wingdings" w:eastAsia="Wingdings" w:cs="Wingdings"/>
          <w:b w:val="0"/>
          <w:bCs/>
        </w:rPr>
        <w:t>ó</w:t>
      </w:r>
      <w:r>
        <w:rPr>
          <w:b w:val="0"/>
          <w:bCs/>
        </w:rPr>
        <w:t xml:space="preserve"> Ansible afin que le déploiement de Wordpress soit géré par Terraform. </w:t>
      </w:r>
    </w:p>
    <w:p w:rsidR="004C4721" w:rsidP="004C4721" w:rsidRDefault="004C4721" w14:paraId="6F705EB3" w14:textId="74B8AE5F">
      <w:pPr>
        <w:pStyle w:val="Sous-tches"/>
        <w:numPr>
          <w:ilvl w:val="0"/>
          <w:numId w:val="0"/>
        </w:numPr>
        <w:ind w:left="284"/>
        <w:rPr>
          <w:b w:val="0"/>
          <w:bCs/>
        </w:rPr>
      </w:pPr>
      <w:r>
        <w:rPr>
          <w:b w:val="0"/>
          <w:bCs/>
        </w:rPr>
        <w:t xml:space="preserve">Il existe un provider Ansible. </w:t>
      </w:r>
    </w:p>
    <w:p w:rsidR="004C4721" w:rsidP="004C4721" w:rsidRDefault="004C4721" w14:paraId="4F239FF3" w14:textId="2726A3A5">
      <w:pPr>
        <w:pStyle w:val="Sous-tches"/>
        <w:numPr>
          <w:ilvl w:val="0"/>
          <w:numId w:val="0"/>
        </w:numPr>
        <w:ind w:left="284"/>
        <w:rPr>
          <w:b w:val="0"/>
          <w:bCs/>
        </w:rPr>
      </w:pPr>
      <w:r>
        <w:rPr>
          <w:b w:val="0"/>
          <w:bCs/>
        </w:rPr>
        <w:t xml:space="preserve">Une source : </w:t>
      </w:r>
      <w:hyperlink w:history="1" r:id="rId30">
        <w:r w:rsidRPr="0059275D">
          <w:rPr>
            <w:rStyle w:val="Lienhypertexte"/>
            <w:b w:val="0"/>
            <w:bCs/>
          </w:rPr>
          <w:t>https://blog.stephane-robert.info/docs/infra-as-code/provisionnement/terraform/ansible/</w:t>
        </w:r>
      </w:hyperlink>
      <w:commentRangeEnd w:id="53"/>
      <w:r w:rsidR="00D55809">
        <w:rPr>
          <w:rStyle w:val="Marquedecommentaire"/>
          <w:rFonts w:asciiTheme="minorHAnsi" w:hAnsiTheme="minorHAnsi" w:eastAsiaTheme="minorEastAsia" w:cstheme="minorBidi"/>
          <w:b w:val="0"/>
        </w:rPr>
        <w:commentReference w:id="53"/>
      </w:r>
    </w:p>
    <w:p w:rsidRPr="004C4721" w:rsidR="004C4721" w:rsidP="004C4721" w:rsidRDefault="004C4721" w14:paraId="68B6A704" w14:textId="77777777">
      <w:pPr>
        <w:pStyle w:val="Sous-tches"/>
        <w:numPr>
          <w:ilvl w:val="0"/>
          <w:numId w:val="0"/>
        </w:numPr>
        <w:ind w:left="284"/>
        <w:rPr>
          <w:b w:val="0"/>
          <w:bCs/>
        </w:rPr>
      </w:pPr>
    </w:p>
    <w:p w:rsidR="00584DD7" w:rsidP="000744B1" w:rsidRDefault="000744B1" w14:paraId="0B430900" w14:textId="57AD1EC1">
      <w:pPr>
        <w:pStyle w:val="Sous-tches"/>
      </w:pPr>
      <w:r>
        <w:t>Azure Application Gateway</w:t>
      </w:r>
    </w:p>
    <w:p w:rsidR="000744B1" w:rsidP="000744B1" w:rsidRDefault="000744B1" w14:paraId="3441463A" w14:textId="77777777">
      <w:pPr>
        <w:pStyle w:val="Sous-tches"/>
        <w:numPr>
          <w:ilvl w:val="0"/>
          <w:numId w:val="0"/>
        </w:numPr>
        <w:ind w:left="644" w:hanging="360"/>
      </w:pPr>
    </w:p>
    <w:p w:rsidRPr="000744B1" w:rsidR="00E37366" w:rsidP="00E37366" w:rsidRDefault="000744B1" w14:paraId="613BE578" w14:textId="51DF05D5">
      <w:pPr>
        <w:pStyle w:val="Sous-tches"/>
        <w:numPr>
          <w:ilvl w:val="0"/>
          <w:numId w:val="0"/>
        </w:numPr>
        <w:ind w:left="284"/>
        <w:rPr>
          <w:b w:val="0"/>
          <w:bCs/>
        </w:rPr>
      </w:pPr>
      <w:commentRangeStart w:id="54"/>
      <w:r>
        <w:rPr>
          <w:b w:val="0"/>
          <w:bCs/>
        </w:rPr>
        <w:t>Au niveau du spoke, étudiez et tentez d’implémenter l’utilisation d’une application GW pour l’accès au Wordpress de l’extérieur (flux web entrant)</w:t>
      </w:r>
      <w:commentRangeEnd w:id="54"/>
      <w:r w:rsidR="0061414B">
        <w:rPr>
          <w:rStyle w:val="Marquedecommentaire"/>
          <w:rFonts w:asciiTheme="minorHAnsi" w:hAnsiTheme="minorHAnsi" w:eastAsiaTheme="minorEastAsia" w:cstheme="minorBidi"/>
          <w:b w:val="0"/>
        </w:rPr>
        <w:commentReference w:id="54"/>
      </w:r>
    </w:p>
    <w:sectPr w:rsidRPr="000744B1" w:rsidR="00E37366" w:rsidSect="004715C9">
      <w:pgSz w:w="11907" w:h="16840" w:orient="portrait" w:code="9"/>
      <w:pgMar w:top="1418" w:right="1418" w:bottom="1418" w:left="1418" w:header="720" w:footer="720" w:gutter="0"/>
      <w:cols w:space="720"/>
      <w:docGrid w:linePitch="23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comment w:initials="MB" w:author="Matthieu BAILLEUL" w:date="2024-12-05T11:01:00Z" w:id="1">
    <w:p w:rsidR="000F2F9B" w:rsidP="000F2F9B" w:rsidRDefault="000F2F9B" w14:paraId="22676842" w14:textId="77777777">
      <w:pPr>
        <w:pStyle w:val="Commentaire"/>
      </w:pPr>
      <w:r>
        <w:rPr>
          <w:rStyle w:val="Marquedecommentaire"/>
        </w:rPr>
        <w:annotationRef/>
      </w:r>
      <w:r>
        <w:t>00_main.tf</w:t>
      </w:r>
    </w:p>
    <w:p w:rsidR="000F2F9B" w:rsidP="000F2F9B" w:rsidRDefault="000F2F9B" w14:paraId="793C0F4C" w14:textId="77777777">
      <w:pPr>
        <w:pStyle w:val="Commentaire"/>
      </w:pPr>
      <w:r>
        <w:t>99_variables.tf</w:t>
      </w:r>
    </w:p>
  </w:comment>
  <w:comment w:initials="MB" w:author="Matthieu BAILLEUL" w:date="2024-12-05T11:02:00Z" w:id="2">
    <w:p w:rsidR="00987D65" w:rsidP="00987D65" w:rsidRDefault="00987D65" w14:paraId="5E5037D1" w14:textId="77777777">
      <w:pPr>
        <w:pStyle w:val="Commentaire"/>
      </w:pPr>
      <w:r>
        <w:rPr>
          <w:rStyle w:val="Marquedecommentaire"/>
        </w:rPr>
        <w:annotationRef/>
      </w:r>
      <w:r>
        <w:t>00_main.tf</w:t>
      </w:r>
    </w:p>
    <w:p w:rsidR="00987D65" w:rsidP="00987D65" w:rsidRDefault="00987D65" w14:paraId="51F032A8" w14:textId="77777777">
      <w:pPr>
        <w:pStyle w:val="Commentaire"/>
      </w:pPr>
      <w:r>
        <w:t>99_variables.tf</w:t>
      </w:r>
    </w:p>
  </w:comment>
  <w:comment w:initials="MB" w:author="Matthieu BAILLEUL" w:date="2024-12-05T11:02:00Z" w:id="3">
    <w:p w:rsidR="00987D65" w:rsidP="00987D65" w:rsidRDefault="00987D65" w14:paraId="47AC6E69" w14:textId="77777777">
      <w:pPr>
        <w:pStyle w:val="Commentaire"/>
      </w:pPr>
      <w:r>
        <w:rPr>
          <w:rStyle w:val="Marquedecommentaire"/>
        </w:rPr>
        <w:annotationRef/>
      </w:r>
      <w:r>
        <w:t>P1-1_network.tf</w:t>
      </w:r>
    </w:p>
  </w:comment>
  <w:comment w:initials="MB" w:author="Matthieu BAILLEUL" w:date="2024-12-03T09:37:00Z" w:id="5">
    <w:p w:rsidR="00987D65" w:rsidP="00987D65" w:rsidRDefault="00D04DD2" w14:paraId="4FF46CCA" w14:textId="77777777">
      <w:pPr>
        <w:pStyle w:val="Commentaire"/>
      </w:pPr>
      <w:r>
        <w:rPr>
          <w:rStyle w:val="Marquedecommentaire"/>
        </w:rPr>
        <w:annotationRef/>
      </w:r>
      <w:r w:rsidR="00987D65">
        <w:t>Ici on attend le peering</w:t>
      </w:r>
      <w:r w:rsidR="00987D65">
        <w:br/>
      </w:r>
      <w:r w:rsidR="00987D65">
        <w:t>P1-2_peering.tf</w:t>
      </w:r>
    </w:p>
  </w:comment>
  <w:comment w:initials="MB" w:author="Matthieu BAILLEUL" w:date="2024-12-03T09:38:00Z" w:id="6">
    <w:p w:rsidR="004E1F01" w:rsidP="004E1F01" w:rsidRDefault="004E1F01" w14:paraId="39AC7630" w14:textId="4CD7B7C0">
      <w:pPr>
        <w:pStyle w:val="Commentaire"/>
      </w:pPr>
      <w:r>
        <w:rPr>
          <w:rStyle w:val="Marquedecommentaire"/>
        </w:rPr>
        <w:annotationRef/>
      </w:r>
      <w:r>
        <w:t xml:space="preserve">Ça fait donc au total 4 liens de peering (donc 4 ressources Terraform </w:t>
      </w:r>
      <w:r>
        <w:rPr>
          <w:color w:val="0070C1"/>
          <w:highlight w:val="white"/>
        </w:rPr>
        <w:t>azurerm_virtual_network_peering</w:t>
      </w:r>
      <w:r>
        <w:rPr>
          <w:color w:val="3B3B3B"/>
          <w:highlight w:val="white"/>
        </w:rPr>
        <w:t>)</w:t>
      </w:r>
      <w:r>
        <w:rPr>
          <w:color w:val="3B3B3B"/>
          <w:highlight w:val="white"/>
        </w:rPr>
        <w:br/>
      </w:r>
      <w:r>
        <w:rPr>
          <w:color w:val="3B3B3B"/>
          <w:highlight w:val="white"/>
        </w:rPr>
        <w:t xml:space="preserve">avec l’option suivante: </w:t>
      </w:r>
      <w:r>
        <w:rPr>
          <w:color w:val="001080"/>
          <w:highlight w:val="white"/>
        </w:rPr>
        <w:t xml:space="preserve">allow_virtual_network_access </w:t>
      </w:r>
      <w:r>
        <w:rPr>
          <w:color w:val="000000"/>
          <w:highlight w:val="white"/>
        </w:rPr>
        <w:t>=</w:t>
      </w:r>
      <w:r>
        <w:rPr>
          <w:color w:val="001080"/>
          <w:highlight w:val="white"/>
        </w:rPr>
        <w:t xml:space="preserve"> </w:t>
      </w:r>
      <w:r>
        <w:rPr>
          <w:color w:val="0000FF"/>
          <w:highlight w:val="white"/>
        </w:rPr>
        <w:t>true</w:t>
      </w:r>
    </w:p>
    <w:p w:rsidR="004E1F01" w:rsidP="004E1F01" w:rsidRDefault="004E1F01" w14:paraId="0FC72F9B" w14:textId="77777777">
      <w:pPr>
        <w:pStyle w:val="Commentaire"/>
      </w:pPr>
    </w:p>
  </w:comment>
  <w:comment w:initials="MB" w:author="Matthieu BAILLEUL" w:date="2024-12-03T09:38:00Z" w:id="7">
    <w:p w:rsidR="004E1F01" w:rsidP="004E1F01" w:rsidRDefault="004E1F01" w14:paraId="79E128DF" w14:textId="1076DB3E">
      <w:pPr>
        <w:pStyle w:val="Commentaire"/>
      </w:pPr>
      <w:r>
        <w:rPr>
          <w:rStyle w:val="Marquedecommentaire"/>
        </w:rPr>
        <w:annotationRef/>
      </w:r>
      <w:r>
        <w:t xml:space="preserve">Option </w:t>
      </w:r>
      <w:r>
        <w:rPr>
          <w:color w:val="001080"/>
          <w:highlight w:val="white"/>
        </w:rPr>
        <w:t>allow_forwarded_traffic      </w:t>
      </w:r>
      <w:r>
        <w:rPr>
          <w:color w:val="000000"/>
          <w:highlight w:val="white"/>
        </w:rPr>
        <w:t>=</w:t>
      </w:r>
      <w:r>
        <w:rPr>
          <w:color w:val="001080"/>
          <w:highlight w:val="white"/>
        </w:rPr>
        <w:t xml:space="preserve"> </w:t>
      </w:r>
      <w:r>
        <w:rPr>
          <w:color w:val="0000FF"/>
          <w:highlight w:val="white"/>
        </w:rPr>
        <w:t>true</w:t>
      </w:r>
    </w:p>
  </w:comment>
  <w:comment w:initials="MB" w:author="Matthieu BAILLEUL" w:date="2024-12-03T09:39:00Z" w:id="8">
    <w:p w:rsidR="004E1F01" w:rsidP="004E1F01" w:rsidRDefault="004E1F01" w14:paraId="3AC5A547" w14:textId="77777777">
      <w:pPr>
        <w:pStyle w:val="Commentaire"/>
      </w:pPr>
      <w:r>
        <w:rPr>
          <w:rStyle w:val="Marquedecommentaire"/>
        </w:rPr>
        <w:annotationRef/>
      </w:r>
      <w:r>
        <w:t>La communication entre les spoke si nécessaire se fera dans notre cas via le hub (routage opnsense)</w:t>
      </w:r>
    </w:p>
  </w:comment>
  <w:comment w:initials="MB" w:author="Matthieu BAILLEUL" w:date="2024-12-03T10:18:00Z" w:id="9">
    <w:p w:rsidR="00987D65" w:rsidP="00987D65" w:rsidRDefault="00A516FC" w14:paraId="1A616500" w14:textId="77777777">
      <w:pPr>
        <w:pStyle w:val="Commentaire"/>
      </w:pPr>
      <w:r>
        <w:rPr>
          <w:rStyle w:val="Marquedecommentaire"/>
        </w:rPr>
        <w:annotationRef/>
      </w:r>
      <w:r w:rsidR="00987D65">
        <w:t>Ici il faut créer deux NSG qui dans leurs nom reprennent le nom du sous réseaux. Ensuite il faut les lier à tous les sous réseaux de leurs vnet respectifs. Ça fait 6 ressources Terraform</w:t>
      </w:r>
    </w:p>
    <w:p w:rsidR="00987D65" w:rsidP="00987D65" w:rsidRDefault="00987D65" w14:paraId="6EC4B880" w14:textId="77777777">
      <w:pPr>
        <w:pStyle w:val="Commentaire"/>
      </w:pPr>
      <w:r>
        <w:t>P1-3_nsg.tf</w:t>
      </w:r>
    </w:p>
  </w:comment>
  <w:comment w:initials="MB" w:author="Matthieu BAILLEUL" w:date="2024-12-03T10:27:00Z" w:id="10">
    <w:p w:rsidR="00BD1A3E" w:rsidP="00BD1A3E" w:rsidRDefault="00D80D1C" w14:paraId="786AEDCC" w14:textId="77777777">
      <w:pPr>
        <w:pStyle w:val="Commentaire"/>
      </w:pPr>
      <w:r>
        <w:rPr>
          <w:rStyle w:val="Marquedecommentaire"/>
        </w:rPr>
        <w:annotationRef/>
      </w:r>
      <w:r w:rsidR="00BD1A3E">
        <w:t>Ressource dns private zone azure</w:t>
      </w:r>
    </w:p>
    <w:p w:rsidR="00BD1A3E" w:rsidP="00BD1A3E" w:rsidRDefault="00BD1A3E" w14:paraId="10A10BB2" w14:textId="77777777">
      <w:pPr>
        <w:pStyle w:val="Commentaire"/>
      </w:pPr>
      <w:r>
        <w:t>P1-4_dns_private.tf</w:t>
      </w:r>
    </w:p>
  </w:comment>
  <w:comment w:initials="MB" w:author="Matthieu BAILLEUL" w:date="2024-12-03T10:27:00Z" w:id="11">
    <w:p w:rsidR="00D80D1C" w:rsidP="00D80D1C" w:rsidRDefault="00D80D1C" w14:paraId="35ABF321" w14:textId="41B3EBBE">
      <w:pPr>
        <w:pStyle w:val="Commentaire"/>
      </w:pPr>
      <w:r>
        <w:rPr>
          <w:rStyle w:val="Marquedecommentaire"/>
        </w:rPr>
        <w:annotationRef/>
      </w:r>
      <w:r>
        <w:t>Il faut faire une liaison de réseau virtuel par réseau</w:t>
      </w:r>
    </w:p>
  </w:comment>
  <w:comment w:initials="MB" w:author="Matthieu BAILLEUL" w:date="2024-12-03T10:28:00Z" w:id="12">
    <w:p w:rsidR="00D80D1C" w:rsidP="00D80D1C" w:rsidRDefault="00D80D1C" w14:paraId="00CCB399" w14:textId="77777777">
      <w:pPr>
        <w:pStyle w:val="Commentaire"/>
      </w:pPr>
      <w:r>
        <w:rPr>
          <w:rStyle w:val="Marquedecommentaire"/>
        </w:rPr>
        <w:annotationRef/>
      </w:r>
      <w:r>
        <w:t>C’est une option</w:t>
      </w:r>
    </w:p>
  </w:comment>
  <w:comment w:initials="MB" w:author="Matthieu BAILLEUL" w:date="2024-12-05T11:11:00Z" w:id="13">
    <w:p w:rsidR="00E92EFF" w:rsidP="00E92EFF" w:rsidRDefault="00E92EFF" w14:paraId="5649E09A" w14:textId="77777777">
      <w:pPr>
        <w:pStyle w:val="Commentaire"/>
      </w:pPr>
      <w:r>
        <w:rPr>
          <w:rStyle w:val="Marquedecommentaire"/>
        </w:rPr>
        <w:annotationRef/>
      </w:r>
      <w:r>
        <w:t>Il suffit de cliquer sur le lien</w:t>
      </w:r>
    </w:p>
  </w:comment>
  <w:comment w:initials="MB" w:author="Matthieu BAILLEUL" w:date="2024-12-06T09:56:00Z" w:id="14">
    <w:p w:rsidR="004343C2" w:rsidP="004343C2" w:rsidRDefault="004343C2" w14:paraId="3A9D19A6" w14:textId="77777777">
      <w:pPr>
        <w:pStyle w:val="Commentaire"/>
      </w:pPr>
      <w:r>
        <w:rPr>
          <w:rStyle w:val="Marquedecommentaire"/>
        </w:rPr>
        <w:annotationRef/>
      </w:r>
      <w:r>
        <w:t>Ça peut prendre pas mal de temps donc ne pas s’impatienter car en gros une fois la vm déployée, une extension script install tout le nécessaire OpnSense, les reboot etc</w:t>
      </w:r>
      <w:r>
        <w:br/>
      </w:r>
    </w:p>
  </w:comment>
  <w:comment w:initials="MB" w:author="Matthieu BAILLEUL" w:date="2024-12-03T16:15:00Z" w:id="15">
    <w:p w:rsidR="008E3E9A" w:rsidP="008E3E9A" w:rsidRDefault="008E3E9A" w14:paraId="4DE8CA2E" w14:textId="40D870E6">
      <w:pPr>
        <w:pStyle w:val="Commentaire"/>
      </w:pPr>
      <w:r>
        <w:rPr>
          <w:rStyle w:val="Marquedecommentaire"/>
        </w:rPr>
        <w:annotationRef/>
      </w:r>
      <w:r>
        <w:t>Voir fichier P2-2_import-arm-opnsense.tf</w:t>
      </w:r>
    </w:p>
  </w:comment>
  <w:comment w:initials="MB" w:author="Matthieu BAILLEUL" w:date="2024-12-05T11:17:00Z" w:id="16">
    <w:p w:rsidR="00543125" w:rsidP="00543125" w:rsidRDefault="00543125" w14:paraId="3BDF4D2F" w14:textId="77777777">
      <w:pPr>
        <w:pStyle w:val="Commentaire"/>
      </w:pPr>
      <w:r>
        <w:rPr>
          <w:rStyle w:val="Marquedecommentaire"/>
        </w:rPr>
        <w:annotationRef/>
      </w:r>
      <w:r>
        <w:rPr>
          <w:color w:val="267F99"/>
          <w:highlight w:val="white"/>
        </w:rPr>
        <w:t>P2-3_dns.tf</w:t>
      </w:r>
    </w:p>
    <w:p w:rsidR="00543125" w:rsidP="00543125" w:rsidRDefault="00543125" w14:paraId="688FA711" w14:textId="77777777">
      <w:pPr>
        <w:pStyle w:val="Commentaire"/>
      </w:pPr>
      <w:r>
        <w:rPr>
          <w:color w:val="3B3B3B"/>
          <w:highlight w:val="white"/>
        </w:rPr>
        <w:t>Voir également main.tf pour provider ovh</w:t>
      </w:r>
    </w:p>
  </w:comment>
  <w:comment w:initials="MB" w:author="Matthieu BAILLEUL" w:date="2024-12-03T16:28:00Z" w:id="17">
    <w:p w:rsidR="00E7406C" w:rsidP="00E7406C" w:rsidRDefault="00E7406C" w14:paraId="0B00F03F" w14:textId="36122FD2">
      <w:pPr>
        <w:pStyle w:val="Commentaire"/>
      </w:pPr>
      <w:r>
        <w:rPr>
          <w:rStyle w:val="Marquedecommentaire"/>
        </w:rPr>
        <w:annotationRef/>
      </w:r>
      <w:r>
        <w:t>System =&gt; settings =&gt; General</w:t>
      </w:r>
    </w:p>
    <w:p w:rsidR="00E7406C" w:rsidP="00E7406C" w:rsidRDefault="00E7406C" w14:paraId="3E0D66B8" w14:textId="77777777">
      <w:pPr>
        <w:pStyle w:val="Commentaire"/>
      </w:pPr>
      <w:r>
        <w:t>Hostname: firewall</w:t>
      </w:r>
    </w:p>
    <w:p w:rsidR="00E7406C" w:rsidP="00E7406C" w:rsidRDefault="00E7406C" w14:paraId="0C1A197A" w14:textId="77777777">
      <w:pPr>
        <w:pStyle w:val="Commentaire"/>
      </w:pPr>
      <w:r>
        <w:t>Domain: formateur-devops.ovh</w:t>
      </w:r>
    </w:p>
  </w:comment>
  <w:comment w:initials="MB" w:author="Matthieu BAILLEUL" w:date="2024-12-03T16:27:00Z" w:id="18">
    <w:p w:rsidR="00E7406C" w:rsidP="00E7406C" w:rsidRDefault="00E7406C" w14:paraId="406A7AC9" w14:textId="315ACA1B">
      <w:pPr>
        <w:pStyle w:val="Commentaire"/>
      </w:pPr>
      <w:r>
        <w:rPr>
          <w:rStyle w:val="Marquedecommentaire"/>
        </w:rPr>
        <w:annotationRef/>
      </w:r>
      <w:hyperlink w:history="1" r:id="rId1">
        <w:r w:rsidRPr="007654BF">
          <w:rPr>
            <w:rStyle w:val="Lienhypertexte"/>
          </w:rPr>
          <w:t>https://firewall.formateur-devops.ovh/</w:t>
        </w:r>
      </w:hyperlink>
    </w:p>
  </w:comment>
  <w:comment w:initials="MB" w:author="Matthieu BAILLEUL" w:date="2024-12-03T16:15:00Z" w:id="19">
    <w:p w:rsidR="000D6B44" w:rsidP="000D6B44" w:rsidRDefault="0057560A" w14:paraId="294DF463" w14:textId="77777777">
      <w:pPr>
        <w:pStyle w:val="Commentaire"/>
      </w:pPr>
      <w:r>
        <w:rPr>
          <w:rStyle w:val="Marquedecommentaire"/>
        </w:rPr>
        <w:annotationRef/>
      </w:r>
      <w:r w:rsidR="000D6B44">
        <w:rPr>
          <w:color w:val="267F99"/>
          <w:highlight w:val="white"/>
        </w:rPr>
        <w:t>P2-3_dns.tf</w:t>
      </w:r>
    </w:p>
  </w:comment>
  <w:comment w:initials="MB" w:author="Matthieu BAILLEUL" w:date="2024-12-03T16:34:00Z" w:id="20">
    <w:p w:rsidR="00E66313" w:rsidP="00E66313" w:rsidRDefault="00E66313" w14:paraId="44194C1A" w14:textId="195A288D">
      <w:pPr>
        <w:pStyle w:val="Commentaire"/>
      </w:pPr>
      <w:r>
        <w:rPr>
          <w:rStyle w:val="Marquedecommentaire"/>
        </w:rPr>
        <w:annotationRef/>
      </w:r>
      <w:r>
        <w:rPr>
          <w:noProof/>
        </w:rPr>
        <w:drawing>
          <wp:inline distT="0" distB="0" distL="0" distR="0" wp14:anchorId="5A0BA992" wp14:editId="54056394">
            <wp:extent cx="5760085" cy="1145540"/>
            <wp:effectExtent l="0" t="0" r="0" b="0"/>
            <wp:docPr id="1082913891"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13891" name="Image 1082913891" descr="Image"/>
                    <pic:cNvPicPr/>
                  </pic:nvPicPr>
                  <pic:blipFill>
                    <a:blip r:embed="rId2">
                      <a:extLst>
                        <a:ext uri="{28A0092B-C50C-407E-A947-70E740481C1C}">
                          <a14:useLocalDpi xmlns:a14="http://schemas.microsoft.com/office/drawing/2010/main" val="0"/>
                        </a:ext>
                      </a:extLst>
                    </a:blip>
                    <a:stretch>
                      <a:fillRect/>
                    </a:stretch>
                  </pic:blipFill>
                  <pic:spPr>
                    <a:xfrm>
                      <a:off x="0" y="0"/>
                      <a:ext cx="5760085" cy="1145540"/>
                    </a:xfrm>
                    <a:prstGeom prst="rect">
                      <a:avLst/>
                    </a:prstGeom>
                  </pic:spPr>
                </pic:pic>
              </a:graphicData>
            </a:graphic>
          </wp:inline>
        </w:drawing>
      </w:r>
    </w:p>
  </w:comment>
  <w:comment w:initials="MB" w:author="Matthieu BAILLEUL" w:date="2024-12-03T16:38:00Z" w:id="21">
    <w:p w:rsidR="003766CB" w:rsidP="003766CB" w:rsidRDefault="003766CB" w14:paraId="206E7E5F" w14:textId="2CAA3902">
      <w:pPr>
        <w:pStyle w:val="Commentaire"/>
      </w:pPr>
      <w:r>
        <w:rPr>
          <w:rStyle w:val="Marquedecommentaire"/>
        </w:rPr>
        <w:annotationRef/>
      </w:r>
      <w:r>
        <w:rPr>
          <w:noProof/>
        </w:rPr>
        <w:drawing>
          <wp:inline distT="0" distB="0" distL="0" distR="0" wp14:anchorId="1959BD72" wp14:editId="1F24DBEC">
            <wp:extent cx="5760085" cy="1600200"/>
            <wp:effectExtent l="0" t="0" r="0" b="0"/>
            <wp:docPr id="935648056" name="Imag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8056" name="Image 935648056" descr="Image"/>
                    <pic:cNvPicPr/>
                  </pic:nvPicPr>
                  <pic:blipFill>
                    <a:blip r:embed="rId3">
                      <a:extLst>
                        <a:ext uri="{28A0092B-C50C-407E-A947-70E740481C1C}">
                          <a14:useLocalDpi xmlns:a14="http://schemas.microsoft.com/office/drawing/2010/main" val="0"/>
                        </a:ext>
                      </a:extLst>
                    </a:blip>
                    <a:stretch>
                      <a:fillRect/>
                    </a:stretch>
                  </pic:blipFill>
                  <pic:spPr>
                    <a:xfrm>
                      <a:off x="0" y="0"/>
                      <a:ext cx="5760085" cy="1600200"/>
                    </a:xfrm>
                    <a:prstGeom prst="rect">
                      <a:avLst/>
                    </a:prstGeom>
                  </pic:spPr>
                </pic:pic>
              </a:graphicData>
            </a:graphic>
          </wp:inline>
        </w:drawing>
      </w:r>
    </w:p>
  </w:comment>
  <w:comment w:initials="MB" w:author="Matthieu BAILLEUL" w:date="2024-12-03T16:44:00Z" w:id="22">
    <w:p w:rsidR="000042D7" w:rsidP="000042D7" w:rsidRDefault="000042D7" w14:paraId="62A5FFAB" w14:textId="74C65677">
      <w:pPr>
        <w:pStyle w:val="Commentaire"/>
      </w:pPr>
      <w:r>
        <w:rPr>
          <w:rStyle w:val="Marquedecommentaire"/>
        </w:rPr>
        <w:annotationRef/>
      </w:r>
      <w:r>
        <w:t>Création de deux routes qui utiliseront la gw de l’interface lan récupérée par dhcp. Cette gw c’est des ip réservée azure dans un vnet qui ensuite grâce au peering va savoir l’envoyer à l’autre bout</w:t>
      </w:r>
      <w:r>
        <w:br/>
      </w:r>
      <w:r>
        <w:rPr>
          <w:noProof/>
        </w:rPr>
        <w:drawing>
          <wp:inline distT="0" distB="0" distL="0" distR="0" wp14:anchorId="77F007BE" wp14:editId="181551DA">
            <wp:extent cx="5760085" cy="1332865"/>
            <wp:effectExtent l="0" t="0" r="0" b="635"/>
            <wp:docPr id="619596579" name="Imag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96579" name="Image 619596579" descr="Image"/>
                    <pic:cNvPicPr/>
                  </pic:nvPicPr>
                  <pic:blipFill>
                    <a:blip r:embed="rId4">
                      <a:extLst>
                        <a:ext uri="{28A0092B-C50C-407E-A947-70E740481C1C}">
                          <a14:useLocalDpi xmlns:a14="http://schemas.microsoft.com/office/drawing/2010/main" val="0"/>
                        </a:ext>
                      </a:extLst>
                    </a:blip>
                    <a:stretch>
                      <a:fillRect/>
                    </a:stretch>
                  </pic:blipFill>
                  <pic:spPr>
                    <a:xfrm>
                      <a:off x="0" y="0"/>
                      <a:ext cx="5760085" cy="1332865"/>
                    </a:xfrm>
                    <a:prstGeom prst="rect">
                      <a:avLst/>
                    </a:prstGeom>
                  </pic:spPr>
                </pic:pic>
              </a:graphicData>
            </a:graphic>
          </wp:inline>
        </w:drawing>
      </w:r>
    </w:p>
  </w:comment>
  <w:comment w:initials="MB" w:author="Matthieu BAILLEUL" w:date="2024-12-03T16:50:00Z" w:id="23">
    <w:p w:rsidR="00992EA2" w:rsidP="00992EA2" w:rsidRDefault="00992EA2" w14:paraId="74191BCD" w14:textId="08BD91DD">
      <w:pPr>
        <w:pStyle w:val="Commentaire"/>
      </w:pPr>
      <w:r>
        <w:rPr>
          <w:rStyle w:val="Marquedecommentaire"/>
        </w:rPr>
        <w:annotationRef/>
      </w:r>
      <w:r>
        <w:rPr>
          <w:noProof/>
        </w:rPr>
        <w:drawing>
          <wp:inline distT="0" distB="0" distL="0" distR="0" wp14:anchorId="6B91856D" wp14:editId="5F50CF53">
            <wp:extent cx="5760085" cy="765175"/>
            <wp:effectExtent l="0" t="0" r="0" b="0"/>
            <wp:docPr id="1935706349" name="Imag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6349" name="Image 1935706349" descr="Image"/>
                    <pic:cNvPicPr/>
                  </pic:nvPicPr>
                  <pic:blipFill>
                    <a:blip r:embed="rId5">
                      <a:extLst>
                        <a:ext uri="{28A0092B-C50C-407E-A947-70E740481C1C}">
                          <a14:useLocalDpi xmlns:a14="http://schemas.microsoft.com/office/drawing/2010/main" val="0"/>
                        </a:ext>
                      </a:extLst>
                    </a:blip>
                    <a:stretch>
                      <a:fillRect/>
                    </a:stretch>
                  </pic:blipFill>
                  <pic:spPr>
                    <a:xfrm>
                      <a:off x="0" y="0"/>
                      <a:ext cx="5760085" cy="765175"/>
                    </a:xfrm>
                    <a:prstGeom prst="rect">
                      <a:avLst/>
                    </a:prstGeom>
                  </pic:spPr>
                </pic:pic>
              </a:graphicData>
            </a:graphic>
          </wp:inline>
        </w:drawing>
      </w:r>
    </w:p>
  </w:comment>
  <w:comment w:initials="MB" w:author="Matthieu BAILLEUL" w:date="2024-12-03T16:52:00Z" w:id="24">
    <w:p w:rsidR="000D6B44" w:rsidP="000D6B44" w:rsidRDefault="00992EA2" w14:paraId="4FB323EC" w14:textId="77777777">
      <w:pPr>
        <w:pStyle w:val="Commentaire"/>
      </w:pPr>
      <w:r>
        <w:rPr>
          <w:rStyle w:val="Marquedecommentaire"/>
        </w:rPr>
        <w:annotationRef/>
      </w:r>
      <w:r w:rsidR="000D6B44">
        <w:t>Il faut créer une UDR qui pour 0.0.0.0/0 va envoyer à l’ip lan du firewall et l’attribuer aux deux vnet spoke</w:t>
      </w:r>
      <w:r w:rsidR="000D6B44">
        <w:br/>
      </w:r>
      <w:r w:rsidR="000D6B44">
        <w:t>P2-5_udr.tf</w:t>
      </w:r>
    </w:p>
  </w:comment>
  <w:comment w:initials="MB" w:author="Matthieu BAILLEUL" w:date="2024-12-03T17:21:00Z" w:id="25">
    <w:p w:rsidR="007A3138" w:rsidP="007A3138" w:rsidRDefault="007A3138" w14:paraId="7B8C4D65" w14:textId="45FDC980">
      <w:pPr>
        <w:pStyle w:val="Commentaire"/>
      </w:pPr>
      <w:r>
        <w:rPr>
          <w:rStyle w:val="Marquedecommentaire"/>
        </w:rPr>
        <w:annotationRef/>
      </w:r>
      <w:r>
        <w:t>Voir P2-6_vm-bastion.tf</w:t>
      </w:r>
    </w:p>
  </w:comment>
  <w:comment w:initials="MB" w:author="Matthieu BAILLEUL" w:date="2024-12-03T17:26:00Z" w:id="26">
    <w:p w:rsidR="009A5481" w:rsidP="009A5481" w:rsidRDefault="009A5481" w14:paraId="4814108D" w14:textId="7DF410E6">
      <w:pPr>
        <w:pStyle w:val="Commentaire"/>
      </w:pPr>
      <w:r>
        <w:rPr>
          <w:rStyle w:val="Marquedecommentaire"/>
        </w:rPr>
        <w:annotationRef/>
      </w:r>
      <w:r>
        <w:t>Création d’un alias:</w:t>
      </w:r>
      <w:r>
        <w:br/>
      </w:r>
      <w:r>
        <w:rPr>
          <w:noProof/>
        </w:rPr>
        <w:drawing>
          <wp:inline distT="0" distB="0" distL="0" distR="0" wp14:anchorId="173955CF" wp14:editId="170F8F3F">
            <wp:extent cx="5760085" cy="199390"/>
            <wp:effectExtent l="0" t="0" r="0" b="0"/>
            <wp:docPr id="30860798" name="Imag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0798" name="Image 30860798" descr="Image"/>
                    <pic:cNvPicPr/>
                  </pic:nvPicPr>
                  <pic:blipFill>
                    <a:blip r:embed="rId6">
                      <a:extLst>
                        <a:ext uri="{28A0092B-C50C-407E-A947-70E740481C1C}">
                          <a14:useLocalDpi xmlns:a14="http://schemas.microsoft.com/office/drawing/2010/main" val="0"/>
                        </a:ext>
                      </a:extLst>
                    </a:blip>
                    <a:stretch>
                      <a:fillRect/>
                    </a:stretch>
                  </pic:blipFill>
                  <pic:spPr>
                    <a:xfrm>
                      <a:off x="0" y="0"/>
                      <a:ext cx="5760085" cy="199390"/>
                    </a:xfrm>
                    <a:prstGeom prst="rect">
                      <a:avLst/>
                    </a:prstGeom>
                  </pic:spPr>
                </pic:pic>
              </a:graphicData>
            </a:graphic>
          </wp:inline>
        </w:drawing>
      </w:r>
    </w:p>
    <w:p w:rsidR="009A5481" w:rsidP="009A5481" w:rsidRDefault="009A5481" w14:paraId="44CBBB2D" w14:textId="77777777">
      <w:pPr>
        <w:pStyle w:val="Commentaire"/>
      </w:pPr>
      <w:r>
        <w:t>Création d’une règle de nat entrant</w:t>
      </w:r>
    </w:p>
    <w:p w:rsidR="009A5481" w:rsidP="009A5481" w:rsidRDefault="009A5481" w14:paraId="31A4AD16" w14:textId="36362C89">
      <w:pPr>
        <w:pStyle w:val="Commentaire"/>
      </w:pPr>
      <w:r>
        <w:rPr>
          <w:noProof/>
        </w:rPr>
        <w:drawing>
          <wp:inline distT="0" distB="0" distL="0" distR="0" wp14:anchorId="57574AA7" wp14:editId="29DCA6B4">
            <wp:extent cx="5760085" cy="793750"/>
            <wp:effectExtent l="0" t="0" r="0" b="6350"/>
            <wp:docPr id="55656387" name="Imag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6387" name="Image 55656387" descr="Image"/>
                    <pic:cNvPicPr/>
                  </pic:nvPicPr>
                  <pic:blipFill>
                    <a:blip r:embed="rId7">
                      <a:extLst>
                        <a:ext uri="{28A0092B-C50C-407E-A947-70E740481C1C}">
                          <a14:useLocalDpi xmlns:a14="http://schemas.microsoft.com/office/drawing/2010/main" val="0"/>
                        </a:ext>
                      </a:extLst>
                    </a:blip>
                    <a:stretch>
                      <a:fillRect/>
                    </a:stretch>
                  </pic:blipFill>
                  <pic:spPr>
                    <a:xfrm>
                      <a:off x="0" y="0"/>
                      <a:ext cx="5760085" cy="793750"/>
                    </a:xfrm>
                    <a:prstGeom prst="rect">
                      <a:avLst/>
                    </a:prstGeom>
                  </pic:spPr>
                </pic:pic>
              </a:graphicData>
            </a:graphic>
          </wp:inline>
        </w:drawing>
      </w:r>
    </w:p>
  </w:comment>
  <w:comment w:initials="MB" w:author="Matthieu BAILLEUL" w:date="2024-12-03T17:28:00Z" w:id="27">
    <w:p w:rsidR="001F5E41" w:rsidP="001F5E41" w:rsidRDefault="001F5E41" w14:paraId="20CE6030" w14:textId="781953D0">
      <w:pPr>
        <w:pStyle w:val="Commentaire"/>
      </w:pPr>
      <w:r>
        <w:rPr>
          <w:rStyle w:val="Marquedecommentaire"/>
        </w:rPr>
        <w:annotationRef/>
      </w:r>
      <w:r>
        <w:rPr>
          <w:noProof/>
        </w:rPr>
        <w:drawing>
          <wp:inline distT="0" distB="0" distL="0" distR="0" wp14:anchorId="7EB15935" wp14:editId="49C534B4">
            <wp:extent cx="5760085" cy="2234565"/>
            <wp:effectExtent l="0" t="0" r="0" b="0"/>
            <wp:docPr id="1303670244" name="Imag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70244" name="Image 1303670244" descr="Image"/>
                    <pic:cNvPicPr/>
                  </pic:nvPicPr>
                  <pic:blipFill>
                    <a:blip r:embed="rId8">
                      <a:extLst>
                        <a:ext uri="{28A0092B-C50C-407E-A947-70E740481C1C}">
                          <a14:useLocalDpi xmlns:a14="http://schemas.microsoft.com/office/drawing/2010/main" val="0"/>
                        </a:ext>
                      </a:extLst>
                    </a:blip>
                    <a:stretch>
                      <a:fillRect/>
                    </a:stretch>
                  </pic:blipFill>
                  <pic:spPr>
                    <a:xfrm>
                      <a:off x="0" y="0"/>
                      <a:ext cx="5760085" cy="2234565"/>
                    </a:xfrm>
                    <a:prstGeom prst="rect">
                      <a:avLst/>
                    </a:prstGeom>
                  </pic:spPr>
                </pic:pic>
              </a:graphicData>
            </a:graphic>
          </wp:inline>
        </w:drawing>
      </w:r>
    </w:p>
  </w:comment>
  <w:comment w:initials="MB" w:author="Matthieu BAILLEUL" w:date="2024-12-03T17:36:00Z" w:id="28">
    <w:p w:rsidR="00F07E6B" w:rsidP="00F07E6B" w:rsidRDefault="00F07E6B" w14:paraId="1BEC639A" w14:textId="77777777">
      <w:pPr>
        <w:pStyle w:val="Commentaire"/>
      </w:pPr>
      <w:r>
        <w:rPr>
          <w:rStyle w:val="Marquedecommentaire"/>
        </w:rPr>
        <w:annotationRef/>
      </w:r>
      <w:r>
        <w:t>ping firewall.correction.interne.azure ok</w:t>
      </w:r>
    </w:p>
  </w:comment>
  <w:comment w:initials="MB" w:author="Matthieu BAILLEUL" w:date="2024-12-03T17:36:00Z" w:id="29">
    <w:p w:rsidR="00F07E6B" w:rsidP="00F07E6B" w:rsidRDefault="00F07E6B" w14:paraId="3205A6E1" w14:textId="77777777">
      <w:pPr>
        <w:pStyle w:val="Commentaire"/>
      </w:pPr>
      <w:r>
        <w:rPr>
          <w:rStyle w:val="Marquedecommentaire"/>
        </w:rPr>
        <w:annotationRef/>
      </w:r>
      <w:r>
        <w:t>nslookup vm-bastion.correction.interne.azure</w:t>
      </w:r>
    </w:p>
  </w:comment>
  <w:comment w:initials="MB" w:author="Matthieu BAILLEUL" w:date="2024-12-05T11:22:00Z" w:id="30">
    <w:p w:rsidR="00830DCE" w:rsidP="00830DCE" w:rsidRDefault="00830DCE" w14:paraId="32C29EB7" w14:textId="77777777">
      <w:pPr>
        <w:pStyle w:val="Commentaire"/>
      </w:pPr>
      <w:r>
        <w:rPr>
          <w:rStyle w:val="Marquedecommentaire"/>
        </w:rPr>
        <w:annotationRef/>
      </w:r>
      <w:r>
        <w:t>P2-7_vm-wordpress.tf</w:t>
      </w:r>
    </w:p>
  </w:comment>
  <w:comment w:initials="MB" w:author="Matthieu BAILLEUL" w:date="2024-12-03T17:54:00Z" w:id="31">
    <w:p w:rsidR="00A64C65" w:rsidP="00A64C65" w:rsidRDefault="00B023E5" w14:paraId="237B7AFB" w14:textId="77777777">
      <w:pPr>
        <w:pStyle w:val="Commentaire"/>
      </w:pPr>
      <w:r>
        <w:rPr>
          <w:rStyle w:val="Marquedecommentaire"/>
        </w:rPr>
        <w:annotationRef/>
      </w:r>
      <w:r w:rsidR="00A64C65">
        <w:t xml:space="preserve">Le sous réseau vm qu’il a fallu créer ne dispose pas de la table de routage qui permet d’envoyer le flux vers le firewall à partir du lien de peering. </w:t>
      </w:r>
      <w:r w:rsidR="00A64C65">
        <w:br/>
      </w:r>
      <w:r w:rsidR="00A64C65">
        <w:t>P2-7_vm-wordpress.tf</w:t>
      </w:r>
    </w:p>
  </w:comment>
  <w:comment w:initials="MB" w:author="Matthieu BAILLEUL" w:date="2024-12-03T18:00:00Z" w:id="32">
    <w:p w:rsidR="0000505B" w:rsidP="0000505B" w:rsidRDefault="00CC1F54" w14:paraId="24D1BF1B" w14:textId="77777777">
      <w:pPr>
        <w:pStyle w:val="Commentaire"/>
      </w:pPr>
      <w:r>
        <w:rPr>
          <w:rStyle w:val="Marquedecommentaire"/>
        </w:rPr>
        <w:annotationRef/>
      </w:r>
      <w:r w:rsidR="0000505B">
        <w:t xml:space="preserve">Le transfert de clé peut paraitre le plus simple mais dans les fait c’est nul… </w:t>
      </w:r>
      <w:r w:rsidR="0000505B">
        <w:br/>
      </w:r>
      <w:r w:rsidR="0000505B">
        <w:t>Exemple avec proxyjump</w:t>
      </w:r>
      <w:r w:rsidR="0000505B">
        <w:br/>
      </w:r>
      <w:r w:rsidR="0000505B">
        <w:t xml:space="preserve">Il faut dans son howe (win ou lin), dans le dossier .ssh se créer un fichier de config ssh (config) avec le contenu suivant: </w:t>
      </w:r>
      <w:r w:rsidR="0000505B">
        <w:br/>
      </w:r>
      <w:r w:rsidR="0000505B">
        <w:t>host bastion</w:t>
      </w:r>
    </w:p>
    <w:p w:rsidR="0000505B" w:rsidP="0000505B" w:rsidRDefault="0000505B" w14:paraId="1D9D468E" w14:textId="77777777">
      <w:pPr>
        <w:pStyle w:val="Commentaire"/>
      </w:pPr>
      <w:r>
        <w:tab/>
      </w:r>
      <w:r>
        <w:t>hostname bastion.formateur-devops.ovh</w:t>
      </w:r>
    </w:p>
    <w:p w:rsidR="0000505B" w:rsidP="0000505B" w:rsidRDefault="0000505B" w14:paraId="35A86BFC" w14:textId="77777777">
      <w:pPr>
        <w:pStyle w:val="Commentaire"/>
      </w:pPr>
      <w:r>
        <w:tab/>
      </w:r>
      <w:r>
        <w:t>user matthieu</w:t>
      </w:r>
    </w:p>
    <w:p w:rsidR="0000505B" w:rsidP="0000505B" w:rsidRDefault="0000505B" w14:paraId="19437771" w14:textId="77777777">
      <w:pPr>
        <w:pStyle w:val="Commentaire"/>
      </w:pPr>
      <w:r>
        <w:tab/>
      </w:r>
      <w:r>
        <w:t>identityfile .ssh\id_rsa</w:t>
      </w:r>
    </w:p>
    <w:p w:rsidR="0000505B" w:rsidP="0000505B" w:rsidRDefault="0000505B" w14:paraId="4C49FC2C" w14:textId="77777777">
      <w:pPr>
        <w:pStyle w:val="Commentaire"/>
      </w:pPr>
      <w:r>
        <w:tab/>
      </w:r>
      <w:r>
        <w:t>port 22</w:t>
      </w:r>
    </w:p>
    <w:p w:rsidR="0000505B" w:rsidP="0000505B" w:rsidRDefault="0000505B" w14:paraId="4D5C00D2" w14:textId="77777777">
      <w:pPr>
        <w:pStyle w:val="Commentaire"/>
      </w:pPr>
    </w:p>
    <w:p w:rsidR="0000505B" w:rsidP="0000505B" w:rsidRDefault="0000505B" w14:paraId="5D985426" w14:textId="77777777">
      <w:pPr>
        <w:pStyle w:val="Commentaire"/>
      </w:pPr>
      <w:r>
        <w:t>host vm-wordpress</w:t>
      </w:r>
    </w:p>
    <w:p w:rsidR="0000505B" w:rsidP="0000505B" w:rsidRDefault="0000505B" w14:paraId="37E12A2B" w14:textId="77777777">
      <w:pPr>
        <w:pStyle w:val="Commentaire"/>
      </w:pPr>
      <w:r>
        <w:tab/>
      </w:r>
      <w:r>
        <w:t>hostname vm-wordpress.correction.interne.azure</w:t>
      </w:r>
    </w:p>
    <w:p w:rsidR="0000505B" w:rsidP="0000505B" w:rsidRDefault="0000505B" w14:paraId="541B90D5" w14:textId="77777777">
      <w:pPr>
        <w:pStyle w:val="Commentaire"/>
      </w:pPr>
      <w:r>
        <w:tab/>
      </w:r>
      <w:r>
        <w:t>user matthieu</w:t>
      </w:r>
    </w:p>
    <w:p w:rsidR="0000505B" w:rsidP="0000505B" w:rsidRDefault="0000505B" w14:paraId="409013B8" w14:textId="77777777">
      <w:pPr>
        <w:pStyle w:val="Commentaire"/>
      </w:pPr>
      <w:r>
        <w:tab/>
      </w:r>
      <w:r>
        <w:t>port 22</w:t>
      </w:r>
    </w:p>
    <w:p w:rsidR="0000505B" w:rsidP="0000505B" w:rsidRDefault="0000505B" w14:paraId="72515999" w14:textId="77777777">
      <w:pPr>
        <w:pStyle w:val="Commentaire"/>
      </w:pPr>
      <w:r>
        <w:tab/>
      </w:r>
      <w:r>
        <w:t>identityfile .ssh\id_rsa</w:t>
      </w:r>
    </w:p>
    <w:p w:rsidR="0000505B" w:rsidP="0000505B" w:rsidRDefault="0000505B" w14:paraId="35E74808" w14:textId="77777777">
      <w:pPr>
        <w:pStyle w:val="Commentaire"/>
      </w:pPr>
      <w:r>
        <w:tab/>
      </w:r>
      <w:r>
        <w:t>#proxyjump bastion</w:t>
      </w:r>
      <w:r>
        <w:tab/>
      </w:r>
      <w:r>
        <w:t>Sous linux aucun pb mais sous les master windows non a jour il y a un bogue</w:t>
      </w:r>
    </w:p>
    <w:p w:rsidR="0000505B" w:rsidP="0000505B" w:rsidRDefault="0000505B" w14:paraId="04C321B8" w14:textId="77777777">
      <w:pPr>
        <w:pStyle w:val="Commentaire"/>
      </w:pPr>
      <w:r>
        <w:tab/>
      </w:r>
      <w:r>
        <w:t>ProxyCommand c:/Windows\System32\OpenSSH/ssh.exe bastion -W %h:%p</w:t>
      </w:r>
      <w:r>
        <w:br/>
      </w:r>
      <w:r>
        <w:br/>
      </w:r>
      <w:r>
        <w:t>ensuite on peut se connecter au bastion ou la vm wordpress directement depuis notre machine de salle</w:t>
      </w:r>
      <w:r>
        <w:br/>
      </w:r>
      <w:r>
        <w:t>=&gt; ssh bastion</w:t>
      </w:r>
    </w:p>
    <w:p w:rsidR="0000505B" w:rsidP="0000505B" w:rsidRDefault="0000505B" w14:paraId="2F44E666" w14:textId="77777777">
      <w:pPr>
        <w:pStyle w:val="Commentaire"/>
      </w:pPr>
      <w:r>
        <w:t>=&gt; Ssh vm-wordpress</w:t>
      </w:r>
    </w:p>
  </w:comment>
  <w:comment w:initials="MB" w:author="Matthieu BAILLEUL" w:date="2024-12-05T11:28:00Z" w:id="33">
    <w:p w:rsidR="009C38B0" w:rsidP="009C38B0" w:rsidRDefault="009C38B0" w14:paraId="680A579F" w14:textId="77777777">
      <w:pPr>
        <w:pStyle w:val="Commentaire"/>
      </w:pPr>
      <w:r>
        <w:rPr>
          <w:rStyle w:val="Marquedecommentaire"/>
        </w:rPr>
        <w:annotationRef/>
      </w:r>
      <w:r>
        <w:t>P3-1_acr.tf</w:t>
      </w:r>
    </w:p>
  </w:comment>
  <w:comment w:initials="MB" w:author="Matthieu BAILLEUL" w:date="2024-12-03T18:32:00Z" w:id="34">
    <w:p w:rsidR="008350E0" w:rsidP="008350E0" w:rsidRDefault="008350E0" w14:paraId="0C9E9DB0" w14:textId="6DAEC8B8">
      <w:pPr>
        <w:pStyle w:val="Commentaire"/>
      </w:pPr>
      <w:r>
        <w:rPr>
          <w:rStyle w:val="Marquedecommentaire"/>
        </w:rPr>
        <w:annotationRef/>
      </w:r>
      <w:hyperlink w:history="1" r:id="rId9">
        <w:r w:rsidRPr="009D558D">
          <w:rPr>
            <w:rStyle w:val="Lienhypertexte"/>
          </w:rPr>
          <w:t>https://github.com/mspnp/AzureNamingTool/releases/download/v4.3.0/AzureNamingTool.zip</w:t>
        </w:r>
      </w:hyperlink>
    </w:p>
  </w:comment>
  <w:comment w:initials="MB" w:author="Matthieu BAILLEUL" w:date="2024-12-03T18:34:00Z" w:id="35">
    <w:p w:rsidR="008350E0" w:rsidP="008350E0" w:rsidRDefault="008350E0" w14:paraId="73D3DB3F" w14:textId="77777777">
      <w:pPr>
        <w:pStyle w:val="Commentaire"/>
      </w:pPr>
      <w:r>
        <w:rPr>
          <w:rStyle w:val="Marquedecommentaire"/>
        </w:rPr>
        <w:annotationRef/>
      </w:r>
      <w:r>
        <w:t>docker build -t azurenamingtool:4.3.0 .</w:t>
      </w:r>
    </w:p>
  </w:comment>
  <w:comment w:initials="MB" w:author="Matthieu BAILLEUL" w:date="2024-12-03T18:35:00Z" w:id="36">
    <w:p w:rsidR="008C67DA" w:rsidP="008C67DA" w:rsidRDefault="008350E0" w14:paraId="356C3785" w14:textId="77777777">
      <w:pPr>
        <w:pStyle w:val="Commentaire"/>
      </w:pPr>
      <w:r>
        <w:rPr>
          <w:rStyle w:val="Marquedecommentaire"/>
        </w:rPr>
        <w:annotationRef/>
      </w:r>
      <w:r w:rsidR="008C67DA">
        <w:t xml:space="preserve">docker login </w:t>
      </w:r>
      <w:r w:rsidR="008C67DA">
        <w:rPr>
          <w:color w:val="A31515"/>
          <w:highlight w:val="white"/>
        </w:rPr>
        <w:t>mybasicacrmbailleul</w:t>
      </w:r>
      <w:r w:rsidR="008C67DA">
        <w:t>.azurecr.io</w:t>
      </w:r>
    </w:p>
  </w:comment>
  <w:comment w:initials="MB" w:author="Matthieu BAILLEUL" w:date="2024-12-03T18:38:00Z" w:id="37">
    <w:p w:rsidR="008350E0" w:rsidP="008350E0" w:rsidRDefault="008350E0" w14:paraId="1554DA6B" w14:textId="5FE70376">
      <w:pPr>
        <w:pStyle w:val="Commentaire"/>
      </w:pPr>
      <w:r>
        <w:rPr>
          <w:rStyle w:val="Marquedecommentaire"/>
        </w:rPr>
        <w:annotationRef/>
      </w:r>
      <w:r>
        <w:t xml:space="preserve">docker tag azurenamingtool:4.3.0 </w:t>
      </w:r>
      <w:r>
        <w:rPr>
          <w:color w:val="A31515"/>
          <w:highlight w:val="white"/>
        </w:rPr>
        <w:t>mybasicacrmbailleul</w:t>
      </w:r>
      <w:r>
        <w:t>.azurecr.io/azurenamingtool:4.3.0</w:t>
      </w:r>
    </w:p>
  </w:comment>
  <w:comment w:initials="MB" w:author="Matthieu BAILLEUL" w:date="2024-12-03T18:38:00Z" w:id="38">
    <w:p w:rsidR="008350E0" w:rsidP="008350E0" w:rsidRDefault="008350E0" w14:paraId="0C0F9528" w14:textId="77777777">
      <w:pPr>
        <w:pStyle w:val="Commentaire"/>
      </w:pPr>
      <w:r>
        <w:rPr>
          <w:rStyle w:val="Marquedecommentaire"/>
        </w:rPr>
        <w:annotationRef/>
      </w:r>
      <w:r>
        <w:t>docker push mybasicacrmbailleul.azurecr.io/azurenamingtool:4.3.0</w:t>
      </w:r>
    </w:p>
  </w:comment>
  <w:comment w:initials="MB" w:author="Matthieu BAILLEUL" w:date="2024-12-04T14:56:00Z" w:id="39">
    <w:p w:rsidR="00D270A5" w:rsidP="00D270A5" w:rsidRDefault="00D270A5" w14:paraId="49108B6F" w14:textId="77777777">
      <w:pPr>
        <w:pStyle w:val="Commentaire"/>
      </w:pPr>
      <w:r>
        <w:rPr>
          <w:rStyle w:val="Marquedecommentaire"/>
        </w:rPr>
        <w:annotationRef/>
      </w:r>
      <w:r>
        <w:t>P3-2_StorageAccount-dns-plink.tf</w:t>
      </w:r>
    </w:p>
  </w:comment>
  <w:comment w:initials="MB" w:author="Matthieu BAILLEUL" w:date="2024-12-04T14:57:00Z" w:id="40">
    <w:p w:rsidR="00D270A5" w:rsidP="00D270A5" w:rsidRDefault="00D270A5" w14:paraId="4BD6A3EB" w14:textId="77777777">
      <w:pPr>
        <w:pStyle w:val="Commentaire"/>
      </w:pPr>
      <w:r>
        <w:rPr>
          <w:rStyle w:val="Marquedecommentaire"/>
        </w:rPr>
        <w:annotationRef/>
      </w:r>
      <w:r>
        <w:t>P3-2_StorageAccount-dns-plink.tf</w:t>
      </w:r>
    </w:p>
  </w:comment>
  <w:comment w:initials="MB" w:author="Matthieu BAILLEUL" w:date="2024-12-04T14:57:00Z" w:id="41">
    <w:p w:rsidR="00D270A5" w:rsidP="00D270A5" w:rsidRDefault="00D270A5" w14:paraId="1FB795F7" w14:textId="77777777">
      <w:pPr>
        <w:pStyle w:val="Commentaire"/>
      </w:pPr>
      <w:r>
        <w:rPr>
          <w:rStyle w:val="Marquedecommentaire"/>
        </w:rPr>
        <w:annotationRef/>
      </w:r>
      <w:r>
        <w:t>P3-2_StorageAccount-dns-plink.tf</w:t>
      </w:r>
    </w:p>
  </w:comment>
  <w:comment w:initials="MB" w:author="Matthieu BAILLEUL" w:date="2024-12-03T19:26:00Z" w:id="42">
    <w:p w:rsidR="003B1B1F" w:rsidP="003B1B1F" w:rsidRDefault="003B1B1F" w14:paraId="6DE5A137" w14:textId="31FB5358">
      <w:pPr>
        <w:pStyle w:val="Commentaire"/>
      </w:pPr>
      <w:r>
        <w:rPr>
          <w:rStyle w:val="Marquedecommentaire"/>
        </w:rPr>
        <w:annotationRef/>
      </w:r>
      <w:r>
        <w:t xml:space="preserve">Nslookup </w:t>
      </w:r>
      <w:r>
        <w:rPr>
          <w:color w:val="A31515"/>
          <w:highlight w:val="white"/>
        </w:rPr>
        <w:t>azurenamingtoolsmbai.file.core.windows.net</w:t>
      </w:r>
    </w:p>
  </w:comment>
  <w:comment w:initials="MB" w:author="Matthieu BAILLEUL" w:date="2024-12-05T11:32:00Z" w:id="43">
    <w:p w:rsidR="00F47ACF" w:rsidP="00F47ACF" w:rsidRDefault="00F47ACF" w14:paraId="25A5F22A" w14:textId="77777777">
      <w:pPr>
        <w:pStyle w:val="Commentaire"/>
      </w:pPr>
      <w:r>
        <w:rPr>
          <w:rStyle w:val="Marquedecommentaire"/>
        </w:rPr>
        <w:annotationRef/>
      </w:r>
      <w:r>
        <w:t>On récupère une ip publique. En interne avec les dns azure, il y a un cname automatique vers […].privatelink.file.core.windows.net</w:t>
      </w:r>
    </w:p>
  </w:comment>
  <w:comment w:initials="MB" w:author="Matthieu BAILLEUL" w:date="2024-12-04T14:55:00Z" w:id="44">
    <w:p w:rsidR="00E46172" w:rsidP="00E46172" w:rsidRDefault="00E46172" w14:paraId="23E9CCB6" w14:textId="26F5DC9F">
      <w:pPr>
        <w:pStyle w:val="Commentaire"/>
      </w:pPr>
      <w:r>
        <w:rPr>
          <w:rStyle w:val="Marquedecommentaire"/>
        </w:rPr>
        <w:annotationRef/>
      </w:r>
      <w:r>
        <w:t>P3-3_Container-instance.tf</w:t>
      </w:r>
    </w:p>
  </w:comment>
  <w:comment w:initials="MB" w:author="Matthieu BAILLEUL" w:date="2024-12-04T14:53:00Z" w:id="45">
    <w:p w:rsidR="00E46172" w:rsidP="00E46172" w:rsidRDefault="00FC7EE9" w14:paraId="7A839EBD" w14:textId="64318321">
      <w:pPr>
        <w:pStyle w:val="Commentaire"/>
      </w:pPr>
      <w:r>
        <w:rPr>
          <w:rStyle w:val="Marquedecommentaire"/>
        </w:rPr>
        <w:annotationRef/>
      </w:r>
      <w:r w:rsidR="00E46172">
        <w:t>Création d’un alias sur le firewall qui pour trouver l’ip fera une réso dns interne azure</w:t>
      </w:r>
      <w:r w:rsidR="00E46172">
        <w:br/>
      </w:r>
      <w:r w:rsidR="00E46172">
        <w:rPr>
          <w:noProof/>
        </w:rPr>
        <w:drawing>
          <wp:inline distT="0" distB="0" distL="0" distR="0" wp14:anchorId="23BFD1F8" wp14:editId="7AAB97C1">
            <wp:extent cx="5760085" cy="2594610"/>
            <wp:effectExtent l="0" t="0" r="0" b="0"/>
            <wp:docPr id="1489025499" name="Imag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5499" name="Image 1489025499" descr="Image"/>
                    <pic:cNvPicPr/>
                  </pic:nvPicPr>
                  <pic:blipFill>
                    <a:blip r:embed="rId10">
                      <a:extLst>
                        <a:ext uri="{28A0092B-C50C-407E-A947-70E740481C1C}">
                          <a14:useLocalDpi xmlns:a14="http://schemas.microsoft.com/office/drawing/2010/main" val="0"/>
                        </a:ext>
                      </a:extLst>
                    </a:blip>
                    <a:stretch>
                      <a:fillRect/>
                    </a:stretch>
                  </pic:blipFill>
                  <pic:spPr>
                    <a:xfrm>
                      <a:off x="0" y="0"/>
                      <a:ext cx="5760085" cy="2594610"/>
                    </a:xfrm>
                    <a:prstGeom prst="rect">
                      <a:avLst/>
                    </a:prstGeom>
                  </pic:spPr>
                </pic:pic>
              </a:graphicData>
            </a:graphic>
          </wp:inline>
        </w:drawing>
      </w:r>
    </w:p>
    <w:p w:rsidR="00E46172" w:rsidP="00E46172" w:rsidRDefault="00E46172" w14:paraId="266DB63F" w14:textId="77777777">
      <w:pPr>
        <w:pStyle w:val="Commentaire"/>
      </w:pPr>
      <w:r>
        <w:t xml:space="preserve">Création ensuite d’un port forward </w:t>
      </w:r>
    </w:p>
    <w:p w:rsidR="00E46172" w:rsidP="00E46172" w:rsidRDefault="00E46172" w14:paraId="59F5438F" w14:textId="687D150B">
      <w:pPr>
        <w:pStyle w:val="Commentaire"/>
      </w:pPr>
      <w:r>
        <w:rPr>
          <w:noProof/>
        </w:rPr>
        <w:drawing>
          <wp:inline distT="0" distB="0" distL="0" distR="0" wp14:anchorId="219D3A76" wp14:editId="403B3520">
            <wp:extent cx="5760085" cy="802640"/>
            <wp:effectExtent l="0" t="0" r="0" b="0"/>
            <wp:docPr id="1604810420" name="Imag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0420" name="Image 1604810420" descr="Image"/>
                    <pic:cNvPicPr/>
                  </pic:nvPicPr>
                  <pic:blipFill>
                    <a:blip r:embed="rId11">
                      <a:extLst>
                        <a:ext uri="{28A0092B-C50C-407E-A947-70E740481C1C}">
                          <a14:useLocalDpi xmlns:a14="http://schemas.microsoft.com/office/drawing/2010/main" val="0"/>
                        </a:ext>
                      </a:extLst>
                    </a:blip>
                    <a:stretch>
                      <a:fillRect/>
                    </a:stretch>
                  </pic:blipFill>
                  <pic:spPr>
                    <a:xfrm>
                      <a:off x="0" y="0"/>
                      <a:ext cx="5760085" cy="802640"/>
                    </a:xfrm>
                    <a:prstGeom prst="rect">
                      <a:avLst/>
                    </a:prstGeom>
                  </pic:spPr>
                </pic:pic>
              </a:graphicData>
            </a:graphic>
          </wp:inline>
        </w:drawing>
      </w:r>
    </w:p>
    <w:p w:rsidR="00E46172" w:rsidP="00E46172" w:rsidRDefault="00E46172" w14:paraId="312DB964" w14:textId="77777777">
      <w:pPr>
        <w:pStyle w:val="Commentaire"/>
      </w:pPr>
      <w:hyperlink w:history="1" r:id="rId12">
        <w:r w:rsidRPr="0002197D">
          <w:rPr>
            <w:rStyle w:val="Lienhypertexte"/>
          </w:rPr>
          <w:t>http://azurenamingtools.formateur-devops.ovh:8080/</w:t>
        </w:r>
      </w:hyperlink>
    </w:p>
    <w:p w:rsidR="00E46172" w:rsidP="00E46172" w:rsidRDefault="00E46172" w14:paraId="1D2B84F1" w14:textId="00C0DFAF">
      <w:pPr>
        <w:pStyle w:val="Commentaire"/>
      </w:pPr>
      <w:r>
        <w:rPr>
          <w:noProof/>
        </w:rPr>
        <w:drawing>
          <wp:inline distT="0" distB="0" distL="0" distR="0" wp14:anchorId="0251F5AC" wp14:editId="49D3A2DE">
            <wp:extent cx="5760085" cy="3001010"/>
            <wp:effectExtent l="0" t="0" r="0" b="8890"/>
            <wp:docPr id="1733620287" name="Imag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20287" name="Image 1733620287" descr="Image"/>
                    <pic:cNvPicPr/>
                  </pic:nvPicPr>
                  <pic:blipFill>
                    <a:blip r:embed="rId13">
                      <a:extLst>
                        <a:ext uri="{28A0092B-C50C-407E-A947-70E740481C1C}">
                          <a14:useLocalDpi xmlns:a14="http://schemas.microsoft.com/office/drawing/2010/main" val="0"/>
                        </a:ext>
                      </a:extLst>
                    </a:blip>
                    <a:stretch>
                      <a:fillRect/>
                    </a:stretch>
                  </pic:blipFill>
                  <pic:spPr>
                    <a:xfrm>
                      <a:off x="0" y="0"/>
                      <a:ext cx="5760085" cy="3001010"/>
                    </a:xfrm>
                    <a:prstGeom prst="rect">
                      <a:avLst/>
                    </a:prstGeom>
                  </pic:spPr>
                </pic:pic>
              </a:graphicData>
            </a:graphic>
          </wp:inline>
        </w:drawing>
      </w:r>
    </w:p>
  </w:comment>
  <w:comment w:initials="MB" w:author="Matthieu BAILLEUL" w:date="2024-12-04T16:07:00Z" w:id="46">
    <w:p w:rsidR="00E01F23" w:rsidP="00E01F23" w:rsidRDefault="00E01F23" w14:paraId="41326EA9" w14:textId="77777777">
      <w:pPr>
        <w:pStyle w:val="Commentaire"/>
      </w:pPr>
      <w:r>
        <w:rPr>
          <w:rStyle w:val="Marquedecommentaire"/>
        </w:rPr>
        <w:annotationRef/>
      </w:r>
      <w:r>
        <w:t>P3-4_wp_mysql-flexible-server.tf</w:t>
      </w:r>
    </w:p>
  </w:comment>
  <w:comment w:initials="MB" w:author="Matthieu BAILLEUL" w:date="2024-12-04T16:07:00Z" w:id="47">
    <w:p w:rsidR="00046D25" w:rsidP="00046D25" w:rsidRDefault="00046D25" w14:paraId="62893A5E" w14:textId="77777777">
      <w:pPr>
        <w:pStyle w:val="Commentaire"/>
      </w:pPr>
      <w:r>
        <w:rPr>
          <w:rStyle w:val="Marquedecommentaire"/>
        </w:rPr>
        <w:annotationRef/>
      </w:r>
      <w:r>
        <w:t>P3-4_wp_mysql-flexible-server.tf</w:t>
      </w:r>
    </w:p>
  </w:comment>
  <w:comment w:initials="MB" w:author="Matthieu BAILLEUL" w:date="2024-12-04T16:30:00Z" w:id="48">
    <w:p w:rsidR="0008273D" w:rsidP="0008273D" w:rsidRDefault="0008273D" w14:paraId="0C7D7F62" w14:textId="77777777">
      <w:pPr>
        <w:pStyle w:val="Commentaire"/>
      </w:pPr>
      <w:r>
        <w:rPr>
          <w:rStyle w:val="Marquedecommentaire"/>
        </w:rPr>
        <w:annotationRef/>
      </w:r>
      <w:r>
        <w:t>Nslookup spoke-wordpress-msp.mysql.database.azure.com</w:t>
      </w:r>
      <w:r>
        <w:br/>
      </w:r>
      <w:r>
        <w:br/>
      </w:r>
      <w:r>
        <w:t>ça retourne un cname vers spoke-wordpress-msp.private.mysql.database.azure.com qui est résolvable</w:t>
      </w:r>
    </w:p>
    <w:p w:rsidR="0008273D" w:rsidP="0008273D" w:rsidRDefault="0008273D" w14:paraId="7B000E44" w14:textId="7BC46347">
      <w:pPr>
        <w:pStyle w:val="Commentaire"/>
      </w:pPr>
      <w:r>
        <w:rPr>
          <w:noProof/>
        </w:rPr>
        <w:drawing>
          <wp:inline distT="0" distB="0" distL="0" distR="0" wp14:anchorId="382197B3" wp14:editId="202D7D98">
            <wp:extent cx="5760085" cy="1500505"/>
            <wp:effectExtent l="0" t="0" r="0" b="4445"/>
            <wp:docPr id="257154677" name="Imag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54677" name="Image 257154677" descr="Image"/>
                    <pic:cNvPicPr/>
                  </pic:nvPicPr>
                  <pic:blipFill>
                    <a:blip r:embed="rId14">
                      <a:extLst>
                        <a:ext uri="{28A0092B-C50C-407E-A947-70E740481C1C}">
                          <a14:useLocalDpi xmlns:a14="http://schemas.microsoft.com/office/drawing/2010/main" val="0"/>
                        </a:ext>
                      </a:extLst>
                    </a:blip>
                    <a:stretch>
                      <a:fillRect/>
                    </a:stretch>
                  </pic:blipFill>
                  <pic:spPr>
                    <a:xfrm>
                      <a:off x="0" y="0"/>
                      <a:ext cx="5760085" cy="1500505"/>
                    </a:xfrm>
                    <a:prstGeom prst="rect">
                      <a:avLst/>
                    </a:prstGeom>
                  </pic:spPr>
                </pic:pic>
              </a:graphicData>
            </a:graphic>
          </wp:inline>
        </w:drawing>
      </w:r>
    </w:p>
  </w:comment>
  <w:comment w:initials="MB" w:author="Matthieu BAILLEUL" w:date="2024-12-05T11:37:00Z" w:id="49">
    <w:p w:rsidR="004862E1" w:rsidP="004862E1" w:rsidRDefault="004862E1" w14:paraId="247CF8D6" w14:textId="77777777">
      <w:pPr>
        <w:pStyle w:val="Commentaire"/>
      </w:pPr>
      <w:r>
        <w:rPr>
          <w:rStyle w:val="Marquedecommentaire"/>
        </w:rPr>
        <w:annotationRef/>
      </w:r>
      <w:r>
        <w:t>P3-5_wp_database_and_installation.tf</w:t>
      </w:r>
    </w:p>
  </w:comment>
  <w:comment w:initials="MB" w:author="Matthieu BAILLEUL" w:date="2024-12-04T16:56:00Z" w:id="50">
    <w:p w:rsidR="00AB149E" w:rsidP="00AB149E" w:rsidRDefault="00AB149E" w14:paraId="57E9D1AC" w14:textId="778AA6CE">
      <w:pPr>
        <w:pStyle w:val="Commentaire"/>
      </w:pPr>
      <w:r>
        <w:rPr>
          <w:rStyle w:val="Marquedecommentaire"/>
        </w:rPr>
        <w:annotationRef/>
      </w:r>
      <w:r>
        <w:t>Création d’un alias</w:t>
      </w:r>
      <w:r>
        <w:br/>
      </w:r>
      <w:r>
        <w:rPr>
          <w:noProof/>
        </w:rPr>
        <w:drawing>
          <wp:inline distT="0" distB="0" distL="0" distR="0" wp14:anchorId="2034E27D" wp14:editId="1814A87B">
            <wp:extent cx="5760085" cy="1775460"/>
            <wp:effectExtent l="0" t="0" r="0" b="0"/>
            <wp:docPr id="760896320"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96320" name="Image 760896320" descr="Image"/>
                    <pic:cNvPicPr/>
                  </pic:nvPicPr>
                  <pic:blipFill>
                    <a:blip r:embed="rId15">
                      <a:extLst>
                        <a:ext uri="{28A0092B-C50C-407E-A947-70E740481C1C}">
                          <a14:useLocalDpi xmlns:a14="http://schemas.microsoft.com/office/drawing/2010/main" val="0"/>
                        </a:ext>
                      </a:extLst>
                    </a:blip>
                    <a:stretch>
                      <a:fillRect/>
                    </a:stretch>
                  </pic:blipFill>
                  <pic:spPr>
                    <a:xfrm>
                      <a:off x="0" y="0"/>
                      <a:ext cx="5760085" cy="1775460"/>
                    </a:xfrm>
                    <a:prstGeom prst="rect">
                      <a:avLst/>
                    </a:prstGeom>
                  </pic:spPr>
                </pic:pic>
              </a:graphicData>
            </a:graphic>
          </wp:inline>
        </w:drawing>
      </w:r>
    </w:p>
    <w:p w:rsidR="00AB149E" w:rsidP="00AB149E" w:rsidRDefault="00AB149E" w14:paraId="401DAA65" w14:textId="77777777">
      <w:pPr>
        <w:pStyle w:val="Commentaire"/>
      </w:pPr>
      <w:r>
        <w:t>Création d’une règle nat entrant (port forward)</w:t>
      </w:r>
    </w:p>
    <w:p w:rsidR="00AB149E" w:rsidP="00AB149E" w:rsidRDefault="00AB149E" w14:paraId="13BA7ECD" w14:textId="03F77FA2">
      <w:pPr>
        <w:pStyle w:val="Commentaire"/>
      </w:pPr>
      <w:r>
        <w:rPr>
          <w:noProof/>
        </w:rPr>
        <w:drawing>
          <wp:inline distT="0" distB="0" distL="0" distR="0" wp14:anchorId="48E8268B" wp14:editId="4B85F72E">
            <wp:extent cx="5760085" cy="1565275"/>
            <wp:effectExtent l="0" t="0" r="0" b="0"/>
            <wp:docPr id="1997246250" name="Imag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6250" name="Image 1997246250" descr="Image"/>
                    <pic:cNvPicPr/>
                  </pic:nvPicPr>
                  <pic:blipFill>
                    <a:blip r:embed="rId16">
                      <a:extLst>
                        <a:ext uri="{28A0092B-C50C-407E-A947-70E740481C1C}">
                          <a14:useLocalDpi xmlns:a14="http://schemas.microsoft.com/office/drawing/2010/main" val="0"/>
                        </a:ext>
                      </a:extLst>
                    </a:blip>
                    <a:stretch>
                      <a:fillRect/>
                    </a:stretch>
                  </pic:blipFill>
                  <pic:spPr>
                    <a:xfrm>
                      <a:off x="0" y="0"/>
                      <a:ext cx="5760085" cy="1565275"/>
                    </a:xfrm>
                    <a:prstGeom prst="rect">
                      <a:avLst/>
                    </a:prstGeom>
                  </pic:spPr>
                </pic:pic>
              </a:graphicData>
            </a:graphic>
          </wp:inline>
        </w:drawing>
      </w:r>
    </w:p>
  </w:comment>
  <w:comment w:initials="MB" w:author="Matthieu BAILLEUL" w:date="2024-12-04T17:14:00Z" w:id="51">
    <w:p w:rsidR="00584DD7" w:rsidP="00584DD7" w:rsidRDefault="00584DD7" w14:paraId="02C91280" w14:textId="77777777">
      <w:pPr>
        <w:pStyle w:val="Commentaire"/>
      </w:pPr>
      <w:r>
        <w:rPr>
          <w:rStyle w:val="Marquedecommentaire"/>
        </w:rPr>
        <w:annotationRef/>
      </w:r>
      <w:r>
        <w:t>Aucune difficultés ici, a déjà été fait lors des ateliers Terraform en début de semaine</w:t>
      </w:r>
    </w:p>
  </w:comment>
  <w:comment w:initials="MB" w:author="Matthieu BAILLEUL" w:date="2024-12-04T17:14:00Z" w:id="52">
    <w:p w:rsidR="008274C9" w:rsidP="008274C9" w:rsidRDefault="008274C9" w14:paraId="0351D4CB" w14:textId="0344AAD5">
      <w:pPr>
        <w:pStyle w:val="Commentaire"/>
      </w:pPr>
      <w:r>
        <w:rPr>
          <w:rStyle w:val="Marquedecommentaire"/>
        </w:rPr>
        <w:annotationRef/>
      </w:r>
      <w:hyperlink w:history="1" r:id="rId17">
        <w:r w:rsidRPr="00C445FA">
          <w:rPr>
            <w:rStyle w:val="Lienhypertexte"/>
          </w:rPr>
          <w:t>https://techcommunity.microsoft.com/blog/fasttrackforazureblog/unlocking-seamless-connectivity-integrating-wordpress-with-microsoft-azure-stora/4075712</w:t>
        </w:r>
      </w:hyperlink>
    </w:p>
    <w:p w:rsidR="008274C9" w:rsidP="008274C9" w:rsidRDefault="008274C9" w14:paraId="755D1B5A" w14:textId="77777777">
      <w:pPr>
        <w:pStyle w:val="Commentaire"/>
      </w:pPr>
    </w:p>
    <w:p w:rsidR="008274C9" w:rsidP="008274C9" w:rsidRDefault="008274C9" w14:paraId="0FEF40F7" w14:textId="77777777">
      <w:pPr>
        <w:pStyle w:val="Commentaire"/>
      </w:pPr>
      <w:r>
        <w:t>Après installation et activation du plugin, on peut le configurer depuis l’interface web ou des variables dans wp-config.pcp (recommandé)</w:t>
      </w:r>
    </w:p>
    <w:p w:rsidR="008274C9" w:rsidP="008274C9" w:rsidRDefault="008274C9" w14:paraId="689BF21C" w14:textId="77777777">
      <w:pPr>
        <w:pStyle w:val="Commentaire"/>
      </w:pPr>
    </w:p>
    <w:p w:rsidR="008274C9" w:rsidP="008274C9" w:rsidRDefault="008274C9" w14:paraId="41A406B8" w14:textId="77777777">
      <w:pPr>
        <w:pStyle w:val="Commentaire"/>
      </w:pPr>
      <w:r>
        <w:t xml:space="preserve">La création du compte de stockage requiert plusieurs points: </w:t>
      </w:r>
    </w:p>
    <w:p w:rsidR="008274C9" w:rsidP="008274C9" w:rsidRDefault="008274C9" w14:paraId="4CA2A5EC" w14:textId="77777777">
      <w:pPr>
        <w:pStyle w:val="Commentaire"/>
        <w:ind w:left="300"/>
      </w:pPr>
      <w:r>
        <w:t>Une zone dns privée pour les points de terminaison privé du service blob azure</w:t>
      </w:r>
    </w:p>
    <w:p w:rsidR="008274C9" w:rsidP="008274C9" w:rsidRDefault="008274C9" w14:paraId="16C429DA" w14:textId="77777777">
      <w:pPr>
        <w:pStyle w:val="Commentaire"/>
        <w:ind w:left="300"/>
      </w:pPr>
      <w:r>
        <w:t>Le compte de stockage sans accès publique</w:t>
      </w:r>
    </w:p>
    <w:p w:rsidR="008274C9" w:rsidP="008274C9" w:rsidRDefault="008274C9" w14:paraId="7E863EDF" w14:textId="77777777">
      <w:pPr>
        <w:pStyle w:val="Commentaire"/>
        <w:ind w:left="300"/>
      </w:pPr>
      <w:r>
        <w:t>La création du point de terminaison privé avec un enregistrement dns dans la zone</w:t>
      </w:r>
    </w:p>
    <w:p w:rsidR="008274C9" w:rsidP="008274C9" w:rsidRDefault="008274C9" w14:paraId="7F26F76E" w14:textId="77777777">
      <w:pPr>
        <w:pStyle w:val="Commentaire"/>
        <w:ind w:left="300"/>
      </w:pPr>
      <w:r>
        <w:t>La création d’un container</w:t>
      </w:r>
    </w:p>
    <w:p w:rsidR="008274C9" w:rsidP="008274C9" w:rsidRDefault="008274C9" w14:paraId="02743C41" w14:textId="77777777">
      <w:pPr>
        <w:pStyle w:val="Commentaire"/>
        <w:ind w:left="300"/>
      </w:pPr>
      <w:r>
        <w:t>S’assurer que le nom est bien résolu depuis la vm après quoi on peut renseigner les paramètres dans Wordpress</w:t>
      </w:r>
    </w:p>
  </w:comment>
  <w:comment w:initials="MB" w:author="Matthieu BAILLEUL" w:date="2024-12-04T17:26:00Z" w:id="53">
    <w:p w:rsidR="00D55809" w:rsidP="00D55809" w:rsidRDefault="00D55809" w14:paraId="691C28E4" w14:textId="77777777">
      <w:pPr>
        <w:pStyle w:val="Commentaire"/>
      </w:pPr>
      <w:r>
        <w:rPr>
          <w:rStyle w:val="Marquedecommentaire"/>
        </w:rPr>
        <w:annotationRef/>
      </w:r>
      <w:r>
        <w:t>On peut avec le provider ansible déclarer des ressources qui vont alimenter un fichier d’inventaire avec un nouveau host (et groupe) et fournir des variables pour cet host dont les valeurs peut être des attributs de ressources Terraform</w:t>
      </w:r>
    </w:p>
    <w:p w:rsidR="00D55809" w:rsidP="00D55809" w:rsidRDefault="00D55809" w14:paraId="78599A4D" w14:textId="77777777">
      <w:pPr>
        <w:pStyle w:val="Commentaire"/>
      </w:pPr>
      <w:r>
        <w:t>Côté ansible, via un plugin, il est en mesure de lire cet inventaire généré par des ressources terraform issues du provider Ansible, récupérer les variables et ensuite lancer un playbook pour les ressources qui y seraient présentes</w:t>
      </w:r>
    </w:p>
    <w:p w:rsidR="00D55809" w:rsidP="00D55809" w:rsidRDefault="00D55809" w14:paraId="20817642" w14:textId="77777777">
      <w:pPr>
        <w:pStyle w:val="Commentaire"/>
      </w:pPr>
    </w:p>
    <w:p w:rsidR="00D55809" w:rsidP="00D55809" w:rsidRDefault="00D55809" w14:paraId="07C37570" w14:textId="77777777">
      <w:pPr>
        <w:pStyle w:val="Commentaire"/>
      </w:pPr>
      <w:r>
        <w:t>Dans le fait, la configuration du wp-config.php avec les bonnes valeur pourrait être automatique en travaillant avec des variables entre Terraform =&gt; invantaire =&gt; Playbook</w:t>
      </w:r>
    </w:p>
  </w:comment>
  <w:comment w:initials="MB" w:author="Matthieu BAILLEUL" w:date="2024-12-06T12:28:00Z" w:id="54">
    <w:p w:rsidR="0061414B" w:rsidP="0061414B" w:rsidRDefault="0061414B" w14:paraId="6BC3FD36" w14:textId="77777777">
      <w:pPr>
        <w:pStyle w:val="Commentaire"/>
      </w:pPr>
      <w:r>
        <w:rPr>
          <w:rStyle w:val="Marquedecommentaire"/>
        </w:rPr>
        <w:annotationRef/>
      </w:r>
      <w:r>
        <w:t>Création d'un sr dédié dans le spoke wordpress (appgw) en /28</w:t>
      </w:r>
    </w:p>
    <w:p w:rsidR="0061414B" w:rsidP="0061414B" w:rsidRDefault="0061414B" w14:paraId="58D5E0D3" w14:textId="77777777">
      <w:pPr>
        <w:pStyle w:val="Commentaire"/>
      </w:pPr>
      <w:r>
        <w:t>Création d'une ip pub standard "pub-wordpress". Attention, doit être associée à la même zone qu'on va choisir sur l'app GW (zone 1)</w:t>
      </w:r>
    </w:p>
    <w:p w:rsidR="0061414B" w:rsidP="0061414B" w:rsidRDefault="0061414B" w14:paraId="201EE12F" w14:textId="77777777">
      <w:pPr>
        <w:pStyle w:val="Commentaire"/>
      </w:pPr>
      <w:r>
        <w:t>Création d'une AppGW de base, zone 1</w:t>
      </w:r>
    </w:p>
    <w:p w:rsidR="0061414B" w:rsidP="0061414B" w:rsidRDefault="0061414B" w14:paraId="5BB19C71" w14:textId="77777777">
      <w:pPr>
        <w:pStyle w:val="Commentaire"/>
      </w:pPr>
      <w:r>
        <w:t>Ajout d'un pool de backend "WordpressVM" avec une cible de type machine virtuelle qui pointe sur la carte réseau de la vm wordpress</w:t>
      </w:r>
    </w:p>
    <w:p w:rsidR="0061414B" w:rsidP="0061414B" w:rsidRDefault="0061414B" w14:paraId="47CB891F" w14:textId="77777777">
      <w:pPr>
        <w:pStyle w:val="Commentaire"/>
      </w:pPr>
      <w:r>
        <w:t xml:space="preserve">Une régle "default", priorité 100 avec un listener "listener-80" sur le port http/80 sans pages d'erreurs personnalisées </w:t>
      </w:r>
    </w:p>
    <w:p w:rsidR="0061414B" w:rsidP="0061414B" w:rsidRDefault="0061414B" w14:paraId="66583D94" w14:textId="77777777">
      <w:pPr>
        <w:pStyle w:val="Commentaire"/>
      </w:pPr>
      <w:r>
        <w:t>Au niveau cible:</w:t>
      </w:r>
    </w:p>
    <w:p w:rsidR="0061414B" w:rsidP="0061414B" w:rsidRDefault="0061414B" w14:paraId="623F565E" w14:textId="77777777">
      <w:pPr>
        <w:pStyle w:val="Commentaire"/>
      </w:pPr>
      <w:r>
        <w:tab/>
      </w:r>
      <w:r>
        <w:t>Pas de règles</w:t>
      </w:r>
    </w:p>
    <w:p w:rsidR="0061414B" w:rsidP="0061414B" w:rsidRDefault="0061414B" w14:paraId="32E13ACD" w14:textId="77777777">
      <w:pPr>
        <w:pStyle w:val="Commentaire"/>
      </w:pPr>
      <w:r>
        <w:tab/>
      </w:r>
      <w:r>
        <w:t>pool "WordpressVM"</w:t>
      </w:r>
    </w:p>
    <w:p w:rsidR="0061414B" w:rsidP="0061414B" w:rsidRDefault="0061414B" w14:paraId="05999E79" w14:textId="77777777">
      <w:pPr>
        <w:pStyle w:val="Commentaire"/>
      </w:pPr>
      <w:r>
        <w:tab/>
      </w:r>
      <w:r>
        <w:t>Param de backend "wordpress", HTTP 80 sans affinité avec un drainage toutes les 3 min</w:t>
      </w:r>
    </w:p>
    <w:p w:rsidR="0061414B" w:rsidP="0061414B" w:rsidRDefault="0061414B" w14:paraId="26E44C55" w14:textId="77777777">
      <w:pPr>
        <w:pStyle w:val="Commentaire"/>
      </w:pPr>
      <w:r>
        <w:t>Il faudra prévoir la modification de l'enregistrement publique wordpress.VoDomaine.ovh vers la nouvelle ip publique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93C0F4C" w15:done="0"/>
  <w15:commentEx w15:paraId="51F032A8" w15:done="0"/>
  <w15:commentEx w15:paraId="47AC6E69" w15:done="0"/>
  <w15:commentEx w15:paraId="4FF46CCA" w15:done="0"/>
  <w15:commentEx w15:paraId="0FC72F9B" w15:done="0"/>
  <w15:commentEx w15:paraId="79E128DF" w15:done="0"/>
  <w15:commentEx w15:paraId="3AC5A547" w15:done="0"/>
  <w15:commentEx w15:paraId="6EC4B880" w15:done="0"/>
  <w15:commentEx w15:paraId="10A10BB2" w15:done="0"/>
  <w15:commentEx w15:paraId="35ABF321" w15:done="0"/>
  <w15:commentEx w15:paraId="00CCB399" w15:done="0"/>
  <w15:commentEx w15:paraId="5649E09A" w15:done="0"/>
  <w15:commentEx w15:paraId="3A9D19A6" w15:done="0"/>
  <w15:commentEx w15:paraId="4DE8CA2E" w15:done="0"/>
  <w15:commentEx w15:paraId="688FA711" w15:done="0"/>
  <w15:commentEx w15:paraId="0C1A197A" w15:done="0"/>
  <w15:commentEx w15:paraId="406A7AC9" w15:done="0"/>
  <w15:commentEx w15:paraId="294DF463" w15:done="0"/>
  <w15:commentEx w15:paraId="44194C1A" w15:done="0"/>
  <w15:commentEx w15:paraId="206E7E5F" w15:done="0"/>
  <w15:commentEx w15:paraId="62A5FFAB" w15:done="0"/>
  <w15:commentEx w15:paraId="74191BCD" w15:done="0"/>
  <w15:commentEx w15:paraId="4FB323EC" w15:done="0"/>
  <w15:commentEx w15:paraId="7B8C4D65" w15:done="0"/>
  <w15:commentEx w15:paraId="31A4AD16" w15:done="0"/>
  <w15:commentEx w15:paraId="20CE6030" w15:done="0"/>
  <w15:commentEx w15:paraId="1BEC639A" w15:done="0"/>
  <w15:commentEx w15:paraId="3205A6E1" w15:done="0"/>
  <w15:commentEx w15:paraId="32C29EB7" w15:done="0"/>
  <w15:commentEx w15:paraId="237B7AFB" w15:done="0"/>
  <w15:commentEx w15:paraId="2F44E666" w15:done="0"/>
  <w15:commentEx w15:paraId="680A579F" w15:done="0"/>
  <w15:commentEx w15:paraId="0C9E9DB0" w15:done="0"/>
  <w15:commentEx w15:paraId="73D3DB3F" w15:done="0"/>
  <w15:commentEx w15:paraId="356C3785" w15:done="0"/>
  <w15:commentEx w15:paraId="1554DA6B" w15:done="0"/>
  <w15:commentEx w15:paraId="0C0F9528" w15:done="0"/>
  <w15:commentEx w15:paraId="49108B6F" w15:done="0"/>
  <w15:commentEx w15:paraId="4BD6A3EB" w15:done="0"/>
  <w15:commentEx w15:paraId="1FB795F7" w15:done="0"/>
  <w15:commentEx w15:paraId="6DE5A137" w15:done="0"/>
  <w15:commentEx w15:paraId="25A5F22A" w15:done="0"/>
  <w15:commentEx w15:paraId="23E9CCB6" w15:done="0"/>
  <w15:commentEx w15:paraId="1D2B84F1" w15:done="0"/>
  <w15:commentEx w15:paraId="41326EA9" w15:done="0"/>
  <w15:commentEx w15:paraId="62893A5E" w15:done="0"/>
  <w15:commentEx w15:paraId="7B000E44" w15:done="0"/>
  <w15:commentEx w15:paraId="247CF8D6" w15:done="0"/>
  <w15:commentEx w15:paraId="13BA7ECD" w15:done="0"/>
  <w15:commentEx w15:paraId="02C91280" w15:done="0"/>
  <w15:commentEx w15:paraId="02743C41" w15:done="0"/>
  <w15:commentEx w15:paraId="07C37570" w15:done="0"/>
  <w15:commentEx w15:paraId="26E44C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B2263A5" w16cex:dateUtc="2024-12-05T10:01:00Z"/>
  <w16cex:commentExtensible w16cex:durableId="2554FC1F" w16cex:dateUtc="2024-12-05T10:02:00Z"/>
  <w16cex:commentExtensible w16cex:durableId="32785AFB" w16cex:dateUtc="2024-12-05T10:02:00Z"/>
  <w16cex:commentExtensible w16cex:durableId="1ECF76B2" w16cex:dateUtc="2024-12-03T08:37:00Z"/>
  <w16cex:commentExtensible w16cex:durableId="13A783CE" w16cex:dateUtc="2024-12-03T08:38:00Z"/>
  <w16cex:commentExtensible w16cex:durableId="73331FF9" w16cex:dateUtc="2024-12-03T08:38:00Z"/>
  <w16cex:commentExtensible w16cex:durableId="1D2D74E2" w16cex:dateUtc="2024-12-03T08:39:00Z"/>
  <w16cex:commentExtensible w16cex:durableId="19CBA478" w16cex:dateUtc="2024-12-03T09:18:00Z"/>
  <w16cex:commentExtensible w16cex:durableId="442F9D12" w16cex:dateUtc="2024-12-03T09:27:00Z"/>
  <w16cex:commentExtensible w16cex:durableId="62199860" w16cex:dateUtc="2024-12-03T09:27:00Z"/>
  <w16cex:commentExtensible w16cex:durableId="79784065" w16cex:dateUtc="2024-12-03T09:28:00Z"/>
  <w16cex:commentExtensible w16cex:durableId="4896012B" w16cex:dateUtc="2024-12-05T10:11:00Z"/>
  <w16cex:commentExtensible w16cex:durableId="3416C988" w16cex:dateUtc="2024-12-06T08:56:00Z"/>
  <w16cex:commentExtensible w16cex:durableId="366CEE75" w16cex:dateUtc="2024-12-03T15:15:00Z"/>
  <w16cex:commentExtensible w16cex:durableId="065A2744" w16cex:dateUtc="2024-12-05T10:17:00Z"/>
  <w16cex:commentExtensible w16cex:durableId="4651ADD3" w16cex:dateUtc="2024-12-03T15:28:00Z"/>
  <w16cex:commentExtensible w16cex:durableId="5DAB0F37" w16cex:dateUtc="2024-12-03T15:27:00Z"/>
  <w16cex:commentExtensible w16cex:durableId="6280F3C6" w16cex:dateUtc="2024-12-03T15:15:00Z"/>
  <w16cex:commentExtensible w16cex:durableId="36C2F9A8" w16cex:dateUtc="2024-12-03T15:34:00Z"/>
  <w16cex:commentExtensible w16cex:durableId="0CC37586" w16cex:dateUtc="2024-12-03T15:38:00Z"/>
  <w16cex:commentExtensible w16cex:durableId="6C50A102" w16cex:dateUtc="2024-12-03T15:44:00Z"/>
  <w16cex:commentExtensible w16cex:durableId="19BB1D3D" w16cex:dateUtc="2024-12-03T15:50:00Z"/>
  <w16cex:commentExtensible w16cex:durableId="171123D9" w16cex:dateUtc="2024-12-03T15:52:00Z"/>
  <w16cex:commentExtensible w16cex:durableId="50A32FD6" w16cex:dateUtc="2024-12-03T16:21:00Z"/>
  <w16cex:commentExtensible w16cex:durableId="20C5BEDC" w16cex:dateUtc="2024-12-03T16:26:00Z"/>
  <w16cex:commentExtensible w16cex:durableId="17C3401A" w16cex:dateUtc="2024-12-03T16:28:00Z"/>
  <w16cex:commentExtensible w16cex:durableId="070ED166" w16cex:dateUtc="2024-12-03T16:36:00Z"/>
  <w16cex:commentExtensible w16cex:durableId="51C8CED9" w16cex:dateUtc="2024-12-03T16:36:00Z"/>
  <w16cex:commentExtensible w16cex:durableId="3A0A3829" w16cex:dateUtc="2024-12-05T10:22:00Z"/>
  <w16cex:commentExtensible w16cex:durableId="121AC5EB" w16cex:dateUtc="2024-12-03T16:54:00Z"/>
  <w16cex:commentExtensible w16cex:durableId="6528E67D" w16cex:dateUtc="2024-12-03T17:00:00Z"/>
  <w16cex:commentExtensible w16cex:durableId="6EA3073B" w16cex:dateUtc="2024-12-05T10:28:00Z"/>
  <w16cex:commentExtensible w16cex:durableId="2BBF6BAA" w16cex:dateUtc="2024-12-03T17:32:00Z"/>
  <w16cex:commentExtensible w16cex:durableId="1BF1CBE2" w16cex:dateUtc="2024-12-03T17:34:00Z"/>
  <w16cex:commentExtensible w16cex:durableId="09871EEE" w16cex:dateUtc="2024-12-03T17:35:00Z"/>
  <w16cex:commentExtensible w16cex:durableId="652117E9" w16cex:dateUtc="2024-12-03T17:38:00Z"/>
  <w16cex:commentExtensible w16cex:durableId="315FB04F" w16cex:dateUtc="2024-12-03T17:38:00Z"/>
  <w16cex:commentExtensible w16cex:durableId="61020CD0" w16cex:dateUtc="2024-12-04T13:56:00Z"/>
  <w16cex:commentExtensible w16cex:durableId="2796B2EF" w16cex:dateUtc="2024-12-04T13:57:00Z"/>
  <w16cex:commentExtensible w16cex:durableId="15F98DA8" w16cex:dateUtc="2024-12-04T13:57:00Z"/>
  <w16cex:commentExtensible w16cex:durableId="3CD57B20" w16cex:dateUtc="2024-12-03T18:26:00Z"/>
  <w16cex:commentExtensible w16cex:durableId="4E963027" w16cex:dateUtc="2024-12-05T10:32:00Z"/>
  <w16cex:commentExtensible w16cex:durableId="0600AB21" w16cex:dateUtc="2024-12-04T13:55:00Z"/>
  <w16cex:commentExtensible w16cex:durableId="4A661509" w16cex:dateUtc="2024-12-04T13:53:00Z"/>
  <w16cex:commentExtensible w16cex:durableId="2AB50BCC" w16cex:dateUtc="2024-12-04T15:07:00Z"/>
  <w16cex:commentExtensible w16cex:durableId="28E90083" w16cex:dateUtc="2024-12-04T15:07:00Z"/>
  <w16cex:commentExtensible w16cex:durableId="37AA3AA0" w16cex:dateUtc="2024-12-04T15:30:00Z"/>
  <w16cex:commentExtensible w16cex:durableId="5BF18EC4" w16cex:dateUtc="2024-12-05T10:37:00Z"/>
  <w16cex:commentExtensible w16cex:durableId="0FC0A098" w16cex:dateUtc="2024-12-04T15:56:00Z"/>
  <w16cex:commentExtensible w16cex:durableId="794C4FD9" w16cex:dateUtc="2024-12-04T16:14:00Z"/>
  <w16cex:commentExtensible w16cex:durableId="0E08EC06" w16cex:dateUtc="2024-12-04T16:14:00Z"/>
  <w16cex:commentExtensible w16cex:durableId="4C4EA1D5" w16cex:dateUtc="2024-12-04T16:26:00Z"/>
  <w16cex:commentExtensible w16cex:durableId="44D9CE54" w16cex:dateUtc="2024-12-06T1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3C0F4C" w16cid:durableId="1B2263A5"/>
  <w16cid:commentId w16cid:paraId="51F032A8" w16cid:durableId="2554FC1F"/>
  <w16cid:commentId w16cid:paraId="47AC6E69" w16cid:durableId="32785AFB"/>
  <w16cid:commentId w16cid:paraId="4FF46CCA" w16cid:durableId="1ECF76B2"/>
  <w16cid:commentId w16cid:paraId="0FC72F9B" w16cid:durableId="13A783CE"/>
  <w16cid:commentId w16cid:paraId="79E128DF" w16cid:durableId="73331FF9"/>
  <w16cid:commentId w16cid:paraId="3AC5A547" w16cid:durableId="1D2D74E2"/>
  <w16cid:commentId w16cid:paraId="6EC4B880" w16cid:durableId="19CBA478"/>
  <w16cid:commentId w16cid:paraId="10A10BB2" w16cid:durableId="442F9D12"/>
  <w16cid:commentId w16cid:paraId="35ABF321" w16cid:durableId="62199860"/>
  <w16cid:commentId w16cid:paraId="00CCB399" w16cid:durableId="79784065"/>
  <w16cid:commentId w16cid:paraId="5649E09A" w16cid:durableId="4896012B"/>
  <w16cid:commentId w16cid:paraId="3A9D19A6" w16cid:durableId="3416C988"/>
  <w16cid:commentId w16cid:paraId="4DE8CA2E" w16cid:durableId="366CEE75"/>
  <w16cid:commentId w16cid:paraId="688FA711" w16cid:durableId="065A2744"/>
  <w16cid:commentId w16cid:paraId="0C1A197A" w16cid:durableId="4651ADD3"/>
  <w16cid:commentId w16cid:paraId="406A7AC9" w16cid:durableId="5DAB0F37"/>
  <w16cid:commentId w16cid:paraId="294DF463" w16cid:durableId="6280F3C6"/>
  <w16cid:commentId w16cid:paraId="44194C1A" w16cid:durableId="36C2F9A8"/>
  <w16cid:commentId w16cid:paraId="206E7E5F" w16cid:durableId="0CC37586"/>
  <w16cid:commentId w16cid:paraId="62A5FFAB" w16cid:durableId="6C50A102"/>
  <w16cid:commentId w16cid:paraId="74191BCD" w16cid:durableId="19BB1D3D"/>
  <w16cid:commentId w16cid:paraId="4FB323EC" w16cid:durableId="171123D9"/>
  <w16cid:commentId w16cid:paraId="7B8C4D65" w16cid:durableId="50A32FD6"/>
  <w16cid:commentId w16cid:paraId="31A4AD16" w16cid:durableId="20C5BEDC"/>
  <w16cid:commentId w16cid:paraId="20CE6030" w16cid:durableId="17C3401A"/>
  <w16cid:commentId w16cid:paraId="1BEC639A" w16cid:durableId="070ED166"/>
  <w16cid:commentId w16cid:paraId="3205A6E1" w16cid:durableId="51C8CED9"/>
  <w16cid:commentId w16cid:paraId="32C29EB7" w16cid:durableId="3A0A3829"/>
  <w16cid:commentId w16cid:paraId="237B7AFB" w16cid:durableId="121AC5EB"/>
  <w16cid:commentId w16cid:paraId="2F44E666" w16cid:durableId="6528E67D"/>
  <w16cid:commentId w16cid:paraId="680A579F" w16cid:durableId="6EA3073B"/>
  <w16cid:commentId w16cid:paraId="0C9E9DB0" w16cid:durableId="2BBF6BAA"/>
  <w16cid:commentId w16cid:paraId="73D3DB3F" w16cid:durableId="1BF1CBE2"/>
  <w16cid:commentId w16cid:paraId="356C3785" w16cid:durableId="09871EEE"/>
  <w16cid:commentId w16cid:paraId="1554DA6B" w16cid:durableId="652117E9"/>
  <w16cid:commentId w16cid:paraId="0C0F9528" w16cid:durableId="315FB04F"/>
  <w16cid:commentId w16cid:paraId="49108B6F" w16cid:durableId="61020CD0"/>
  <w16cid:commentId w16cid:paraId="4BD6A3EB" w16cid:durableId="2796B2EF"/>
  <w16cid:commentId w16cid:paraId="1FB795F7" w16cid:durableId="15F98DA8"/>
  <w16cid:commentId w16cid:paraId="6DE5A137" w16cid:durableId="3CD57B20"/>
  <w16cid:commentId w16cid:paraId="25A5F22A" w16cid:durableId="4E963027"/>
  <w16cid:commentId w16cid:paraId="23E9CCB6" w16cid:durableId="0600AB21"/>
  <w16cid:commentId w16cid:paraId="1D2B84F1" w16cid:durableId="4A661509"/>
  <w16cid:commentId w16cid:paraId="41326EA9" w16cid:durableId="2AB50BCC"/>
  <w16cid:commentId w16cid:paraId="62893A5E" w16cid:durableId="28E90083"/>
  <w16cid:commentId w16cid:paraId="7B000E44" w16cid:durableId="37AA3AA0"/>
  <w16cid:commentId w16cid:paraId="247CF8D6" w16cid:durableId="5BF18EC4"/>
  <w16cid:commentId w16cid:paraId="13BA7ECD" w16cid:durableId="0FC0A098"/>
  <w16cid:commentId w16cid:paraId="02C91280" w16cid:durableId="794C4FD9"/>
  <w16cid:commentId w16cid:paraId="02743C41" w16cid:durableId="0E08EC06"/>
  <w16cid:commentId w16cid:paraId="07C37570" w16cid:durableId="4C4EA1D5"/>
  <w16cid:commentId w16cid:paraId="26E44C55" w16cid:durableId="44D9CE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9C5AF3" w:rsidR="00B73B90" w:rsidP="006C7E58" w:rsidRDefault="00B73B90" w14:paraId="3CE2BA22" w14:textId="77777777">
      <w:r w:rsidRPr="009C5AF3">
        <w:separator/>
      </w:r>
    </w:p>
  </w:endnote>
  <w:endnote w:type="continuationSeparator" w:id="0">
    <w:p w:rsidRPr="009C5AF3" w:rsidR="00B73B90" w:rsidP="006C7E58" w:rsidRDefault="00B73B90" w14:paraId="0F403B7B" w14:textId="77777777">
      <w:r w:rsidRPr="009C5A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Meiryo">
    <w:altName w:val="MS Gothic"/>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A39A0" w:rsidRDefault="00EA39A0" w14:paraId="1E24F008"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Grilledutableau"/>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6"/>
      <w:gridCol w:w="4537"/>
    </w:tblGrid>
    <w:tr w:rsidRPr="009C5AF3" w:rsidR="007C4822" w:rsidTr="00E813B7" w14:paraId="7ED80D88" w14:textId="77777777">
      <w:tc>
        <w:tcPr>
          <w:tcW w:w="2500" w:type="pct"/>
          <w:vAlign w:val="bottom"/>
        </w:tcPr>
        <w:p w:rsidRPr="009C5AF3" w:rsidR="007C4822" w:rsidP="007C4822" w:rsidRDefault="007C4822" w14:paraId="5C514B8E" w14:textId="77777777">
          <w:pPr>
            <w:pStyle w:val="Pieddepage"/>
          </w:pPr>
          <w:r w:rsidRPr="009C5AF3">
            <w:t xml:space="preserve">Page </w:t>
          </w:r>
          <w:r w:rsidRPr="009C5AF3">
            <w:fldChar w:fldCharType="begin"/>
          </w:r>
          <w:r w:rsidRPr="009C5AF3">
            <w:instrText xml:space="preserve"> PAGE   \* MERGEFORMAT </w:instrText>
          </w:r>
          <w:r w:rsidRPr="009C5AF3">
            <w:fldChar w:fldCharType="separate"/>
          </w:r>
          <w:r w:rsidRPr="009C5AF3">
            <w:t>1</w:t>
          </w:r>
          <w:r w:rsidRPr="009C5AF3">
            <w:fldChar w:fldCharType="end"/>
          </w:r>
          <w:r w:rsidRPr="009C5AF3">
            <w:t>/</w:t>
          </w:r>
          <w:r>
            <w:fldChar w:fldCharType="begin"/>
          </w:r>
          <w:r>
            <w:instrText>NUMPAGES   \* MERGEFORMAT</w:instrText>
          </w:r>
          <w:r>
            <w:fldChar w:fldCharType="separate"/>
          </w:r>
          <w:r w:rsidRPr="009C5AF3">
            <w:t>5</w:t>
          </w:r>
          <w:r>
            <w:fldChar w:fldCharType="end"/>
          </w:r>
        </w:p>
      </w:tc>
      <w:tc>
        <w:tcPr>
          <w:tcW w:w="2500" w:type="pct"/>
        </w:tcPr>
        <w:p w:rsidRPr="009C5AF3" w:rsidR="007C4822" w:rsidP="007C4822" w:rsidRDefault="007C4822" w14:paraId="35CC6F56" w14:textId="6108FCC4">
          <w:pPr>
            <w:pStyle w:val="Pieddepage"/>
            <w:tabs>
              <w:tab w:val="left" w:pos="690"/>
              <w:tab w:val="right" w:pos="5018"/>
            </w:tabs>
          </w:pPr>
          <w:r w:rsidRPr="009C5AF3">
            <w:rPr>
              <w:sz w:val="22"/>
            </w:rPr>
            <w:tab/>
          </w:r>
          <w:r w:rsidRPr="009C5AF3">
            <w:rPr>
              <w:sz w:val="22"/>
            </w:rPr>
            <w:tab/>
          </w:r>
          <w:r w:rsidRPr="009C5AF3">
            <w:rPr>
              <w:noProof/>
              <w:lang w:eastAsia="fr-FR"/>
            </w:rPr>
            <w:drawing>
              <wp:inline distT="0" distB="0" distL="0" distR="0" wp14:anchorId="40F5484C" wp14:editId="1CE361A1">
                <wp:extent cx="514350" cy="514350"/>
                <wp:effectExtent l="0" t="0" r="0" b="0"/>
                <wp:docPr id="486062285" name="Image 48606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NI Ecole Informatique"/>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14350" cy="514350"/>
                        </a:xfrm>
                        <a:prstGeom prst="rect">
                          <a:avLst/>
                        </a:prstGeom>
                        <a:noFill/>
                        <a:ln>
                          <a:noFill/>
                        </a:ln>
                      </pic:spPr>
                    </pic:pic>
                  </a:graphicData>
                </a:graphic>
              </wp:inline>
            </w:drawing>
          </w:r>
        </w:p>
      </w:tc>
    </w:tr>
    <w:tr w:rsidRPr="009C5AF3" w:rsidR="007C4822" w:rsidTr="00E813B7" w14:paraId="34A99E15" w14:textId="77777777">
      <w:tc>
        <w:tcPr>
          <w:tcW w:w="1" w:type="pct"/>
          <w:gridSpan w:val="2"/>
          <w:vAlign w:val="bottom"/>
        </w:tcPr>
        <w:p w:rsidRPr="009C5AF3" w:rsidR="007C4822" w:rsidP="007C4822" w:rsidRDefault="007C4822" w14:paraId="418C0BB3" w14:textId="77777777">
          <w:pPr>
            <w:pStyle w:val="Pieddepage"/>
            <w:tabs>
              <w:tab w:val="left" w:pos="690"/>
              <w:tab w:val="right" w:pos="5018"/>
            </w:tabs>
            <w:jc w:val="center"/>
            <w:rPr>
              <w:sz w:val="22"/>
            </w:rPr>
          </w:pPr>
          <w:r w:rsidRPr="009C5AF3">
            <w:rPr>
              <w:sz w:val="14"/>
            </w:rPr>
            <w:t>© ENI – Tous droits réservés</w:t>
          </w:r>
        </w:p>
      </w:tc>
    </w:tr>
  </w:tbl>
  <w:p w:rsidRPr="009C5AF3" w:rsidR="002A2662" w:rsidP="007C4822" w:rsidRDefault="007C4822" w14:paraId="157416F5" w14:textId="67751481">
    <w:pPr>
      <w:pStyle w:val="Pieddepage"/>
      <w:jc w:val="right"/>
    </w:pPr>
    <w:r w:rsidRPr="009C5AF3">
      <w:rPr>
        <w:color w:val="000000" w:themeColor="text1"/>
        <w:sz w:val="24"/>
      </w:rPr>
      <w:t xml:space="preserve"> </w:t>
    </w:r>
    <w:r w:rsidRPr="009C5AF3">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A39A0" w:rsidRDefault="00EA39A0" w14:paraId="6B972F5D"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9C5AF3" w:rsidR="00B73B90" w:rsidP="006C7E58" w:rsidRDefault="00B73B90" w14:paraId="4CF5E14B" w14:textId="77777777">
      <w:r w:rsidRPr="009C5AF3">
        <w:separator/>
      </w:r>
    </w:p>
  </w:footnote>
  <w:footnote w:type="continuationSeparator" w:id="0">
    <w:p w:rsidRPr="009C5AF3" w:rsidR="00B73B90" w:rsidP="006C7E58" w:rsidRDefault="00B73B90" w14:paraId="582EAFA1" w14:textId="77777777">
      <w:r w:rsidRPr="009C5AF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A39A0" w:rsidRDefault="00EA39A0" w14:paraId="4006F7CC"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9C5AF3" w:rsidR="00EA39A0" w:rsidP="00EA39A0" w:rsidRDefault="002B4E0E" w14:paraId="10993D2D" w14:textId="571F5129">
    <w:pPr>
      <w:pStyle w:val="En-tte"/>
      <w:jc w:val="right"/>
      <w:rPr>
        <w:color w:val="343642"/>
        <w:sz w:val="22"/>
      </w:rPr>
    </w:pPr>
    <w:r>
      <w:rPr>
        <w:color w:val="343642"/>
        <w:sz w:val="22"/>
      </w:rPr>
      <w:t>MDP Ateliers Azure avec Terraform</w:t>
    </w:r>
  </w:p>
  <w:p w:rsidRPr="009C5AF3" w:rsidR="002A2662" w:rsidRDefault="002A2662" w14:paraId="157416F1" w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A39A0" w:rsidRDefault="00EA39A0" w14:paraId="7FB31CD0"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5CB9"/>
    <w:multiLevelType w:val="hybridMultilevel"/>
    <w:tmpl w:val="BC1C2018"/>
    <w:lvl w:ilvl="0" w:tplc="FDE8315C">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6A22DF7"/>
    <w:multiLevelType w:val="hybridMultilevel"/>
    <w:tmpl w:val="2CD42EB6"/>
    <w:lvl w:ilvl="0" w:tplc="FDE8315C">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A3B1A64"/>
    <w:multiLevelType w:val="hybridMultilevel"/>
    <w:tmpl w:val="42B21C66"/>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3" w15:restartNumberingAfterBreak="0">
    <w:nsid w:val="0C1B0E55"/>
    <w:multiLevelType w:val="hybridMultilevel"/>
    <w:tmpl w:val="6D9A445A"/>
    <w:lvl w:ilvl="0" w:tplc="2FE4C300">
      <w:numFmt w:val="bullet"/>
      <w:lvlText w:val="•"/>
      <w:lvlJc w:val="left"/>
      <w:pPr>
        <w:ind w:left="720" w:hanging="360"/>
      </w:pPr>
      <w:rPr>
        <w:rFonts w:hint="default" w:ascii="Century Gothic" w:hAnsi="Century Gothic" w:eastAsia="Andale Sans UI" w:cs="Tahom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0E4F1D3F"/>
    <w:multiLevelType w:val="hybridMultilevel"/>
    <w:tmpl w:val="76C857FA"/>
    <w:lvl w:ilvl="0" w:tplc="040C0003">
      <w:start w:val="1"/>
      <w:numFmt w:val="bullet"/>
      <w:lvlText w:val="o"/>
      <w:lvlJc w:val="left"/>
      <w:pPr>
        <w:ind w:left="360" w:hanging="360"/>
      </w:pPr>
      <w:rPr>
        <w:rFonts w:hint="default" w:ascii="Courier New" w:hAnsi="Courier New" w:cs="Courier New"/>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5" w15:restartNumberingAfterBreak="0">
    <w:nsid w:val="1074541B"/>
    <w:multiLevelType w:val="hybridMultilevel"/>
    <w:tmpl w:val="CEA40006"/>
    <w:lvl w:ilvl="0" w:tplc="FDE8315C">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17C16F3D"/>
    <w:multiLevelType w:val="hybridMultilevel"/>
    <w:tmpl w:val="8702D016"/>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7" w15:restartNumberingAfterBreak="0">
    <w:nsid w:val="187A2FF6"/>
    <w:multiLevelType w:val="hybridMultilevel"/>
    <w:tmpl w:val="54CC68CC"/>
    <w:lvl w:ilvl="0" w:tplc="FDE8315C">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1BA95387"/>
    <w:multiLevelType w:val="hybridMultilevel"/>
    <w:tmpl w:val="4C326A7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21544AFF"/>
    <w:multiLevelType w:val="hybridMultilevel"/>
    <w:tmpl w:val="3F4CD1F2"/>
    <w:lvl w:ilvl="0" w:tplc="95960940">
      <w:numFmt w:val="bullet"/>
      <w:lvlText w:val="-"/>
      <w:lvlJc w:val="left"/>
      <w:pPr>
        <w:ind w:left="720" w:hanging="360"/>
      </w:pPr>
      <w:rPr>
        <w:rFonts w:hint="default" w:ascii="Century Gothic" w:hAnsi="Century Gothic" w:eastAsia="Andale Sans UI" w:cs="Tahom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22501B11"/>
    <w:multiLevelType w:val="hybridMultilevel"/>
    <w:tmpl w:val="2148316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24A80B2A"/>
    <w:multiLevelType w:val="hybridMultilevel"/>
    <w:tmpl w:val="02CC863C"/>
    <w:lvl w:ilvl="0" w:tplc="FDE8315C">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25C774E5"/>
    <w:multiLevelType w:val="hybridMultilevel"/>
    <w:tmpl w:val="6D2487FC"/>
    <w:lvl w:ilvl="0" w:tplc="FDE8315C">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29321F4B"/>
    <w:multiLevelType w:val="hybridMultilevel"/>
    <w:tmpl w:val="6FEA014C"/>
    <w:lvl w:ilvl="0" w:tplc="040C0001">
      <w:start w:val="1"/>
      <w:numFmt w:val="bullet"/>
      <w:lvlText w:val=""/>
      <w:lvlJc w:val="left"/>
      <w:pPr>
        <w:ind w:left="360" w:hanging="360"/>
      </w:pPr>
      <w:rPr>
        <w:rFonts w:hint="default" w:ascii="Symbol" w:hAnsi="Symbol"/>
      </w:rPr>
    </w:lvl>
    <w:lvl w:ilvl="1" w:tplc="040C0003">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4" w15:restartNumberingAfterBreak="0">
    <w:nsid w:val="2B951F57"/>
    <w:multiLevelType w:val="hybridMultilevel"/>
    <w:tmpl w:val="FC74A59C"/>
    <w:lvl w:ilvl="0" w:tplc="EECE0A9C">
      <w:start w:val="1"/>
      <w:numFmt w:val="bullet"/>
      <w:pStyle w:val="Reponse2"/>
      <w:lvlText w:val=""/>
      <w:lvlJc w:val="left"/>
      <w:pPr>
        <w:ind w:left="1069" w:hanging="360"/>
      </w:pPr>
      <w:rPr>
        <w:rFonts w:hint="default" w:ascii="Wingdings" w:hAnsi="Wingdings"/>
      </w:rPr>
    </w:lvl>
    <w:lvl w:ilvl="1" w:tplc="040C0003" w:tentative="1">
      <w:start w:val="1"/>
      <w:numFmt w:val="bullet"/>
      <w:lvlText w:val="o"/>
      <w:lvlJc w:val="left"/>
      <w:pPr>
        <w:ind w:left="2291" w:hanging="360"/>
      </w:pPr>
      <w:rPr>
        <w:rFonts w:hint="default" w:ascii="Courier New" w:hAnsi="Courier New" w:cs="Courier New"/>
      </w:rPr>
    </w:lvl>
    <w:lvl w:ilvl="2" w:tplc="040C0005" w:tentative="1">
      <w:start w:val="1"/>
      <w:numFmt w:val="bullet"/>
      <w:lvlText w:val=""/>
      <w:lvlJc w:val="left"/>
      <w:pPr>
        <w:ind w:left="3011" w:hanging="360"/>
      </w:pPr>
      <w:rPr>
        <w:rFonts w:hint="default" w:ascii="Wingdings" w:hAnsi="Wingdings"/>
      </w:rPr>
    </w:lvl>
    <w:lvl w:ilvl="3" w:tplc="040C0001" w:tentative="1">
      <w:start w:val="1"/>
      <w:numFmt w:val="bullet"/>
      <w:lvlText w:val=""/>
      <w:lvlJc w:val="left"/>
      <w:pPr>
        <w:ind w:left="3731" w:hanging="360"/>
      </w:pPr>
      <w:rPr>
        <w:rFonts w:hint="default" w:ascii="Symbol" w:hAnsi="Symbol"/>
      </w:rPr>
    </w:lvl>
    <w:lvl w:ilvl="4" w:tplc="040C0003" w:tentative="1">
      <w:start w:val="1"/>
      <w:numFmt w:val="bullet"/>
      <w:lvlText w:val="o"/>
      <w:lvlJc w:val="left"/>
      <w:pPr>
        <w:ind w:left="4451" w:hanging="360"/>
      </w:pPr>
      <w:rPr>
        <w:rFonts w:hint="default" w:ascii="Courier New" w:hAnsi="Courier New" w:cs="Courier New"/>
      </w:rPr>
    </w:lvl>
    <w:lvl w:ilvl="5" w:tplc="040C0005" w:tentative="1">
      <w:start w:val="1"/>
      <w:numFmt w:val="bullet"/>
      <w:lvlText w:val=""/>
      <w:lvlJc w:val="left"/>
      <w:pPr>
        <w:ind w:left="5171" w:hanging="360"/>
      </w:pPr>
      <w:rPr>
        <w:rFonts w:hint="default" w:ascii="Wingdings" w:hAnsi="Wingdings"/>
      </w:rPr>
    </w:lvl>
    <w:lvl w:ilvl="6" w:tplc="040C0001" w:tentative="1">
      <w:start w:val="1"/>
      <w:numFmt w:val="bullet"/>
      <w:lvlText w:val=""/>
      <w:lvlJc w:val="left"/>
      <w:pPr>
        <w:ind w:left="5891" w:hanging="360"/>
      </w:pPr>
      <w:rPr>
        <w:rFonts w:hint="default" w:ascii="Symbol" w:hAnsi="Symbol"/>
      </w:rPr>
    </w:lvl>
    <w:lvl w:ilvl="7" w:tplc="040C0003" w:tentative="1">
      <w:start w:val="1"/>
      <w:numFmt w:val="bullet"/>
      <w:lvlText w:val="o"/>
      <w:lvlJc w:val="left"/>
      <w:pPr>
        <w:ind w:left="6611" w:hanging="360"/>
      </w:pPr>
      <w:rPr>
        <w:rFonts w:hint="default" w:ascii="Courier New" w:hAnsi="Courier New" w:cs="Courier New"/>
      </w:rPr>
    </w:lvl>
    <w:lvl w:ilvl="8" w:tplc="040C0005" w:tentative="1">
      <w:start w:val="1"/>
      <w:numFmt w:val="bullet"/>
      <w:lvlText w:val=""/>
      <w:lvlJc w:val="left"/>
      <w:pPr>
        <w:ind w:left="7331" w:hanging="360"/>
      </w:pPr>
      <w:rPr>
        <w:rFonts w:hint="default" w:ascii="Wingdings" w:hAnsi="Wingdings"/>
      </w:rPr>
    </w:lvl>
  </w:abstractNum>
  <w:abstractNum w:abstractNumId="15" w15:restartNumberingAfterBreak="0">
    <w:nsid w:val="2E9F32E3"/>
    <w:multiLevelType w:val="hybridMultilevel"/>
    <w:tmpl w:val="62F272EC"/>
    <w:lvl w:ilvl="0" w:tplc="25D82E88">
      <w:numFmt w:val="bullet"/>
      <w:lvlText w:val=""/>
      <w:lvlJc w:val="left"/>
      <w:pPr>
        <w:ind w:left="1004" w:hanging="360"/>
      </w:pPr>
      <w:rPr>
        <w:rFonts w:hint="default" w:ascii="Wingdings" w:hAnsi="Wingdings" w:eastAsiaTheme="minorHAnsi" w:cstheme="minorBidi"/>
      </w:rPr>
    </w:lvl>
    <w:lvl w:ilvl="1" w:tplc="040C0003" w:tentative="1">
      <w:start w:val="1"/>
      <w:numFmt w:val="bullet"/>
      <w:lvlText w:val="o"/>
      <w:lvlJc w:val="left"/>
      <w:pPr>
        <w:ind w:left="1724" w:hanging="360"/>
      </w:pPr>
      <w:rPr>
        <w:rFonts w:hint="default" w:ascii="Courier New" w:hAnsi="Courier New" w:cs="Courier New"/>
      </w:rPr>
    </w:lvl>
    <w:lvl w:ilvl="2" w:tplc="040C0005" w:tentative="1">
      <w:start w:val="1"/>
      <w:numFmt w:val="bullet"/>
      <w:lvlText w:val=""/>
      <w:lvlJc w:val="left"/>
      <w:pPr>
        <w:ind w:left="2444" w:hanging="360"/>
      </w:pPr>
      <w:rPr>
        <w:rFonts w:hint="default" w:ascii="Wingdings" w:hAnsi="Wingdings"/>
      </w:rPr>
    </w:lvl>
    <w:lvl w:ilvl="3" w:tplc="040C0001" w:tentative="1">
      <w:start w:val="1"/>
      <w:numFmt w:val="bullet"/>
      <w:lvlText w:val=""/>
      <w:lvlJc w:val="left"/>
      <w:pPr>
        <w:ind w:left="3164" w:hanging="360"/>
      </w:pPr>
      <w:rPr>
        <w:rFonts w:hint="default" w:ascii="Symbol" w:hAnsi="Symbol"/>
      </w:rPr>
    </w:lvl>
    <w:lvl w:ilvl="4" w:tplc="040C0003" w:tentative="1">
      <w:start w:val="1"/>
      <w:numFmt w:val="bullet"/>
      <w:lvlText w:val="o"/>
      <w:lvlJc w:val="left"/>
      <w:pPr>
        <w:ind w:left="3884" w:hanging="360"/>
      </w:pPr>
      <w:rPr>
        <w:rFonts w:hint="default" w:ascii="Courier New" w:hAnsi="Courier New" w:cs="Courier New"/>
      </w:rPr>
    </w:lvl>
    <w:lvl w:ilvl="5" w:tplc="040C0005" w:tentative="1">
      <w:start w:val="1"/>
      <w:numFmt w:val="bullet"/>
      <w:lvlText w:val=""/>
      <w:lvlJc w:val="left"/>
      <w:pPr>
        <w:ind w:left="4604" w:hanging="360"/>
      </w:pPr>
      <w:rPr>
        <w:rFonts w:hint="default" w:ascii="Wingdings" w:hAnsi="Wingdings"/>
      </w:rPr>
    </w:lvl>
    <w:lvl w:ilvl="6" w:tplc="040C0001" w:tentative="1">
      <w:start w:val="1"/>
      <w:numFmt w:val="bullet"/>
      <w:lvlText w:val=""/>
      <w:lvlJc w:val="left"/>
      <w:pPr>
        <w:ind w:left="5324" w:hanging="360"/>
      </w:pPr>
      <w:rPr>
        <w:rFonts w:hint="default" w:ascii="Symbol" w:hAnsi="Symbol"/>
      </w:rPr>
    </w:lvl>
    <w:lvl w:ilvl="7" w:tplc="040C0003" w:tentative="1">
      <w:start w:val="1"/>
      <w:numFmt w:val="bullet"/>
      <w:lvlText w:val="o"/>
      <w:lvlJc w:val="left"/>
      <w:pPr>
        <w:ind w:left="6044" w:hanging="360"/>
      </w:pPr>
      <w:rPr>
        <w:rFonts w:hint="default" w:ascii="Courier New" w:hAnsi="Courier New" w:cs="Courier New"/>
      </w:rPr>
    </w:lvl>
    <w:lvl w:ilvl="8" w:tplc="040C0005" w:tentative="1">
      <w:start w:val="1"/>
      <w:numFmt w:val="bullet"/>
      <w:lvlText w:val=""/>
      <w:lvlJc w:val="left"/>
      <w:pPr>
        <w:ind w:left="6764" w:hanging="360"/>
      </w:pPr>
      <w:rPr>
        <w:rFonts w:hint="default" w:ascii="Wingdings" w:hAnsi="Wingdings"/>
      </w:rPr>
    </w:lvl>
  </w:abstractNum>
  <w:abstractNum w:abstractNumId="16" w15:restartNumberingAfterBreak="0">
    <w:nsid w:val="30C824DA"/>
    <w:multiLevelType w:val="hybridMultilevel"/>
    <w:tmpl w:val="FB8CF518"/>
    <w:lvl w:ilvl="0" w:tplc="FDE8315C">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339812C3"/>
    <w:multiLevelType w:val="hybridMultilevel"/>
    <w:tmpl w:val="9B4C594A"/>
    <w:lvl w:ilvl="0" w:tplc="ED32465A">
      <w:start w:val="1"/>
      <w:numFmt w:val="bullet"/>
      <w:pStyle w:val="Sous-tches"/>
      <w:lvlText w:val=""/>
      <w:lvlJc w:val="left"/>
      <w:pPr>
        <w:ind w:left="644" w:hanging="360"/>
      </w:pPr>
      <w:rPr>
        <w:rFonts w:hint="default" w:ascii="Wingdings" w:hAnsi="Wingdings"/>
      </w:rPr>
    </w:lvl>
    <w:lvl w:ilvl="1" w:tplc="040C0003">
      <w:start w:val="1"/>
      <w:numFmt w:val="bullet"/>
      <w:lvlText w:val="o"/>
      <w:lvlJc w:val="left"/>
      <w:pPr>
        <w:ind w:left="1486" w:hanging="360"/>
      </w:pPr>
      <w:rPr>
        <w:rFonts w:hint="default" w:ascii="Courier New" w:hAnsi="Courier New" w:cs="Courier New"/>
      </w:rPr>
    </w:lvl>
    <w:lvl w:ilvl="2" w:tplc="040C0005">
      <w:start w:val="1"/>
      <w:numFmt w:val="bullet"/>
      <w:lvlText w:val=""/>
      <w:lvlJc w:val="left"/>
      <w:pPr>
        <w:ind w:left="2206" w:hanging="360"/>
      </w:pPr>
      <w:rPr>
        <w:rFonts w:hint="default" w:ascii="Wingdings" w:hAnsi="Wingdings"/>
      </w:rPr>
    </w:lvl>
    <w:lvl w:ilvl="3" w:tplc="040C0001">
      <w:start w:val="1"/>
      <w:numFmt w:val="bullet"/>
      <w:lvlText w:val=""/>
      <w:lvlJc w:val="left"/>
      <w:pPr>
        <w:ind w:left="2926" w:hanging="360"/>
      </w:pPr>
      <w:rPr>
        <w:rFonts w:hint="default" w:ascii="Symbol" w:hAnsi="Symbol"/>
      </w:rPr>
    </w:lvl>
    <w:lvl w:ilvl="4" w:tplc="040C0003">
      <w:start w:val="1"/>
      <w:numFmt w:val="bullet"/>
      <w:lvlText w:val="o"/>
      <w:lvlJc w:val="left"/>
      <w:pPr>
        <w:ind w:left="3646" w:hanging="360"/>
      </w:pPr>
      <w:rPr>
        <w:rFonts w:hint="default" w:ascii="Courier New" w:hAnsi="Courier New" w:cs="Courier New"/>
      </w:rPr>
    </w:lvl>
    <w:lvl w:ilvl="5" w:tplc="040C0005">
      <w:start w:val="1"/>
      <w:numFmt w:val="bullet"/>
      <w:lvlText w:val=""/>
      <w:lvlJc w:val="left"/>
      <w:pPr>
        <w:ind w:left="4366" w:hanging="360"/>
      </w:pPr>
      <w:rPr>
        <w:rFonts w:hint="default" w:ascii="Wingdings" w:hAnsi="Wingdings"/>
      </w:rPr>
    </w:lvl>
    <w:lvl w:ilvl="6" w:tplc="040C0001">
      <w:start w:val="1"/>
      <w:numFmt w:val="bullet"/>
      <w:lvlText w:val=""/>
      <w:lvlJc w:val="left"/>
      <w:pPr>
        <w:ind w:left="5086" w:hanging="360"/>
      </w:pPr>
      <w:rPr>
        <w:rFonts w:hint="default" w:ascii="Symbol" w:hAnsi="Symbol"/>
      </w:rPr>
    </w:lvl>
    <w:lvl w:ilvl="7" w:tplc="040C0003">
      <w:start w:val="1"/>
      <w:numFmt w:val="bullet"/>
      <w:lvlText w:val="o"/>
      <w:lvlJc w:val="left"/>
      <w:pPr>
        <w:ind w:left="5806" w:hanging="360"/>
      </w:pPr>
      <w:rPr>
        <w:rFonts w:hint="default" w:ascii="Courier New" w:hAnsi="Courier New" w:cs="Courier New"/>
      </w:rPr>
    </w:lvl>
    <w:lvl w:ilvl="8" w:tplc="040C0005">
      <w:start w:val="1"/>
      <w:numFmt w:val="bullet"/>
      <w:lvlText w:val=""/>
      <w:lvlJc w:val="left"/>
      <w:pPr>
        <w:ind w:left="6526" w:hanging="360"/>
      </w:pPr>
      <w:rPr>
        <w:rFonts w:hint="default" w:ascii="Wingdings" w:hAnsi="Wingdings"/>
      </w:rPr>
    </w:lvl>
  </w:abstractNum>
  <w:abstractNum w:abstractNumId="18" w15:restartNumberingAfterBreak="0">
    <w:nsid w:val="34B24E72"/>
    <w:multiLevelType w:val="hybridMultilevel"/>
    <w:tmpl w:val="856054AE"/>
    <w:lvl w:ilvl="0" w:tplc="7E56330A">
      <w:start w:val="1"/>
      <w:numFmt w:val="bullet"/>
      <w:lvlText w:val="-"/>
      <w:lvlJc w:val="left"/>
      <w:pPr>
        <w:ind w:left="720" w:hanging="360"/>
      </w:pPr>
      <w:rPr>
        <w:rFonts w:hint="default" w:ascii="Century Gothic" w:hAnsi="Century Gothic" w:eastAsia="Andale Sans UI" w:cs="Tahoma"/>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43AB47C6"/>
    <w:multiLevelType w:val="hybridMultilevel"/>
    <w:tmpl w:val="4800BE8E"/>
    <w:lvl w:ilvl="0" w:tplc="CAA2657C">
      <w:start w:val="1"/>
      <w:numFmt w:val="bullet"/>
      <w:pStyle w:val="Puces2"/>
      <w:lvlText w:val=""/>
      <w:lvlJc w:val="left"/>
      <w:pPr>
        <w:ind w:left="644" w:hanging="360"/>
      </w:pPr>
      <w:rPr>
        <w:rFonts w:hint="default" w:ascii="Wingdings" w:hAnsi="Wingding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03">
      <w:start w:val="1"/>
      <w:numFmt w:val="bullet"/>
      <w:lvlText w:val="o"/>
      <w:lvlJc w:val="left"/>
      <w:pPr>
        <w:ind w:left="2007" w:hanging="360"/>
      </w:pPr>
      <w:rPr>
        <w:rFonts w:hint="default" w:ascii="Courier New" w:hAnsi="Courier New" w:cs="Courier New"/>
      </w:rPr>
    </w:lvl>
    <w:lvl w:ilvl="2" w:tplc="040C0005">
      <w:start w:val="1"/>
      <w:numFmt w:val="bullet"/>
      <w:lvlText w:val=""/>
      <w:lvlJc w:val="left"/>
      <w:pPr>
        <w:ind w:left="2727" w:hanging="360"/>
      </w:pPr>
      <w:rPr>
        <w:rFonts w:hint="default" w:ascii="Wingdings" w:hAnsi="Wingdings"/>
      </w:rPr>
    </w:lvl>
    <w:lvl w:ilvl="3" w:tplc="040C0001" w:tentative="1">
      <w:start w:val="1"/>
      <w:numFmt w:val="bullet"/>
      <w:lvlText w:val=""/>
      <w:lvlJc w:val="left"/>
      <w:pPr>
        <w:ind w:left="3447" w:hanging="360"/>
      </w:pPr>
      <w:rPr>
        <w:rFonts w:hint="default" w:ascii="Symbol" w:hAnsi="Symbol"/>
      </w:rPr>
    </w:lvl>
    <w:lvl w:ilvl="4" w:tplc="040C0003" w:tentative="1">
      <w:start w:val="1"/>
      <w:numFmt w:val="bullet"/>
      <w:lvlText w:val="o"/>
      <w:lvlJc w:val="left"/>
      <w:pPr>
        <w:ind w:left="4167" w:hanging="360"/>
      </w:pPr>
      <w:rPr>
        <w:rFonts w:hint="default" w:ascii="Courier New" w:hAnsi="Courier New" w:cs="Courier New"/>
      </w:rPr>
    </w:lvl>
    <w:lvl w:ilvl="5" w:tplc="040C0005" w:tentative="1">
      <w:start w:val="1"/>
      <w:numFmt w:val="bullet"/>
      <w:lvlText w:val=""/>
      <w:lvlJc w:val="left"/>
      <w:pPr>
        <w:ind w:left="4887" w:hanging="360"/>
      </w:pPr>
      <w:rPr>
        <w:rFonts w:hint="default" w:ascii="Wingdings" w:hAnsi="Wingdings"/>
      </w:rPr>
    </w:lvl>
    <w:lvl w:ilvl="6" w:tplc="040C0001" w:tentative="1">
      <w:start w:val="1"/>
      <w:numFmt w:val="bullet"/>
      <w:lvlText w:val=""/>
      <w:lvlJc w:val="left"/>
      <w:pPr>
        <w:ind w:left="5607" w:hanging="360"/>
      </w:pPr>
      <w:rPr>
        <w:rFonts w:hint="default" w:ascii="Symbol" w:hAnsi="Symbol"/>
      </w:rPr>
    </w:lvl>
    <w:lvl w:ilvl="7" w:tplc="040C0003" w:tentative="1">
      <w:start w:val="1"/>
      <w:numFmt w:val="bullet"/>
      <w:lvlText w:val="o"/>
      <w:lvlJc w:val="left"/>
      <w:pPr>
        <w:ind w:left="6327" w:hanging="360"/>
      </w:pPr>
      <w:rPr>
        <w:rFonts w:hint="default" w:ascii="Courier New" w:hAnsi="Courier New" w:cs="Courier New"/>
      </w:rPr>
    </w:lvl>
    <w:lvl w:ilvl="8" w:tplc="040C0005" w:tentative="1">
      <w:start w:val="1"/>
      <w:numFmt w:val="bullet"/>
      <w:lvlText w:val=""/>
      <w:lvlJc w:val="left"/>
      <w:pPr>
        <w:ind w:left="7047" w:hanging="360"/>
      </w:pPr>
      <w:rPr>
        <w:rFonts w:hint="default" w:ascii="Wingdings" w:hAnsi="Wingdings"/>
      </w:rPr>
    </w:lvl>
  </w:abstractNum>
  <w:abstractNum w:abstractNumId="20" w15:restartNumberingAfterBreak="0">
    <w:nsid w:val="43DC019F"/>
    <w:multiLevelType w:val="hybridMultilevel"/>
    <w:tmpl w:val="BEE6FAE4"/>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21" w15:restartNumberingAfterBreak="0">
    <w:nsid w:val="48DF634E"/>
    <w:multiLevelType w:val="hybridMultilevel"/>
    <w:tmpl w:val="38BE631A"/>
    <w:lvl w:ilvl="0" w:tplc="FDE8315C">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2" w15:restartNumberingAfterBreak="0">
    <w:nsid w:val="4A5430C8"/>
    <w:multiLevelType w:val="hybridMultilevel"/>
    <w:tmpl w:val="26866AC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3" w15:restartNumberingAfterBreak="0">
    <w:nsid w:val="4BDD19A4"/>
    <w:multiLevelType w:val="hybridMultilevel"/>
    <w:tmpl w:val="C77A2F9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4" w15:restartNumberingAfterBreak="0">
    <w:nsid w:val="4F3A2BA1"/>
    <w:multiLevelType w:val="hybridMultilevel"/>
    <w:tmpl w:val="08144F58"/>
    <w:lvl w:ilvl="0" w:tplc="8CD07AA8">
      <w:start w:val="3"/>
      <w:numFmt w:val="bullet"/>
      <w:lvlText w:val=""/>
      <w:lvlJc w:val="left"/>
      <w:pPr>
        <w:ind w:left="1004" w:hanging="360"/>
      </w:pPr>
      <w:rPr>
        <w:rFonts w:hint="default" w:ascii="Wingdings" w:hAnsi="Wingdings" w:eastAsiaTheme="minorHAnsi" w:cstheme="minorBidi"/>
      </w:rPr>
    </w:lvl>
    <w:lvl w:ilvl="1" w:tplc="040C0003">
      <w:start w:val="1"/>
      <w:numFmt w:val="bullet"/>
      <w:lvlText w:val="o"/>
      <w:lvlJc w:val="left"/>
      <w:pPr>
        <w:ind w:left="1724" w:hanging="360"/>
      </w:pPr>
      <w:rPr>
        <w:rFonts w:hint="default" w:ascii="Courier New" w:hAnsi="Courier New" w:cs="Courier New"/>
      </w:rPr>
    </w:lvl>
    <w:lvl w:ilvl="2" w:tplc="040C0005" w:tentative="1">
      <w:start w:val="1"/>
      <w:numFmt w:val="bullet"/>
      <w:lvlText w:val=""/>
      <w:lvlJc w:val="left"/>
      <w:pPr>
        <w:ind w:left="2444" w:hanging="360"/>
      </w:pPr>
      <w:rPr>
        <w:rFonts w:hint="default" w:ascii="Wingdings" w:hAnsi="Wingdings"/>
      </w:rPr>
    </w:lvl>
    <w:lvl w:ilvl="3" w:tplc="040C0001" w:tentative="1">
      <w:start w:val="1"/>
      <w:numFmt w:val="bullet"/>
      <w:lvlText w:val=""/>
      <w:lvlJc w:val="left"/>
      <w:pPr>
        <w:ind w:left="3164" w:hanging="360"/>
      </w:pPr>
      <w:rPr>
        <w:rFonts w:hint="default" w:ascii="Symbol" w:hAnsi="Symbol"/>
      </w:rPr>
    </w:lvl>
    <w:lvl w:ilvl="4" w:tplc="040C0003" w:tentative="1">
      <w:start w:val="1"/>
      <w:numFmt w:val="bullet"/>
      <w:lvlText w:val="o"/>
      <w:lvlJc w:val="left"/>
      <w:pPr>
        <w:ind w:left="3884" w:hanging="360"/>
      </w:pPr>
      <w:rPr>
        <w:rFonts w:hint="default" w:ascii="Courier New" w:hAnsi="Courier New" w:cs="Courier New"/>
      </w:rPr>
    </w:lvl>
    <w:lvl w:ilvl="5" w:tplc="040C0005" w:tentative="1">
      <w:start w:val="1"/>
      <w:numFmt w:val="bullet"/>
      <w:lvlText w:val=""/>
      <w:lvlJc w:val="left"/>
      <w:pPr>
        <w:ind w:left="4604" w:hanging="360"/>
      </w:pPr>
      <w:rPr>
        <w:rFonts w:hint="default" w:ascii="Wingdings" w:hAnsi="Wingdings"/>
      </w:rPr>
    </w:lvl>
    <w:lvl w:ilvl="6" w:tplc="040C0001" w:tentative="1">
      <w:start w:val="1"/>
      <w:numFmt w:val="bullet"/>
      <w:lvlText w:val=""/>
      <w:lvlJc w:val="left"/>
      <w:pPr>
        <w:ind w:left="5324" w:hanging="360"/>
      </w:pPr>
      <w:rPr>
        <w:rFonts w:hint="default" w:ascii="Symbol" w:hAnsi="Symbol"/>
      </w:rPr>
    </w:lvl>
    <w:lvl w:ilvl="7" w:tplc="040C0003" w:tentative="1">
      <w:start w:val="1"/>
      <w:numFmt w:val="bullet"/>
      <w:lvlText w:val="o"/>
      <w:lvlJc w:val="left"/>
      <w:pPr>
        <w:ind w:left="6044" w:hanging="360"/>
      </w:pPr>
      <w:rPr>
        <w:rFonts w:hint="default" w:ascii="Courier New" w:hAnsi="Courier New" w:cs="Courier New"/>
      </w:rPr>
    </w:lvl>
    <w:lvl w:ilvl="8" w:tplc="040C0005" w:tentative="1">
      <w:start w:val="1"/>
      <w:numFmt w:val="bullet"/>
      <w:lvlText w:val=""/>
      <w:lvlJc w:val="left"/>
      <w:pPr>
        <w:ind w:left="6764" w:hanging="360"/>
      </w:pPr>
      <w:rPr>
        <w:rFonts w:hint="default" w:ascii="Wingdings" w:hAnsi="Wingdings"/>
      </w:rPr>
    </w:lvl>
  </w:abstractNum>
  <w:abstractNum w:abstractNumId="25" w15:restartNumberingAfterBreak="0">
    <w:nsid w:val="5A053B10"/>
    <w:multiLevelType w:val="hybridMultilevel"/>
    <w:tmpl w:val="DCBCAA5E"/>
    <w:lvl w:ilvl="0" w:tplc="453A382C">
      <w:start w:val="1"/>
      <w:numFmt w:val="bullet"/>
      <w:pStyle w:val="TPnormalpuce1"/>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6" w15:restartNumberingAfterBreak="0">
    <w:nsid w:val="60433CC5"/>
    <w:multiLevelType w:val="hybridMultilevel"/>
    <w:tmpl w:val="149E5E74"/>
    <w:lvl w:ilvl="0" w:tplc="FDE8315C">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7" w15:restartNumberingAfterBreak="0">
    <w:nsid w:val="60670E29"/>
    <w:multiLevelType w:val="hybridMultilevel"/>
    <w:tmpl w:val="B49A042C"/>
    <w:lvl w:ilvl="0" w:tplc="040C0003">
      <w:start w:val="1"/>
      <w:numFmt w:val="bullet"/>
      <w:lvlText w:val="o"/>
      <w:lvlJc w:val="left"/>
      <w:pPr>
        <w:ind w:left="786" w:hanging="360"/>
      </w:pPr>
      <w:rPr>
        <w:rFonts w:hint="default" w:ascii="Courier New" w:hAnsi="Courier New" w:cs="Courier New"/>
      </w:rPr>
    </w:lvl>
    <w:lvl w:ilvl="1" w:tplc="040C0003" w:tentative="1">
      <w:start w:val="1"/>
      <w:numFmt w:val="bullet"/>
      <w:lvlText w:val="o"/>
      <w:lvlJc w:val="left"/>
      <w:pPr>
        <w:ind w:left="1506" w:hanging="360"/>
      </w:pPr>
      <w:rPr>
        <w:rFonts w:hint="default" w:ascii="Courier New" w:hAnsi="Courier New" w:cs="Courier New"/>
      </w:rPr>
    </w:lvl>
    <w:lvl w:ilvl="2" w:tplc="040C0005" w:tentative="1">
      <w:start w:val="1"/>
      <w:numFmt w:val="bullet"/>
      <w:lvlText w:val=""/>
      <w:lvlJc w:val="left"/>
      <w:pPr>
        <w:ind w:left="2226" w:hanging="360"/>
      </w:pPr>
      <w:rPr>
        <w:rFonts w:hint="default" w:ascii="Wingdings" w:hAnsi="Wingdings"/>
      </w:rPr>
    </w:lvl>
    <w:lvl w:ilvl="3" w:tplc="040C0001" w:tentative="1">
      <w:start w:val="1"/>
      <w:numFmt w:val="bullet"/>
      <w:lvlText w:val=""/>
      <w:lvlJc w:val="left"/>
      <w:pPr>
        <w:ind w:left="2946" w:hanging="360"/>
      </w:pPr>
      <w:rPr>
        <w:rFonts w:hint="default" w:ascii="Symbol" w:hAnsi="Symbol"/>
      </w:rPr>
    </w:lvl>
    <w:lvl w:ilvl="4" w:tplc="040C0003" w:tentative="1">
      <w:start w:val="1"/>
      <w:numFmt w:val="bullet"/>
      <w:lvlText w:val="o"/>
      <w:lvlJc w:val="left"/>
      <w:pPr>
        <w:ind w:left="3666" w:hanging="360"/>
      </w:pPr>
      <w:rPr>
        <w:rFonts w:hint="default" w:ascii="Courier New" w:hAnsi="Courier New" w:cs="Courier New"/>
      </w:rPr>
    </w:lvl>
    <w:lvl w:ilvl="5" w:tplc="040C0005" w:tentative="1">
      <w:start w:val="1"/>
      <w:numFmt w:val="bullet"/>
      <w:lvlText w:val=""/>
      <w:lvlJc w:val="left"/>
      <w:pPr>
        <w:ind w:left="4386" w:hanging="360"/>
      </w:pPr>
      <w:rPr>
        <w:rFonts w:hint="default" w:ascii="Wingdings" w:hAnsi="Wingdings"/>
      </w:rPr>
    </w:lvl>
    <w:lvl w:ilvl="6" w:tplc="040C0001" w:tentative="1">
      <w:start w:val="1"/>
      <w:numFmt w:val="bullet"/>
      <w:lvlText w:val=""/>
      <w:lvlJc w:val="left"/>
      <w:pPr>
        <w:ind w:left="5106" w:hanging="360"/>
      </w:pPr>
      <w:rPr>
        <w:rFonts w:hint="default" w:ascii="Symbol" w:hAnsi="Symbol"/>
      </w:rPr>
    </w:lvl>
    <w:lvl w:ilvl="7" w:tplc="040C0003" w:tentative="1">
      <w:start w:val="1"/>
      <w:numFmt w:val="bullet"/>
      <w:lvlText w:val="o"/>
      <w:lvlJc w:val="left"/>
      <w:pPr>
        <w:ind w:left="5826" w:hanging="360"/>
      </w:pPr>
      <w:rPr>
        <w:rFonts w:hint="default" w:ascii="Courier New" w:hAnsi="Courier New" w:cs="Courier New"/>
      </w:rPr>
    </w:lvl>
    <w:lvl w:ilvl="8" w:tplc="040C0005" w:tentative="1">
      <w:start w:val="1"/>
      <w:numFmt w:val="bullet"/>
      <w:lvlText w:val=""/>
      <w:lvlJc w:val="left"/>
      <w:pPr>
        <w:ind w:left="6546" w:hanging="360"/>
      </w:pPr>
      <w:rPr>
        <w:rFonts w:hint="default" w:ascii="Wingdings" w:hAnsi="Wingdings"/>
      </w:rPr>
    </w:lvl>
  </w:abstractNum>
  <w:abstractNum w:abstractNumId="28" w15:restartNumberingAfterBreak="0">
    <w:nsid w:val="74CE5DF9"/>
    <w:multiLevelType w:val="hybridMultilevel"/>
    <w:tmpl w:val="7CF06EAA"/>
    <w:lvl w:ilvl="0" w:tplc="B4DE1504">
      <w:start w:val="3"/>
      <w:numFmt w:val="bullet"/>
      <w:lvlText w:val="-"/>
      <w:lvlJc w:val="left"/>
      <w:pPr>
        <w:ind w:left="720" w:hanging="360"/>
      </w:pPr>
      <w:rPr>
        <w:rFonts w:hint="default" w:ascii="Century Gothic" w:hAnsi="Century Gothic" w:eastAsia="Andale Sans UI" w:cs="Tahom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7CD9560E"/>
    <w:multiLevelType w:val="hybridMultilevel"/>
    <w:tmpl w:val="1752030E"/>
    <w:lvl w:ilvl="0" w:tplc="040C0001">
      <w:start w:val="1"/>
      <w:numFmt w:val="bullet"/>
      <w:lvlText w:val=""/>
      <w:lvlJc w:val="left"/>
      <w:pPr>
        <w:ind w:left="360" w:hanging="360"/>
      </w:pPr>
      <w:rPr>
        <w:rFonts w:hint="default" w:ascii="Symbol" w:hAnsi="Symbol"/>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30" w15:restartNumberingAfterBreak="0">
    <w:nsid w:val="7E0608B8"/>
    <w:multiLevelType w:val="hybridMultilevel"/>
    <w:tmpl w:val="BA48E97A"/>
    <w:lvl w:ilvl="0" w:tplc="CFDE045C">
      <w:numFmt w:val="bullet"/>
      <w:lvlText w:val="-"/>
      <w:lvlJc w:val="left"/>
      <w:pPr>
        <w:ind w:left="360" w:hanging="360"/>
      </w:pPr>
      <w:rPr>
        <w:rFonts w:hint="default" w:ascii="Century Gothic" w:hAnsi="Century Gothic" w:eastAsiaTheme="minorEastAsia" w:cstheme="minorBid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7EC05455"/>
    <w:multiLevelType w:val="hybridMultilevel"/>
    <w:tmpl w:val="1E38928A"/>
    <w:lvl w:ilvl="0" w:tplc="C51EA958">
      <w:numFmt w:val="bullet"/>
      <w:lvlText w:val=""/>
      <w:lvlJc w:val="left"/>
      <w:pPr>
        <w:ind w:left="720" w:hanging="360"/>
      </w:pPr>
      <w:rPr>
        <w:rFonts w:hint="default" w:ascii="Wingdings" w:hAnsi="Wingding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96688707">
    <w:abstractNumId w:val="30"/>
  </w:num>
  <w:num w:numId="2" w16cid:durableId="591279985">
    <w:abstractNumId w:val="31"/>
  </w:num>
  <w:num w:numId="3" w16cid:durableId="630600733">
    <w:abstractNumId w:val="5"/>
  </w:num>
  <w:num w:numId="4" w16cid:durableId="1868256907">
    <w:abstractNumId w:val="12"/>
  </w:num>
  <w:num w:numId="5" w16cid:durableId="2071153472">
    <w:abstractNumId w:val="7"/>
  </w:num>
  <w:num w:numId="6" w16cid:durableId="1525242925">
    <w:abstractNumId w:val="26"/>
  </w:num>
  <w:num w:numId="7" w16cid:durableId="1372919490">
    <w:abstractNumId w:val="16"/>
  </w:num>
  <w:num w:numId="8" w16cid:durableId="712854200">
    <w:abstractNumId w:val="0"/>
  </w:num>
  <w:num w:numId="9" w16cid:durableId="905381533">
    <w:abstractNumId w:val="21"/>
  </w:num>
  <w:num w:numId="10" w16cid:durableId="1706908250">
    <w:abstractNumId w:val="11"/>
  </w:num>
  <w:num w:numId="11" w16cid:durableId="1318163">
    <w:abstractNumId w:val="1"/>
  </w:num>
  <w:num w:numId="12" w16cid:durableId="738018815">
    <w:abstractNumId w:val="22"/>
  </w:num>
  <w:num w:numId="13" w16cid:durableId="2059501200">
    <w:abstractNumId w:val="10"/>
  </w:num>
  <w:num w:numId="14" w16cid:durableId="1334381381">
    <w:abstractNumId w:val="9"/>
  </w:num>
  <w:num w:numId="15" w16cid:durableId="613832092">
    <w:abstractNumId w:val="25"/>
  </w:num>
  <w:num w:numId="16" w16cid:durableId="1452549327">
    <w:abstractNumId w:val="3"/>
  </w:num>
  <w:num w:numId="17" w16cid:durableId="994837603">
    <w:abstractNumId w:val="23"/>
  </w:num>
  <w:num w:numId="18" w16cid:durableId="1594780977">
    <w:abstractNumId w:val="6"/>
  </w:num>
  <w:num w:numId="19" w16cid:durableId="386993839">
    <w:abstractNumId w:val="27"/>
  </w:num>
  <w:num w:numId="20" w16cid:durableId="170922359">
    <w:abstractNumId w:val="4"/>
  </w:num>
  <w:num w:numId="21" w16cid:durableId="1524633935">
    <w:abstractNumId w:val="2"/>
  </w:num>
  <w:num w:numId="22" w16cid:durableId="954600589">
    <w:abstractNumId w:val="13"/>
  </w:num>
  <w:num w:numId="23" w16cid:durableId="2008097422">
    <w:abstractNumId w:val="29"/>
  </w:num>
  <w:num w:numId="24" w16cid:durableId="1837575667">
    <w:abstractNumId w:val="20"/>
  </w:num>
  <w:num w:numId="25" w16cid:durableId="875581846">
    <w:abstractNumId w:val="8"/>
  </w:num>
  <w:num w:numId="26" w16cid:durableId="1810591596">
    <w:abstractNumId w:val="18"/>
  </w:num>
  <w:num w:numId="27" w16cid:durableId="1633711494">
    <w:abstractNumId w:val="17"/>
  </w:num>
  <w:num w:numId="28" w16cid:durableId="1555392499">
    <w:abstractNumId w:val="19"/>
  </w:num>
  <w:num w:numId="29" w16cid:durableId="735055574">
    <w:abstractNumId w:val="14"/>
  </w:num>
  <w:num w:numId="30" w16cid:durableId="1336570454">
    <w:abstractNumId w:val="15"/>
  </w:num>
  <w:num w:numId="31" w16cid:durableId="447821766">
    <w:abstractNumId w:val="28"/>
  </w:num>
  <w:num w:numId="32" w16cid:durableId="1389643535">
    <w:abstractNumId w:val="24"/>
  </w:num>
  <w:num w:numId="33" w16cid:durableId="152740064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tthieu BAILLEUL">
    <w15:presenceInfo w15:providerId="AD" w15:userId="S::mbailleul@campus-eni.fr::8294ac15-400b-4c17-a9d7-37b4d24112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032"/>
    <w:rsid w:val="00003E10"/>
    <w:rsid w:val="000042D7"/>
    <w:rsid w:val="0000505B"/>
    <w:rsid w:val="000122A5"/>
    <w:rsid w:val="00022300"/>
    <w:rsid w:val="000417F6"/>
    <w:rsid w:val="00046D25"/>
    <w:rsid w:val="000504C9"/>
    <w:rsid w:val="00051C09"/>
    <w:rsid w:val="00067640"/>
    <w:rsid w:val="00070AB0"/>
    <w:rsid w:val="000744B1"/>
    <w:rsid w:val="000753A7"/>
    <w:rsid w:val="0008273D"/>
    <w:rsid w:val="00085BDA"/>
    <w:rsid w:val="0009019D"/>
    <w:rsid w:val="00094905"/>
    <w:rsid w:val="00097F0B"/>
    <w:rsid w:val="000A1582"/>
    <w:rsid w:val="000B1084"/>
    <w:rsid w:val="000B2FDA"/>
    <w:rsid w:val="000D02BB"/>
    <w:rsid w:val="000D0A8C"/>
    <w:rsid w:val="000D6B44"/>
    <w:rsid w:val="000D6ED1"/>
    <w:rsid w:val="000E22C4"/>
    <w:rsid w:val="000E5CCE"/>
    <w:rsid w:val="000F0864"/>
    <w:rsid w:val="000F2F9B"/>
    <w:rsid w:val="000F464D"/>
    <w:rsid w:val="000F50AF"/>
    <w:rsid w:val="00104F51"/>
    <w:rsid w:val="0010583A"/>
    <w:rsid w:val="00106804"/>
    <w:rsid w:val="0011691F"/>
    <w:rsid w:val="00123090"/>
    <w:rsid w:val="00125DCA"/>
    <w:rsid w:val="0013399B"/>
    <w:rsid w:val="00136790"/>
    <w:rsid w:val="00151AA0"/>
    <w:rsid w:val="00180858"/>
    <w:rsid w:val="001A0D7C"/>
    <w:rsid w:val="001B4DA8"/>
    <w:rsid w:val="001C739D"/>
    <w:rsid w:val="001D3BFC"/>
    <w:rsid w:val="001F18FA"/>
    <w:rsid w:val="001F4373"/>
    <w:rsid w:val="001F5E41"/>
    <w:rsid w:val="002020E8"/>
    <w:rsid w:val="002114D0"/>
    <w:rsid w:val="00215E06"/>
    <w:rsid w:val="002163FF"/>
    <w:rsid w:val="00225D2C"/>
    <w:rsid w:val="002263D9"/>
    <w:rsid w:val="00233A6E"/>
    <w:rsid w:val="00241941"/>
    <w:rsid w:val="00241AD7"/>
    <w:rsid w:val="00241BEE"/>
    <w:rsid w:val="00261F4C"/>
    <w:rsid w:val="00277014"/>
    <w:rsid w:val="00277CDD"/>
    <w:rsid w:val="002835C6"/>
    <w:rsid w:val="00287D81"/>
    <w:rsid w:val="00293FFC"/>
    <w:rsid w:val="002A2662"/>
    <w:rsid w:val="002A28BA"/>
    <w:rsid w:val="002B04EA"/>
    <w:rsid w:val="002B4E0E"/>
    <w:rsid w:val="002C4936"/>
    <w:rsid w:val="002C5032"/>
    <w:rsid w:val="002D2B64"/>
    <w:rsid w:val="002E16A6"/>
    <w:rsid w:val="002E6FC2"/>
    <w:rsid w:val="002F4AA3"/>
    <w:rsid w:val="002F78BE"/>
    <w:rsid w:val="00301257"/>
    <w:rsid w:val="003061D2"/>
    <w:rsid w:val="00313E70"/>
    <w:rsid w:val="003325BD"/>
    <w:rsid w:val="003329BC"/>
    <w:rsid w:val="00334F72"/>
    <w:rsid w:val="00340BD0"/>
    <w:rsid w:val="003548A0"/>
    <w:rsid w:val="00357842"/>
    <w:rsid w:val="003700E8"/>
    <w:rsid w:val="003709F1"/>
    <w:rsid w:val="003735D9"/>
    <w:rsid w:val="0037545B"/>
    <w:rsid w:val="003766CB"/>
    <w:rsid w:val="00376E0F"/>
    <w:rsid w:val="00380377"/>
    <w:rsid w:val="00382C06"/>
    <w:rsid w:val="00384614"/>
    <w:rsid w:val="00387206"/>
    <w:rsid w:val="00387DF5"/>
    <w:rsid w:val="003968D4"/>
    <w:rsid w:val="003B1B1F"/>
    <w:rsid w:val="003C6A4C"/>
    <w:rsid w:val="003C6EFC"/>
    <w:rsid w:val="003D0BE7"/>
    <w:rsid w:val="003D2D44"/>
    <w:rsid w:val="003E676A"/>
    <w:rsid w:val="003E6F9F"/>
    <w:rsid w:val="00401B0B"/>
    <w:rsid w:val="00424B4E"/>
    <w:rsid w:val="004256D0"/>
    <w:rsid w:val="00425CC8"/>
    <w:rsid w:val="00426EF0"/>
    <w:rsid w:val="004343C2"/>
    <w:rsid w:val="00446777"/>
    <w:rsid w:val="00450C5E"/>
    <w:rsid w:val="004715C9"/>
    <w:rsid w:val="00484613"/>
    <w:rsid w:val="004862E1"/>
    <w:rsid w:val="0049164D"/>
    <w:rsid w:val="00492FCA"/>
    <w:rsid w:val="00494519"/>
    <w:rsid w:val="00494DCF"/>
    <w:rsid w:val="004B77E3"/>
    <w:rsid w:val="004C2502"/>
    <w:rsid w:val="004C4721"/>
    <w:rsid w:val="004C6841"/>
    <w:rsid w:val="004D1900"/>
    <w:rsid w:val="004E1F01"/>
    <w:rsid w:val="004E2702"/>
    <w:rsid w:val="004F2C2E"/>
    <w:rsid w:val="004F5023"/>
    <w:rsid w:val="005056C3"/>
    <w:rsid w:val="00505F17"/>
    <w:rsid w:val="0053076A"/>
    <w:rsid w:val="00537C39"/>
    <w:rsid w:val="00543125"/>
    <w:rsid w:val="00544157"/>
    <w:rsid w:val="00550ABB"/>
    <w:rsid w:val="005579AA"/>
    <w:rsid w:val="00571326"/>
    <w:rsid w:val="0057306B"/>
    <w:rsid w:val="0057560A"/>
    <w:rsid w:val="005831AA"/>
    <w:rsid w:val="00584DD7"/>
    <w:rsid w:val="00596C25"/>
    <w:rsid w:val="005A36E5"/>
    <w:rsid w:val="005B3211"/>
    <w:rsid w:val="005C1BB4"/>
    <w:rsid w:val="005C1BB9"/>
    <w:rsid w:val="005C68D3"/>
    <w:rsid w:val="005C6C95"/>
    <w:rsid w:val="005D1943"/>
    <w:rsid w:val="005D20C9"/>
    <w:rsid w:val="005D5A6D"/>
    <w:rsid w:val="005E3B89"/>
    <w:rsid w:val="005F293F"/>
    <w:rsid w:val="005F2EFB"/>
    <w:rsid w:val="0061414B"/>
    <w:rsid w:val="00622E6B"/>
    <w:rsid w:val="00627B9A"/>
    <w:rsid w:val="0063306A"/>
    <w:rsid w:val="00635E33"/>
    <w:rsid w:val="00636660"/>
    <w:rsid w:val="006367DA"/>
    <w:rsid w:val="00652C81"/>
    <w:rsid w:val="00666B5E"/>
    <w:rsid w:val="00667151"/>
    <w:rsid w:val="00674A96"/>
    <w:rsid w:val="00675B52"/>
    <w:rsid w:val="00685856"/>
    <w:rsid w:val="006939F9"/>
    <w:rsid w:val="006B1CE3"/>
    <w:rsid w:val="006B3B13"/>
    <w:rsid w:val="006C573C"/>
    <w:rsid w:val="006C7E58"/>
    <w:rsid w:val="007007CE"/>
    <w:rsid w:val="00701D90"/>
    <w:rsid w:val="00711C1D"/>
    <w:rsid w:val="007134B1"/>
    <w:rsid w:val="00713863"/>
    <w:rsid w:val="00720AA7"/>
    <w:rsid w:val="007327B9"/>
    <w:rsid w:val="007437E6"/>
    <w:rsid w:val="00743993"/>
    <w:rsid w:val="00745165"/>
    <w:rsid w:val="00764007"/>
    <w:rsid w:val="00770D33"/>
    <w:rsid w:val="007910EE"/>
    <w:rsid w:val="0079258B"/>
    <w:rsid w:val="007A1C97"/>
    <w:rsid w:val="007A21D7"/>
    <w:rsid w:val="007A3138"/>
    <w:rsid w:val="007A4F10"/>
    <w:rsid w:val="007C2F44"/>
    <w:rsid w:val="007C301D"/>
    <w:rsid w:val="007C4822"/>
    <w:rsid w:val="007C6C41"/>
    <w:rsid w:val="007D1155"/>
    <w:rsid w:val="007D2F04"/>
    <w:rsid w:val="007D3F89"/>
    <w:rsid w:val="007E0E92"/>
    <w:rsid w:val="007E4681"/>
    <w:rsid w:val="007E7D3C"/>
    <w:rsid w:val="007F2A96"/>
    <w:rsid w:val="00804C53"/>
    <w:rsid w:val="00805A5E"/>
    <w:rsid w:val="00805BDA"/>
    <w:rsid w:val="008065FD"/>
    <w:rsid w:val="008130F1"/>
    <w:rsid w:val="00826C87"/>
    <w:rsid w:val="008274C9"/>
    <w:rsid w:val="00830DCE"/>
    <w:rsid w:val="0083499D"/>
    <w:rsid w:val="008350E0"/>
    <w:rsid w:val="00845605"/>
    <w:rsid w:val="008606F0"/>
    <w:rsid w:val="00863103"/>
    <w:rsid w:val="008672FD"/>
    <w:rsid w:val="00867E02"/>
    <w:rsid w:val="00896B7D"/>
    <w:rsid w:val="008A1573"/>
    <w:rsid w:val="008A48E9"/>
    <w:rsid w:val="008B220B"/>
    <w:rsid w:val="008B72E1"/>
    <w:rsid w:val="008B761D"/>
    <w:rsid w:val="008C4915"/>
    <w:rsid w:val="008C67DA"/>
    <w:rsid w:val="008D35C2"/>
    <w:rsid w:val="008D5155"/>
    <w:rsid w:val="008E3E9A"/>
    <w:rsid w:val="008E5BF1"/>
    <w:rsid w:val="008E5DAD"/>
    <w:rsid w:val="008E6D1D"/>
    <w:rsid w:val="008F4347"/>
    <w:rsid w:val="009036B5"/>
    <w:rsid w:val="009044AB"/>
    <w:rsid w:val="0091490E"/>
    <w:rsid w:val="00922F94"/>
    <w:rsid w:val="00924F5F"/>
    <w:rsid w:val="00926BBE"/>
    <w:rsid w:val="00937048"/>
    <w:rsid w:val="00943C3B"/>
    <w:rsid w:val="00954E03"/>
    <w:rsid w:val="009624A6"/>
    <w:rsid w:val="00964B34"/>
    <w:rsid w:val="0096503B"/>
    <w:rsid w:val="00972901"/>
    <w:rsid w:val="009731EA"/>
    <w:rsid w:val="009773AE"/>
    <w:rsid w:val="0098133A"/>
    <w:rsid w:val="00981A65"/>
    <w:rsid w:val="009848B8"/>
    <w:rsid w:val="009862DE"/>
    <w:rsid w:val="00987D65"/>
    <w:rsid w:val="00990B02"/>
    <w:rsid w:val="00992EA2"/>
    <w:rsid w:val="009A5481"/>
    <w:rsid w:val="009C09D3"/>
    <w:rsid w:val="009C2AC3"/>
    <w:rsid w:val="009C38B0"/>
    <w:rsid w:val="009C5AF3"/>
    <w:rsid w:val="009D1251"/>
    <w:rsid w:val="009F7430"/>
    <w:rsid w:val="00A055CF"/>
    <w:rsid w:val="00A16F88"/>
    <w:rsid w:val="00A20A55"/>
    <w:rsid w:val="00A320F9"/>
    <w:rsid w:val="00A33AFF"/>
    <w:rsid w:val="00A361C9"/>
    <w:rsid w:val="00A516FC"/>
    <w:rsid w:val="00A55151"/>
    <w:rsid w:val="00A55BAD"/>
    <w:rsid w:val="00A64C65"/>
    <w:rsid w:val="00A66AC9"/>
    <w:rsid w:val="00A73066"/>
    <w:rsid w:val="00A805A3"/>
    <w:rsid w:val="00A8500C"/>
    <w:rsid w:val="00A903C4"/>
    <w:rsid w:val="00A93073"/>
    <w:rsid w:val="00A94283"/>
    <w:rsid w:val="00A96DAB"/>
    <w:rsid w:val="00AB149E"/>
    <w:rsid w:val="00AB76F8"/>
    <w:rsid w:val="00AE5FC5"/>
    <w:rsid w:val="00AF15A2"/>
    <w:rsid w:val="00B023E5"/>
    <w:rsid w:val="00B027AA"/>
    <w:rsid w:val="00B04A1E"/>
    <w:rsid w:val="00B1718A"/>
    <w:rsid w:val="00B2479B"/>
    <w:rsid w:val="00B24BA3"/>
    <w:rsid w:val="00B43E3B"/>
    <w:rsid w:val="00B54FB5"/>
    <w:rsid w:val="00B6072D"/>
    <w:rsid w:val="00B71A2E"/>
    <w:rsid w:val="00B73331"/>
    <w:rsid w:val="00B73341"/>
    <w:rsid w:val="00B73B90"/>
    <w:rsid w:val="00B75A86"/>
    <w:rsid w:val="00B7614C"/>
    <w:rsid w:val="00B82CDA"/>
    <w:rsid w:val="00B83E79"/>
    <w:rsid w:val="00B92AA1"/>
    <w:rsid w:val="00B93559"/>
    <w:rsid w:val="00B97DF5"/>
    <w:rsid w:val="00BA15C1"/>
    <w:rsid w:val="00BA4E30"/>
    <w:rsid w:val="00BB4AC7"/>
    <w:rsid w:val="00BB5E5B"/>
    <w:rsid w:val="00BD1A3E"/>
    <w:rsid w:val="00BD5013"/>
    <w:rsid w:val="00BE25E5"/>
    <w:rsid w:val="00BF077F"/>
    <w:rsid w:val="00BF0BBB"/>
    <w:rsid w:val="00BF3D1B"/>
    <w:rsid w:val="00C0141A"/>
    <w:rsid w:val="00C0270F"/>
    <w:rsid w:val="00C02846"/>
    <w:rsid w:val="00C0443E"/>
    <w:rsid w:val="00C16564"/>
    <w:rsid w:val="00C17548"/>
    <w:rsid w:val="00C24778"/>
    <w:rsid w:val="00C33697"/>
    <w:rsid w:val="00C36C65"/>
    <w:rsid w:val="00C41B0B"/>
    <w:rsid w:val="00C56561"/>
    <w:rsid w:val="00C61039"/>
    <w:rsid w:val="00C62D79"/>
    <w:rsid w:val="00C6544B"/>
    <w:rsid w:val="00C6650D"/>
    <w:rsid w:val="00C765A9"/>
    <w:rsid w:val="00C81D49"/>
    <w:rsid w:val="00C82D64"/>
    <w:rsid w:val="00C82E2F"/>
    <w:rsid w:val="00C83B64"/>
    <w:rsid w:val="00C87756"/>
    <w:rsid w:val="00C956D4"/>
    <w:rsid w:val="00C976D8"/>
    <w:rsid w:val="00CA5C15"/>
    <w:rsid w:val="00CB3A33"/>
    <w:rsid w:val="00CB6767"/>
    <w:rsid w:val="00CC1F54"/>
    <w:rsid w:val="00CC3E1D"/>
    <w:rsid w:val="00CC4730"/>
    <w:rsid w:val="00CD6D6E"/>
    <w:rsid w:val="00CE2F19"/>
    <w:rsid w:val="00CF5060"/>
    <w:rsid w:val="00CF544E"/>
    <w:rsid w:val="00D00DD8"/>
    <w:rsid w:val="00D04DD2"/>
    <w:rsid w:val="00D04E08"/>
    <w:rsid w:val="00D06B24"/>
    <w:rsid w:val="00D14314"/>
    <w:rsid w:val="00D2004D"/>
    <w:rsid w:val="00D270A5"/>
    <w:rsid w:val="00D30AB4"/>
    <w:rsid w:val="00D31AF1"/>
    <w:rsid w:val="00D36BF6"/>
    <w:rsid w:val="00D478BE"/>
    <w:rsid w:val="00D518AA"/>
    <w:rsid w:val="00D55809"/>
    <w:rsid w:val="00D57716"/>
    <w:rsid w:val="00D80D1C"/>
    <w:rsid w:val="00D85BA4"/>
    <w:rsid w:val="00D908D6"/>
    <w:rsid w:val="00D909BB"/>
    <w:rsid w:val="00D90C06"/>
    <w:rsid w:val="00D924B2"/>
    <w:rsid w:val="00D96678"/>
    <w:rsid w:val="00DA667B"/>
    <w:rsid w:val="00DB4B72"/>
    <w:rsid w:val="00DC18EA"/>
    <w:rsid w:val="00DC56BC"/>
    <w:rsid w:val="00DC5DB4"/>
    <w:rsid w:val="00DC5EDB"/>
    <w:rsid w:val="00DD47B3"/>
    <w:rsid w:val="00DE4FDF"/>
    <w:rsid w:val="00DE56AC"/>
    <w:rsid w:val="00DF1410"/>
    <w:rsid w:val="00E00932"/>
    <w:rsid w:val="00E01F23"/>
    <w:rsid w:val="00E01FDD"/>
    <w:rsid w:val="00E233B1"/>
    <w:rsid w:val="00E23ED0"/>
    <w:rsid w:val="00E246FE"/>
    <w:rsid w:val="00E34680"/>
    <w:rsid w:val="00E36F60"/>
    <w:rsid w:val="00E37366"/>
    <w:rsid w:val="00E37F36"/>
    <w:rsid w:val="00E4477C"/>
    <w:rsid w:val="00E46172"/>
    <w:rsid w:val="00E52908"/>
    <w:rsid w:val="00E615EA"/>
    <w:rsid w:val="00E638DF"/>
    <w:rsid w:val="00E65514"/>
    <w:rsid w:val="00E66313"/>
    <w:rsid w:val="00E7188C"/>
    <w:rsid w:val="00E7406C"/>
    <w:rsid w:val="00E86908"/>
    <w:rsid w:val="00E91C76"/>
    <w:rsid w:val="00E91CFE"/>
    <w:rsid w:val="00E92EFF"/>
    <w:rsid w:val="00EA0653"/>
    <w:rsid w:val="00EA22D4"/>
    <w:rsid w:val="00EA26D7"/>
    <w:rsid w:val="00EA39A0"/>
    <w:rsid w:val="00EA453B"/>
    <w:rsid w:val="00EA5D3D"/>
    <w:rsid w:val="00EA74E1"/>
    <w:rsid w:val="00EC1EDE"/>
    <w:rsid w:val="00EC1F67"/>
    <w:rsid w:val="00EC3EBA"/>
    <w:rsid w:val="00EC4F09"/>
    <w:rsid w:val="00EC7119"/>
    <w:rsid w:val="00ED20EC"/>
    <w:rsid w:val="00EE0C81"/>
    <w:rsid w:val="00EF0131"/>
    <w:rsid w:val="00EF0B47"/>
    <w:rsid w:val="00F028ED"/>
    <w:rsid w:val="00F0457F"/>
    <w:rsid w:val="00F06C97"/>
    <w:rsid w:val="00F07E6B"/>
    <w:rsid w:val="00F120A8"/>
    <w:rsid w:val="00F15C4F"/>
    <w:rsid w:val="00F361F6"/>
    <w:rsid w:val="00F36C1E"/>
    <w:rsid w:val="00F4054A"/>
    <w:rsid w:val="00F41ECC"/>
    <w:rsid w:val="00F434F9"/>
    <w:rsid w:val="00F47ACF"/>
    <w:rsid w:val="00F7597C"/>
    <w:rsid w:val="00F866C1"/>
    <w:rsid w:val="00F904F2"/>
    <w:rsid w:val="00FA7082"/>
    <w:rsid w:val="00FB202A"/>
    <w:rsid w:val="00FB27DA"/>
    <w:rsid w:val="00FC7B5B"/>
    <w:rsid w:val="00FC7EE9"/>
    <w:rsid w:val="00FD5D6A"/>
    <w:rsid w:val="00FD6044"/>
    <w:rsid w:val="00FE02FA"/>
    <w:rsid w:val="00FE5987"/>
    <w:rsid w:val="00FE637C"/>
    <w:rsid w:val="00FF18F4"/>
    <w:rsid w:val="00FF50F7"/>
    <w:rsid w:val="00FF6875"/>
    <w:rsid w:val="00FF7FF5"/>
    <w:rsid w:val="0C232165"/>
    <w:rsid w:val="0D84A881"/>
    <w:rsid w:val="166EE849"/>
    <w:rsid w:val="23F751C2"/>
    <w:rsid w:val="3D6310AE"/>
    <w:rsid w:val="63977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4161D"/>
  <w15:docId w15:val="{FC3C7F7E-0ACC-4248-A523-1191D83294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17"/>
        <w:szCs w:val="1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fr-FR"/>
    </w:rPr>
  </w:style>
  <w:style w:type="paragraph" w:styleId="Titre1">
    <w:name w:val="heading 1"/>
    <w:basedOn w:val="Normal"/>
    <w:next w:val="Normal"/>
    <w:link w:val="Titre1Car"/>
    <w:uiPriority w:val="9"/>
    <w:qFormat/>
    <w:rsid w:val="00401B0B"/>
    <w:pPr>
      <w:keepNext/>
      <w:keepLines/>
      <w:spacing w:after="40"/>
      <w:outlineLvl w:val="0"/>
    </w:pPr>
    <w:rPr>
      <w:rFonts w:asciiTheme="majorHAnsi" w:hAnsiTheme="majorHAnsi" w:eastAsiaTheme="majorEastAsia" w:cstheme="majorBidi"/>
      <w:color w:val="348899"/>
      <w:sz w:val="28"/>
      <w:szCs w:val="28"/>
    </w:rPr>
  </w:style>
  <w:style w:type="paragraph" w:styleId="Titre2">
    <w:name w:val="heading 2"/>
    <w:basedOn w:val="Normal"/>
    <w:next w:val="Normal"/>
    <w:link w:val="Titre2Car"/>
    <w:uiPriority w:val="9"/>
    <w:semiHidden/>
    <w:unhideWhenUsed/>
    <w:qFormat/>
    <w:pPr>
      <w:keepNext/>
      <w:keepLines/>
      <w:spacing w:before="160"/>
      <w:outlineLvl w:val="1"/>
    </w:pPr>
    <w:rPr>
      <w:rFonts w:asciiTheme="majorHAnsi" w:hAnsiTheme="majorHAnsi" w:eastAsiaTheme="majorEastAsia" w:cstheme="majorBidi"/>
      <w:color w:val="404040" w:themeColor="text1" w:themeTint="BF"/>
      <w:sz w:val="24"/>
      <w:szCs w:val="24"/>
    </w:rPr>
  </w:style>
  <w:style w:type="paragraph" w:styleId="Titre3">
    <w:name w:val="heading 3"/>
    <w:basedOn w:val="Normal"/>
    <w:next w:val="Normal"/>
    <w:link w:val="Titre3Car"/>
    <w:uiPriority w:val="9"/>
    <w:semiHidden/>
    <w:unhideWhenUsed/>
    <w:qFormat/>
    <w:pPr>
      <w:keepNext/>
      <w:keepLines/>
      <w:spacing w:before="40"/>
      <w:outlineLvl w:val="2"/>
    </w:pPr>
    <w:rPr>
      <w:rFonts w:asciiTheme="majorHAnsi" w:hAnsiTheme="majorHAnsi" w:eastAsiaTheme="majorEastAsia" w:cstheme="majorBidi"/>
      <w:color w:val="B01513" w:themeColor="accent1"/>
      <w:sz w:val="22"/>
      <w:szCs w:val="22"/>
    </w:rPr>
  </w:style>
  <w:style w:type="paragraph" w:styleId="Titre4">
    <w:name w:val="heading 4"/>
    <w:basedOn w:val="Normal"/>
    <w:next w:val="Normal"/>
    <w:link w:val="Titre4Car"/>
    <w:uiPriority w:val="9"/>
    <w:semiHidden/>
    <w:unhideWhenUsed/>
    <w:qFormat/>
    <w:pPr>
      <w:keepNext/>
      <w:keepLines/>
      <w:spacing w:before="160"/>
      <w:outlineLvl w:val="3"/>
    </w:pPr>
    <w:rPr>
      <w:rFonts w:asciiTheme="majorHAnsi" w:hAnsiTheme="majorHAnsi" w:eastAsiaTheme="majorEastAsia" w:cstheme="majorBidi"/>
      <w:b/>
      <w:bCs/>
      <w:color w:val="000000" w:themeColor="text1"/>
      <w:sz w:val="20"/>
      <w:szCs w:val="20"/>
    </w:rPr>
  </w:style>
  <w:style w:type="paragraph" w:styleId="Titre5">
    <w:name w:val="heading 5"/>
    <w:basedOn w:val="Normal"/>
    <w:next w:val="Normal"/>
    <w:link w:val="Titre5Car"/>
    <w:uiPriority w:val="9"/>
    <w:semiHidden/>
    <w:unhideWhenUsed/>
    <w:qFormat/>
    <w:pPr>
      <w:keepNext/>
      <w:keepLines/>
      <w:spacing w:before="40"/>
      <w:outlineLvl w:val="4"/>
    </w:pPr>
    <w:rPr>
      <w:rFonts w:asciiTheme="majorHAnsi" w:hAnsiTheme="majorHAnsi" w:eastAsiaTheme="majorEastAsia" w:cstheme="majorBidi"/>
      <w:sz w:val="20"/>
      <w:szCs w:val="20"/>
    </w:rPr>
  </w:style>
  <w:style w:type="paragraph" w:styleId="Titre6">
    <w:name w:val="heading 6"/>
    <w:basedOn w:val="Normal"/>
    <w:next w:val="Normal"/>
    <w:link w:val="Titre6Car"/>
    <w:uiPriority w:val="9"/>
    <w:semiHidden/>
    <w:unhideWhenUsed/>
    <w:qFormat/>
    <w:pPr>
      <w:keepNext/>
      <w:keepLines/>
      <w:spacing w:before="160"/>
      <w:outlineLvl w:val="5"/>
    </w:pPr>
    <w:rPr>
      <w:rFonts w:asciiTheme="majorHAnsi" w:hAnsiTheme="majorHAnsi" w:eastAsiaTheme="majorEastAsia" w:cstheme="majorBidi"/>
      <w:b/>
      <w:bCs/>
      <w:i/>
      <w:iCs/>
      <w:sz w:val="20"/>
      <w:szCs w:val="20"/>
    </w:rPr>
  </w:style>
  <w:style w:type="paragraph" w:styleId="Titre7">
    <w:name w:val="heading 7"/>
    <w:basedOn w:val="Normal"/>
    <w:next w:val="Normal"/>
    <w:link w:val="Titre7Car"/>
    <w:uiPriority w:val="9"/>
    <w:semiHidden/>
    <w:unhideWhenUsed/>
    <w:qFormat/>
    <w:pPr>
      <w:keepNext/>
      <w:keepLines/>
      <w:spacing w:before="40"/>
      <w:outlineLvl w:val="6"/>
    </w:pPr>
    <w:rPr>
      <w:rFonts w:asciiTheme="majorHAnsi" w:hAnsiTheme="majorHAnsi" w:eastAsiaTheme="majorEastAsia" w:cstheme="majorBidi"/>
      <w:i/>
      <w:iCs/>
      <w:color w:val="000000" w:themeColor="text1"/>
      <w:sz w:val="20"/>
      <w:szCs w:val="20"/>
    </w:rPr>
  </w:style>
  <w:style w:type="paragraph" w:styleId="Titre8">
    <w:name w:val="heading 8"/>
    <w:basedOn w:val="Normal"/>
    <w:next w:val="Normal"/>
    <w:link w:val="Titre8Car"/>
    <w:uiPriority w:val="9"/>
    <w:semiHidden/>
    <w:unhideWhenUsed/>
    <w:qFormat/>
    <w:pPr>
      <w:keepNext/>
      <w:keepLines/>
      <w:spacing w:before="120"/>
      <w:outlineLvl w:val="7"/>
    </w:pPr>
    <w:rPr>
      <w:rFonts w:asciiTheme="majorHAnsi" w:hAnsiTheme="majorHAnsi" w:eastAsiaTheme="majorEastAsia" w:cstheme="majorBidi"/>
      <w:b/>
      <w:bCs/>
      <w:color w:val="000000" w:themeColor="text1"/>
    </w:rPr>
  </w:style>
  <w:style w:type="paragraph" w:styleId="Titre9">
    <w:name w:val="heading 9"/>
    <w:basedOn w:val="Normal"/>
    <w:next w:val="Normal"/>
    <w:link w:val="Titre9Car"/>
    <w:uiPriority w:val="9"/>
    <w:semiHidden/>
    <w:unhideWhenUsed/>
    <w:qFormat/>
    <w:pPr>
      <w:keepNext/>
      <w:keepLines/>
      <w:spacing w:before="40"/>
      <w:outlineLvl w:val="8"/>
    </w:pPr>
    <w:rPr>
      <w:rFonts w:asciiTheme="majorHAnsi" w:hAnsiTheme="majorHAnsi" w:eastAsiaTheme="majorEastAsia" w:cstheme="majorBidi"/>
      <w:b/>
      <w:bCs/>
      <w:i/>
      <w:iCs/>
      <w:color w:val="000000" w:themeColor="text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dulivre">
    <w:name w:val="Book Title"/>
    <w:basedOn w:val="Policepardfaut"/>
    <w:uiPriority w:val="33"/>
    <w:qFormat/>
    <w:rPr>
      <w:b/>
      <w:bCs/>
      <w:caps w:val="0"/>
      <w:smallCaps/>
      <w:spacing w:val="10"/>
    </w:rPr>
  </w:style>
  <w:style w:type="paragraph" w:styleId="Lgende">
    <w:name w:val="caption"/>
    <w:basedOn w:val="Normal"/>
    <w:next w:val="Normal"/>
    <w:uiPriority w:val="35"/>
    <w:semiHidden/>
    <w:unhideWhenUsed/>
    <w:qFormat/>
    <w:rPr>
      <w:b/>
      <w:bCs/>
      <w:smallCaps/>
      <w:color w:val="595959" w:themeColor="text1" w:themeTint="A6"/>
      <w:spacing w:val="6"/>
    </w:rPr>
  </w:style>
  <w:style w:type="character" w:styleId="Accentuation">
    <w:name w:val="Emphasis"/>
    <w:basedOn w:val="Policepardfaut"/>
    <w:uiPriority w:val="20"/>
    <w:qFormat/>
    <w:rPr>
      <w:i/>
      <w:iCs/>
      <w:color w:val="000000" w:themeColor="text1"/>
    </w:rPr>
  </w:style>
  <w:style w:type="character" w:styleId="Titre1Car" w:customStyle="1">
    <w:name w:val="Titre 1 Car"/>
    <w:basedOn w:val="Policepardfaut"/>
    <w:link w:val="Titre1"/>
    <w:uiPriority w:val="9"/>
    <w:rsid w:val="00401B0B"/>
    <w:rPr>
      <w:rFonts w:asciiTheme="majorHAnsi" w:hAnsiTheme="majorHAnsi" w:eastAsiaTheme="majorEastAsia" w:cstheme="majorBidi"/>
      <w:color w:val="348899"/>
      <w:sz w:val="28"/>
      <w:szCs w:val="28"/>
    </w:rPr>
  </w:style>
  <w:style w:type="character" w:styleId="Titre2Car" w:customStyle="1">
    <w:name w:val="Titre 2 Car"/>
    <w:basedOn w:val="Policepardfaut"/>
    <w:link w:val="Titre2"/>
    <w:uiPriority w:val="9"/>
    <w:semiHidden/>
    <w:rPr>
      <w:rFonts w:asciiTheme="majorHAnsi" w:hAnsiTheme="majorHAnsi" w:eastAsiaTheme="majorEastAsia" w:cstheme="majorBidi"/>
      <w:color w:val="404040" w:themeColor="text1" w:themeTint="BF"/>
      <w:sz w:val="24"/>
      <w:szCs w:val="24"/>
    </w:rPr>
  </w:style>
  <w:style w:type="character" w:styleId="Titre3Car" w:customStyle="1">
    <w:name w:val="Titre 3 Car"/>
    <w:basedOn w:val="Policepardfaut"/>
    <w:link w:val="Titre3"/>
    <w:uiPriority w:val="9"/>
    <w:semiHidden/>
    <w:rPr>
      <w:rFonts w:asciiTheme="majorHAnsi" w:hAnsiTheme="majorHAnsi" w:eastAsiaTheme="majorEastAsia" w:cstheme="majorBidi"/>
      <w:color w:val="B01513" w:themeColor="accent1"/>
      <w:sz w:val="22"/>
      <w:szCs w:val="22"/>
    </w:rPr>
  </w:style>
  <w:style w:type="character" w:styleId="Titre4Car" w:customStyle="1">
    <w:name w:val="Titre 4 Car"/>
    <w:basedOn w:val="Policepardfaut"/>
    <w:link w:val="Titre4"/>
    <w:uiPriority w:val="9"/>
    <w:semiHidden/>
    <w:rPr>
      <w:rFonts w:asciiTheme="majorHAnsi" w:hAnsiTheme="majorHAnsi" w:eastAsiaTheme="majorEastAsia" w:cstheme="majorBidi"/>
      <w:b/>
      <w:bCs/>
      <w:color w:val="000000" w:themeColor="text1"/>
      <w:sz w:val="20"/>
      <w:szCs w:val="20"/>
    </w:rPr>
  </w:style>
  <w:style w:type="character" w:styleId="Titre5Car" w:customStyle="1">
    <w:name w:val="Titre 5 Car"/>
    <w:basedOn w:val="Policepardfaut"/>
    <w:link w:val="Titre5"/>
    <w:uiPriority w:val="9"/>
    <w:semiHidden/>
    <w:rPr>
      <w:rFonts w:asciiTheme="majorHAnsi" w:hAnsiTheme="majorHAnsi" w:eastAsiaTheme="majorEastAsia" w:cstheme="majorBidi"/>
      <w:sz w:val="20"/>
      <w:szCs w:val="20"/>
    </w:rPr>
  </w:style>
  <w:style w:type="character" w:styleId="Titre6Car" w:customStyle="1">
    <w:name w:val="Titre 6 Car"/>
    <w:basedOn w:val="Policepardfaut"/>
    <w:link w:val="Titre6"/>
    <w:uiPriority w:val="9"/>
    <w:semiHidden/>
    <w:rPr>
      <w:rFonts w:asciiTheme="majorHAnsi" w:hAnsiTheme="majorHAnsi" w:eastAsiaTheme="majorEastAsia" w:cstheme="majorBidi"/>
      <w:b/>
      <w:bCs/>
      <w:i/>
      <w:iCs/>
      <w:sz w:val="20"/>
      <w:szCs w:val="20"/>
    </w:rPr>
  </w:style>
  <w:style w:type="character" w:styleId="Titre7Car" w:customStyle="1">
    <w:name w:val="Titre 7 Car"/>
    <w:basedOn w:val="Policepardfaut"/>
    <w:link w:val="Titre7"/>
    <w:uiPriority w:val="9"/>
    <w:semiHidden/>
    <w:rPr>
      <w:rFonts w:asciiTheme="majorHAnsi" w:hAnsiTheme="majorHAnsi" w:eastAsiaTheme="majorEastAsia" w:cstheme="majorBidi"/>
      <w:i/>
      <w:iCs/>
      <w:color w:val="000000" w:themeColor="text1"/>
      <w:sz w:val="20"/>
      <w:szCs w:val="20"/>
    </w:rPr>
  </w:style>
  <w:style w:type="character" w:styleId="Titre8Car" w:customStyle="1">
    <w:name w:val="Titre 8 Car"/>
    <w:basedOn w:val="Policepardfaut"/>
    <w:link w:val="Titre8"/>
    <w:uiPriority w:val="9"/>
    <w:semiHidden/>
    <w:rPr>
      <w:rFonts w:asciiTheme="majorHAnsi" w:hAnsiTheme="majorHAnsi" w:eastAsiaTheme="majorEastAsia" w:cstheme="majorBidi"/>
      <w:b/>
      <w:bCs/>
      <w:color w:val="000000" w:themeColor="text1"/>
    </w:rPr>
  </w:style>
  <w:style w:type="character" w:styleId="Titre9Car" w:customStyle="1">
    <w:name w:val="Titre 9 Car"/>
    <w:basedOn w:val="Policepardfaut"/>
    <w:link w:val="Titre9"/>
    <w:uiPriority w:val="9"/>
    <w:semiHidden/>
    <w:rPr>
      <w:rFonts w:asciiTheme="majorHAnsi" w:hAnsiTheme="majorHAnsi" w:eastAsiaTheme="majorEastAsia" w:cstheme="majorBidi"/>
      <w:b/>
      <w:bCs/>
      <w:i/>
      <w:iCs/>
      <w:color w:val="000000" w:themeColor="text1"/>
    </w:rPr>
  </w:style>
  <w:style w:type="character" w:styleId="Accentuationintense">
    <w:name w:val="Intense Emphasis"/>
    <w:basedOn w:val="Policepardfaut"/>
    <w:uiPriority w:val="21"/>
    <w:qFormat/>
    <w:rPr>
      <w:b/>
      <w:bCs/>
      <w:i/>
      <w:iCs/>
      <w:color w:val="auto"/>
    </w:rPr>
  </w:style>
  <w:style w:type="paragraph" w:styleId="Citationintense">
    <w:name w:val="Intense Quote"/>
    <w:basedOn w:val="Normal"/>
    <w:next w:val="Normal"/>
    <w:link w:val="CitationintenseCar"/>
    <w:uiPriority w:val="30"/>
    <w:qFormat/>
    <w:pPr>
      <w:pBdr>
        <w:left w:val="single" w:color="B01513" w:themeColor="accent1" w:sz="36" w:space="4"/>
      </w:pBdr>
      <w:spacing w:before="100" w:beforeAutospacing="1"/>
      <w:ind w:left="1224" w:right="1224"/>
    </w:pPr>
    <w:rPr>
      <w:color w:val="B01513" w:themeColor="accent1"/>
      <w:sz w:val="28"/>
      <w:szCs w:val="28"/>
    </w:rPr>
  </w:style>
  <w:style w:type="character" w:styleId="CitationintenseCar" w:customStyle="1">
    <w:name w:val="Citation intense Car"/>
    <w:basedOn w:val="Policepardfaut"/>
    <w:link w:val="Citationintense"/>
    <w:uiPriority w:val="30"/>
    <w:rPr>
      <w:color w:val="B01513" w:themeColor="accent1"/>
      <w:sz w:val="28"/>
      <w:szCs w:val="28"/>
    </w:rPr>
  </w:style>
  <w:style w:type="character" w:styleId="Rfrenceintense">
    <w:name w:val="Intense Reference"/>
    <w:basedOn w:val="Policepardfaut"/>
    <w:uiPriority w:val="32"/>
    <w:qFormat/>
    <w:rPr>
      <w:b/>
      <w:bCs/>
      <w:caps w:val="0"/>
      <w:smallCaps/>
      <w:color w:val="auto"/>
      <w:spacing w:val="5"/>
      <w:u w:val="single"/>
    </w:rPr>
  </w:style>
  <w:style w:type="character" w:styleId="Lienhypertexte">
    <w:name w:val="Hyperlink"/>
    <w:basedOn w:val="Policepardfaut"/>
    <w:unhideWhenUsed/>
    <w:rPr>
      <w:color w:val="4FB8C1" w:themeColor="text2" w:themeTint="99"/>
      <w:u w:val="single"/>
    </w:rPr>
  </w:style>
  <w:style w:type="character" w:styleId="Lienhypertextesuivivisit">
    <w:name w:val="FollowedHyperlink"/>
    <w:basedOn w:val="Policepardfaut"/>
    <w:uiPriority w:val="99"/>
    <w:semiHidden/>
    <w:unhideWhenUsed/>
    <w:rPr>
      <w:color w:val="9DFFCB" w:themeColor="followedHyperlink"/>
      <w:u w:val="single"/>
    </w:rPr>
  </w:style>
  <w:style w:type="paragraph" w:styleId="Sansinterligne">
    <w:name w:val="No Spacing"/>
    <w:link w:val="SansinterligneCar"/>
    <w:uiPriority w:val="1"/>
    <w:qFormat/>
  </w:style>
  <w:style w:type="character" w:styleId="SansinterligneCar" w:customStyle="1">
    <w:name w:val="Sans interligne Car"/>
    <w:basedOn w:val="Policepardfaut"/>
    <w:link w:val="Sansinterligne"/>
    <w:uiPriority w:val="1"/>
  </w:style>
  <w:style w:type="paragraph" w:styleId="Citation">
    <w:name w:val="Quote"/>
    <w:basedOn w:val="Normal"/>
    <w:next w:val="Normal"/>
    <w:link w:val="CitationCar"/>
    <w:uiPriority w:val="29"/>
    <w:qFormat/>
    <w:pPr>
      <w:spacing w:before="160"/>
      <w:ind w:left="864" w:right="864"/>
    </w:pPr>
    <w:rPr>
      <w:rFonts w:asciiTheme="majorHAnsi" w:hAnsiTheme="majorHAnsi" w:eastAsiaTheme="majorEastAsia" w:cstheme="majorBidi"/>
    </w:rPr>
  </w:style>
  <w:style w:type="character" w:styleId="CitationCar" w:customStyle="1">
    <w:name w:val="Citation Car"/>
    <w:basedOn w:val="Policepardfaut"/>
    <w:link w:val="Citation"/>
    <w:uiPriority w:val="29"/>
    <w:rPr>
      <w:rFonts w:asciiTheme="majorHAnsi" w:hAnsiTheme="majorHAnsi" w:eastAsiaTheme="majorEastAsia" w:cstheme="majorBidi"/>
    </w:rPr>
  </w:style>
  <w:style w:type="character" w:styleId="lev">
    <w:name w:val="Strong"/>
    <w:basedOn w:val="Policepardfaut"/>
    <w:uiPriority w:val="22"/>
    <w:qFormat/>
    <w:rPr>
      <w:b/>
      <w:bCs/>
    </w:rPr>
  </w:style>
  <w:style w:type="paragraph" w:styleId="Sous-titre">
    <w:name w:val="Subtitle"/>
    <w:basedOn w:val="Normal"/>
    <w:next w:val="Normal"/>
    <w:link w:val="Sous-titreCar"/>
    <w:uiPriority w:val="11"/>
    <w:qFormat/>
    <w:pPr>
      <w:numPr>
        <w:ilvl w:val="1"/>
      </w:numPr>
    </w:pPr>
    <w:rPr>
      <w:sz w:val="28"/>
      <w:szCs w:val="28"/>
    </w:rPr>
  </w:style>
  <w:style w:type="character" w:styleId="Sous-titreCar" w:customStyle="1">
    <w:name w:val="Sous-titre Car"/>
    <w:basedOn w:val="Policepardfaut"/>
    <w:link w:val="Sous-titre"/>
    <w:uiPriority w:val="11"/>
    <w:rPr>
      <w:sz w:val="28"/>
      <w:szCs w:val="28"/>
    </w:rPr>
  </w:style>
  <w:style w:type="character" w:styleId="Accentuationlgre">
    <w:name w:val="Subtle Emphasis"/>
    <w:basedOn w:val="Policepardfaut"/>
    <w:uiPriority w:val="19"/>
    <w:qFormat/>
    <w:rPr>
      <w:i/>
      <w:iCs/>
      <w:color w:val="595959" w:themeColor="text1" w:themeTint="A6"/>
    </w:rPr>
  </w:style>
  <w:style w:type="character" w:styleId="Rfrencelgre">
    <w:name w:val="Subtle Reference"/>
    <w:basedOn w:val="Policepardfaut"/>
    <w:uiPriority w:val="31"/>
    <w:qFormat/>
    <w:rPr>
      <w:caps w:val="0"/>
      <w:smallCaps/>
      <w:color w:val="404040" w:themeColor="text1" w:themeTint="BF"/>
      <w:u w:val="single" w:color="7F7F7F" w:themeColor="text1" w:themeTint="80"/>
    </w:rPr>
  </w:style>
  <w:style w:type="paragraph" w:styleId="Titre">
    <w:name w:val="Title"/>
    <w:basedOn w:val="Normal"/>
    <w:next w:val="Normal"/>
    <w:link w:val="TitreCar"/>
    <w:uiPriority w:val="10"/>
    <w:qFormat/>
    <w:rsid w:val="00401B0B"/>
    <w:pPr>
      <w:contextualSpacing/>
    </w:pPr>
    <w:rPr>
      <w:rFonts w:asciiTheme="majorHAnsi" w:hAnsiTheme="majorHAnsi" w:eastAsiaTheme="majorEastAsia" w:cstheme="majorBidi"/>
      <w:color w:val="348899"/>
      <w:kern w:val="28"/>
      <w:sz w:val="72"/>
      <w:szCs w:val="72"/>
    </w:rPr>
  </w:style>
  <w:style w:type="character" w:styleId="TitreCar" w:customStyle="1">
    <w:name w:val="Titre Car"/>
    <w:basedOn w:val="Policepardfaut"/>
    <w:link w:val="Titre"/>
    <w:uiPriority w:val="10"/>
    <w:rsid w:val="00401B0B"/>
    <w:rPr>
      <w:rFonts w:asciiTheme="majorHAnsi" w:hAnsiTheme="majorHAnsi" w:eastAsiaTheme="majorEastAsia" w:cstheme="majorBidi"/>
      <w:color w:val="348899"/>
      <w:kern w:val="28"/>
      <w:sz w:val="72"/>
      <w:szCs w:val="72"/>
    </w:r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39"/>
    <w:rsid w:val="00241B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edebulles">
    <w:name w:val="Balloon Text"/>
    <w:basedOn w:val="Normal"/>
    <w:link w:val="TextedebullesCar"/>
    <w:uiPriority w:val="99"/>
    <w:semiHidden/>
    <w:unhideWhenUsed/>
    <w:rsid w:val="002263D9"/>
    <w:rPr>
      <w:rFonts w:ascii="Tahoma" w:hAnsi="Tahoma" w:cs="Tahoma"/>
      <w:sz w:val="16"/>
      <w:szCs w:val="16"/>
    </w:rPr>
  </w:style>
  <w:style w:type="character" w:styleId="TextedebullesCar" w:customStyle="1">
    <w:name w:val="Texte de bulles Car"/>
    <w:basedOn w:val="Policepardfaut"/>
    <w:link w:val="Textedebulles"/>
    <w:uiPriority w:val="99"/>
    <w:semiHidden/>
    <w:rsid w:val="002263D9"/>
    <w:rPr>
      <w:rFonts w:ascii="Tahoma" w:hAnsi="Tahoma" w:cs="Tahoma"/>
      <w:sz w:val="16"/>
      <w:szCs w:val="16"/>
    </w:rPr>
  </w:style>
  <w:style w:type="paragraph" w:styleId="En-tte">
    <w:name w:val="header"/>
    <w:basedOn w:val="Normal"/>
    <w:link w:val="En-tteCar"/>
    <w:uiPriority w:val="99"/>
    <w:unhideWhenUsed/>
    <w:rsid w:val="006C7E58"/>
    <w:pPr>
      <w:tabs>
        <w:tab w:val="center" w:pos="4536"/>
        <w:tab w:val="right" w:pos="9072"/>
      </w:tabs>
    </w:pPr>
  </w:style>
  <w:style w:type="character" w:styleId="En-tteCar" w:customStyle="1">
    <w:name w:val="En-tête Car"/>
    <w:basedOn w:val="Policepardfaut"/>
    <w:link w:val="En-tte"/>
    <w:uiPriority w:val="99"/>
    <w:rsid w:val="006C7E58"/>
  </w:style>
  <w:style w:type="paragraph" w:styleId="Pieddepage">
    <w:name w:val="footer"/>
    <w:basedOn w:val="Normal"/>
    <w:link w:val="PieddepageCar"/>
    <w:uiPriority w:val="99"/>
    <w:unhideWhenUsed/>
    <w:rsid w:val="006C7E58"/>
    <w:pPr>
      <w:tabs>
        <w:tab w:val="center" w:pos="4536"/>
        <w:tab w:val="right" w:pos="9072"/>
      </w:tabs>
    </w:pPr>
  </w:style>
  <w:style w:type="character" w:styleId="PieddepageCar" w:customStyle="1">
    <w:name w:val="Pied de page Car"/>
    <w:basedOn w:val="Policepardfaut"/>
    <w:link w:val="Pieddepage"/>
    <w:uiPriority w:val="99"/>
    <w:rsid w:val="006C7E58"/>
  </w:style>
  <w:style w:type="paragraph" w:styleId="Standard" w:customStyle="1">
    <w:name w:val="Standard"/>
    <w:rsid w:val="00E246FE"/>
    <w:pPr>
      <w:widowControl w:val="0"/>
      <w:suppressAutoHyphens/>
      <w:autoSpaceDN w:val="0"/>
      <w:textAlignment w:val="baseline"/>
    </w:pPr>
    <w:rPr>
      <w:rFonts w:ascii="Times New Roman" w:hAnsi="Times New Roman" w:eastAsia="Andale Sans UI" w:cs="Tahoma"/>
      <w:kern w:val="3"/>
      <w:sz w:val="24"/>
      <w:szCs w:val="24"/>
      <w:lang w:eastAsia="en-US" w:bidi="en-US"/>
    </w:rPr>
  </w:style>
  <w:style w:type="paragraph" w:styleId="NormalWeb">
    <w:name w:val="Normal (Web)"/>
    <w:basedOn w:val="Normal"/>
    <w:uiPriority w:val="99"/>
    <w:semiHidden/>
    <w:unhideWhenUsed/>
    <w:rsid w:val="00F028ED"/>
    <w:pPr>
      <w:spacing w:before="100" w:beforeAutospacing="1" w:after="100" w:afterAutospacing="1"/>
    </w:pPr>
    <w:rPr>
      <w:rFonts w:ascii="Times New Roman" w:hAnsi="Times New Roman" w:eastAsia="Times New Roman" w:cs="Times New Roman"/>
      <w:sz w:val="24"/>
      <w:szCs w:val="24"/>
      <w:lang w:eastAsia="fr-FR"/>
    </w:rPr>
  </w:style>
  <w:style w:type="paragraph" w:styleId="TPnormal" w:customStyle="1">
    <w:name w:val="TP normal"/>
    <w:basedOn w:val="Standard"/>
    <w:qFormat/>
    <w:rsid w:val="00125DCA"/>
    <w:pPr>
      <w:spacing w:before="240" w:after="60"/>
      <w:jc w:val="both"/>
    </w:pPr>
    <w:rPr>
      <w:rFonts w:asciiTheme="minorHAnsi" w:hAnsiTheme="minorHAnsi"/>
      <w:sz w:val="22"/>
      <w:lang w:val="fr-FR"/>
    </w:rPr>
  </w:style>
  <w:style w:type="paragraph" w:styleId="TPnormalpuce1" w:customStyle="1">
    <w:name w:val="TP normal puce 1"/>
    <w:basedOn w:val="Standard"/>
    <w:qFormat/>
    <w:rsid w:val="00EA0653"/>
    <w:pPr>
      <w:numPr>
        <w:numId w:val="15"/>
      </w:numPr>
      <w:spacing w:before="120" w:after="40"/>
      <w:ind w:left="357" w:hanging="357"/>
      <w:jc w:val="both"/>
    </w:pPr>
    <w:rPr>
      <w:rFonts w:asciiTheme="minorHAnsi" w:hAnsiTheme="minorHAnsi"/>
      <w:iCs/>
      <w:sz w:val="22"/>
      <w:lang w:val="fr-FR"/>
    </w:rPr>
  </w:style>
  <w:style w:type="paragraph" w:styleId="TPcran" w:customStyle="1">
    <w:name w:val="TP écran"/>
    <w:basedOn w:val="TPnormal"/>
    <w:qFormat/>
    <w:rsid w:val="00125DCA"/>
    <w:pPr>
      <w:jc w:val="center"/>
    </w:pPr>
    <w:rPr>
      <w:noProof/>
    </w:rPr>
  </w:style>
  <w:style w:type="paragraph" w:styleId="TPTitre" w:customStyle="1">
    <w:name w:val="TP Titre"/>
    <w:basedOn w:val="Normal"/>
    <w:qFormat/>
    <w:rsid w:val="00494DCF"/>
    <w:pPr>
      <w:keepNext/>
      <w:spacing w:before="480" w:after="120"/>
    </w:pPr>
    <w:rPr>
      <w:color w:val="A6A6A6" w:themeColor="background1" w:themeShade="A6"/>
      <w:sz w:val="40"/>
      <w:szCs w:val="40"/>
    </w:rPr>
  </w:style>
  <w:style w:type="character" w:styleId="Marquedecommentaire">
    <w:name w:val="annotation reference"/>
    <w:basedOn w:val="Policepardfaut"/>
    <w:uiPriority w:val="99"/>
    <w:semiHidden/>
    <w:unhideWhenUsed/>
    <w:rsid w:val="00106804"/>
    <w:rPr>
      <w:sz w:val="16"/>
      <w:szCs w:val="16"/>
    </w:rPr>
  </w:style>
  <w:style w:type="paragraph" w:styleId="Commentaire">
    <w:name w:val="annotation text"/>
    <w:basedOn w:val="Normal"/>
    <w:link w:val="CommentaireCar"/>
    <w:uiPriority w:val="99"/>
    <w:unhideWhenUsed/>
    <w:rsid w:val="00106804"/>
    <w:rPr>
      <w:sz w:val="20"/>
      <w:szCs w:val="20"/>
    </w:rPr>
  </w:style>
  <w:style w:type="character" w:styleId="CommentaireCar" w:customStyle="1">
    <w:name w:val="Commentaire Car"/>
    <w:basedOn w:val="Policepardfaut"/>
    <w:link w:val="Commentaire"/>
    <w:uiPriority w:val="99"/>
    <w:rsid w:val="00106804"/>
    <w:rPr>
      <w:sz w:val="20"/>
      <w:szCs w:val="20"/>
    </w:rPr>
  </w:style>
  <w:style w:type="paragraph" w:styleId="Objetducommentaire">
    <w:name w:val="annotation subject"/>
    <w:basedOn w:val="Commentaire"/>
    <w:next w:val="Commentaire"/>
    <w:link w:val="ObjetducommentaireCar"/>
    <w:uiPriority w:val="99"/>
    <w:semiHidden/>
    <w:unhideWhenUsed/>
    <w:rsid w:val="00106804"/>
    <w:rPr>
      <w:b/>
      <w:bCs/>
    </w:rPr>
  </w:style>
  <w:style w:type="character" w:styleId="ObjetducommentaireCar" w:customStyle="1">
    <w:name w:val="Objet du commentaire Car"/>
    <w:basedOn w:val="CommentaireCar"/>
    <w:link w:val="Objetducommentaire"/>
    <w:uiPriority w:val="99"/>
    <w:semiHidden/>
    <w:rsid w:val="00106804"/>
    <w:rPr>
      <w:b/>
      <w:bCs/>
      <w:sz w:val="20"/>
      <w:szCs w:val="20"/>
    </w:rPr>
  </w:style>
  <w:style w:type="character" w:styleId="Sous-tchesCar" w:customStyle="1">
    <w:name w:val="Sous-tâches Car"/>
    <w:basedOn w:val="Policepardfaut"/>
    <w:link w:val="Sous-tches"/>
    <w:locked/>
    <w:rsid w:val="00C56561"/>
    <w:rPr>
      <w:rFonts w:ascii="Cambria" w:hAnsi="Cambria" w:eastAsia="Times New Roman" w:cs="Times New Roman"/>
      <w:b/>
      <w:sz w:val="24"/>
    </w:rPr>
  </w:style>
  <w:style w:type="paragraph" w:styleId="Sous-tches" w:customStyle="1">
    <w:name w:val="Sous-tâches"/>
    <w:basedOn w:val="Paragraphedeliste"/>
    <w:link w:val="Sous-tchesCar"/>
    <w:qFormat/>
    <w:rsid w:val="00C56561"/>
    <w:pPr>
      <w:numPr>
        <w:numId w:val="27"/>
      </w:numPr>
      <w:spacing w:before="240"/>
    </w:pPr>
    <w:rPr>
      <w:rFonts w:ascii="Cambria" w:hAnsi="Cambria" w:eastAsia="Times New Roman" w:cs="Times New Roman"/>
      <w:b/>
      <w:sz w:val="24"/>
    </w:rPr>
  </w:style>
  <w:style w:type="paragraph" w:styleId="Puces2" w:customStyle="1">
    <w:name w:val="Puces 2"/>
    <w:link w:val="Puces2Car"/>
    <w:qFormat/>
    <w:rsid w:val="00C56561"/>
    <w:pPr>
      <w:numPr>
        <w:numId w:val="28"/>
      </w:numPr>
      <w:tabs>
        <w:tab w:val="right" w:leader="dot" w:pos="9639"/>
      </w:tabs>
      <w:spacing w:before="120" w:after="80"/>
      <w:ind w:left="567" w:hanging="283"/>
      <w:jc w:val="both"/>
    </w:pPr>
    <w:rPr>
      <w:rFonts w:eastAsiaTheme="minorHAnsi"/>
      <w:sz w:val="22"/>
      <w:szCs w:val="22"/>
      <w:lang w:val="fr-FR" w:eastAsia="en-US"/>
    </w:rPr>
  </w:style>
  <w:style w:type="character" w:styleId="Puces2Car" w:customStyle="1">
    <w:name w:val="Puces 2 Car"/>
    <w:basedOn w:val="Policepardfaut"/>
    <w:link w:val="Puces2"/>
    <w:rsid w:val="00C56561"/>
    <w:rPr>
      <w:rFonts w:eastAsiaTheme="minorHAnsi"/>
      <w:sz w:val="22"/>
      <w:szCs w:val="22"/>
      <w:lang w:val="fr-FR" w:eastAsia="en-US"/>
    </w:rPr>
  </w:style>
  <w:style w:type="paragraph" w:styleId="Reponse2" w:customStyle="1">
    <w:name w:val="Reponse 2"/>
    <w:basedOn w:val="Paragraphedeliste"/>
    <w:link w:val="Reponse2Car"/>
    <w:qFormat/>
    <w:rsid w:val="009C5AF3"/>
    <w:pPr>
      <w:numPr>
        <w:numId w:val="29"/>
      </w:numPr>
      <w:tabs>
        <w:tab w:val="right" w:leader="dot" w:pos="9639"/>
      </w:tabs>
      <w:spacing w:after="120"/>
      <w:ind w:left="567" w:firstLine="0"/>
      <w:contextualSpacing w:val="0"/>
    </w:pPr>
    <w:rPr>
      <w:rFonts w:ascii="Cambria" w:hAnsi="Cambria" w:eastAsia="Times New Roman" w:cs="Times New Roman"/>
      <w:sz w:val="24"/>
      <w:szCs w:val="24"/>
      <w:lang w:eastAsia="en-US"/>
    </w:rPr>
  </w:style>
  <w:style w:type="character" w:styleId="Reponse2Car" w:customStyle="1">
    <w:name w:val="Reponse 2 Car"/>
    <w:basedOn w:val="Policepardfaut"/>
    <w:link w:val="Reponse2"/>
    <w:rsid w:val="009C5AF3"/>
    <w:rPr>
      <w:rFonts w:ascii="Cambria" w:hAnsi="Cambria" w:eastAsia="Times New Roman" w:cs="Times New Roman"/>
      <w:sz w:val="24"/>
      <w:szCs w:val="24"/>
      <w:lang w:val="fr-FR" w:eastAsia="en-US"/>
    </w:rPr>
  </w:style>
  <w:style w:type="character" w:styleId="Mentionnonrsolue">
    <w:name w:val="Unresolved Mention"/>
    <w:basedOn w:val="Policepardfaut"/>
    <w:uiPriority w:val="99"/>
    <w:semiHidden/>
    <w:unhideWhenUsed/>
    <w:rsid w:val="00972901"/>
    <w:rPr>
      <w:color w:val="605E5C"/>
      <w:shd w:val="clear" w:color="auto" w:fill="E1DFDD"/>
    </w:rPr>
  </w:style>
  <w:style w:type="table" w:styleId="TableauGrille4-Accentuation5">
    <w:name w:val="Grid Table 4 Accent 5"/>
    <w:basedOn w:val="TableauNormal"/>
    <w:uiPriority w:val="49"/>
    <w:rsid w:val="00C24778"/>
    <w:tblPr>
      <w:tblStyleRowBandSize w:val="1"/>
      <w:tblStyleColBandSize w:val="1"/>
      <w:tblBorders>
        <w:top w:val="single" w:color="95B6C5" w:themeColor="accent5" w:themeTint="99" w:sz="4" w:space="0"/>
        <w:left w:val="single" w:color="95B6C5" w:themeColor="accent5" w:themeTint="99" w:sz="4" w:space="0"/>
        <w:bottom w:val="single" w:color="95B6C5" w:themeColor="accent5" w:themeTint="99" w:sz="4" w:space="0"/>
        <w:right w:val="single" w:color="95B6C5" w:themeColor="accent5" w:themeTint="99" w:sz="4" w:space="0"/>
        <w:insideH w:val="single" w:color="95B6C5" w:themeColor="accent5" w:themeTint="99" w:sz="4" w:space="0"/>
        <w:insideV w:val="single" w:color="95B6C5" w:themeColor="accent5" w:themeTint="99" w:sz="4" w:space="0"/>
      </w:tblBorders>
    </w:tblPr>
    <w:tblStylePr w:type="firstRow">
      <w:rPr>
        <w:b/>
        <w:bCs/>
        <w:color w:val="FFFFFF" w:themeColor="background1"/>
      </w:rPr>
      <w:tblPr/>
      <w:tcPr>
        <w:tcBorders>
          <w:top w:val="single" w:color="54849A" w:themeColor="accent5" w:sz="4" w:space="0"/>
          <w:left w:val="single" w:color="54849A" w:themeColor="accent5" w:sz="4" w:space="0"/>
          <w:bottom w:val="single" w:color="54849A" w:themeColor="accent5" w:sz="4" w:space="0"/>
          <w:right w:val="single" w:color="54849A" w:themeColor="accent5" w:sz="4" w:space="0"/>
          <w:insideH w:val="nil"/>
          <w:insideV w:val="nil"/>
        </w:tcBorders>
        <w:shd w:val="clear" w:color="auto" w:fill="54849A" w:themeFill="accent5"/>
      </w:tcPr>
    </w:tblStylePr>
    <w:tblStylePr w:type="lastRow">
      <w:rPr>
        <w:b/>
        <w:bCs/>
      </w:rPr>
      <w:tblPr/>
      <w:tcPr>
        <w:tcBorders>
          <w:top w:val="double" w:color="54849A" w:themeColor="accent5" w:sz="4" w:space="0"/>
        </w:tcBorders>
      </w:tcPr>
    </w:tblStylePr>
    <w:tblStylePr w:type="firstCol">
      <w:rPr>
        <w:b/>
        <w:bCs/>
      </w:rPr>
    </w:tblStylePr>
    <w:tblStylePr w:type="lastCol">
      <w:rPr>
        <w:b/>
        <w:bCs/>
      </w:rPr>
    </w:tblStylePr>
    <w:tblStylePr w:type="band1Vert">
      <w:tblPr/>
      <w:tcPr>
        <w:shd w:val="clear" w:color="auto" w:fill="DBE6EB" w:themeFill="accent5" w:themeFillTint="33"/>
      </w:tcPr>
    </w:tblStylePr>
    <w:tblStylePr w:type="band1Horz">
      <w:tblPr/>
      <w:tcPr>
        <w:shd w:val="clear" w:color="auto" w:fill="DBE6EB"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55766">
      <w:bodyDiv w:val="1"/>
      <w:marLeft w:val="0"/>
      <w:marRight w:val="0"/>
      <w:marTop w:val="0"/>
      <w:marBottom w:val="0"/>
      <w:divBdr>
        <w:top w:val="none" w:sz="0" w:space="0" w:color="auto"/>
        <w:left w:val="none" w:sz="0" w:space="0" w:color="auto"/>
        <w:bottom w:val="none" w:sz="0" w:space="0" w:color="auto"/>
        <w:right w:val="none" w:sz="0" w:space="0" w:color="auto"/>
      </w:divBdr>
      <w:divsChild>
        <w:div w:id="968895341">
          <w:marLeft w:val="0"/>
          <w:marRight w:val="0"/>
          <w:marTop w:val="0"/>
          <w:marBottom w:val="0"/>
          <w:divBdr>
            <w:top w:val="none" w:sz="0" w:space="0" w:color="auto"/>
            <w:left w:val="none" w:sz="0" w:space="0" w:color="auto"/>
            <w:bottom w:val="none" w:sz="0" w:space="0" w:color="auto"/>
            <w:right w:val="none" w:sz="0" w:space="0" w:color="auto"/>
          </w:divBdr>
          <w:divsChild>
            <w:div w:id="6747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29391">
      <w:bodyDiv w:val="1"/>
      <w:marLeft w:val="0"/>
      <w:marRight w:val="0"/>
      <w:marTop w:val="0"/>
      <w:marBottom w:val="0"/>
      <w:divBdr>
        <w:top w:val="none" w:sz="0" w:space="0" w:color="auto"/>
        <w:left w:val="none" w:sz="0" w:space="0" w:color="auto"/>
        <w:bottom w:val="none" w:sz="0" w:space="0" w:color="auto"/>
        <w:right w:val="none" w:sz="0" w:space="0" w:color="auto"/>
      </w:divBdr>
      <w:divsChild>
        <w:div w:id="2098869395">
          <w:marLeft w:val="0"/>
          <w:marRight w:val="0"/>
          <w:marTop w:val="0"/>
          <w:marBottom w:val="0"/>
          <w:divBdr>
            <w:top w:val="none" w:sz="0" w:space="0" w:color="auto"/>
            <w:left w:val="none" w:sz="0" w:space="0" w:color="auto"/>
            <w:bottom w:val="none" w:sz="0" w:space="0" w:color="auto"/>
            <w:right w:val="none" w:sz="0" w:space="0" w:color="auto"/>
          </w:divBdr>
          <w:divsChild>
            <w:div w:id="18580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85740">
      <w:bodyDiv w:val="1"/>
      <w:marLeft w:val="0"/>
      <w:marRight w:val="0"/>
      <w:marTop w:val="0"/>
      <w:marBottom w:val="0"/>
      <w:divBdr>
        <w:top w:val="none" w:sz="0" w:space="0" w:color="auto"/>
        <w:left w:val="none" w:sz="0" w:space="0" w:color="auto"/>
        <w:bottom w:val="none" w:sz="0" w:space="0" w:color="auto"/>
        <w:right w:val="none" w:sz="0" w:space="0" w:color="auto"/>
      </w:divBdr>
    </w:div>
    <w:div w:id="460537546">
      <w:bodyDiv w:val="1"/>
      <w:marLeft w:val="0"/>
      <w:marRight w:val="0"/>
      <w:marTop w:val="0"/>
      <w:marBottom w:val="0"/>
      <w:divBdr>
        <w:top w:val="none" w:sz="0" w:space="0" w:color="auto"/>
        <w:left w:val="none" w:sz="0" w:space="0" w:color="auto"/>
        <w:bottom w:val="none" w:sz="0" w:space="0" w:color="auto"/>
        <w:right w:val="none" w:sz="0" w:space="0" w:color="auto"/>
      </w:divBdr>
      <w:divsChild>
        <w:div w:id="1680035666">
          <w:marLeft w:val="0"/>
          <w:marRight w:val="0"/>
          <w:marTop w:val="0"/>
          <w:marBottom w:val="0"/>
          <w:divBdr>
            <w:top w:val="none" w:sz="0" w:space="0" w:color="auto"/>
            <w:left w:val="none" w:sz="0" w:space="0" w:color="auto"/>
            <w:bottom w:val="none" w:sz="0" w:space="0" w:color="auto"/>
            <w:right w:val="none" w:sz="0" w:space="0" w:color="auto"/>
          </w:divBdr>
          <w:divsChild>
            <w:div w:id="17428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0851">
      <w:bodyDiv w:val="1"/>
      <w:marLeft w:val="0"/>
      <w:marRight w:val="0"/>
      <w:marTop w:val="0"/>
      <w:marBottom w:val="0"/>
      <w:divBdr>
        <w:top w:val="none" w:sz="0" w:space="0" w:color="auto"/>
        <w:left w:val="none" w:sz="0" w:space="0" w:color="auto"/>
        <w:bottom w:val="none" w:sz="0" w:space="0" w:color="auto"/>
        <w:right w:val="none" w:sz="0" w:space="0" w:color="auto"/>
      </w:divBdr>
    </w:div>
    <w:div w:id="658924754">
      <w:bodyDiv w:val="1"/>
      <w:marLeft w:val="0"/>
      <w:marRight w:val="0"/>
      <w:marTop w:val="0"/>
      <w:marBottom w:val="0"/>
      <w:divBdr>
        <w:top w:val="none" w:sz="0" w:space="0" w:color="auto"/>
        <w:left w:val="none" w:sz="0" w:space="0" w:color="auto"/>
        <w:bottom w:val="none" w:sz="0" w:space="0" w:color="auto"/>
        <w:right w:val="none" w:sz="0" w:space="0" w:color="auto"/>
      </w:divBdr>
      <w:divsChild>
        <w:div w:id="1983534214">
          <w:marLeft w:val="0"/>
          <w:marRight w:val="0"/>
          <w:marTop w:val="0"/>
          <w:marBottom w:val="0"/>
          <w:divBdr>
            <w:top w:val="none" w:sz="0" w:space="0" w:color="auto"/>
            <w:left w:val="none" w:sz="0" w:space="0" w:color="auto"/>
            <w:bottom w:val="none" w:sz="0" w:space="0" w:color="auto"/>
            <w:right w:val="none" w:sz="0" w:space="0" w:color="auto"/>
          </w:divBdr>
          <w:divsChild>
            <w:div w:id="20074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0001">
      <w:bodyDiv w:val="1"/>
      <w:marLeft w:val="0"/>
      <w:marRight w:val="0"/>
      <w:marTop w:val="0"/>
      <w:marBottom w:val="0"/>
      <w:divBdr>
        <w:top w:val="none" w:sz="0" w:space="0" w:color="auto"/>
        <w:left w:val="none" w:sz="0" w:space="0" w:color="auto"/>
        <w:bottom w:val="none" w:sz="0" w:space="0" w:color="auto"/>
        <w:right w:val="none" w:sz="0" w:space="0" w:color="auto"/>
      </w:divBdr>
      <w:divsChild>
        <w:div w:id="1392921857">
          <w:marLeft w:val="0"/>
          <w:marRight w:val="0"/>
          <w:marTop w:val="0"/>
          <w:marBottom w:val="0"/>
          <w:divBdr>
            <w:top w:val="none" w:sz="0" w:space="0" w:color="auto"/>
            <w:left w:val="none" w:sz="0" w:space="0" w:color="auto"/>
            <w:bottom w:val="none" w:sz="0" w:space="0" w:color="auto"/>
            <w:right w:val="none" w:sz="0" w:space="0" w:color="auto"/>
          </w:divBdr>
          <w:divsChild>
            <w:div w:id="3229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8191">
      <w:bodyDiv w:val="1"/>
      <w:marLeft w:val="0"/>
      <w:marRight w:val="0"/>
      <w:marTop w:val="0"/>
      <w:marBottom w:val="0"/>
      <w:divBdr>
        <w:top w:val="none" w:sz="0" w:space="0" w:color="auto"/>
        <w:left w:val="none" w:sz="0" w:space="0" w:color="auto"/>
        <w:bottom w:val="none" w:sz="0" w:space="0" w:color="auto"/>
        <w:right w:val="none" w:sz="0" w:space="0" w:color="auto"/>
      </w:divBdr>
    </w:div>
    <w:div w:id="995301007">
      <w:bodyDiv w:val="1"/>
      <w:marLeft w:val="0"/>
      <w:marRight w:val="0"/>
      <w:marTop w:val="0"/>
      <w:marBottom w:val="0"/>
      <w:divBdr>
        <w:top w:val="none" w:sz="0" w:space="0" w:color="auto"/>
        <w:left w:val="none" w:sz="0" w:space="0" w:color="auto"/>
        <w:bottom w:val="none" w:sz="0" w:space="0" w:color="auto"/>
        <w:right w:val="none" w:sz="0" w:space="0" w:color="auto"/>
      </w:divBdr>
      <w:divsChild>
        <w:div w:id="1605453176">
          <w:marLeft w:val="0"/>
          <w:marRight w:val="0"/>
          <w:marTop w:val="0"/>
          <w:marBottom w:val="0"/>
          <w:divBdr>
            <w:top w:val="none" w:sz="0" w:space="0" w:color="auto"/>
            <w:left w:val="none" w:sz="0" w:space="0" w:color="auto"/>
            <w:bottom w:val="none" w:sz="0" w:space="0" w:color="auto"/>
            <w:right w:val="none" w:sz="0" w:space="0" w:color="auto"/>
          </w:divBdr>
          <w:divsChild>
            <w:div w:id="3268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9659">
      <w:bodyDiv w:val="1"/>
      <w:marLeft w:val="0"/>
      <w:marRight w:val="0"/>
      <w:marTop w:val="0"/>
      <w:marBottom w:val="0"/>
      <w:divBdr>
        <w:top w:val="none" w:sz="0" w:space="0" w:color="auto"/>
        <w:left w:val="none" w:sz="0" w:space="0" w:color="auto"/>
        <w:bottom w:val="none" w:sz="0" w:space="0" w:color="auto"/>
        <w:right w:val="none" w:sz="0" w:space="0" w:color="auto"/>
      </w:divBdr>
    </w:div>
    <w:div w:id="1053428560">
      <w:bodyDiv w:val="1"/>
      <w:marLeft w:val="0"/>
      <w:marRight w:val="0"/>
      <w:marTop w:val="0"/>
      <w:marBottom w:val="0"/>
      <w:divBdr>
        <w:top w:val="none" w:sz="0" w:space="0" w:color="auto"/>
        <w:left w:val="none" w:sz="0" w:space="0" w:color="auto"/>
        <w:bottom w:val="none" w:sz="0" w:space="0" w:color="auto"/>
        <w:right w:val="none" w:sz="0" w:space="0" w:color="auto"/>
      </w:divBdr>
      <w:divsChild>
        <w:div w:id="338429894">
          <w:marLeft w:val="0"/>
          <w:marRight w:val="0"/>
          <w:marTop w:val="0"/>
          <w:marBottom w:val="0"/>
          <w:divBdr>
            <w:top w:val="none" w:sz="0" w:space="0" w:color="auto"/>
            <w:left w:val="none" w:sz="0" w:space="0" w:color="auto"/>
            <w:bottom w:val="none" w:sz="0" w:space="0" w:color="auto"/>
            <w:right w:val="none" w:sz="0" w:space="0" w:color="auto"/>
          </w:divBdr>
          <w:divsChild>
            <w:div w:id="206000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19788">
      <w:bodyDiv w:val="1"/>
      <w:marLeft w:val="0"/>
      <w:marRight w:val="0"/>
      <w:marTop w:val="0"/>
      <w:marBottom w:val="0"/>
      <w:divBdr>
        <w:top w:val="none" w:sz="0" w:space="0" w:color="auto"/>
        <w:left w:val="none" w:sz="0" w:space="0" w:color="auto"/>
        <w:bottom w:val="none" w:sz="0" w:space="0" w:color="auto"/>
        <w:right w:val="none" w:sz="0" w:space="0" w:color="auto"/>
      </w:divBdr>
    </w:div>
    <w:div w:id="1542938690">
      <w:bodyDiv w:val="1"/>
      <w:marLeft w:val="0"/>
      <w:marRight w:val="0"/>
      <w:marTop w:val="0"/>
      <w:marBottom w:val="0"/>
      <w:divBdr>
        <w:top w:val="none" w:sz="0" w:space="0" w:color="auto"/>
        <w:left w:val="none" w:sz="0" w:space="0" w:color="auto"/>
        <w:bottom w:val="none" w:sz="0" w:space="0" w:color="auto"/>
        <w:right w:val="none" w:sz="0" w:space="0" w:color="auto"/>
      </w:divBdr>
    </w:div>
    <w:div w:id="1680621243">
      <w:bodyDiv w:val="1"/>
      <w:marLeft w:val="0"/>
      <w:marRight w:val="0"/>
      <w:marTop w:val="0"/>
      <w:marBottom w:val="0"/>
      <w:divBdr>
        <w:top w:val="none" w:sz="0" w:space="0" w:color="auto"/>
        <w:left w:val="none" w:sz="0" w:space="0" w:color="auto"/>
        <w:bottom w:val="none" w:sz="0" w:space="0" w:color="auto"/>
        <w:right w:val="none" w:sz="0" w:space="0" w:color="auto"/>
      </w:divBdr>
    </w:div>
    <w:div w:id="1770276532">
      <w:bodyDiv w:val="1"/>
      <w:marLeft w:val="0"/>
      <w:marRight w:val="0"/>
      <w:marTop w:val="0"/>
      <w:marBottom w:val="0"/>
      <w:divBdr>
        <w:top w:val="none" w:sz="0" w:space="0" w:color="auto"/>
        <w:left w:val="none" w:sz="0" w:space="0" w:color="auto"/>
        <w:bottom w:val="none" w:sz="0" w:space="0" w:color="auto"/>
        <w:right w:val="none" w:sz="0" w:space="0" w:color="auto"/>
      </w:divBdr>
      <w:divsChild>
        <w:div w:id="984164497">
          <w:marLeft w:val="0"/>
          <w:marRight w:val="0"/>
          <w:marTop w:val="0"/>
          <w:marBottom w:val="0"/>
          <w:divBdr>
            <w:top w:val="none" w:sz="0" w:space="0" w:color="auto"/>
            <w:left w:val="none" w:sz="0" w:space="0" w:color="auto"/>
            <w:bottom w:val="none" w:sz="0" w:space="0" w:color="auto"/>
            <w:right w:val="none" w:sz="0" w:space="0" w:color="auto"/>
          </w:divBdr>
          <w:divsChild>
            <w:div w:id="84478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1166">
      <w:bodyDiv w:val="1"/>
      <w:marLeft w:val="0"/>
      <w:marRight w:val="0"/>
      <w:marTop w:val="0"/>
      <w:marBottom w:val="0"/>
      <w:divBdr>
        <w:top w:val="none" w:sz="0" w:space="0" w:color="auto"/>
        <w:left w:val="none" w:sz="0" w:space="0" w:color="auto"/>
        <w:bottom w:val="none" w:sz="0" w:space="0" w:color="auto"/>
        <w:right w:val="none" w:sz="0" w:space="0" w:color="auto"/>
      </w:divBdr>
    </w:div>
    <w:div w:id="2037194121">
      <w:bodyDiv w:val="1"/>
      <w:marLeft w:val="0"/>
      <w:marRight w:val="0"/>
      <w:marTop w:val="0"/>
      <w:marBottom w:val="0"/>
      <w:divBdr>
        <w:top w:val="none" w:sz="0" w:space="0" w:color="auto"/>
        <w:left w:val="none" w:sz="0" w:space="0" w:color="auto"/>
        <w:bottom w:val="none" w:sz="0" w:space="0" w:color="auto"/>
        <w:right w:val="none" w:sz="0" w:space="0" w:color="auto"/>
      </w:divBdr>
      <w:divsChild>
        <w:div w:id="16204174">
          <w:marLeft w:val="0"/>
          <w:marRight w:val="0"/>
          <w:marTop w:val="0"/>
          <w:marBottom w:val="0"/>
          <w:divBdr>
            <w:top w:val="none" w:sz="0" w:space="0" w:color="auto"/>
            <w:left w:val="none" w:sz="0" w:space="0" w:color="auto"/>
            <w:bottom w:val="none" w:sz="0" w:space="0" w:color="auto"/>
            <w:right w:val="none" w:sz="0" w:space="0" w:color="auto"/>
          </w:divBdr>
          <w:divsChild>
            <w:div w:id="8725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1963">
      <w:bodyDiv w:val="1"/>
      <w:marLeft w:val="0"/>
      <w:marRight w:val="0"/>
      <w:marTop w:val="0"/>
      <w:marBottom w:val="0"/>
      <w:divBdr>
        <w:top w:val="none" w:sz="0" w:space="0" w:color="auto"/>
        <w:left w:val="none" w:sz="0" w:space="0" w:color="auto"/>
        <w:bottom w:val="none" w:sz="0" w:space="0" w:color="auto"/>
        <w:right w:val="none" w:sz="0" w:space="0" w:color="auto"/>
      </w:divBdr>
      <w:divsChild>
        <w:div w:id="547766753">
          <w:marLeft w:val="0"/>
          <w:marRight w:val="0"/>
          <w:marTop w:val="0"/>
          <w:marBottom w:val="0"/>
          <w:divBdr>
            <w:top w:val="none" w:sz="0" w:space="0" w:color="auto"/>
            <w:left w:val="none" w:sz="0" w:space="0" w:color="auto"/>
            <w:bottom w:val="none" w:sz="0" w:space="0" w:color="auto"/>
            <w:right w:val="none" w:sz="0" w:space="0" w:color="auto"/>
          </w:divBdr>
          <w:divsChild>
            <w:div w:id="20307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3.png"/><Relationship Id="rId3" Type="http://schemas.openxmlformats.org/officeDocument/2006/relationships/image" Target="media/image5.png"/><Relationship Id="rId7" Type="http://schemas.openxmlformats.org/officeDocument/2006/relationships/image" Target="media/image9.png"/><Relationship Id="rId12" Type="http://schemas.openxmlformats.org/officeDocument/2006/relationships/hyperlink" Target="http://azurenamingtools.formateur-devops.ovh:8080/" TargetMode="External"/><Relationship Id="rId17" Type="http://schemas.openxmlformats.org/officeDocument/2006/relationships/hyperlink" Target="https://techcommunity.microsoft.com/blog/fasttrackforazureblog/unlocking-seamless-connectivity-integrating-wordpress-with-microsoft-azure-stora/4075712" TargetMode="External"/><Relationship Id="rId2" Type="http://schemas.openxmlformats.org/officeDocument/2006/relationships/image" Target="media/image4.png"/><Relationship Id="rId16" Type="http://schemas.openxmlformats.org/officeDocument/2006/relationships/image" Target="media/image16.png"/><Relationship Id="rId1" Type="http://schemas.openxmlformats.org/officeDocument/2006/relationships/hyperlink" Target="https://firewall.formateur-devops.ovh/" TargetMode="External"/><Relationship Id="rId6" Type="http://schemas.openxmlformats.org/officeDocument/2006/relationships/image" Target="media/image8.png"/><Relationship Id="rId11" Type="http://schemas.openxmlformats.org/officeDocument/2006/relationships/image" Target="media/image12.png"/><Relationship Id="rId5" Type="http://schemas.openxmlformats.org/officeDocument/2006/relationships/image" Target="media/image7.png"/><Relationship Id="rId15" Type="http://schemas.openxmlformats.org/officeDocument/2006/relationships/image" Target="media/image15.png"/><Relationship Id="rId10" Type="http://schemas.openxmlformats.org/officeDocument/2006/relationships/image" Target="media/image11.png"/><Relationship Id="rId4" Type="http://schemas.openxmlformats.org/officeDocument/2006/relationships/image" Target="media/image6.png"/><Relationship Id="rId9" Type="http://schemas.openxmlformats.org/officeDocument/2006/relationships/hyperlink" Target="https://github.com/mspnp/AzureNamingTool/releases/download/v4.3.0/AzureNamingTool.zip" TargetMode="External"/><Relationship Id="rId14" Type="http://schemas.openxmlformats.org/officeDocument/2006/relationships/image" Target="media/image14.png"/></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2.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api.ovh.com/createToken/?GET=/*&amp;POST=/*&amp;PUT=/*&amp;DELETE=/*" TargetMode="External"/><Relationship Id="rId17" Type="http://schemas.openxmlformats.org/officeDocument/2006/relationships/header" Target="header1.xml"/><Relationship Id="rId25" Type="http://schemas.openxmlformats.org/officeDocument/2006/relationships/image" Target="media/image2.png"/><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29" Type="http://schemas.openxmlformats.org/officeDocument/2006/relationships/hyperlink" Target="http://wordpress.VotreDomaine.ov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microsoft.com/fr-fr/azure/architecture/networking/architecture/hub-spoke?tabs=cli" TargetMode="External"/><Relationship Id="rId24" Type="http://schemas.openxmlformats.org/officeDocument/2006/relationships/hyperlink" Target="https://portal.azure.com/" TargetMode="External"/><Relationship Id="rId32"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github.com/dmauser/opnazure" TargetMode="External"/><Relationship Id="rId28" Type="http://schemas.openxmlformats.org/officeDocument/2006/relationships/hyperlink" Target="http://azurenamingtools.votredomaine.ovh:8080"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oter" Target="footer3.xml"/><Relationship Id="rId27" Type="http://schemas.openxmlformats.org/officeDocument/2006/relationships/hyperlink" Target="https://github.com/mspnp/AzureNamingTool/releases" TargetMode="External"/><Relationship Id="rId30" Type="http://schemas.openxmlformats.org/officeDocument/2006/relationships/hyperlink" Target="https://blog.stephane-robert.info/docs/infra-as-code/provisionnement/terraform/ansible/" TargetMode="Externa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hervoche\AppData\Roaming\Microsoft\Templates\Conception%20Ion.dotx" TargetMode="External"/></Relationships>
</file>

<file path=word/theme/theme1.xml><?xml version="1.0" encoding="utf-8"?>
<a:theme xmlns:a="http://schemas.openxmlformats.org/drawingml/2006/main" xmlns:thm15="http://schemas.microsoft.com/office/thememl/2012/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36489b2-6bbb-49c2-9b1d-e498f63432e0" xsi:nil="true"/>
    <lcf76f155ced4ddcb4097134ff3c332f xmlns="b624c031-d40c-4cc0-9c02-87dde2dd598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6F5D03D81EB742B69BDF760417E0DE" ma:contentTypeVersion="10" ma:contentTypeDescription="Crée un document." ma:contentTypeScope="" ma:versionID="399525df05e6c78c90c3e5263a96e43b">
  <xsd:schema xmlns:xsd="http://www.w3.org/2001/XMLSchema" xmlns:xs="http://www.w3.org/2001/XMLSchema" xmlns:p="http://schemas.microsoft.com/office/2006/metadata/properties" xmlns:ns2="b624c031-d40c-4cc0-9c02-87dde2dd598d" xmlns:ns3="636489b2-6bbb-49c2-9b1d-e498f63432e0" targetNamespace="http://schemas.microsoft.com/office/2006/metadata/properties" ma:root="true" ma:fieldsID="2b6cd93f79018ad768b498a3883b26e7" ns2:_="" ns3:_="">
    <xsd:import namespace="b624c031-d40c-4cc0-9c02-87dde2dd598d"/>
    <xsd:import namespace="636489b2-6bbb-49c2-9b1d-e498f63432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24c031-d40c-4cc0-9c02-87dde2dd59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913a2dd-6951-4a39-aa24-921745c2a7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6489b2-6bbb-49c2-9b1d-e498f63432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c5845f-c8a5-48cc-99d7-d6e94ccd7965}" ma:internalName="TaxCatchAll" ma:showField="CatchAllData" ma:web="636489b2-6bbb-49c2-9b1d-e498f63432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FC6F02-0E8D-4BAE-97EB-43CC54BB33CD}">
  <ds:schemaRefs>
    <ds:schemaRef ds:uri="http://schemas.microsoft.com/office/2006/metadata/properties"/>
    <ds:schemaRef ds:uri="http://schemas.microsoft.com/office/infopath/2007/PartnerControls"/>
    <ds:schemaRef ds:uri="ba394ada-9c4d-4f3d-881a-7e9f447e96a5"/>
    <ds:schemaRef ds:uri="84f17460-2ce9-4a13-ba7e-618f50074c06"/>
  </ds:schemaRefs>
</ds:datastoreItem>
</file>

<file path=customXml/itemProps2.xml><?xml version="1.0" encoding="utf-8"?>
<ds:datastoreItem xmlns:ds="http://schemas.openxmlformats.org/officeDocument/2006/customXml" ds:itemID="{8EE4E9E8-3BC2-4D85-8032-2B374051ED0D}"/>
</file>

<file path=customXml/itemProps3.xml><?xml version="1.0" encoding="utf-8"?>
<ds:datastoreItem xmlns:ds="http://schemas.openxmlformats.org/officeDocument/2006/customXml" ds:itemID="{B9CFD0B0-E87C-464F-884B-62433380DD5C}">
  <ds:schemaRefs>
    <ds:schemaRef ds:uri="http://schemas.openxmlformats.org/officeDocument/2006/bibliography"/>
  </ds:schemaRefs>
</ds:datastoreItem>
</file>

<file path=customXml/itemProps4.xml><?xml version="1.0" encoding="utf-8"?>
<ds:datastoreItem xmlns:ds="http://schemas.openxmlformats.org/officeDocument/2006/customXml" ds:itemID="{1AFB7E5E-BCED-47BD-A816-C93A236F8E6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Conception Ion.dotx</ap:Template>
  <ap:Application>Microsoft Word for the web</ap:Application>
  <ap:DocSecurity>0</ap:DocSecurity>
  <ap:ScaleCrop>false</ap:ScaleCrop>
  <ap:Company>Editions Eni</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Nathalie HERVOCHE</dc:creator>
  <cp:lastModifiedBy>Élodie LE BON</cp:lastModifiedBy>
  <cp:revision>12</cp:revision>
  <cp:lastPrinted>2024-12-05T10:47:00Z</cp:lastPrinted>
  <dcterms:created xsi:type="dcterms:W3CDTF">2024-12-05T10:46:00Z</dcterms:created>
  <dcterms:modified xsi:type="dcterms:W3CDTF">2026-01-26T11:36:15Z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TC034577119991</vt:lpwstr>
  </property>
  <property fmtid="{D5CDD505-2E9C-101B-9397-08002B2CF9AE}" pid="3" name="ContentTypeId">
    <vt:lpwstr>0x010100D16F5D03D81EB742B69BDF760417E0DE</vt:lpwstr>
  </property>
  <property fmtid="{D5CDD505-2E9C-101B-9397-08002B2CF9AE}" pid="4" name="_dlc_DocIdItemGuid">
    <vt:lpwstr>21ad9fbc-61c8-4f6b-a640-604698f1b57d</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Order">
    <vt:r8>33820300</vt:r8>
  </property>
  <property fmtid="{D5CDD505-2E9C-101B-9397-08002B2CF9AE}" pid="9" name="ComplianceAssetId">
    <vt:lpwstr/>
  </property>
  <property fmtid="{D5CDD505-2E9C-101B-9397-08002B2CF9AE}" pid="10" name="_ExtendedDescription">
    <vt:lpwstr/>
  </property>
  <property fmtid="{D5CDD505-2E9C-101B-9397-08002B2CF9AE}" pid="11" name="MediaServiceImageTags">
    <vt:lpwstr/>
  </property>
</Properties>
</file>