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54FE72" w14:textId="36B47826" w:rsidR="002102A2" w:rsidRPr="009105BE" w:rsidRDefault="009333F1" w:rsidP="00DE7E74">
      <w:pPr>
        <w:spacing w:line="240" w:lineRule="auto"/>
        <w:rPr>
          <w:b/>
          <w:bCs/>
          <w:color w:val="FF0000"/>
          <w:sz w:val="20"/>
          <w:szCs w:val="20"/>
        </w:rPr>
      </w:pPr>
      <w:r w:rsidRPr="009105BE">
        <w:rPr>
          <w:b/>
          <w:bCs/>
          <w:color w:val="FF0000"/>
          <w:sz w:val="20"/>
          <w:szCs w:val="20"/>
        </w:rPr>
        <w:t>1.SLAYT</w:t>
      </w:r>
    </w:p>
    <w:p w14:paraId="44721435" w14:textId="6A156D1A" w:rsidR="009333F1" w:rsidRPr="00DE7E74" w:rsidRDefault="003F10A9" w:rsidP="00DE7E74">
      <w:pPr>
        <w:pStyle w:val="ListeParagraf"/>
        <w:numPr>
          <w:ilvl w:val="0"/>
          <w:numId w:val="1"/>
        </w:numPr>
        <w:spacing w:line="240" w:lineRule="auto"/>
        <w:rPr>
          <w:rFonts w:ascii="Times New Roman" w:hAnsi="Times New Roman"/>
          <w:sz w:val="20"/>
          <w:szCs w:val="20"/>
        </w:rPr>
      </w:pPr>
      <w:r w:rsidRPr="00DE7E74">
        <w:rPr>
          <w:rFonts w:ascii="Times New Roman" w:hAnsi="Times New Roman"/>
          <w:sz w:val="20"/>
          <w:szCs w:val="20"/>
        </w:rPr>
        <w:t>İnkılâp öncelikle bir halk hareketidir. İnkılâbın en başta gelen özelliği de bu yüzden topluma mal edilmesidir.</w:t>
      </w:r>
    </w:p>
    <w:p w14:paraId="5E4DFD9C" w14:textId="4DE2B205" w:rsidR="003F10A9" w:rsidRPr="00DE7E74" w:rsidRDefault="00522AE6" w:rsidP="00DE7E74">
      <w:pPr>
        <w:pStyle w:val="ListeParagraf"/>
        <w:numPr>
          <w:ilvl w:val="0"/>
          <w:numId w:val="1"/>
        </w:numPr>
        <w:spacing w:line="240" w:lineRule="auto"/>
        <w:rPr>
          <w:rFonts w:ascii="Times New Roman" w:hAnsi="Times New Roman"/>
          <w:sz w:val="20"/>
          <w:szCs w:val="20"/>
        </w:rPr>
      </w:pPr>
      <w:r w:rsidRPr="00DE7E74">
        <w:rPr>
          <w:rFonts w:ascii="Times New Roman" w:hAnsi="Times New Roman"/>
          <w:sz w:val="20"/>
          <w:szCs w:val="20"/>
        </w:rPr>
        <w:t>İnkılâp mevcut düzeni yıkma olayıdır</w:t>
      </w:r>
      <w:r w:rsidR="00492EB2" w:rsidRPr="00DE7E74">
        <w:rPr>
          <w:rFonts w:ascii="Times New Roman" w:hAnsi="Times New Roman"/>
          <w:sz w:val="20"/>
          <w:szCs w:val="20"/>
        </w:rPr>
        <w:t>.</w:t>
      </w:r>
    </w:p>
    <w:p w14:paraId="0F480E0F" w14:textId="332B5185" w:rsidR="00DE7E74" w:rsidRPr="00DE7E74" w:rsidRDefault="00492EB2" w:rsidP="00DE7E74">
      <w:pPr>
        <w:pStyle w:val="ListeParagraf"/>
        <w:numPr>
          <w:ilvl w:val="0"/>
          <w:numId w:val="1"/>
        </w:numPr>
        <w:spacing w:line="240" w:lineRule="auto"/>
        <w:rPr>
          <w:rFonts w:ascii="Times New Roman" w:hAnsi="Times New Roman"/>
          <w:sz w:val="20"/>
          <w:szCs w:val="20"/>
        </w:rPr>
      </w:pPr>
      <w:r w:rsidRPr="00DE7E74">
        <w:rPr>
          <w:rFonts w:ascii="Times New Roman" w:hAnsi="Times New Roman"/>
          <w:sz w:val="20"/>
          <w:szCs w:val="20"/>
        </w:rPr>
        <w:t>İnkılâbın gerçekleşmesi için aşamalar; Fikri hazırlık, İhtilal ve yeniden düzenleme.</w:t>
      </w:r>
    </w:p>
    <w:p w14:paraId="1BDB85F8" w14:textId="5D25D03A" w:rsidR="00030AE3" w:rsidRPr="00DE7E74" w:rsidRDefault="00030AE3" w:rsidP="00DE7E74">
      <w:pPr>
        <w:pStyle w:val="ListeParagraf"/>
        <w:numPr>
          <w:ilvl w:val="0"/>
          <w:numId w:val="2"/>
        </w:numPr>
        <w:spacing w:before="100" w:beforeAutospacing="1" w:after="100" w:afterAutospacing="1" w:line="240" w:lineRule="auto"/>
        <w:jc w:val="both"/>
        <w:rPr>
          <w:rFonts w:ascii="Times New Roman" w:hAnsi="Times New Roman"/>
          <w:b/>
          <w:sz w:val="20"/>
          <w:szCs w:val="20"/>
        </w:rPr>
      </w:pPr>
      <w:r w:rsidRPr="00DE7E74">
        <w:rPr>
          <w:rFonts w:ascii="Times New Roman" w:hAnsi="Times New Roman"/>
          <w:b/>
          <w:sz w:val="20"/>
          <w:szCs w:val="20"/>
        </w:rPr>
        <w:t>Osmanlı Devleti’nin Çöküş Sebepleri</w:t>
      </w:r>
    </w:p>
    <w:p w14:paraId="42961370" w14:textId="77777777" w:rsidR="00427AC2" w:rsidRPr="00DE7E74" w:rsidRDefault="008A766E" w:rsidP="00DE7E74">
      <w:pPr>
        <w:spacing w:before="100" w:beforeAutospacing="1" w:after="100" w:afterAutospacing="1" w:line="240" w:lineRule="auto"/>
        <w:ind w:left="360"/>
        <w:jc w:val="both"/>
        <w:rPr>
          <w:rFonts w:ascii="Times New Roman" w:hAnsi="Times New Roman"/>
          <w:sz w:val="20"/>
          <w:szCs w:val="20"/>
        </w:rPr>
      </w:pPr>
      <w:r w:rsidRPr="00DE7E74">
        <w:rPr>
          <w:rFonts w:ascii="Times New Roman" w:hAnsi="Times New Roman"/>
          <w:sz w:val="20"/>
          <w:szCs w:val="20"/>
        </w:rPr>
        <w:t xml:space="preserve"> Sınırları Asya’da Yemen-Arabistan Yarımadası, Hint Okyanusu, Basra Körfezi, İran’dan geçip Kafkasya’dan </w:t>
      </w:r>
      <w:proofErr w:type="spellStart"/>
      <w:r w:rsidRPr="00DE7E74">
        <w:rPr>
          <w:rFonts w:ascii="Times New Roman" w:hAnsi="Times New Roman"/>
          <w:sz w:val="20"/>
          <w:szCs w:val="20"/>
        </w:rPr>
        <w:t>Anapa’ya</w:t>
      </w:r>
      <w:proofErr w:type="spellEnd"/>
      <w:r w:rsidRPr="00DE7E74">
        <w:rPr>
          <w:rFonts w:ascii="Times New Roman" w:hAnsi="Times New Roman"/>
          <w:sz w:val="20"/>
          <w:szCs w:val="20"/>
        </w:rPr>
        <w:t xml:space="preserve"> kadar; Avrupa’da </w:t>
      </w:r>
      <w:proofErr w:type="spellStart"/>
      <w:r w:rsidRPr="00DE7E74">
        <w:rPr>
          <w:rFonts w:ascii="Times New Roman" w:hAnsi="Times New Roman"/>
          <w:sz w:val="20"/>
          <w:szCs w:val="20"/>
        </w:rPr>
        <w:t>Dinyester</w:t>
      </w:r>
      <w:proofErr w:type="spellEnd"/>
      <w:r w:rsidRPr="00DE7E74">
        <w:rPr>
          <w:rFonts w:ascii="Times New Roman" w:hAnsi="Times New Roman"/>
          <w:sz w:val="20"/>
          <w:szCs w:val="20"/>
        </w:rPr>
        <w:t xml:space="preserve"> nehrinin batı kıyılarından Romanya, Bulgaristan, Yunanistan, Sırbistan ve Arnavutluk’u içine alacak şekilde devam ederek Avusturya’ya dayanıyordu. Afrika’da hemen hemen Kuzey Afrika’yı ayrıca Doğu Akdeniz ve Ege Denizi adalarının da tamamını içine alıyordu. Osmanlı Devleti üç kıtada toprakları bulunan Karadeniz, Marmara Denizi, Ege Denizi ve Kızıl Deniz’e tam anlamıyla egemen olan ve Doğu Akdeniz’de söz sahibi bir imparatorluktu.</w:t>
      </w:r>
    </w:p>
    <w:p w14:paraId="36FF89B2" w14:textId="0A24D899" w:rsidR="00427AC2" w:rsidRPr="00DE7E74" w:rsidRDefault="00427AC2" w:rsidP="00DE7E74">
      <w:pPr>
        <w:spacing w:before="100" w:beforeAutospacing="1" w:after="100" w:afterAutospacing="1" w:line="240" w:lineRule="auto"/>
        <w:ind w:left="360"/>
        <w:jc w:val="both"/>
        <w:rPr>
          <w:rFonts w:ascii="Times New Roman" w:hAnsi="Times New Roman"/>
          <w:color w:val="000000"/>
          <w:sz w:val="20"/>
          <w:szCs w:val="20"/>
        </w:rPr>
      </w:pPr>
      <w:r w:rsidRPr="00DE7E74">
        <w:rPr>
          <w:rFonts w:ascii="Times New Roman" w:hAnsi="Times New Roman"/>
          <w:color w:val="000000"/>
          <w:sz w:val="20"/>
          <w:szCs w:val="20"/>
        </w:rPr>
        <w:t xml:space="preserve">   Askeri alanda başlatılan yenilik hareketlerinin, Tanzimat dönemi </w:t>
      </w:r>
      <w:proofErr w:type="gramStart"/>
      <w:r w:rsidRPr="00DE7E74">
        <w:rPr>
          <w:rFonts w:ascii="Times New Roman" w:hAnsi="Times New Roman"/>
          <w:color w:val="000000"/>
          <w:sz w:val="20"/>
          <w:szCs w:val="20"/>
        </w:rPr>
        <w:t>ile birlikte</w:t>
      </w:r>
      <w:proofErr w:type="gramEnd"/>
      <w:r w:rsidRPr="00DE7E74">
        <w:rPr>
          <w:rFonts w:ascii="Times New Roman" w:hAnsi="Times New Roman"/>
          <w:color w:val="000000"/>
          <w:sz w:val="20"/>
          <w:szCs w:val="20"/>
        </w:rPr>
        <w:t xml:space="preserve"> diğer alanlara da kaydırılmasına rağmen, devlet içine düştüğü zor durumdan kurtarılamamış ve yapılan yenilik hareketleri de sonuçsuz kalmıştır. Osmanlı Devleti’nin gerileme ve çöküş sürecine girmesine sebep olan etkenler zaman içinde daha belirgin bir hal almış, bu sebepler iç ve dış sebepler olarak sınıflandırılmıştır. </w:t>
      </w:r>
    </w:p>
    <w:p w14:paraId="5534E733" w14:textId="77777777" w:rsidR="00C52F1F" w:rsidRPr="00DE7E74" w:rsidRDefault="00C52F1F" w:rsidP="00DE7E74">
      <w:pPr>
        <w:pStyle w:val="ListeParagraf"/>
        <w:numPr>
          <w:ilvl w:val="0"/>
          <w:numId w:val="3"/>
        </w:numPr>
        <w:spacing w:before="100" w:beforeAutospacing="1" w:after="100" w:afterAutospacing="1" w:line="240" w:lineRule="auto"/>
        <w:jc w:val="both"/>
        <w:rPr>
          <w:rFonts w:ascii="Times New Roman" w:hAnsi="Times New Roman"/>
          <w:b/>
          <w:sz w:val="20"/>
          <w:szCs w:val="20"/>
        </w:rPr>
      </w:pPr>
      <w:r w:rsidRPr="00DE7E74">
        <w:rPr>
          <w:rFonts w:ascii="Times New Roman" w:hAnsi="Times New Roman"/>
          <w:b/>
          <w:sz w:val="20"/>
          <w:szCs w:val="20"/>
        </w:rPr>
        <w:t>İç Sebepler</w:t>
      </w:r>
    </w:p>
    <w:p w14:paraId="5A304AF2" w14:textId="7724C497" w:rsidR="00044BE8" w:rsidRPr="00DE7E74" w:rsidRDefault="00364093" w:rsidP="00DE7E74">
      <w:pPr>
        <w:pStyle w:val="ListeParagraf"/>
        <w:numPr>
          <w:ilvl w:val="0"/>
          <w:numId w:val="4"/>
        </w:numPr>
        <w:spacing w:before="100" w:beforeAutospacing="1" w:after="100" w:afterAutospacing="1" w:line="240" w:lineRule="auto"/>
        <w:rPr>
          <w:rFonts w:ascii="Times New Roman" w:eastAsia="Times New Roman" w:hAnsi="Times New Roman"/>
          <w:sz w:val="20"/>
          <w:szCs w:val="20"/>
          <w:lang w:eastAsia="tr-TR"/>
        </w:rPr>
      </w:pPr>
      <w:r w:rsidRPr="00DE7E74">
        <w:rPr>
          <w:rFonts w:ascii="Times New Roman" w:hAnsi="Times New Roman"/>
          <w:sz w:val="20"/>
          <w:szCs w:val="20"/>
        </w:rPr>
        <w:t>Ekber sistemi getirildi işe yaramadı.</w:t>
      </w:r>
      <w:r w:rsidR="00D2571B" w:rsidRPr="00DE7E74">
        <w:rPr>
          <w:rFonts w:ascii="Times New Roman" w:eastAsia="Times New Roman" w:hAnsi="Times New Roman"/>
          <w:sz w:val="20"/>
          <w:szCs w:val="20"/>
          <w:lang w:eastAsia="tr-TR"/>
        </w:rPr>
        <w:t xml:space="preserve"> </w:t>
      </w:r>
      <w:proofErr w:type="gramStart"/>
      <w:r w:rsidR="00D2571B" w:rsidRPr="00DE7E74">
        <w:rPr>
          <w:rFonts w:ascii="Times New Roman" w:eastAsia="Times New Roman" w:hAnsi="Times New Roman"/>
          <w:sz w:val="20"/>
          <w:szCs w:val="20"/>
          <w:lang w:eastAsia="tr-TR"/>
        </w:rPr>
        <w:t>bu</w:t>
      </w:r>
      <w:proofErr w:type="gramEnd"/>
      <w:r w:rsidR="00D2571B" w:rsidRPr="00DE7E74">
        <w:rPr>
          <w:rFonts w:ascii="Times New Roman" w:eastAsia="Times New Roman" w:hAnsi="Times New Roman"/>
          <w:sz w:val="20"/>
          <w:szCs w:val="20"/>
          <w:lang w:eastAsia="tr-TR"/>
        </w:rPr>
        <w:t xml:space="preserve"> sistem yetersiz hanedan üyelerinin de devletin başına geçmesine yol açmıştır</w:t>
      </w:r>
      <w:r w:rsidR="004E461B" w:rsidRPr="00DE7E74">
        <w:rPr>
          <w:rFonts w:ascii="Times New Roman" w:eastAsia="Times New Roman" w:hAnsi="Times New Roman"/>
          <w:sz w:val="20"/>
          <w:szCs w:val="20"/>
          <w:lang w:eastAsia="tr-TR"/>
        </w:rPr>
        <w:t>.</w:t>
      </w:r>
    </w:p>
    <w:p w14:paraId="2AF48F2B" w14:textId="03252104" w:rsidR="004E461B" w:rsidRPr="00DE7E74" w:rsidRDefault="004E461B" w:rsidP="00DE7E74">
      <w:pPr>
        <w:pStyle w:val="ListeParagraf"/>
        <w:numPr>
          <w:ilvl w:val="0"/>
          <w:numId w:val="4"/>
        </w:numPr>
        <w:spacing w:before="100" w:beforeAutospacing="1" w:after="100" w:afterAutospacing="1" w:line="240" w:lineRule="auto"/>
        <w:rPr>
          <w:rFonts w:ascii="Times New Roman" w:eastAsia="Times New Roman" w:hAnsi="Times New Roman"/>
          <w:sz w:val="20"/>
          <w:szCs w:val="20"/>
          <w:lang w:eastAsia="tr-TR"/>
        </w:rPr>
      </w:pPr>
      <w:r w:rsidRPr="00DE7E74">
        <w:rPr>
          <w:rFonts w:ascii="Times New Roman" w:eastAsia="Times New Roman" w:hAnsi="Times New Roman"/>
          <w:bCs/>
          <w:sz w:val="20"/>
          <w:szCs w:val="20"/>
          <w:lang w:eastAsia="tr-TR"/>
        </w:rPr>
        <w:t>Tımarlı Sipahi Sistemi</w:t>
      </w:r>
      <w:r w:rsidRPr="00DE7E74">
        <w:rPr>
          <w:rFonts w:ascii="Times New Roman" w:eastAsia="Times New Roman" w:hAnsi="Times New Roman"/>
          <w:sz w:val="20"/>
          <w:szCs w:val="20"/>
          <w:lang w:eastAsia="tr-TR"/>
        </w:rPr>
        <w:t>’nin bozulmasında ise, bu teşkilatla doğrudan ilgili olan ve “</w:t>
      </w:r>
      <w:r w:rsidRPr="00DE7E74">
        <w:rPr>
          <w:rFonts w:ascii="Times New Roman" w:eastAsia="Times New Roman" w:hAnsi="Times New Roman"/>
          <w:bCs/>
          <w:sz w:val="20"/>
          <w:szCs w:val="20"/>
          <w:lang w:eastAsia="tr-TR"/>
        </w:rPr>
        <w:t>dirlik</w:t>
      </w:r>
      <w:r w:rsidRPr="00DE7E74">
        <w:rPr>
          <w:rFonts w:ascii="Times New Roman" w:eastAsia="Times New Roman" w:hAnsi="Times New Roman"/>
          <w:sz w:val="20"/>
          <w:szCs w:val="20"/>
          <w:lang w:eastAsia="tr-TR"/>
        </w:rPr>
        <w:t>” olarak adlandırılan toprak sisteminin bozulması etkili olmuştur.</w:t>
      </w:r>
    </w:p>
    <w:p w14:paraId="6D610283" w14:textId="46437368" w:rsidR="00616379" w:rsidRPr="00DE7E74" w:rsidRDefault="00616379" w:rsidP="00DE7E74">
      <w:pPr>
        <w:pStyle w:val="ListeParagraf"/>
        <w:numPr>
          <w:ilvl w:val="0"/>
          <w:numId w:val="4"/>
        </w:numPr>
        <w:spacing w:before="100" w:beforeAutospacing="1" w:after="100" w:afterAutospacing="1" w:line="240" w:lineRule="auto"/>
        <w:ind w:right="-288"/>
        <w:rPr>
          <w:rFonts w:ascii="Times New Roman" w:eastAsia="Times New Roman" w:hAnsi="Times New Roman"/>
          <w:sz w:val="20"/>
          <w:szCs w:val="20"/>
          <w:lang w:eastAsia="tr-TR"/>
        </w:rPr>
      </w:pPr>
      <w:r w:rsidRPr="00DE7E74">
        <w:rPr>
          <w:rFonts w:ascii="Times New Roman" w:eastAsia="Times New Roman" w:hAnsi="Times New Roman"/>
          <w:sz w:val="20"/>
          <w:szCs w:val="20"/>
          <w:lang w:eastAsia="tr-TR"/>
        </w:rPr>
        <w:t>Osmanlı donanması ise XVII. yüzyılda gerilemeye başlamış, Avrupa’daki gemi teknolojisine ayak uyduramayan donanma XIX. yüzyılda büyük ölçüde çökmüştür.</w:t>
      </w:r>
    </w:p>
    <w:p w14:paraId="165C48C9" w14:textId="433746C5" w:rsidR="00616379" w:rsidRPr="00DE7E74" w:rsidRDefault="00DA5155" w:rsidP="00DE7E74">
      <w:pPr>
        <w:pStyle w:val="ListeParagraf"/>
        <w:numPr>
          <w:ilvl w:val="0"/>
          <w:numId w:val="4"/>
        </w:numPr>
        <w:spacing w:before="100" w:beforeAutospacing="1" w:after="100" w:afterAutospacing="1" w:line="240" w:lineRule="auto"/>
        <w:rPr>
          <w:rFonts w:ascii="Times New Roman" w:eastAsia="Times New Roman" w:hAnsi="Times New Roman"/>
          <w:sz w:val="20"/>
          <w:szCs w:val="20"/>
          <w:lang w:eastAsia="tr-TR"/>
        </w:rPr>
      </w:pPr>
      <w:r w:rsidRPr="00DE7E74">
        <w:rPr>
          <w:rFonts w:ascii="Times New Roman" w:eastAsia="Times New Roman" w:hAnsi="Times New Roman"/>
          <w:sz w:val="20"/>
          <w:szCs w:val="20"/>
          <w:lang w:eastAsia="tr-TR"/>
        </w:rPr>
        <w:t>Coğrafi keşifler sonucu dünya ticaret yollarının değişmesi, Osmanlı Devleti’nin daha önce elinde tuttuğu ticari avantajları kaybetmesine yol açtı.</w:t>
      </w:r>
      <w:r w:rsidR="00F270C0" w:rsidRPr="00DE7E74">
        <w:rPr>
          <w:rFonts w:ascii="Times New Roman" w:eastAsia="Times New Roman" w:hAnsi="Times New Roman"/>
          <w:sz w:val="20"/>
          <w:szCs w:val="20"/>
          <w:lang w:eastAsia="tr-TR"/>
        </w:rPr>
        <w:t xml:space="preserve"> Fransa’ya daha sonra diğer Avrupa devletlerine verilen </w:t>
      </w:r>
      <w:r w:rsidR="00F270C0" w:rsidRPr="00DE7E74">
        <w:rPr>
          <w:rFonts w:ascii="Times New Roman" w:eastAsia="Times New Roman" w:hAnsi="Times New Roman"/>
          <w:bCs/>
          <w:sz w:val="20"/>
          <w:szCs w:val="20"/>
          <w:lang w:eastAsia="tr-TR"/>
        </w:rPr>
        <w:t>kapitülasyonlar</w:t>
      </w:r>
      <w:r w:rsidR="00F270C0" w:rsidRPr="00DE7E74">
        <w:rPr>
          <w:rFonts w:ascii="Times New Roman" w:eastAsia="Times New Roman" w:hAnsi="Times New Roman"/>
          <w:sz w:val="20"/>
          <w:szCs w:val="20"/>
          <w:lang w:eastAsia="tr-TR"/>
        </w:rPr>
        <w:t xml:space="preserve"> Osmanlı Devleti aleyhinde gelişme gösterdi.</w:t>
      </w:r>
    </w:p>
    <w:p w14:paraId="7846B4AF" w14:textId="5C5E0781" w:rsidR="007D3DFB" w:rsidRPr="00DE7E74" w:rsidRDefault="00E04B8B" w:rsidP="00DE7E74">
      <w:pPr>
        <w:pStyle w:val="ListeParagraf"/>
        <w:numPr>
          <w:ilvl w:val="0"/>
          <w:numId w:val="4"/>
        </w:numPr>
        <w:spacing w:before="100" w:beforeAutospacing="1" w:after="100" w:afterAutospacing="1" w:line="240" w:lineRule="auto"/>
        <w:rPr>
          <w:rFonts w:ascii="Times New Roman" w:eastAsia="Times New Roman" w:hAnsi="Times New Roman"/>
          <w:sz w:val="20"/>
          <w:szCs w:val="20"/>
          <w:lang w:eastAsia="tr-TR"/>
        </w:rPr>
      </w:pPr>
      <w:r w:rsidRPr="00DE7E74">
        <w:rPr>
          <w:rFonts w:ascii="Times New Roman" w:hAnsi="Times New Roman"/>
          <w:sz w:val="20"/>
          <w:szCs w:val="20"/>
        </w:rPr>
        <w:t>Tımar</w:t>
      </w:r>
      <w:r w:rsidR="007D3DFB" w:rsidRPr="00DE7E74">
        <w:rPr>
          <w:rFonts w:ascii="Times New Roman" w:hAnsi="Times New Roman"/>
          <w:sz w:val="20"/>
          <w:szCs w:val="20"/>
        </w:rPr>
        <w:t xml:space="preserve"> sisteminin bozulmasıdır. Bu durum </w:t>
      </w:r>
      <w:r w:rsidR="007D3DFB" w:rsidRPr="00DE7E74">
        <w:rPr>
          <w:rFonts w:ascii="Times New Roman" w:eastAsia="Times New Roman" w:hAnsi="Times New Roman"/>
          <w:sz w:val="20"/>
          <w:szCs w:val="20"/>
          <w:lang w:eastAsia="tr-TR"/>
        </w:rPr>
        <w:t>tarım faaliyetlerinin aksamasına ve devletin vergi kaybına uğramasına sebep oldu.</w:t>
      </w:r>
    </w:p>
    <w:p w14:paraId="128E1BAF" w14:textId="77777777" w:rsidR="00FC5A87" w:rsidRPr="00DE7E74" w:rsidRDefault="00FC5A87" w:rsidP="00DE7E74">
      <w:pPr>
        <w:pStyle w:val="ListeParagraf"/>
        <w:spacing w:before="100" w:beforeAutospacing="1" w:after="100" w:afterAutospacing="1" w:line="240" w:lineRule="auto"/>
        <w:rPr>
          <w:rFonts w:ascii="Times New Roman" w:eastAsia="Times New Roman" w:hAnsi="Times New Roman"/>
          <w:sz w:val="20"/>
          <w:szCs w:val="20"/>
          <w:lang w:eastAsia="tr-TR"/>
        </w:rPr>
      </w:pPr>
    </w:p>
    <w:p w14:paraId="00120655" w14:textId="77777777" w:rsidR="00FC5A87" w:rsidRPr="00DE7E74" w:rsidRDefault="00FC5A87" w:rsidP="00DE7E74">
      <w:pPr>
        <w:pStyle w:val="ListeParagraf"/>
        <w:numPr>
          <w:ilvl w:val="0"/>
          <w:numId w:val="3"/>
        </w:numPr>
        <w:spacing w:before="100" w:beforeAutospacing="1" w:after="100" w:afterAutospacing="1" w:line="240" w:lineRule="auto"/>
        <w:jc w:val="both"/>
        <w:rPr>
          <w:rFonts w:ascii="Times New Roman" w:hAnsi="Times New Roman"/>
          <w:b/>
          <w:sz w:val="20"/>
          <w:szCs w:val="20"/>
        </w:rPr>
      </w:pPr>
      <w:r w:rsidRPr="00DE7E74">
        <w:rPr>
          <w:rFonts w:ascii="Times New Roman" w:hAnsi="Times New Roman"/>
          <w:b/>
          <w:sz w:val="20"/>
          <w:szCs w:val="20"/>
        </w:rPr>
        <w:t>Dış Sebepler</w:t>
      </w:r>
    </w:p>
    <w:p w14:paraId="7C4B17DA" w14:textId="637C077B" w:rsidR="00DC39CD" w:rsidRPr="00DE7E74" w:rsidRDefault="00DC39CD" w:rsidP="00DE7E74">
      <w:pPr>
        <w:pStyle w:val="ListeParagraf"/>
        <w:numPr>
          <w:ilvl w:val="0"/>
          <w:numId w:val="6"/>
        </w:numPr>
        <w:spacing w:before="100" w:beforeAutospacing="1" w:after="100" w:afterAutospacing="1" w:line="240" w:lineRule="auto"/>
        <w:jc w:val="both"/>
        <w:rPr>
          <w:rFonts w:ascii="Times New Roman" w:hAnsi="Times New Roman"/>
          <w:sz w:val="20"/>
          <w:szCs w:val="20"/>
        </w:rPr>
      </w:pPr>
      <w:r w:rsidRPr="00DE7E74">
        <w:rPr>
          <w:rFonts w:ascii="Times New Roman" w:hAnsi="Times New Roman"/>
          <w:sz w:val="20"/>
          <w:szCs w:val="20"/>
        </w:rPr>
        <w:t>Osmanlı Devleti’nin kontrolü altında olan Baharat ve İpek yolları eski önemini kaybetti, bu durum Osmanlı Devleti’nin ekonomik üstünlüğünü yitirmesine yol açmıştır.</w:t>
      </w:r>
    </w:p>
    <w:p w14:paraId="39611F1A" w14:textId="77777777" w:rsidR="00AC195E" w:rsidRPr="00DE7E74" w:rsidRDefault="00AC195E" w:rsidP="00DE7E74">
      <w:pPr>
        <w:pStyle w:val="ListeParagraf"/>
        <w:numPr>
          <w:ilvl w:val="0"/>
          <w:numId w:val="6"/>
        </w:numPr>
        <w:spacing w:before="100" w:beforeAutospacing="1" w:after="100" w:afterAutospacing="1" w:line="240" w:lineRule="auto"/>
        <w:ind w:right="-288"/>
        <w:jc w:val="both"/>
        <w:rPr>
          <w:rFonts w:ascii="Times New Roman" w:hAnsi="Times New Roman"/>
          <w:sz w:val="20"/>
          <w:szCs w:val="20"/>
        </w:rPr>
      </w:pPr>
      <w:r w:rsidRPr="00DE7E74">
        <w:rPr>
          <w:rFonts w:ascii="Times New Roman" w:hAnsi="Times New Roman"/>
          <w:sz w:val="20"/>
          <w:szCs w:val="20"/>
        </w:rPr>
        <w:t xml:space="preserve">Dış borçlanma, para basma gibi yöntemlerle sorunların çözülebileceğine inanılmış, dış borçlanma devleti iflasla karşı karşıya bırakmıştır. 1881’de Muharrem Kararnamesi ilan edilmiştir. Düyun-ı Umumiye (Genel Borçlar İdaresi) adı altında Osmanlı Devleti’ni iktisadi ve mali bakımdan bağımsızlıktan yoksun bırakan, bütün kaynaklarını denetleyen bir sistem kurulmuştur. </w:t>
      </w:r>
    </w:p>
    <w:p w14:paraId="011F28D4" w14:textId="215D2EEC" w:rsidR="00DC39CD" w:rsidRPr="00DE7E74" w:rsidRDefault="00D37767" w:rsidP="00DE7E74">
      <w:pPr>
        <w:pStyle w:val="ListeParagraf"/>
        <w:numPr>
          <w:ilvl w:val="0"/>
          <w:numId w:val="6"/>
        </w:numPr>
        <w:spacing w:before="100" w:beforeAutospacing="1" w:after="100" w:afterAutospacing="1" w:line="240" w:lineRule="auto"/>
        <w:jc w:val="both"/>
        <w:rPr>
          <w:rFonts w:ascii="Times New Roman" w:hAnsi="Times New Roman"/>
          <w:sz w:val="20"/>
          <w:szCs w:val="20"/>
        </w:rPr>
      </w:pPr>
      <w:r w:rsidRPr="00DE7E74">
        <w:rPr>
          <w:rFonts w:ascii="Times New Roman" w:hAnsi="Times New Roman"/>
          <w:sz w:val="20"/>
          <w:szCs w:val="20"/>
        </w:rPr>
        <w:t>Fransız İhtilali sonucunda ortaya çıkan Nasyonalizm (Milliyetçilik) kavramı, çok milletli devletlerin parçalanmalarına yol açmıştır.</w:t>
      </w:r>
      <w:r w:rsidR="006C7A9E" w:rsidRPr="00DE7E74">
        <w:rPr>
          <w:rFonts w:ascii="Times New Roman" w:hAnsi="Times New Roman"/>
          <w:sz w:val="20"/>
          <w:szCs w:val="20"/>
        </w:rPr>
        <w:t xml:space="preserve"> </w:t>
      </w:r>
      <w:proofErr w:type="gramStart"/>
      <w:r w:rsidR="006C7A9E" w:rsidRPr="00DE7E74">
        <w:rPr>
          <w:rFonts w:ascii="Times New Roman" w:hAnsi="Times New Roman"/>
          <w:sz w:val="20"/>
          <w:szCs w:val="20"/>
        </w:rPr>
        <w:t>anlayışı</w:t>
      </w:r>
      <w:proofErr w:type="gramEnd"/>
      <w:r w:rsidR="006C7A9E" w:rsidRPr="00DE7E74">
        <w:rPr>
          <w:rFonts w:ascii="Times New Roman" w:hAnsi="Times New Roman"/>
          <w:sz w:val="20"/>
          <w:szCs w:val="20"/>
        </w:rPr>
        <w:t xml:space="preserve"> Osmanlı topraklarında yaşayan azınlıkları harekete geçirmiş, Osmanlı Devleti’ni çökertmek isteyen dış güçlerin kışkırtmaları sonucu Sırplar, Rumlar, Bulgarlar, Romenler ayaklanmışlardır. Onların bu isyanları devleti çok güç durumlara sokmuştur</w:t>
      </w:r>
    </w:p>
    <w:p w14:paraId="47B9C8FE" w14:textId="78CC1221" w:rsidR="006C7A9E" w:rsidRPr="00DE7E74" w:rsidRDefault="003E481F" w:rsidP="00DE7E74">
      <w:pPr>
        <w:pStyle w:val="ListeParagraf"/>
        <w:numPr>
          <w:ilvl w:val="0"/>
          <w:numId w:val="6"/>
        </w:numPr>
        <w:spacing w:before="100" w:beforeAutospacing="1" w:after="100" w:afterAutospacing="1" w:line="240" w:lineRule="auto"/>
        <w:jc w:val="both"/>
        <w:rPr>
          <w:rFonts w:ascii="Times New Roman" w:hAnsi="Times New Roman"/>
          <w:sz w:val="20"/>
          <w:szCs w:val="20"/>
        </w:rPr>
      </w:pPr>
      <w:r w:rsidRPr="00DE7E74">
        <w:rPr>
          <w:rFonts w:ascii="Times New Roman" w:hAnsi="Times New Roman"/>
          <w:sz w:val="20"/>
          <w:szCs w:val="20"/>
        </w:rPr>
        <w:t>Rusya’nın Osmanlı Devleti aleyhindeki idealleri ve izlediği politikalardır</w:t>
      </w:r>
      <w:r w:rsidR="004E2F43" w:rsidRPr="00DE7E74">
        <w:rPr>
          <w:rFonts w:ascii="Times New Roman" w:hAnsi="Times New Roman"/>
          <w:sz w:val="20"/>
          <w:szCs w:val="20"/>
        </w:rPr>
        <w:t>.</w:t>
      </w:r>
    </w:p>
    <w:p w14:paraId="19159F02" w14:textId="6853B7C8" w:rsidR="00E87531" w:rsidRPr="00DE7E74" w:rsidRDefault="00E87531" w:rsidP="00DE7E74">
      <w:pPr>
        <w:pStyle w:val="ListeParagraf"/>
        <w:numPr>
          <w:ilvl w:val="0"/>
          <w:numId w:val="2"/>
        </w:numPr>
        <w:spacing w:before="100" w:beforeAutospacing="1" w:after="100" w:afterAutospacing="1" w:line="240" w:lineRule="auto"/>
        <w:ind w:right="-288"/>
        <w:jc w:val="both"/>
        <w:rPr>
          <w:rFonts w:ascii="Times New Roman" w:hAnsi="Times New Roman"/>
          <w:b/>
          <w:sz w:val="20"/>
          <w:szCs w:val="20"/>
        </w:rPr>
      </w:pPr>
      <w:r w:rsidRPr="00DE7E74">
        <w:rPr>
          <w:rFonts w:ascii="Times New Roman" w:hAnsi="Times New Roman"/>
          <w:b/>
          <w:sz w:val="20"/>
          <w:szCs w:val="20"/>
        </w:rPr>
        <w:t>Osmanlı Devleti’nde Yenileşme Hareketleri</w:t>
      </w:r>
    </w:p>
    <w:p w14:paraId="3EABF980" w14:textId="77777777" w:rsidR="00753998" w:rsidRPr="00DE7E74" w:rsidRDefault="00753998" w:rsidP="00DE7E74">
      <w:pPr>
        <w:spacing w:before="100" w:beforeAutospacing="1" w:after="100" w:afterAutospacing="1" w:line="240" w:lineRule="auto"/>
        <w:ind w:left="360" w:right="-288"/>
        <w:jc w:val="both"/>
        <w:rPr>
          <w:rFonts w:ascii="Times New Roman" w:hAnsi="Times New Roman"/>
          <w:b/>
          <w:sz w:val="20"/>
          <w:szCs w:val="20"/>
        </w:rPr>
      </w:pPr>
      <w:r w:rsidRPr="00DE7E74">
        <w:rPr>
          <w:rFonts w:ascii="Times New Roman" w:hAnsi="Times New Roman"/>
          <w:b/>
          <w:sz w:val="20"/>
          <w:szCs w:val="20"/>
        </w:rPr>
        <w:t>Gelenekçi Zihniyetle Yapılan Yenilikler</w:t>
      </w:r>
    </w:p>
    <w:p w14:paraId="2A3B6651" w14:textId="72111B16" w:rsidR="000D7ACD" w:rsidRPr="00DE7E74" w:rsidRDefault="000E2BF0" w:rsidP="00DE7E74">
      <w:pPr>
        <w:pStyle w:val="Default"/>
        <w:numPr>
          <w:ilvl w:val="0"/>
          <w:numId w:val="8"/>
        </w:numPr>
        <w:spacing w:before="100" w:beforeAutospacing="1" w:after="100" w:afterAutospacing="1"/>
        <w:jc w:val="both"/>
        <w:rPr>
          <w:color w:val="auto"/>
          <w:sz w:val="20"/>
          <w:szCs w:val="20"/>
        </w:rPr>
      </w:pPr>
      <w:r w:rsidRPr="00DE7E74">
        <w:rPr>
          <w:color w:val="auto"/>
          <w:sz w:val="20"/>
          <w:szCs w:val="20"/>
        </w:rPr>
        <w:t xml:space="preserve">Osmanlı tarihinin bir döneminde devlet teşkilatının ve toplum yapısının mükemmel bir halde bulunduğu, o zamanlar sıkıca riayet edilen “Kanun-ı </w:t>
      </w:r>
      <w:proofErr w:type="spellStart"/>
      <w:r w:rsidRPr="00DE7E74">
        <w:rPr>
          <w:color w:val="auto"/>
          <w:sz w:val="20"/>
          <w:szCs w:val="20"/>
        </w:rPr>
        <w:t>Kadim”e</w:t>
      </w:r>
      <w:proofErr w:type="spellEnd"/>
      <w:r w:rsidRPr="00DE7E74">
        <w:rPr>
          <w:color w:val="auto"/>
          <w:sz w:val="20"/>
          <w:szCs w:val="20"/>
        </w:rPr>
        <w:t xml:space="preserve"> uyulmadığı için düzenin bozulduğu ileri sürülmektedir.</w:t>
      </w:r>
    </w:p>
    <w:p w14:paraId="5F12C000" w14:textId="15491308" w:rsidR="000E2BF0" w:rsidRPr="00DE7E74" w:rsidRDefault="00C072CC" w:rsidP="00DE7E74">
      <w:pPr>
        <w:pStyle w:val="Default"/>
        <w:numPr>
          <w:ilvl w:val="0"/>
          <w:numId w:val="8"/>
        </w:numPr>
        <w:spacing w:before="100" w:beforeAutospacing="1" w:after="100" w:afterAutospacing="1"/>
        <w:jc w:val="both"/>
        <w:rPr>
          <w:rFonts w:eastAsia="Times New Roman"/>
          <w:color w:val="auto"/>
          <w:sz w:val="20"/>
          <w:szCs w:val="20"/>
          <w:lang w:eastAsia="tr-TR"/>
        </w:rPr>
      </w:pPr>
      <w:r w:rsidRPr="00DE7E74">
        <w:rPr>
          <w:color w:val="auto"/>
          <w:sz w:val="20"/>
          <w:szCs w:val="20"/>
        </w:rPr>
        <w:t>Osman,</w:t>
      </w:r>
      <w:r w:rsidR="000D7ACD" w:rsidRPr="00DE7E74">
        <w:rPr>
          <w:rFonts w:eastAsia="Times New Roman"/>
          <w:color w:val="auto"/>
          <w:sz w:val="20"/>
          <w:szCs w:val="20"/>
          <w:lang w:eastAsia="tr-TR"/>
        </w:rPr>
        <w:t xml:space="preserve"> Yeniçeri ocağını kaldırarak yerine milli ve düzenli bir ordu kurmak istemiş ancak bunu hayatıyla ödemiştir.</w:t>
      </w:r>
    </w:p>
    <w:p w14:paraId="41A20FCE" w14:textId="4F1B875F" w:rsidR="000D7ACD" w:rsidRPr="00DE7E74" w:rsidRDefault="00602E8E" w:rsidP="00DE7E74">
      <w:pPr>
        <w:pStyle w:val="Default"/>
        <w:numPr>
          <w:ilvl w:val="0"/>
          <w:numId w:val="8"/>
        </w:numPr>
        <w:spacing w:before="100" w:beforeAutospacing="1" w:after="100" w:afterAutospacing="1"/>
        <w:jc w:val="both"/>
        <w:rPr>
          <w:sz w:val="20"/>
          <w:szCs w:val="20"/>
        </w:rPr>
      </w:pPr>
      <w:r w:rsidRPr="00DE7E74">
        <w:rPr>
          <w:color w:val="auto"/>
          <w:sz w:val="20"/>
          <w:szCs w:val="20"/>
        </w:rPr>
        <w:t>Sultan IV</w:t>
      </w:r>
      <w:r w:rsidRPr="00DE7E74">
        <w:rPr>
          <w:sz w:val="20"/>
          <w:szCs w:val="20"/>
        </w:rPr>
        <w:t>. Murad (1623-1640)</w:t>
      </w:r>
      <w:r w:rsidR="00FC7DB6" w:rsidRPr="00DE7E74">
        <w:rPr>
          <w:sz w:val="20"/>
          <w:szCs w:val="20"/>
        </w:rPr>
        <w:t xml:space="preserve">, rüşvet, sadrazamın bağımsızlığı, saray nüfuzunun kaldırılması veya asgariye indirilmesi, ulemanın sadece liyakat esas alınarak yükseltilmesi, haksız ve sık azlin önlenmesi, tımar tevcihlerinin liyakate göre yapılması, kapıkulu konusunda “kanun-ı </w:t>
      </w:r>
      <w:proofErr w:type="spellStart"/>
      <w:r w:rsidR="00FC7DB6" w:rsidRPr="00DE7E74">
        <w:rPr>
          <w:sz w:val="20"/>
          <w:szCs w:val="20"/>
        </w:rPr>
        <w:t>kadîm”e</w:t>
      </w:r>
      <w:proofErr w:type="spellEnd"/>
      <w:r w:rsidR="00FC7DB6" w:rsidRPr="00DE7E74">
        <w:rPr>
          <w:sz w:val="20"/>
          <w:szCs w:val="20"/>
        </w:rPr>
        <w:t xml:space="preserve"> aykırı uygulamaların lağvedilmesi gibi gerçekçi önerilerdi.</w:t>
      </w:r>
      <w:r w:rsidR="004C1B6E" w:rsidRPr="00DE7E74">
        <w:rPr>
          <w:sz w:val="20"/>
          <w:szCs w:val="20"/>
        </w:rPr>
        <w:t xml:space="preserve"> Halka zulüm yapanları ağır bir biçimde cezalandırdı. Yeniçerileri </w:t>
      </w:r>
      <w:r w:rsidR="004C1B6E" w:rsidRPr="00DE7E74">
        <w:rPr>
          <w:sz w:val="20"/>
          <w:szCs w:val="20"/>
        </w:rPr>
        <w:lastRenderedPageBreak/>
        <w:t>disiplin altına aldı. Tımar sistemine işlerlik kazandırıldı.</w:t>
      </w:r>
      <w:r w:rsidR="00832B87" w:rsidRPr="00DE7E74">
        <w:rPr>
          <w:sz w:val="20"/>
          <w:szCs w:val="20"/>
        </w:rPr>
        <w:t xml:space="preserve"> </w:t>
      </w:r>
      <w:proofErr w:type="gramStart"/>
      <w:r w:rsidR="00832B87" w:rsidRPr="00DE7E74">
        <w:rPr>
          <w:sz w:val="20"/>
          <w:szCs w:val="20"/>
        </w:rPr>
        <w:t>görev</w:t>
      </w:r>
      <w:proofErr w:type="gramEnd"/>
      <w:r w:rsidR="00832B87" w:rsidRPr="00DE7E74">
        <w:rPr>
          <w:sz w:val="20"/>
          <w:szCs w:val="20"/>
        </w:rPr>
        <w:t xml:space="preserve"> yapmayan tımarlı sipahiler azledildi. Yolsuzluk önlendi, güvenlik sağlandı. Adaletnameler yayınlayarak halkın korunmasına yönelik tedbirler alındı. IV. Murad dönemi Osmanlı İmparatorluğu'nun duraklama döneminde toparlandığı bir dönem olarak kabul edilir.</w:t>
      </w:r>
    </w:p>
    <w:p w14:paraId="78E78638" w14:textId="433B6D33" w:rsidR="00A72F5A" w:rsidRPr="00DE7E74" w:rsidRDefault="00A72F5A" w:rsidP="00DE7E74">
      <w:pPr>
        <w:pStyle w:val="Default"/>
        <w:numPr>
          <w:ilvl w:val="0"/>
          <w:numId w:val="8"/>
        </w:numPr>
        <w:spacing w:before="100" w:beforeAutospacing="1" w:after="100" w:afterAutospacing="1"/>
        <w:jc w:val="both"/>
        <w:rPr>
          <w:sz w:val="20"/>
          <w:szCs w:val="20"/>
        </w:rPr>
      </w:pPr>
      <w:proofErr w:type="gramStart"/>
      <w:r w:rsidRPr="00DE7E74">
        <w:rPr>
          <w:sz w:val="20"/>
          <w:szCs w:val="20"/>
        </w:rPr>
        <w:t>Katip</w:t>
      </w:r>
      <w:proofErr w:type="gramEnd"/>
      <w:r w:rsidRPr="00DE7E74">
        <w:rPr>
          <w:sz w:val="20"/>
          <w:szCs w:val="20"/>
        </w:rPr>
        <w:t xml:space="preserve"> Çelebi,</w:t>
      </w:r>
      <w:r w:rsidR="000B21D3" w:rsidRPr="00DE7E74">
        <w:rPr>
          <w:sz w:val="20"/>
          <w:szCs w:val="20"/>
        </w:rPr>
        <w:t xml:space="preserve"> değişik alanlardaki ıslahat önerilerini ayrı ayrı kitap ve risâleler halinde toplamıştı.</w:t>
      </w:r>
    </w:p>
    <w:p w14:paraId="778D8C63" w14:textId="1A4E1112" w:rsidR="000B21D3" w:rsidRPr="00DE7E74" w:rsidRDefault="00385558" w:rsidP="00DE7E74">
      <w:pPr>
        <w:pStyle w:val="Default"/>
        <w:numPr>
          <w:ilvl w:val="0"/>
          <w:numId w:val="8"/>
        </w:numPr>
        <w:spacing w:before="100" w:beforeAutospacing="1" w:after="100" w:afterAutospacing="1"/>
        <w:jc w:val="both"/>
        <w:rPr>
          <w:sz w:val="20"/>
          <w:szCs w:val="20"/>
        </w:rPr>
      </w:pPr>
      <w:r w:rsidRPr="00DE7E74">
        <w:rPr>
          <w:sz w:val="20"/>
          <w:szCs w:val="20"/>
        </w:rPr>
        <w:t>Köprülü ailesi,</w:t>
      </w:r>
      <w:r w:rsidR="0088387E" w:rsidRPr="00DE7E74">
        <w:rPr>
          <w:sz w:val="20"/>
          <w:szCs w:val="20"/>
        </w:rPr>
        <w:t xml:space="preserve"> Özel olarak ticaret ve tarımı teşvik amacıyla birtakım tedbirler aldılar; ticari faaliyetler kolaylaştırıldı, vergiler düşürüldü.</w:t>
      </w:r>
    </w:p>
    <w:p w14:paraId="771C692A" w14:textId="2507BE78" w:rsidR="0088387E" w:rsidRPr="00DE7E74" w:rsidRDefault="00F81F01" w:rsidP="00DE7E74">
      <w:pPr>
        <w:pStyle w:val="Default"/>
        <w:numPr>
          <w:ilvl w:val="0"/>
          <w:numId w:val="8"/>
        </w:numPr>
        <w:spacing w:before="100" w:beforeAutospacing="1" w:after="100" w:afterAutospacing="1"/>
        <w:jc w:val="both"/>
        <w:rPr>
          <w:sz w:val="20"/>
          <w:szCs w:val="20"/>
        </w:rPr>
      </w:pPr>
      <w:r w:rsidRPr="00DE7E74">
        <w:rPr>
          <w:sz w:val="20"/>
          <w:szCs w:val="20"/>
        </w:rPr>
        <w:t>1669’da Girit’in fethi tamamlandı, 1681’de imzalanan Osmanlı-Rus barışı ile devletin kuzey bölgeleri de güvenlik altına alındı.</w:t>
      </w:r>
    </w:p>
    <w:p w14:paraId="719D0E89" w14:textId="77777777" w:rsidR="00D35B17" w:rsidRPr="00DE7E74" w:rsidRDefault="00D35B17" w:rsidP="00DE7E74">
      <w:pPr>
        <w:pStyle w:val="ListeParagraf"/>
        <w:numPr>
          <w:ilvl w:val="0"/>
          <w:numId w:val="7"/>
        </w:numPr>
        <w:spacing w:before="100" w:beforeAutospacing="1" w:after="100" w:afterAutospacing="1" w:line="240" w:lineRule="auto"/>
        <w:ind w:right="-288"/>
        <w:jc w:val="both"/>
        <w:rPr>
          <w:rFonts w:ascii="Times New Roman" w:hAnsi="Times New Roman"/>
          <w:b/>
          <w:sz w:val="20"/>
          <w:szCs w:val="20"/>
        </w:rPr>
      </w:pPr>
      <w:r w:rsidRPr="00DE7E74">
        <w:rPr>
          <w:rFonts w:ascii="Times New Roman" w:hAnsi="Times New Roman"/>
          <w:b/>
          <w:sz w:val="20"/>
          <w:szCs w:val="20"/>
        </w:rPr>
        <w:t>Batılı Tarzda Yapılan Yenilikler</w:t>
      </w:r>
    </w:p>
    <w:p w14:paraId="02AC3A71" w14:textId="77777777" w:rsidR="00F86F2D" w:rsidRPr="00DE7E74" w:rsidRDefault="00F86F2D" w:rsidP="00DE7E74">
      <w:pPr>
        <w:pStyle w:val="ListeParagraf"/>
        <w:numPr>
          <w:ilvl w:val="0"/>
          <w:numId w:val="7"/>
        </w:numPr>
        <w:spacing w:before="100" w:beforeAutospacing="1" w:after="100" w:afterAutospacing="1" w:line="240" w:lineRule="auto"/>
        <w:ind w:right="-288"/>
        <w:jc w:val="both"/>
        <w:rPr>
          <w:rFonts w:ascii="Times New Roman" w:hAnsi="Times New Roman"/>
          <w:b/>
          <w:sz w:val="20"/>
          <w:szCs w:val="20"/>
        </w:rPr>
      </w:pPr>
      <w:r w:rsidRPr="00DE7E74">
        <w:rPr>
          <w:rFonts w:ascii="Times New Roman" w:hAnsi="Times New Roman"/>
          <w:b/>
          <w:sz w:val="20"/>
          <w:szCs w:val="20"/>
        </w:rPr>
        <w:t>1. Lale Devri</w:t>
      </w:r>
    </w:p>
    <w:p w14:paraId="60387457" w14:textId="14B5D1E5" w:rsidR="00767345" w:rsidRPr="00DE7E74" w:rsidRDefault="00837E5B" w:rsidP="00DE7E74">
      <w:pPr>
        <w:pStyle w:val="NormalWeb"/>
        <w:jc w:val="both"/>
        <w:rPr>
          <w:sz w:val="20"/>
          <w:szCs w:val="20"/>
        </w:rPr>
      </w:pPr>
      <w:r w:rsidRPr="00DE7E74">
        <w:rPr>
          <w:sz w:val="20"/>
          <w:szCs w:val="20"/>
        </w:rPr>
        <w:t xml:space="preserve">Osmanlı Devleti’nin yüzünü Batı’ya çevirip Avrupa tarzında ilk ıslahatlar yaptığı </w:t>
      </w:r>
      <w:r w:rsidR="00521791" w:rsidRPr="00DE7E74">
        <w:rPr>
          <w:sz w:val="20"/>
          <w:szCs w:val="20"/>
        </w:rPr>
        <w:t xml:space="preserve">dönem, matbaanın kurulması yanında yaşanan bir diğer bilimsel gelişme de bir Tercüme Heyeti’nin kurulmuş olmasıdır. İlim, fikir ve edebiyat adamlarından kurulan bu tercüme heyeti devamlı olarak toplanarak Doğu ve Batı dillerinden tercümeler yapmıştır. Bu dönemde Fransızcadan Türkçeye ilk defa bazı eserler çevrildiği gibi bazı Türkçe eserlerin de Fransızcaya tercüme edilerek basıldığı </w:t>
      </w:r>
      <w:r w:rsidR="00767345" w:rsidRPr="00DE7E74">
        <w:rPr>
          <w:sz w:val="20"/>
          <w:szCs w:val="20"/>
        </w:rPr>
        <w:t>görülmektedir. Avrupa’da</w:t>
      </w:r>
      <w:r w:rsidR="00C86B16" w:rsidRPr="00DE7E74">
        <w:rPr>
          <w:sz w:val="20"/>
          <w:szCs w:val="20"/>
        </w:rPr>
        <w:t xml:space="preserve"> Türk tarzı moda olurken, Osmanlı süsleme sanatlarında ve diğer sanat alanlarında da Avrupalı motifler Osmanlı sanatına girmiştir.</w:t>
      </w:r>
      <w:r w:rsidR="00767345" w:rsidRPr="00DE7E74">
        <w:rPr>
          <w:sz w:val="20"/>
          <w:szCs w:val="20"/>
        </w:rPr>
        <w:t xml:space="preserve"> Bu yenilik dönemi 1730 tarihinde Patrona Halil ayaklanması ile sona erdirilmiştir. Bu olayla Lale Devri’ne son veren isyancılar aynı zamanda padişah III. Ahmet devrine de son vermişlerdir.</w:t>
      </w:r>
    </w:p>
    <w:p w14:paraId="4ACF3947" w14:textId="77777777" w:rsidR="002B2AC5" w:rsidRPr="00DE7E74" w:rsidRDefault="002B2AC5" w:rsidP="00DE7E74">
      <w:pPr>
        <w:pStyle w:val="NormalWeb"/>
        <w:jc w:val="both"/>
        <w:rPr>
          <w:b/>
          <w:sz w:val="20"/>
          <w:szCs w:val="20"/>
        </w:rPr>
      </w:pPr>
      <w:r w:rsidRPr="00DE7E74">
        <w:rPr>
          <w:b/>
          <w:sz w:val="20"/>
          <w:szCs w:val="20"/>
        </w:rPr>
        <w:t>2. III. Selim Dönemi (1789-1807) Yenilikleri</w:t>
      </w:r>
    </w:p>
    <w:p w14:paraId="41997BB3" w14:textId="749AEC5C" w:rsidR="00391482" w:rsidRPr="00DE7E74" w:rsidRDefault="00A3291E" w:rsidP="00DE7E74">
      <w:pPr>
        <w:autoSpaceDE w:val="0"/>
        <w:autoSpaceDN w:val="0"/>
        <w:adjustRightInd w:val="0"/>
        <w:spacing w:before="100" w:beforeAutospacing="1" w:after="100" w:afterAutospacing="1" w:line="240" w:lineRule="auto"/>
        <w:jc w:val="both"/>
        <w:rPr>
          <w:rFonts w:ascii="Times New Roman" w:hAnsi="Times New Roman"/>
          <w:sz w:val="20"/>
          <w:szCs w:val="20"/>
        </w:rPr>
      </w:pPr>
      <w:r w:rsidRPr="00DE7E74">
        <w:rPr>
          <w:sz w:val="20"/>
          <w:szCs w:val="20"/>
        </w:rPr>
        <w:t>İlk</w:t>
      </w:r>
      <w:r w:rsidR="009A372B" w:rsidRPr="00DE7E74">
        <w:rPr>
          <w:rFonts w:ascii="Times New Roman" w:hAnsi="Times New Roman"/>
          <w:sz w:val="20"/>
          <w:szCs w:val="20"/>
        </w:rPr>
        <w:t xml:space="preserve"> ciddî reform girişimi</w:t>
      </w:r>
      <w:r w:rsidR="009A372B" w:rsidRPr="00DE7E74">
        <w:rPr>
          <w:sz w:val="20"/>
          <w:szCs w:val="20"/>
        </w:rPr>
        <w:t xml:space="preserve"> yapılmıştır.</w:t>
      </w:r>
      <w:r w:rsidR="008E6E64" w:rsidRPr="00DE7E74">
        <w:rPr>
          <w:sz w:val="20"/>
          <w:szCs w:val="20"/>
        </w:rPr>
        <w:t xml:space="preserve"> </w:t>
      </w:r>
      <w:r w:rsidR="008E6E64" w:rsidRPr="00DE7E74">
        <w:rPr>
          <w:rFonts w:ascii="Times New Roman" w:hAnsi="Times New Roman"/>
          <w:sz w:val="20"/>
          <w:szCs w:val="20"/>
        </w:rPr>
        <w:t>Yeniçeri Ocağı’na dokunulmamak üzere</w:t>
      </w:r>
      <w:r w:rsidR="008E6E64" w:rsidRPr="00DE7E74">
        <w:rPr>
          <w:sz w:val="20"/>
          <w:szCs w:val="20"/>
        </w:rPr>
        <w:t>,</w:t>
      </w:r>
      <w:r w:rsidR="00205545" w:rsidRPr="00DE7E74">
        <w:rPr>
          <w:sz w:val="20"/>
          <w:szCs w:val="20"/>
        </w:rPr>
        <w:t xml:space="preserve"> </w:t>
      </w:r>
      <w:r w:rsidR="00205545" w:rsidRPr="00DE7E74">
        <w:rPr>
          <w:rFonts w:ascii="Times New Roman" w:eastAsia="Times New Roman" w:hAnsi="Times New Roman"/>
          <w:sz w:val="20"/>
          <w:szCs w:val="20"/>
          <w:lang w:eastAsia="tr-TR"/>
        </w:rPr>
        <w:t xml:space="preserve">Şubat 1793’te Bostancı Ocağı’na bağlı olarak Nizam-ı Cedit Ocağı’nı </w:t>
      </w:r>
      <w:proofErr w:type="spellStart"/>
      <w:r w:rsidR="00205545" w:rsidRPr="00DE7E74">
        <w:rPr>
          <w:rFonts w:ascii="Times New Roman" w:eastAsia="Times New Roman" w:hAnsi="Times New Roman"/>
          <w:sz w:val="20"/>
          <w:szCs w:val="20"/>
          <w:lang w:eastAsia="tr-TR"/>
        </w:rPr>
        <w:t>kurdu.</w:t>
      </w:r>
      <w:r w:rsidR="00814A25" w:rsidRPr="00DE7E74">
        <w:rPr>
          <w:rFonts w:ascii="Times New Roman" w:hAnsi="Times New Roman"/>
          <w:sz w:val="20"/>
          <w:szCs w:val="20"/>
        </w:rPr>
        <w:t>III</w:t>
      </w:r>
      <w:proofErr w:type="spellEnd"/>
      <w:r w:rsidR="00814A25" w:rsidRPr="00DE7E74">
        <w:rPr>
          <w:rFonts w:ascii="Times New Roman" w:hAnsi="Times New Roman"/>
          <w:sz w:val="20"/>
          <w:szCs w:val="20"/>
        </w:rPr>
        <w:t>. Selim devrinde Avrupa usulüyle yetiştirilmek istenen talimli askeri orduyu, ikincisi, yani geniş anlamda ise III. Selim’in yeniçerileri kaldırmak, ulemanın nüfuzunu kırmak, Osmanlı Devleti’ni Avrupa’nın ilim, sanat, ziraat, ticaret ve medeniyette yaptığı ilerlemelere ortak yapmak için teşebbüs ettiği yenilik hareketlerinin bütününü ifade etmektedir</w:t>
      </w:r>
      <w:r w:rsidR="007D64B5" w:rsidRPr="00DE7E74">
        <w:rPr>
          <w:sz w:val="20"/>
          <w:szCs w:val="20"/>
        </w:rPr>
        <w:t xml:space="preserve">. </w:t>
      </w:r>
      <w:r w:rsidR="007D64B5" w:rsidRPr="00DE7E74">
        <w:rPr>
          <w:rFonts w:ascii="Times New Roman" w:eastAsia="Times New Roman" w:hAnsi="Times New Roman"/>
          <w:sz w:val="20"/>
          <w:szCs w:val="20"/>
          <w:lang w:eastAsia="tr-TR"/>
        </w:rPr>
        <w:t xml:space="preserve">1795’te </w:t>
      </w:r>
      <w:proofErr w:type="spellStart"/>
      <w:r w:rsidR="007D64B5" w:rsidRPr="00DE7E74">
        <w:rPr>
          <w:rFonts w:ascii="Times New Roman" w:hAnsi="Times New Roman"/>
          <w:sz w:val="20"/>
          <w:szCs w:val="20"/>
        </w:rPr>
        <w:t>Mühendishâne</w:t>
      </w:r>
      <w:proofErr w:type="spellEnd"/>
      <w:r w:rsidR="007D64B5" w:rsidRPr="00DE7E74">
        <w:rPr>
          <w:rFonts w:ascii="Times New Roman" w:hAnsi="Times New Roman"/>
          <w:sz w:val="20"/>
          <w:szCs w:val="20"/>
        </w:rPr>
        <w:t xml:space="preserve">-i </w:t>
      </w:r>
      <w:proofErr w:type="spellStart"/>
      <w:r w:rsidR="007D64B5" w:rsidRPr="00DE7E74">
        <w:rPr>
          <w:rFonts w:ascii="Times New Roman" w:hAnsi="Times New Roman"/>
          <w:sz w:val="20"/>
          <w:szCs w:val="20"/>
        </w:rPr>
        <w:t>Berrî</w:t>
      </w:r>
      <w:proofErr w:type="spellEnd"/>
      <w:r w:rsidR="007D64B5" w:rsidRPr="00DE7E74">
        <w:rPr>
          <w:rFonts w:ascii="Times New Roman" w:hAnsi="Times New Roman"/>
          <w:sz w:val="20"/>
          <w:szCs w:val="20"/>
        </w:rPr>
        <w:t>-i Hümayun (Kara Harp Okulu) kurdu</w:t>
      </w:r>
      <w:proofErr w:type="gramStart"/>
      <w:r w:rsidR="007D64B5" w:rsidRPr="00DE7E74">
        <w:rPr>
          <w:rFonts w:ascii="Times New Roman" w:hAnsi="Times New Roman"/>
          <w:sz w:val="20"/>
          <w:szCs w:val="20"/>
        </w:rPr>
        <w:t>.</w:t>
      </w:r>
      <w:r w:rsidR="00970336" w:rsidRPr="00DE7E74">
        <w:rPr>
          <w:sz w:val="20"/>
          <w:szCs w:val="20"/>
        </w:rPr>
        <w:t xml:space="preserve"> </w:t>
      </w:r>
      <w:r w:rsidR="00970336" w:rsidRPr="00DE7E74">
        <w:rPr>
          <w:rFonts w:ascii="Times New Roman" w:eastAsia="Times New Roman" w:hAnsi="Times New Roman"/>
          <w:sz w:val="20"/>
          <w:szCs w:val="20"/>
          <w:lang w:eastAsia="tr-TR"/>
        </w:rPr>
        <w:t>.</w:t>
      </w:r>
      <w:proofErr w:type="gramEnd"/>
      <w:r w:rsidR="00970336" w:rsidRPr="00DE7E74">
        <w:rPr>
          <w:rFonts w:ascii="Times New Roman" w:eastAsia="Times New Roman" w:hAnsi="Times New Roman"/>
          <w:sz w:val="20"/>
          <w:szCs w:val="20"/>
          <w:lang w:eastAsia="tr-TR"/>
        </w:rPr>
        <w:t xml:space="preserve"> Modern Osmanlı denizciliğinin kurucusu olan Küçük Hüseyin Paşa’yı Kaptan-ı Deryalığa getirdi. Yeni gemiler inşa ettirdi.</w:t>
      </w:r>
      <w:r w:rsidR="00A65368" w:rsidRPr="00DE7E74">
        <w:rPr>
          <w:sz w:val="20"/>
          <w:szCs w:val="20"/>
        </w:rPr>
        <w:t xml:space="preserve"> </w:t>
      </w:r>
      <w:r w:rsidR="00A65368" w:rsidRPr="00DE7E74">
        <w:rPr>
          <w:rFonts w:ascii="Times New Roman" w:eastAsia="Times New Roman" w:hAnsi="Times New Roman"/>
          <w:sz w:val="20"/>
          <w:szCs w:val="20"/>
          <w:lang w:eastAsia="tr-TR"/>
        </w:rPr>
        <w:t>15 tersaneyi yeniden kurdurdu. Donanmaya asker sağlanması amacıyla Batı Anadolu Bölgesi’nde yaşayanlara zorunlu hizmet getirildi. Tersane genişletilirken Bahriye için bir sağlık teşkilatı kuruldu.</w:t>
      </w:r>
      <w:r w:rsidR="00232448" w:rsidRPr="00DE7E74">
        <w:rPr>
          <w:sz w:val="20"/>
          <w:szCs w:val="20"/>
        </w:rPr>
        <w:t xml:space="preserve"> </w:t>
      </w:r>
      <w:r w:rsidR="00232448" w:rsidRPr="00DE7E74">
        <w:rPr>
          <w:rFonts w:ascii="Times New Roman" w:eastAsia="Times New Roman" w:hAnsi="Times New Roman"/>
          <w:sz w:val="20"/>
          <w:szCs w:val="20"/>
          <w:lang w:eastAsia="tr-TR"/>
        </w:rPr>
        <w:t>Böylece Osmanlı, Anadolu ve Rumeli olarak iki eyalet ve 28 il haline geldi.</w:t>
      </w:r>
      <w:r w:rsidR="0081189B" w:rsidRPr="00DE7E74">
        <w:rPr>
          <w:sz w:val="20"/>
          <w:szCs w:val="20"/>
        </w:rPr>
        <w:t xml:space="preserve"> </w:t>
      </w:r>
      <w:proofErr w:type="gramStart"/>
      <w:r w:rsidR="0081189B" w:rsidRPr="00DE7E74">
        <w:rPr>
          <w:rFonts w:ascii="Times New Roman" w:hAnsi="Times New Roman"/>
          <w:sz w:val="20"/>
          <w:szCs w:val="20"/>
        </w:rPr>
        <w:t>kıyafetlerinde</w:t>
      </w:r>
      <w:proofErr w:type="gramEnd"/>
      <w:r w:rsidR="0081189B" w:rsidRPr="00DE7E74">
        <w:rPr>
          <w:rFonts w:ascii="Times New Roman" w:hAnsi="Times New Roman"/>
          <w:sz w:val="20"/>
          <w:szCs w:val="20"/>
        </w:rPr>
        <w:t xml:space="preserve"> örf ve adetler değişmeye başlamıştır.</w:t>
      </w:r>
      <w:r w:rsidR="00391482" w:rsidRPr="00DE7E74">
        <w:rPr>
          <w:rFonts w:ascii="Times New Roman" w:hAnsi="Times New Roman"/>
          <w:sz w:val="20"/>
          <w:szCs w:val="20"/>
        </w:rPr>
        <w:t xml:space="preserve"> Mütercim Asım’ın Farsçadan yaptığı lügat çevirisi, Türkçe açısından mühim bir gelişmedir. </w:t>
      </w:r>
    </w:p>
    <w:p w14:paraId="26BD977C" w14:textId="77777777" w:rsidR="00766053" w:rsidRPr="00DE7E74" w:rsidRDefault="00766053" w:rsidP="00DE7E74">
      <w:pPr>
        <w:pStyle w:val="NormalWeb"/>
        <w:jc w:val="both"/>
        <w:rPr>
          <w:b/>
          <w:sz w:val="20"/>
          <w:szCs w:val="20"/>
        </w:rPr>
      </w:pPr>
      <w:r w:rsidRPr="00DE7E74">
        <w:rPr>
          <w:b/>
          <w:sz w:val="20"/>
          <w:szCs w:val="20"/>
        </w:rPr>
        <w:t>3. II. Mahmut Dönemi (1808-1839) Yenilikleri</w:t>
      </w:r>
    </w:p>
    <w:p w14:paraId="2C9FF91A" w14:textId="496902DE" w:rsidR="00081929" w:rsidRPr="00DE7E74" w:rsidRDefault="002D7651" w:rsidP="00DE7E74">
      <w:pPr>
        <w:shd w:val="clear" w:color="auto" w:fill="FFFFFF"/>
        <w:spacing w:before="100" w:beforeAutospacing="1" w:after="100" w:afterAutospacing="1" w:line="240" w:lineRule="auto"/>
        <w:jc w:val="both"/>
        <w:rPr>
          <w:rFonts w:ascii="Times New Roman" w:hAnsi="Times New Roman"/>
          <w:sz w:val="20"/>
          <w:szCs w:val="20"/>
        </w:rPr>
      </w:pPr>
      <w:r w:rsidRPr="00DE7E74">
        <w:rPr>
          <w:sz w:val="20"/>
          <w:szCs w:val="20"/>
        </w:rPr>
        <w:t>Sekban-ı Cedit adıyla yeni bir askerî ocak kurdu. Ancak, Yeniçerilerin isyanı sonucu Alemdar Mustafa Paşa öldürülünce bu ocak kaldırıldı. II. Mahmut bir deneme daha da yaparak yeniçerilerden Eşkinci Ocağı adıyla askerî bir birlik kurdu. Yeniçerilerin ayaklanmasıyla bu ocak da kaldırıldı</w:t>
      </w:r>
      <w:r w:rsidR="00C66F2F" w:rsidRPr="00DE7E74">
        <w:rPr>
          <w:sz w:val="20"/>
          <w:szCs w:val="20"/>
        </w:rPr>
        <w:t>. Harp Okulu ve Tıp Okulu kuruldu. Avrupa’ya ilk kez askerî eğitim için öğrenci gönderildi.</w:t>
      </w:r>
      <w:r w:rsidR="00B51E90" w:rsidRPr="00DE7E74">
        <w:rPr>
          <w:sz w:val="20"/>
          <w:szCs w:val="20"/>
        </w:rPr>
        <w:t xml:space="preserve"> </w:t>
      </w:r>
      <w:r w:rsidR="00B51E90" w:rsidRPr="00DE7E74">
        <w:rPr>
          <w:rFonts w:ascii="Times New Roman" w:hAnsi="Times New Roman"/>
          <w:sz w:val="20"/>
          <w:szCs w:val="20"/>
        </w:rPr>
        <w:t>Divan sistemi kaldırılarak, yerine nazırlık (bakanlıklar) kuruldu.</w:t>
      </w:r>
      <w:r w:rsidR="00081929" w:rsidRPr="00DE7E74">
        <w:rPr>
          <w:rFonts w:ascii="Times New Roman" w:hAnsi="Times New Roman"/>
          <w:sz w:val="20"/>
          <w:szCs w:val="20"/>
        </w:rPr>
        <w:t xml:space="preserve"> Devlet memurları maaşlı hâle getirildi. </w:t>
      </w:r>
      <w:r w:rsidR="00081929" w:rsidRPr="00DE7E74">
        <w:rPr>
          <w:rFonts w:ascii="Times New Roman" w:eastAsia="Times New Roman" w:hAnsi="Times New Roman"/>
          <w:sz w:val="20"/>
          <w:szCs w:val="20"/>
          <w:lang w:eastAsia="tr-TR"/>
        </w:rPr>
        <w:t>İktisat Nezareti kuruldu. İstanbul’da belediye güvenlik ve vergi toplama görevleri bu nezarete verildi. Kadıların rüşvet ve görevlerini kötüye kullanmalarına karşı</w:t>
      </w:r>
      <w:r w:rsidR="00081929" w:rsidRPr="00DE7E74">
        <w:rPr>
          <w:rFonts w:ascii="Times New Roman" w:hAnsi="Times New Roman"/>
          <w:sz w:val="20"/>
          <w:szCs w:val="20"/>
        </w:rPr>
        <w:t xml:space="preserve"> ceza kanunnamesi ile memurlara ait kanunnameler yayınlandı. Kişinin malına devletçe el konulması (müsadere) geleneği kaldırıldı. Böylece devlet tarafından özel mülkiyet güvence altına alındı.</w:t>
      </w:r>
      <w:r w:rsidR="00BE78DE" w:rsidRPr="00DE7E74">
        <w:rPr>
          <w:rFonts w:ascii="Times New Roman" w:eastAsia="Times New Roman" w:hAnsi="Times New Roman"/>
          <w:sz w:val="20"/>
          <w:szCs w:val="20"/>
          <w:lang w:eastAsia="tr-TR"/>
        </w:rPr>
        <w:t xml:space="preserve"> Sivil memur yetiştirmeyi amaçlayan </w:t>
      </w:r>
      <w:proofErr w:type="spellStart"/>
      <w:r w:rsidR="00BE78DE" w:rsidRPr="00DE7E74">
        <w:rPr>
          <w:rFonts w:ascii="Times New Roman" w:eastAsia="Times New Roman" w:hAnsi="Times New Roman"/>
          <w:sz w:val="20"/>
          <w:szCs w:val="20"/>
          <w:lang w:eastAsia="tr-TR"/>
        </w:rPr>
        <w:t>Mekteb</w:t>
      </w:r>
      <w:proofErr w:type="spellEnd"/>
      <w:r w:rsidR="00BE78DE" w:rsidRPr="00DE7E74">
        <w:rPr>
          <w:rFonts w:ascii="Times New Roman" w:eastAsia="Times New Roman" w:hAnsi="Times New Roman"/>
          <w:sz w:val="20"/>
          <w:szCs w:val="20"/>
          <w:lang w:eastAsia="tr-TR"/>
        </w:rPr>
        <w:t xml:space="preserve">-i Maarif-i Adliye kuruldu. </w:t>
      </w:r>
      <w:r w:rsidR="00BE78DE" w:rsidRPr="00DE7E74">
        <w:rPr>
          <w:rFonts w:ascii="Times New Roman" w:hAnsi="Times New Roman"/>
          <w:sz w:val="20"/>
          <w:szCs w:val="20"/>
        </w:rPr>
        <w:t xml:space="preserve">Yeni orduya Avrupa harp sanatını bilen piyade ve süvari subaylarının yetiştirilmesi için 1834 yılında İstanbul'da </w:t>
      </w:r>
      <w:proofErr w:type="spellStart"/>
      <w:r w:rsidR="00BE78DE" w:rsidRPr="00DE7E74">
        <w:rPr>
          <w:rFonts w:ascii="Times New Roman" w:hAnsi="Times New Roman"/>
          <w:sz w:val="20"/>
          <w:szCs w:val="20"/>
        </w:rPr>
        <w:t>Mekteb</w:t>
      </w:r>
      <w:proofErr w:type="spellEnd"/>
      <w:r w:rsidR="00BE78DE" w:rsidRPr="00DE7E74">
        <w:rPr>
          <w:rFonts w:ascii="Times New Roman" w:hAnsi="Times New Roman"/>
          <w:sz w:val="20"/>
          <w:szCs w:val="20"/>
        </w:rPr>
        <w:t>-i Umumi Harbiye öğretime açıldı</w:t>
      </w:r>
      <w:r w:rsidR="0005599D" w:rsidRPr="00DE7E74">
        <w:rPr>
          <w:rFonts w:ascii="Times New Roman" w:hAnsi="Times New Roman"/>
          <w:sz w:val="20"/>
          <w:szCs w:val="20"/>
        </w:rPr>
        <w:t>. 1833’te tercüme odası kuruldu</w:t>
      </w:r>
      <w:r w:rsidR="00F4108E" w:rsidRPr="00DE7E74">
        <w:rPr>
          <w:rFonts w:ascii="Times New Roman" w:hAnsi="Times New Roman"/>
          <w:sz w:val="20"/>
          <w:szCs w:val="20"/>
        </w:rPr>
        <w:t>. II. Mahmut ıslahatçı Osmanlı padişahları arasında en başarılı olanı sayılır.</w:t>
      </w:r>
    </w:p>
    <w:p w14:paraId="04C77DCE" w14:textId="77777777" w:rsidR="0088693F" w:rsidRPr="00DE7E74" w:rsidRDefault="0088693F" w:rsidP="00DE7E74">
      <w:pPr>
        <w:shd w:val="clear" w:color="auto" w:fill="FFFFFF"/>
        <w:spacing w:before="100" w:beforeAutospacing="1" w:after="100" w:afterAutospacing="1" w:line="240" w:lineRule="auto"/>
        <w:jc w:val="both"/>
        <w:rPr>
          <w:rFonts w:ascii="Times New Roman" w:eastAsia="Times New Roman" w:hAnsi="Times New Roman"/>
          <w:b/>
          <w:sz w:val="20"/>
          <w:szCs w:val="20"/>
          <w:lang w:eastAsia="tr-TR"/>
        </w:rPr>
      </w:pPr>
      <w:r w:rsidRPr="00DE7E74">
        <w:rPr>
          <w:rFonts w:ascii="Times New Roman" w:eastAsia="Times New Roman" w:hAnsi="Times New Roman"/>
          <w:b/>
          <w:sz w:val="20"/>
          <w:szCs w:val="20"/>
          <w:lang w:eastAsia="tr-TR"/>
        </w:rPr>
        <w:t xml:space="preserve">III. Tanzimat Dönemi (1839-1876) Yenilikleri </w:t>
      </w:r>
    </w:p>
    <w:p w14:paraId="6076790D" w14:textId="77777777" w:rsidR="00D17236" w:rsidRPr="00DE7E74" w:rsidRDefault="00D17236" w:rsidP="00DE7E74">
      <w:pPr>
        <w:shd w:val="clear" w:color="auto" w:fill="FFFFFF"/>
        <w:spacing w:before="100" w:beforeAutospacing="1" w:after="100" w:afterAutospacing="1" w:line="240" w:lineRule="auto"/>
        <w:jc w:val="both"/>
        <w:rPr>
          <w:rFonts w:ascii="Times New Roman" w:eastAsia="Times New Roman" w:hAnsi="Times New Roman"/>
          <w:b/>
          <w:sz w:val="20"/>
          <w:szCs w:val="20"/>
          <w:lang w:eastAsia="tr-TR"/>
        </w:rPr>
      </w:pPr>
      <w:r w:rsidRPr="00DE7E74">
        <w:rPr>
          <w:rFonts w:ascii="Times New Roman" w:eastAsia="Times New Roman" w:hAnsi="Times New Roman"/>
          <w:color w:val="000000"/>
          <w:sz w:val="20"/>
          <w:szCs w:val="20"/>
          <w:lang w:eastAsia="tr-TR"/>
        </w:rPr>
        <w:t xml:space="preserve">Sultan II. Mahmut’un başlattığı yenilikler dizisinin bir devamı olarak kabul edilen Tanzimat Dönemi, 3 Kasım 1839’da Mustafa Reşit Paşa tarafından Gülhane Parkı’nda okunarak ilan edilen “Gülhane </w:t>
      </w:r>
      <w:proofErr w:type="spellStart"/>
      <w:r w:rsidRPr="00DE7E74">
        <w:rPr>
          <w:rFonts w:ascii="Times New Roman" w:eastAsia="Times New Roman" w:hAnsi="Times New Roman"/>
          <w:color w:val="000000"/>
          <w:sz w:val="20"/>
          <w:szCs w:val="20"/>
          <w:lang w:eastAsia="tr-TR"/>
        </w:rPr>
        <w:t>Hatt</w:t>
      </w:r>
      <w:proofErr w:type="spellEnd"/>
      <w:r w:rsidRPr="00DE7E74">
        <w:rPr>
          <w:rFonts w:ascii="Times New Roman" w:eastAsia="Times New Roman" w:hAnsi="Times New Roman"/>
          <w:color w:val="000000"/>
          <w:sz w:val="20"/>
          <w:szCs w:val="20"/>
          <w:lang w:eastAsia="tr-TR"/>
        </w:rPr>
        <w:t xml:space="preserve">-ı </w:t>
      </w:r>
      <w:proofErr w:type="spellStart"/>
      <w:r w:rsidRPr="00DE7E74">
        <w:rPr>
          <w:rFonts w:ascii="Times New Roman" w:eastAsia="Times New Roman" w:hAnsi="Times New Roman"/>
          <w:color w:val="000000"/>
          <w:sz w:val="20"/>
          <w:szCs w:val="20"/>
          <w:lang w:eastAsia="tr-TR"/>
        </w:rPr>
        <w:t>Hümayun”u</w:t>
      </w:r>
      <w:proofErr w:type="spellEnd"/>
      <w:r w:rsidRPr="00DE7E74">
        <w:rPr>
          <w:rFonts w:ascii="Times New Roman" w:eastAsia="Times New Roman" w:hAnsi="Times New Roman"/>
          <w:color w:val="000000"/>
          <w:sz w:val="20"/>
          <w:szCs w:val="20"/>
          <w:lang w:eastAsia="tr-TR"/>
        </w:rPr>
        <w:t xml:space="preserve"> ile başlayıp I. Meşrutiyet’in ilan edildiği 1876 yılına kadar devam etmektedir. </w:t>
      </w:r>
    </w:p>
    <w:p w14:paraId="240307D4" w14:textId="3D06EC41" w:rsidR="00994B36" w:rsidRPr="00DE7E74" w:rsidRDefault="00994B36" w:rsidP="00DE7E74">
      <w:pPr>
        <w:spacing w:before="100" w:beforeAutospacing="1" w:after="100" w:afterAutospacing="1" w:line="240" w:lineRule="auto"/>
        <w:jc w:val="both"/>
        <w:rPr>
          <w:rFonts w:ascii="Times New Roman" w:eastAsia="Times New Roman" w:hAnsi="Times New Roman"/>
          <w:b/>
          <w:color w:val="000000"/>
          <w:sz w:val="20"/>
          <w:szCs w:val="20"/>
          <w:lang w:eastAsia="tr-TR"/>
        </w:rPr>
      </w:pPr>
      <w:r w:rsidRPr="00DE7E74">
        <w:rPr>
          <w:rFonts w:ascii="Times New Roman" w:eastAsia="Times New Roman" w:hAnsi="Times New Roman"/>
          <w:b/>
          <w:color w:val="000000"/>
          <w:sz w:val="20"/>
          <w:szCs w:val="20"/>
          <w:lang w:eastAsia="tr-TR"/>
        </w:rPr>
        <w:t>a. Tanzimat Fermanı (3 Kasım 1839)</w:t>
      </w:r>
    </w:p>
    <w:p w14:paraId="4DA23C60" w14:textId="79996B8C" w:rsidR="00346D17" w:rsidRPr="00DE7E74" w:rsidRDefault="00346D17" w:rsidP="00DE7E74">
      <w:pPr>
        <w:spacing w:before="100" w:beforeAutospacing="1" w:after="100" w:afterAutospacing="1" w:line="240" w:lineRule="auto"/>
        <w:jc w:val="both"/>
        <w:rPr>
          <w:rFonts w:ascii="Times New Roman" w:eastAsia="Times New Roman" w:hAnsi="Times New Roman"/>
          <w:sz w:val="20"/>
          <w:szCs w:val="20"/>
          <w:lang w:eastAsia="tr-TR"/>
        </w:rPr>
      </w:pPr>
      <w:r w:rsidRPr="00DE7E74">
        <w:rPr>
          <w:rFonts w:ascii="Times New Roman" w:eastAsia="Times New Roman" w:hAnsi="Times New Roman"/>
          <w:sz w:val="20"/>
          <w:szCs w:val="20"/>
          <w:lang w:eastAsia="tr-TR"/>
        </w:rPr>
        <w:lastRenderedPageBreak/>
        <w:t>Sultan II. Mahmut’un ölümünden sonra yerine geçen, genç padişah Abdülmecit.</w:t>
      </w:r>
      <w:r w:rsidR="00ED4768" w:rsidRPr="00DE7E74">
        <w:rPr>
          <w:rFonts w:ascii="Times New Roman" w:eastAsia="Times New Roman" w:hAnsi="Times New Roman"/>
          <w:sz w:val="20"/>
          <w:szCs w:val="20"/>
          <w:lang w:eastAsia="tr-TR"/>
        </w:rPr>
        <w:t xml:space="preserve"> Tanzimat Osmanlı Devleti’nde III. Ahmet’ten itibaren başlamış olan yenileşme hareketleri içinde önemli bir merhale teşkil eder.</w:t>
      </w:r>
      <w:r w:rsidR="00701F42" w:rsidRPr="00DE7E74">
        <w:rPr>
          <w:rFonts w:ascii="Times New Roman" w:eastAsia="Times New Roman" w:hAnsi="Times New Roman"/>
          <w:sz w:val="20"/>
          <w:szCs w:val="20"/>
          <w:lang w:eastAsia="tr-TR"/>
        </w:rPr>
        <w:t xml:space="preserve"> Tanzimat, bu yönleriyle, anayasalı rejimin gerçekleşmesi yolunda atılmış bir ilk adımdır.</w:t>
      </w:r>
    </w:p>
    <w:p w14:paraId="12B339DB" w14:textId="77777777" w:rsidR="000634C8" w:rsidRPr="00DE7E74" w:rsidRDefault="000634C8" w:rsidP="00DE7E74">
      <w:pPr>
        <w:autoSpaceDE w:val="0"/>
        <w:autoSpaceDN w:val="0"/>
        <w:adjustRightInd w:val="0"/>
        <w:spacing w:before="100" w:beforeAutospacing="1" w:after="100" w:afterAutospacing="1" w:line="240" w:lineRule="auto"/>
        <w:jc w:val="both"/>
        <w:rPr>
          <w:rFonts w:ascii="Times New Roman" w:hAnsi="Times New Roman"/>
          <w:sz w:val="20"/>
          <w:szCs w:val="20"/>
        </w:rPr>
      </w:pPr>
      <w:r w:rsidRPr="00DE7E74">
        <w:rPr>
          <w:rFonts w:ascii="Times New Roman" w:hAnsi="Times New Roman"/>
          <w:b/>
          <w:sz w:val="20"/>
          <w:szCs w:val="20"/>
        </w:rPr>
        <w:t>b. Islahat Fermanı (18 Şubat 1856)</w:t>
      </w:r>
    </w:p>
    <w:p w14:paraId="0DBFD0A0" w14:textId="47962476" w:rsidR="000634C8" w:rsidRPr="00DE7E74" w:rsidRDefault="00C56B09" w:rsidP="00DE7E74">
      <w:pPr>
        <w:spacing w:before="100" w:beforeAutospacing="1" w:after="100" w:afterAutospacing="1" w:line="240" w:lineRule="auto"/>
        <w:jc w:val="both"/>
        <w:rPr>
          <w:rFonts w:ascii="Times New Roman" w:eastAsia="Times New Roman" w:hAnsi="Times New Roman"/>
          <w:b/>
          <w:color w:val="000000"/>
          <w:sz w:val="20"/>
          <w:szCs w:val="20"/>
          <w:lang w:eastAsia="tr-TR"/>
        </w:rPr>
      </w:pPr>
      <w:r w:rsidRPr="00DE7E74">
        <w:rPr>
          <w:rFonts w:ascii="Times New Roman" w:hAnsi="Times New Roman"/>
          <w:sz w:val="20"/>
          <w:szCs w:val="20"/>
        </w:rPr>
        <w:t>Paris Antlaşması’nın maddeleri arasında yer alması</w:t>
      </w:r>
      <w:r w:rsidR="002D61F0" w:rsidRPr="00DE7E74">
        <w:rPr>
          <w:rFonts w:ascii="Times New Roman" w:hAnsi="Times New Roman"/>
          <w:sz w:val="20"/>
          <w:szCs w:val="20"/>
        </w:rPr>
        <w:t xml:space="preserve">. </w:t>
      </w:r>
      <w:proofErr w:type="gramStart"/>
      <w:r w:rsidR="002D61F0" w:rsidRPr="00DE7E74">
        <w:rPr>
          <w:rFonts w:ascii="Times New Roman" w:hAnsi="Times New Roman"/>
          <w:sz w:val="20"/>
          <w:szCs w:val="20"/>
        </w:rPr>
        <w:t>sadece</w:t>
      </w:r>
      <w:proofErr w:type="gramEnd"/>
      <w:r w:rsidR="002D61F0" w:rsidRPr="00DE7E74">
        <w:rPr>
          <w:rFonts w:ascii="Times New Roman" w:hAnsi="Times New Roman"/>
          <w:sz w:val="20"/>
          <w:szCs w:val="20"/>
        </w:rPr>
        <w:t xml:space="preserve"> can, mal, namus güvenliğinin sağlanmasını değil, aynı zamanda, Osmanlı Devleti içerisindeki Müslüman olmayanları Müslümanlarla eşit haklara kavuşturma</w:t>
      </w:r>
      <w:r w:rsidR="005C48A3" w:rsidRPr="00DE7E74">
        <w:rPr>
          <w:rFonts w:ascii="Times New Roman" w:hAnsi="Times New Roman"/>
          <w:sz w:val="20"/>
          <w:szCs w:val="20"/>
        </w:rPr>
        <w:t>.</w:t>
      </w:r>
    </w:p>
    <w:p w14:paraId="036CECDD" w14:textId="27DD550D" w:rsidR="0088693F" w:rsidRPr="009105BE" w:rsidRDefault="00744C05" w:rsidP="00DE7E74">
      <w:pPr>
        <w:shd w:val="clear" w:color="auto" w:fill="FFFFFF"/>
        <w:spacing w:before="100" w:beforeAutospacing="1" w:after="100" w:afterAutospacing="1" w:line="240" w:lineRule="auto"/>
        <w:jc w:val="both"/>
        <w:rPr>
          <w:rFonts w:ascii="Times New Roman" w:hAnsi="Times New Roman"/>
          <w:b/>
          <w:bCs/>
          <w:color w:val="FF0000"/>
          <w:sz w:val="20"/>
          <w:szCs w:val="20"/>
        </w:rPr>
      </w:pPr>
      <w:r w:rsidRPr="009105BE">
        <w:rPr>
          <w:rFonts w:ascii="Times New Roman" w:hAnsi="Times New Roman"/>
          <w:b/>
          <w:bCs/>
          <w:color w:val="FF0000"/>
          <w:sz w:val="20"/>
          <w:szCs w:val="20"/>
        </w:rPr>
        <w:t>2.SLAYT</w:t>
      </w:r>
    </w:p>
    <w:p w14:paraId="72C7AE7A" w14:textId="77777777" w:rsidR="00DE49C9" w:rsidRPr="00DE7E74" w:rsidRDefault="00DE49C9" w:rsidP="00DE7E74">
      <w:pPr>
        <w:spacing w:before="100" w:beforeAutospacing="1" w:after="100" w:afterAutospacing="1" w:line="240" w:lineRule="auto"/>
        <w:jc w:val="both"/>
        <w:rPr>
          <w:rFonts w:ascii="Times New Roman" w:hAnsi="Times New Roman"/>
          <w:b/>
          <w:sz w:val="20"/>
          <w:szCs w:val="20"/>
        </w:rPr>
      </w:pPr>
      <w:r w:rsidRPr="00DE7E74">
        <w:rPr>
          <w:rFonts w:ascii="Times New Roman" w:hAnsi="Times New Roman"/>
          <w:b/>
          <w:sz w:val="20"/>
          <w:szCs w:val="20"/>
        </w:rPr>
        <w:t>OSMANLI DEVLETİ’NDE HÜRRİYETÇİLİK HAREKETLERİ</w:t>
      </w:r>
    </w:p>
    <w:p w14:paraId="36C8C7AE" w14:textId="77777777" w:rsidR="00BC2525" w:rsidRPr="00DE7E74" w:rsidRDefault="00BC2525" w:rsidP="00DE7E74">
      <w:pPr>
        <w:spacing w:before="100" w:beforeAutospacing="1" w:after="100" w:afterAutospacing="1" w:line="240" w:lineRule="auto"/>
        <w:jc w:val="both"/>
        <w:rPr>
          <w:rFonts w:ascii="Times New Roman" w:hAnsi="Times New Roman"/>
          <w:b/>
          <w:sz w:val="20"/>
          <w:szCs w:val="20"/>
        </w:rPr>
      </w:pPr>
      <w:r w:rsidRPr="00DE7E74">
        <w:rPr>
          <w:rFonts w:ascii="Times New Roman" w:hAnsi="Times New Roman"/>
          <w:b/>
          <w:sz w:val="20"/>
          <w:szCs w:val="20"/>
        </w:rPr>
        <w:t>I. Birinci Meşrutiyet ve Kanun-i Esasi</w:t>
      </w:r>
    </w:p>
    <w:p w14:paraId="71DAAC9E" w14:textId="0419C72F" w:rsidR="004B470D" w:rsidRPr="00DE7E74" w:rsidRDefault="00AF4174" w:rsidP="00DE7E74">
      <w:pPr>
        <w:spacing w:before="100" w:beforeAutospacing="1" w:after="100" w:afterAutospacing="1" w:line="240" w:lineRule="auto"/>
        <w:jc w:val="both"/>
        <w:rPr>
          <w:rFonts w:ascii="Times New Roman" w:eastAsia="Times New Roman" w:hAnsi="Times New Roman"/>
          <w:sz w:val="20"/>
          <w:szCs w:val="20"/>
          <w:lang w:eastAsia="tr-TR"/>
        </w:rPr>
      </w:pPr>
      <w:r w:rsidRPr="00DE7E74">
        <w:rPr>
          <w:rFonts w:ascii="Times New Roman" w:eastAsia="Times New Roman" w:hAnsi="Times New Roman"/>
          <w:sz w:val="20"/>
          <w:szCs w:val="20"/>
          <w:lang w:eastAsia="tr-TR"/>
        </w:rPr>
        <w:t>Genç Osmanlılar Cemiyeti’nin amacı Osmanlı’daki mutlakiyetçi yönetim şeklini meşrutiyete yani anayasalı bir hükümdarlık rejimine dönüştürmekti</w:t>
      </w:r>
      <w:r w:rsidR="00EA4B4C" w:rsidRPr="00DE7E74">
        <w:rPr>
          <w:rFonts w:ascii="Times New Roman" w:eastAsia="Times New Roman" w:hAnsi="Times New Roman"/>
          <w:sz w:val="20"/>
          <w:szCs w:val="20"/>
          <w:lang w:eastAsia="tr-TR"/>
        </w:rPr>
        <w:t>. Jön Türkler Avrupa’daki bu faaliyetlerinde bir fikir birliği kuramamışlardır. Bu sebeple, 1872’de dağıldılar ve İstanbul’a dönmek zorunda kaldılar</w:t>
      </w:r>
      <w:r w:rsidR="00C30735" w:rsidRPr="00DE7E74">
        <w:rPr>
          <w:rFonts w:ascii="Times New Roman" w:eastAsia="Times New Roman" w:hAnsi="Times New Roman"/>
          <w:sz w:val="20"/>
          <w:szCs w:val="20"/>
          <w:lang w:eastAsia="tr-TR"/>
        </w:rPr>
        <w:t>. V. Murat tahtta geçirildi.</w:t>
      </w:r>
      <w:r w:rsidR="005C46B2" w:rsidRPr="00DE7E74">
        <w:rPr>
          <w:rFonts w:ascii="Times New Roman" w:eastAsia="Times New Roman" w:hAnsi="Times New Roman"/>
          <w:sz w:val="20"/>
          <w:szCs w:val="20"/>
          <w:lang w:eastAsia="tr-TR"/>
        </w:rPr>
        <w:t xml:space="preserve"> </w:t>
      </w:r>
      <w:proofErr w:type="gramStart"/>
      <w:r w:rsidR="005C46B2" w:rsidRPr="00DE7E74">
        <w:rPr>
          <w:rFonts w:ascii="Times New Roman" w:eastAsia="Times New Roman" w:hAnsi="Times New Roman"/>
          <w:sz w:val="20"/>
          <w:szCs w:val="20"/>
          <w:lang w:eastAsia="tr-TR"/>
        </w:rPr>
        <w:t>umutları</w:t>
      </w:r>
      <w:proofErr w:type="gramEnd"/>
      <w:r w:rsidR="005C46B2" w:rsidRPr="00DE7E74">
        <w:rPr>
          <w:rFonts w:ascii="Times New Roman" w:eastAsia="Times New Roman" w:hAnsi="Times New Roman"/>
          <w:sz w:val="20"/>
          <w:szCs w:val="20"/>
          <w:lang w:eastAsia="tr-TR"/>
        </w:rPr>
        <w:t xml:space="preserve"> yıktı.</w:t>
      </w:r>
      <w:r w:rsidR="00757C9D" w:rsidRPr="00DE7E74">
        <w:rPr>
          <w:rFonts w:ascii="Times New Roman" w:hAnsi="Times New Roman"/>
          <w:sz w:val="20"/>
          <w:szCs w:val="20"/>
        </w:rPr>
        <w:t xml:space="preserve"> II. Abdülhamid tahta getirildi. </w:t>
      </w:r>
      <w:r w:rsidR="00F5351C" w:rsidRPr="00DE7E74">
        <w:rPr>
          <w:rFonts w:ascii="Times New Roman" w:eastAsia="Times New Roman" w:hAnsi="Times New Roman"/>
          <w:sz w:val="20"/>
          <w:szCs w:val="20"/>
          <w:lang w:eastAsia="tr-TR"/>
        </w:rPr>
        <w:t>İstanbul Konferansı’nın ilk oturumunun yapıldığı sırada 23 Aralık 1876 günü Kanun-i Esasi ilan edildi.</w:t>
      </w:r>
      <w:r w:rsidR="00F5348A" w:rsidRPr="00DE7E74">
        <w:rPr>
          <w:rFonts w:ascii="Times New Roman" w:eastAsia="Times New Roman" w:hAnsi="Times New Roman"/>
          <w:sz w:val="20"/>
          <w:szCs w:val="20"/>
          <w:lang w:eastAsia="tr-TR"/>
        </w:rPr>
        <w:t xml:space="preserve"> I. Meşrutiyet’in ilanı ile Türk toplumuna ilk anayasa.</w:t>
      </w:r>
      <w:r w:rsidR="00F370D8" w:rsidRPr="00DE7E74">
        <w:rPr>
          <w:rFonts w:ascii="Times New Roman" w:eastAsia="Times New Roman" w:hAnsi="Times New Roman"/>
          <w:sz w:val="20"/>
          <w:szCs w:val="20"/>
          <w:lang w:eastAsia="tr-TR"/>
        </w:rPr>
        <w:t xml:space="preserve"> Kanun-i Esasi (anayasa) 119 maddeden oluşmaktaydı</w:t>
      </w:r>
      <w:r w:rsidR="004C2783" w:rsidRPr="00DE7E74">
        <w:rPr>
          <w:rFonts w:ascii="Times New Roman" w:eastAsia="Times New Roman" w:hAnsi="Times New Roman"/>
          <w:sz w:val="20"/>
          <w:szCs w:val="20"/>
          <w:lang w:eastAsia="tr-TR"/>
        </w:rPr>
        <w:t>. Osmanlı-Rus Savaşı’nın çıkması, öte yandan hükümeti ve yönetimini kontrol amacı ile Meclis’te yapılan sert eleştiriler, Abdülhamid’in hoşuna gitmedi.</w:t>
      </w:r>
      <w:r w:rsidR="004600C3" w:rsidRPr="00DE7E74">
        <w:rPr>
          <w:rFonts w:ascii="Times New Roman" w:eastAsia="Times New Roman" w:hAnsi="Times New Roman"/>
          <w:sz w:val="20"/>
          <w:szCs w:val="20"/>
          <w:lang w:eastAsia="tr-TR"/>
        </w:rPr>
        <w:t xml:space="preserve"> Meşruti Monarşi de sona erdi.</w:t>
      </w:r>
      <w:r w:rsidR="006D3B6E" w:rsidRPr="00DE7E74">
        <w:rPr>
          <w:rFonts w:ascii="Times New Roman" w:eastAsia="Times New Roman" w:hAnsi="Times New Roman"/>
          <w:sz w:val="20"/>
          <w:szCs w:val="20"/>
          <w:lang w:eastAsia="tr-TR"/>
        </w:rPr>
        <w:t xml:space="preserve"> </w:t>
      </w:r>
      <w:proofErr w:type="gramStart"/>
      <w:r w:rsidR="006D3B6E" w:rsidRPr="00DE7E74">
        <w:rPr>
          <w:rFonts w:ascii="Times New Roman" w:eastAsia="Times New Roman" w:hAnsi="Times New Roman"/>
          <w:sz w:val="20"/>
          <w:szCs w:val="20"/>
          <w:lang w:eastAsia="tr-TR"/>
        </w:rPr>
        <w:t>merkeziyetçi</w:t>
      </w:r>
      <w:proofErr w:type="gramEnd"/>
      <w:r w:rsidR="006D3B6E" w:rsidRPr="00DE7E74">
        <w:rPr>
          <w:rFonts w:ascii="Times New Roman" w:eastAsia="Times New Roman" w:hAnsi="Times New Roman"/>
          <w:sz w:val="20"/>
          <w:szCs w:val="20"/>
          <w:lang w:eastAsia="tr-TR"/>
        </w:rPr>
        <w:t xml:space="preserve"> bir yönetim kurdu.</w:t>
      </w:r>
      <w:r w:rsidR="004B470D" w:rsidRPr="00DE7E74">
        <w:rPr>
          <w:rFonts w:ascii="Times New Roman" w:eastAsia="Times New Roman" w:hAnsi="Times New Roman"/>
          <w:sz w:val="20"/>
          <w:szCs w:val="20"/>
          <w:lang w:eastAsia="tr-TR"/>
        </w:rPr>
        <w:t xml:space="preserve"> . I. Meşrutiyet devrinin sona erişi, bir anlamda Tanzimat devrinin ve Tanzimat fikirlerinin de sonunu getirdi. </w:t>
      </w:r>
    </w:p>
    <w:p w14:paraId="6D1D1631" w14:textId="77777777" w:rsidR="004B470D" w:rsidRPr="00DE7E74" w:rsidRDefault="004B470D" w:rsidP="00DE7E74">
      <w:pPr>
        <w:spacing w:before="100" w:beforeAutospacing="1" w:after="100" w:afterAutospacing="1" w:line="240" w:lineRule="auto"/>
        <w:jc w:val="both"/>
        <w:rPr>
          <w:rFonts w:ascii="Times New Roman" w:eastAsia="Times New Roman" w:hAnsi="Times New Roman"/>
          <w:b/>
          <w:sz w:val="20"/>
          <w:szCs w:val="20"/>
          <w:lang w:eastAsia="tr-TR"/>
        </w:rPr>
      </w:pPr>
      <w:r w:rsidRPr="00DE7E74">
        <w:rPr>
          <w:rFonts w:ascii="Times New Roman" w:eastAsia="Times New Roman" w:hAnsi="Times New Roman"/>
          <w:b/>
          <w:sz w:val="20"/>
          <w:szCs w:val="20"/>
          <w:lang w:eastAsia="tr-TR"/>
        </w:rPr>
        <w:t>II. İkinci Meşrutiyet</w:t>
      </w:r>
    </w:p>
    <w:p w14:paraId="71149535" w14:textId="6D8FF8C9" w:rsidR="00744C05" w:rsidRPr="00DE7E74" w:rsidRDefault="00F93B00" w:rsidP="00DE7E74">
      <w:pPr>
        <w:spacing w:before="100" w:beforeAutospacing="1" w:after="100" w:afterAutospacing="1" w:line="240" w:lineRule="auto"/>
        <w:jc w:val="both"/>
        <w:rPr>
          <w:rFonts w:ascii="Times New Roman" w:eastAsia="Times New Roman" w:hAnsi="Times New Roman"/>
          <w:sz w:val="20"/>
          <w:szCs w:val="20"/>
          <w:lang w:eastAsia="tr-TR"/>
        </w:rPr>
      </w:pPr>
      <w:proofErr w:type="gramStart"/>
      <w:r w:rsidRPr="00DE7E74">
        <w:rPr>
          <w:rFonts w:ascii="Times New Roman" w:eastAsia="Times New Roman" w:hAnsi="Times New Roman"/>
          <w:sz w:val="20"/>
          <w:szCs w:val="20"/>
          <w:lang w:eastAsia="tr-TR"/>
        </w:rPr>
        <w:t>örgütlenmelerin</w:t>
      </w:r>
      <w:proofErr w:type="gramEnd"/>
      <w:r w:rsidRPr="00DE7E74">
        <w:rPr>
          <w:rFonts w:ascii="Times New Roman" w:eastAsia="Times New Roman" w:hAnsi="Times New Roman"/>
          <w:sz w:val="20"/>
          <w:szCs w:val="20"/>
          <w:lang w:eastAsia="tr-TR"/>
        </w:rPr>
        <w:t xml:space="preserve"> en güçlüsü ve sonuca varanı ise İttihat ve Terakki Cemiyeti oldu.</w:t>
      </w:r>
      <w:r w:rsidR="00BF74FA" w:rsidRPr="00DE7E74">
        <w:rPr>
          <w:rFonts w:ascii="Times New Roman" w:eastAsia="Times New Roman" w:hAnsi="Times New Roman"/>
          <w:sz w:val="20"/>
          <w:szCs w:val="20"/>
          <w:lang w:eastAsia="tr-TR"/>
        </w:rPr>
        <w:t xml:space="preserve"> Paris’te bir araya gelmiş olan Jön Türkler,</w:t>
      </w:r>
      <w:r w:rsidR="001D1BA2" w:rsidRPr="00DE7E74">
        <w:rPr>
          <w:rFonts w:ascii="Times New Roman" w:eastAsia="Times New Roman" w:hAnsi="Times New Roman"/>
          <w:sz w:val="20"/>
          <w:szCs w:val="20"/>
          <w:lang w:eastAsia="tr-TR"/>
        </w:rPr>
        <w:t xml:space="preserve"> ikiye ayrıldılar.</w:t>
      </w:r>
      <w:r w:rsidR="0012079F" w:rsidRPr="00DE7E74">
        <w:rPr>
          <w:rFonts w:ascii="Times New Roman" w:eastAsia="Times New Roman" w:hAnsi="Times New Roman"/>
          <w:sz w:val="20"/>
          <w:szCs w:val="20"/>
          <w:lang w:eastAsia="tr-TR"/>
        </w:rPr>
        <w:t xml:space="preserve"> “Terakki ve İttihat” adı altında birleştiler</w:t>
      </w:r>
      <w:r w:rsidR="005A1F78" w:rsidRPr="00DE7E74">
        <w:rPr>
          <w:rFonts w:ascii="Times New Roman" w:eastAsia="Times New Roman" w:hAnsi="Times New Roman"/>
          <w:sz w:val="20"/>
          <w:szCs w:val="20"/>
          <w:lang w:eastAsia="tr-TR"/>
        </w:rPr>
        <w:t>.</w:t>
      </w:r>
      <w:r w:rsidR="00230A5B" w:rsidRPr="00DE7E74">
        <w:rPr>
          <w:rFonts w:ascii="Times New Roman" w:eastAsia="Times New Roman" w:hAnsi="Times New Roman"/>
          <w:sz w:val="20"/>
          <w:szCs w:val="20"/>
          <w:lang w:eastAsia="tr-TR"/>
        </w:rPr>
        <w:t xml:space="preserve"> </w:t>
      </w:r>
      <w:proofErr w:type="gramStart"/>
      <w:r w:rsidR="00230A5B" w:rsidRPr="00DE7E74">
        <w:rPr>
          <w:rFonts w:ascii="Times New Roman" w:eastAsia="Times New Roman" w:hAnsi="Times New Roman"/>
          <w:sz w:val="20"/>
          <w:szCs w:val="20"/>
          <w:lang w:eastAsia="tr-TR"/>
        </w:rPr>
        <w:t>amaç</w:t>
      </w:r>
      <w:proofErr w:type="gramEnd"/>
      <w:r w:rsidR="00230A5B" w:rsidRPr="00DE7E74">
        <w:rPr>
          <w:rFonts w:ascii="Times New Roman" w:eastAsia="Times New Roman" w:hAnsi="Times New Roman"/>
          <w:sz w:val="20"/>
          <w:szCs w:val="20"/>
          <w:lang w:eastAsia="tr-TR"/>
        </w:rPr>
        <w:t xml:space="preserve"> meşrutiyeti yeniden ilan etmek.</w:t>
      </w:r>
      <w:r w:rsidR="002349B3" w:rsidRPr="00DE7E74">
        <w:rPr>
          <w:rFonts w:ascii="Times New Roman" w:eastAsia="Times New Roman" w:hAnsi="Times New Roman"/>
          <w:sz w:val="20"/>
          <w:szCs w:val="20"/>
          <w:lang w:eastAsia="tr-TR"/>
        </w:rPr>
        <w:t xml:space="preserve"> İttihat ve Terakki Cemiyeti, Selanik ve Manastır’da İkinci Meşrutiyeti ilan etti.</w:t>
      </w:r>
    </w:p>
    <w:p w14:paraId="3889B6BC" w14:textId="77777777" w:rsidR="008D0CA0" w:rsidRPr="00DE7E74" w:rsidRDefault="008D0CA0" w:rsidP="00DE7E74">
      <w:pPr>
        <w:spacing w:before="100" w:beforeAutospacing="1" w:after="100" w:afterAutospacing="1" w:line="240" w:lineRule="auto"/>
        <w:jc w:val="both"/>
        <w:rPr>
          <w:rFonts w:ascii="Times New Roman" w:eastAsia="Times New Roman" w:hAnsi="Times New Roman"/>
          <w:b/>
          <w:sz w:val="20"/>
          <w:szCs w:val="20"/>
          <w:lang w:eastAsia="tr-TR"/>
        </w:rPr>
      </w:pPr>
      <w:r w:rsidRPr="00DE7E74">
        <w:rPr>
          <w:rFonts w:ascii="Times New Roman" w:eastAsia="Times New Roman" w:hAnsi="Times New Roman"/>
          <w:b/>
          <w:sz w:val="20"/>
          <w:szCs w:val="20"/>
          <w:lang w:eastAsia="tr-TR"/>
        </w:rPr>
        <w:t xml:space="preserve">III. İkinci Meşrutiyet Dönemi Fikir Akımları </w:t>
      </w:r>
    </w:p>
    <w:p w14:paraId="47483799" w14:textId="72D258EB" w:rsidR="008D0CA0" w:rsidRPr="00DE7E74" w:rsidRDefault="00C214CC" w:rsidP="00DE7E74">
      <w:pPr>
        <w:spacing w:before="100" w:beforeAutospacing="1" w:after="100" w:afterAutospacing="1" w:line="240" w:lineRule="auto"/>
        <w:jc w:val="both"/>
        <w:rPr>
          <w:rFonts w:ascii="Times New Roman" w:eastAsia="Times New Roman" w:hAnsi="Times New Roman"/>
          <w:sz w:val="20"/>
          <w:szCs w:val="20"/>
          <w:lang w:eastAsia="tr-TR"/>
        </w:rPr>
      </w:pPr>
      <w:r w:rsidRPr="00DE7E74">
        <w:rPr>
          <w:rFonts w:ascii="Times New Roman" w:eastAsia="Times New Roman" w:hAnsi="Times New Roman"/>
          <w:sz w:val="20"/>
          <w:szCs w:val="20"/>
          <w:lang w:eastAsia="tr-TR"/>
        </w:rPr>
        <w:t>Osmanlıcılık, İslamcılık, Batıcılık ve Türkçülük</w:t>
      </w:r>
    </w:p>
    <w:p w14:paraId="4A48C3C0" w14:textId="5531FE53" w:rsidR="00D3535D" w:rsidRPr="00DE7E74" w:rsidRDefault="00D3535D" w:rsidP="00DE7E74">
      <w:pPr>
        <w:spacing w:before="100" w:beforeAutospacing="1" w:after="100" w:afterAutospacing="1" w:line="240" w:lineRule="auto"/>
        <w:jc w:val="both"/>
        <w:rPr>
          <w:rFonts w:ascii="Times New Roman" w:eastAsia="Times New Roman" w:hAnsi="Times New Roman"/>
          <w:b/>
          <w:sz w:val="20"/>
          <w:szCs w:val="20"/>
          <w:lang w:eastAsia="tr-TR"/>
        </w:rPr>
      </w:pPr>
      <w:r w:rsidRPr="00DE7E74">
        <w:rPr>
          <w:rFonts w:ascii="Times New Roman" w:eastAsia="Times New Roman" w:hAnsi="Times New Roman"/>
          <w:b/>
          <w:sz w:val="20"/>
          <w:szCs w:val="20"/>
          <w:lang w:eastAsia="tr-TR"/>
        </w:rPr>
        <w:t>A. Osmanlıcılık</w:t>
      </w:r>
    </w:p>
    <w:p w14:paraId="79F6A425" w14:textId="3FE4F40C" w:rsidR="00BB7291" w:rsidRPr="00DE7E74" w:rsidRDefault="00BB7291" w:rsidP="00DE7E74">
      <w:pPr>
        <w:spacing w:before="100" w:beforeAutospacing="1" w:after="100" w:afterAutospacing="1" w:line="240" w:lineRule="auto"/>
        <w:jc w:val="both"/>
        <w:rPr>
          <w:rFonts w:ascii="Times New Roman" w:eastAsia="Times New Roman" w:hAnsi="Times New Roman"/>
          <w:sz w:val="20"/>
          <w:szCs w:val="20"/>
          <w:lang w:eastAsia="tr-TR"/>
        </w:rPr>
      </w:pPr>
      <w:r w:rsidRPr="00DE7E74">
        <w:rPr>
          <w:rFonts w:ascii="Times New Roman" w:hAnsi="Times New Roman"/>
          <w:color w:val="000000"/>
          <w:sz w:val="20"/>
          <w:szCs w:val="20"/>
        </w:rPr>
        <w:t xml:space="preserve">3 </w:t>
      </w:r>
      <w:proofErr w:type="spellStart"/>
      <w:proofErr w:type="gramStart"/>
      <w:r w:rsidRPr="00DE7E74">
        <w:rPr>
          <w:rFonts w:ascii="Times New Roman" w:hAnsi="Times New Roman"/>
          <w:color w:val="000000"/>
          <w:sz w:val="20"/>
          <w:szCs w:val="20"/>
        </w:rPr>
        <w:t>unsur:Osmanlı</w:t>
      </w:r>
      <w:proofErr w:type="spellEnd"/>
      <w:proofErr w:type="gramEnd"/>
      <w:r w:rsidRPr="00DE7E74">
        <w:rPr>
          <w:rFonts w:ascii="Times New Roman" w:hAnsi="Times New Roman"/>
          <w:color w:val="000000"/>
          <w:sz w:val="20"/>
          <w:szCs w:val="20"/>
        </w:rPr>
        <w:t xml:space="preserve"> hanedanı, Osmanlı vatanı ve müşterek menfaat.</w:t>
      </w:r>
      <w:r w:rsidR="009A7157" w:rsidRPr="00DE7E74">
        <w:rPr>
          <w:rFonts w:ascii="Times New Roman" w:eastAsia="Times New Roman" w:hAnsi="Times New Roman"/>
          <w:sz w:val="20"/>
          <w:szCs w:val="20"/>
          <w:lang w:eastAsia="tr-TR"/>
        </w:rPr>
        <w:t xml:space="preserve"> Osmanlıcılık siyasi bir hareket veya program olarak başarıya ulaşamamıştır.</w:t>
      </w:r>
      <w:r w:rsidR="00332E00" w:rsidRPr="00DE7E74">
        <w:rPr>
          <w:rFonts w:ascii="Times New Roman" w:eastAsia="Times New Roman" w:hAnsi="Times New Roman"/>
          <w:sz w:val="20"/>
          <w:szCs w:val="20"/>
          <w:lang w:eastAsia="tr-TR"/>
        </w:rPr>
        <w:t xml:space="preserve"> Osmanlı sınırları içerisinde yaşayan unsurlar.</w:t>
      </w:r>
      <w:r w:rsidR="006B1ECF" w:rsidRPr="00DE7E74">
        <w:rPr>
          <w:rFonts w:ascii="Times New Roman" w:eastAsia="Times New Roman" w:hAnsi="Times New Roman"/>
          <w:sz w:val="20"/>
          <w:szCs w:val="20"/>
          <w:lang w:eastAsia="tr-TR"/>
        </w:rPr>
        <w:t xml:space="preserve"> I. Balkan Savaşı Osmanlıcılık akımına son darbeyi vuran en önemli olay.</w:t>
      </w:r>
    </w:p>
    <w:p w14:paraId="4D734600" w14:textId="5A515F71" w:rsidR="00C877BF" w:rsidRPr="00DE7E74" w:rsidRDefault="00C877BF" w:rsidP="00DE7E74">
      <w:pPr>
        <w:spacing w:before="100" w:beforeAutospacing="1" w:after="100" w:afterAutospacing="1" w:line="240" w:lineRule="auto"/>
        <w:jc w:val="both"/>
        <w:rPr>
          <w:rFonts w:ascii="Times New Roman" w:eastAsia="Times New Roman" w:hAnsi="Times New Roman"/>
          <w:sz w:val="20"/>
          <w:szCs w:val="20"/>
          <w:lang w:eastAsia="tr-TR"/>
        </w:rPr>
      </w:pPr>
    </w:p>
    <w:p w14:paraId="7EC74C09" w14:textId="77777777" w:rsidR="00C877BF" w:rsidRPr="00DE7E74" w:rsidRDefault="00C877BF" w:rsidP="00DE7E74">
      <w:pPr>
        <w:spacing w:before="100" w:beforeAutospacing="1" w:after="100" w:afterAutospacing="1" w:line="240" w:lineRule="auto"/>
        <w:jc w:val="both"/>
        <w:rPr>
          <w:rFonts w:ascii="Times New Roman" w:eastAsia="Times New Roman" w:hAnsi="Times New Roman"/>
          <w:sz w:val="20"/>
          <w:szCs w:val="20"/>
          <w:lang w:eastAsia="tr-TR"/>
        </w:rPr>
      </w:pPr>
    </w:p>
    <w:p w14:paraId="68E8B81E" w14:textId="77777777" w:rsidR="00391598" w:rsidRPr="00DE7E74" w:rsidRDefault="00391598" w:rsidP="00DE7E74">
      <w:pPr>
        <w:spacing w:before="100" w:beforeAutospacing="1" w:after="100" w:afterAutospacing="1" w:line="240" w:lineRule="auto"/>
        <w:jc w:val="both"/>
        <w:rPr>
          <w:rFonts w:ascii="Times New Roman" w:eastAsia="Times New Roman" w:hAnsi="Times New Roman"/>
          <w:sz w:val="20"/>
          <w:szCs w:val="20"/>
          <w:lang w:eastAsia="tr-TR"/>
        </w:rPr>
      </w:pPr>
      <w:r w:rsidRPr="00DE7E74">
        <w:rPr>
          <w:rFonts w:ascii="Times New Roman" w:eastAsia="Times New Roman" w:hAnsi="Times New Roman"/>
          <w:b/>
          <w:sz w:val="20"/>
          <w:szCs w:val="20"/>
          <w:lang w:eastAsia="tr-TR"/>
        </w:rPr>
        <w:t xml:space="preserve">B. İslamcılık </w:t>
      </w:r>
    </w:p>
    <w:p w14:paraId="5EA9FC3F" w14:textId="630483DC" w:rsidR="00787A52" w:rsidRPr="00DE7E74" w:rsidRDefault="00C877BF" w:rsidP="00DE7E74">
      <w:pPr>
        <w:spacing w:before="100" w:beforeAutospacing="1" w:after="100" w:afterAutospacing="1" w:line="240" w:lineRule="auto"/>
        <w:jc w:val="both"/>
        <w:rPr>
          <w:rFonts w:ascii="Times New Roman" w:hAnsi="Times New Roman"/>
          <w:sz w:val="20"/>
          <w:szCs w:val="20"/>
        </w:rPr>
      </w:pPr>
      <w:r w:rsidRPr="00DE7E74">
        <w:rPr>
          <w:rFonts w:ascii="Times New Roman" w:hAnsi="Times New Roman"/>
          <w:bCs/>
          <w:sz w:val="20"/>
          <w:szCs w:val="20"/>
        </w:rPr>
        <w:t>Müslüman aydın ve düşünürlerin Batı karşısında yenik düşen İslam dünyasını içinde bulunduğu gerilikten kurtarma.</w:t>
      </w:r>
      <w:r w:rsidR="00BD2B04" w:rsidRPr="00DE7E74">
        <w:rPr>
          <w:rFonts w:ascii="Times New Roman" w:hAnsi="Times New Roman"/>
          <w:sz w:val="20"/>
          <w:szCs w:val="20"/>
        </w:rPr>
        <w:t xml:space="preserve"> Müslümanların Osmanlı hilafeti ve saltanatına bağlanması ile imparatorluğun devam etmesinin mümkün olacağını düşünürken, dış siyasetinde de Panislamizm’i benimsedi</w:t>
      </w:r>
      <w:r w:rsidR="00F43C23" w:rsidRPr="00DE7E74">
        <w:rPr>
          <w:rFonts w:ascii="Times New Roman" w:hAnsi="Times New Roman"/>
          <w:sz w:val="20"/>
          <w:szCs w:val="20"/>
        </w:rPr>
        <w:t>. I. Dünya Savaşı başladığında Osmanlı Devleti’nin ilan ettiği cihat-ı ekber çağrısına Arap ülkeleri Türklere karşı savaşarak</w:t>
      </w:r>
      <w:r w:rsidR="00787A52" w:rsidRPr="00DE7E74">
        <w:rPr>
          <w:rFonts w:ascii="Times New Roman" w:hAnsi="Times New Roman"/>
          <w:sz w:val="20"/>
          <w:szCs w:val="20"/>
        </w:rPr>
        <w:t xml:space="preserve"> İslamcılık düşüncesi yitirmiş oluyordu.</w:t>
      </w:r>
    </w:p>
    <w:p w14:paraId="4C94AAD4" w14:textId="77777777" w:rsidR="008B426B" w:rsidRPr="00DE7E74" w:rsidRDefault="008B426B" w:rsidP="00DE7E74">
      <w:pPr>
        <w:spacing w:before="100" w:beforeAutospacing="1" w:after="100" w:afterAutospacing="1" w:line="240" w:lineRule="auto"/>
        <w:jc w:val="both"/>
        <w:rPr>
          <w:rFonts w:ascii="Times New Roman" w:eastAsia="Times New Roman" w:hAnsi="Times New Roman"/>
          <w:b/>
          <w:sz w:val="20"/>
          <w:szCs w:val="20"/>
          <w:lang w:eastAsia="tr-TR"/>
        </w:rPr>
      </w:pPr>
      <w:r w:rsidRPr="00DE7E74">
        <w:rPr>
          <w:rFonts w:ascii="Times New Roman" w:eastAsia="Times New Roman" w:hAnsi="Times New Roman"/>
          <w:b/>
          <w:sz w:val="20"/>
          <w:szCs w:val="20"/>
          <w:lang w:eastAsia="tr-TR"/>
        </w:rPr>
        <w:t>C. Batıcılık</w:t>
      </w:r>
    </w:p>
    <w:p w14:paraId="3F43714E" w14:textId="0B516A9F" w:rsidR="00787A52" w:rsidRPr="00DE7E74" w:rsidRDefault="00C06F4F" w:rsidP="00DE7E74">
      <w:pPr>
        <w:spacing w:before="100" w:beforeAutospacing="1" w:after="100" w:afterAutospacing="1" w:line="240" w:lineRule="auto"/>
        <w:jc w:val="both"/>
        <w:rPr>
          <w:rFonts w:ascii="Times New Roman" w:hAnsi="Times New Roman"/>
          <w:sz w:val="20"/>
          <w:szCs w:val="20"/>
        </w:rPr>
      </w:pPr>
      <w:r w:rsidRPr="00DE7E74">
        <w:rPr>
          <w:rFonts w:ascii="Times New Roman" w:hAnsi="Times New Roman"/>
          <w:sz w:val="20"/>
          <w:szCs w:val="20"/>
        </w:rPr>
        <w:lastRenderedPageBreak/>
        <w:t xml:space="preserve">Batıcılar, padişahın tek eşli olması, fesin atılarak şapkanın benimsenmesi, kadınların diledikleri tarzda giyinmelerine ve dolaşmalarına izin verilmesi, mevcut alfabenin atılarak Latin alfabesinin benimsenmesi, okuyuculuk, </w:t>
      </w:r>
      <w:proofErr w:type="spellStart"/>
      <w:r w:rsidRPr="00DE7E74">
        <w:rPr>
          <w:rFonts w:ascii="Times New Roman" w:hAnsi="Times New Roman"/>
          <w:sz w:val="20"/>
          <w:szCs w:val="20"/>
        </w:rPr>
        <w:t>üfürücülük</w:t>
      </w:r>
      <w:proofErr w:type="spellEnd"/>
      <w:r w:rsidRPr="00DE7E74">
        <w:rPr>
          <w:rFonts w:ascii="Times New Roman" w:hAnsi="Times New Roman"/>
          <w:sz w:val="20"/>
          <w:szCs w:val="20"/>
        </w:rPr>
        <w:t>, falcılık vb. davranışların yasaklanması, medreselerin kapatılarak batı kolejleri tipinde okulların açılması, birer tembellik yuvası olan tekke ve zaviyelerin kapatılması.</w:t>
      </w:r>
    </w:p>
    <w:p w14:paraId="7A14497E" w14:textId="77777777" w:rsidR="00E836E7" w:rsidRPr="00DE7E74" w:rsidRDefault="00E836E7" w:rsidP="00DE7E74">
      <w:pPr>
        <w:spacing w:before="100" w:beforeAutospacing="1" w:after="100" w:afterAutospacing="1" w:line="240" w:lineRule="auto"/>
        <w:jc w:val="both"/>
        <w:rPr>
          <w:rFonts w:ascii="Times New Roman" w:eastAsia="Times New Roman" w:hAnsi="Times New Roman"/>
          <w:b/>
          <w:sz w:val="20"/>
          <w:szCs w:val="20"/>
          <w:lang w:eastAsia="tr-TR"/>
        </w:rPr>
      </w:pPr>
      <w:r w:rsidRPr="00DE7E74">
        <w:rPr>
          <w:rFonts w:ascii="Times New Roman" w:eastAsia="Times New Roman" w:hAnsi="Times New Roman"/>
          <w:b/>
          <w:sz w:val="20"/>
          <w:szCs w:val="20"/>
          <w:lang w:eastAsia="tr-TR"/>
        </w:rPr>
        <w:t>D. Türkçülük</w:t>
      </w:r>
    </w:p>
    <w:p w14:paraId="5DF9D6F6" w14:textId="048E5E6F" w:rsidR="00D45215" w:rsidRPr="00DE7E74" w:rsidRDefault="005A067F" w:rsidP="00DE7E74">
      <w:pPr>
        <w:spacing w:before="100" w:beforeAutospacing="1" w:after="100" w:afterAutospacing="1" w:line="240" w:lineRule="auto"/>
        <w:jc w:val="both"/>
        <w:rPr>
          <w:rFonts w:ascii="Times New Roman" w:eastAsia="Times New Roman" w:hAnsi="Times New Roman"/>
          <w:sz w:val="20"/>
          <w:szCs w:val="20"/>
          <w:lang w:eastAsia="tr-TR"/>
        </w:rPr>
      </w:pPr>
      <w:r w:rsidRPr="00DE7E74">
        <w:rPr>
          <w:rFonts w:ascii="Times New Roman" w:eastAsia="Times New Roman" w:hAnsi="Times New Roman"/>
          <w:sz w:val="20"/>
          <w:szCs w:val="20"/>
          <w:lang w:eastAsia="tr-TR"/>
        </w:rPr>
        <w:t>Türklerin bir araya getirilmesi.</w:t>
      </w:r>
      <w:r w:rsidR="00854262" w:rsidRPr="00DE7E74">
        <w:rPr>
          <w:rFonts w:ascii="Times New Roman" w:eastAsia="Times New Roman" w:hAnsi="Times New Roman"/>
          <w:sz w:val="20"/>
          <w:szCs w:val="20"/>
          <w:lang w:eastAsia="tr-TR"/>
        </w:rPr>
        <w:t xml:space="preserve"> Ziya Gökalp Türkçülük hareketini sosyolojik bir metotla ele almış ve bunu bir sistem haline getirerek Türk kamuoyuna sunmuştur.</w:t>
      </w:r>
      <w:r w:rsidR="00716E82" w:rsidRPr="00DE7E74">
        <w:rPr>
          <w:rFonts w:ascii="Times New Roman" w:eastAsia="Times New Roman" w:hAnsi="Times New Roman"/>
          <w:sz w:val="20"/>
          <w:szCs w:val="20"/>
          <w:lang w:eastAsia="tr-TR"/>
        </w:rPr>
        <w:t xml:space="preserve"> Türkçülük akımı paralelinde</w:t>
      </w:r>
      <w:r w:rsidR="0058194A" w:rsidRPr="00DE7E74">
        <w:rPr>
          <w:rFonts w:ascii="Times New Roman" w:eastAsia="Times New Roman" w:hAnsi="Times New Roman"/>
          <w:sz w:val="20"/>
          <w:szCs w:val="20"/>
          <w:lang w:eastAsia="tr-TR"/>
        </w:rPr>
        <w:t xml:space="preserve"> Turancılık ve Pantürkizm</w:t>
      </w:r>
      <w:r w:rsidR="00D45215" w:rsidRPr="00DE7E74">
        <w:rPr>
          <w:rFonts w:ascii="Times New Roman" w:eastAsia="Times New Roman" w:hAnsi="Times New Roman"/>
          <w:sz w:val="20"/>
          <w:szCs w:val="20"/>
          <w:lang w:eastAsia="tr-TR"/>
        </w:rPr>
        <w:t>.</w:t>
      </w:r>
    </w:p>
    <w:p w14:paraId="1E325515" w14:textId="77777777" w:rsidR="00D45215" w:rsidRPr="00DE7E74" w:rsidRDefault="00D45215" w:rsidP="00DE7E74">
      <w:pPr>
        <w:spacing w:before="100" w:beforeAutospacing="1" w:after="100" w:afterAutospacing="1" w:line="240" w:lineRule="auto"/>
        <w:jc w:val="both"/>
        <w:rPr>
          <w:rFonts w:ascii="Times New Roman" w:hAnsi="Times New Roman"/>
          <w:b/>
          <w:bCs/>
          <w:sz w:val="20"/>
          <w:szCs w:val="20"/>
        </w:rPr>
      </w:pPr>
      <w:r w:rsidRPr="00DE7E74">
        <w:rPr>
          <w:rFonts w:ascii="Times New Roman" w:eastAsia="Times New Roman" w:hAnsi="Times New Roman"/>
          <w:b/>
          <w:sz w:val="20"/>
          <w:szCs w:val="20"/>
          <w:lang w:eastAsia="tr-TR"/>
        </w:rPr>
        <w:t>OSMANLI DEVLETİ’NİN JEOPOLİTİK DURUMU VE BAZI DEVLETLERİN OSMANLI DEVLETİ ÜZERİNDEKİ EMELLERİ</w:t>
      </w:r>
    </w:p>
    <w:p w14:paraId="0BF6C173" w14:textId="77777777" w:rsidR="00D45215" w:rsidRPr="00DE7E74" w:rsidRDefault="00D45215" w:rsidP="00DE7E74">
      <w:pPr>
        <w:pStyle w:val="GvdeMetni"/>
        <w:spacing w:before="100" w:beforeAutospacing="1" w:after="100" w:afterAutospacing="1"/>
        <w:rPr>
          <w:rFonts w:ascii="Times New Roman" w:hAnsi="Times New Roman"/>
          <w:sz w:val="20"/>
        </w:rPr>
      </w:pPr>
      <w:r w:rsidRPr="00DE7E74">
        <w:rPr>
          <w:rFonts w:ascii="Times New Roman" w:hAnsi="Times New Roman"/>
          <w:b/>
          <w:bCs/>
          <w:sz w:val="20"/>
        </w:rPr>
        <w:t>I. XX. Yüzyılın Başlarında Büyük Devletlerin Osmanlı Devleti’ne Yönelik Emelleri</w:t>
      </w:r>
    </w:p>
    <w:p w14:paraId="64C96B9D" w14:textId="5D1922D0" w:rsidR="00D45215" w:rsidRPr="00DE7E74" w:rsidRDefault="007377BD" w:rsidP="00DE7E74">
      <w:pPr>
        <w:spacing w:before="100" w:beforeAutospacing="1" w:after="100" w:afterAutospacing="1" w:line="240" w:lineRule="auto"/>
        <w:jc w:val="both"/>
        <w:rPr>
          <w:rFonts w:ascii="Times New Roman" w:hAnsi="Times New Roman"/>
          <w:sz w:val="20"/>
          <w:szCs w:val="20"/>
        </w:rPr>
      </w:pPr>
      <w:r w:rsidRPr="00DE7E74">
        <w:rPr>
          <w:rFonts w:ascii="Times New Roman" w:hAnsi="Times New Roman"/>
          <w:sz w:val="20"/>
          <w:szCs w:val="20"/>
        </w:rPr>
        <w:t>İngiltere, Fransa, Rusya</w:t>
      </w:r>
      <w:r w:rsidR="00F772BB" w:rsidRPr="00DE7E74">
        <w:rPr>
          <w:rFonts w:ascii="Times New Roman" w:hAnsi="Times New Roman"/>
          <w:sz w:val="20"/>
          <w:szCs w:val="20"/>
        </w:rPr>
        <w:t xml:space="preserve"> Osmanlı Devleti’nin aleyhine faaliyet</w:t>
      </w:r>
      <w:r w:rsidR="008152A9" w:rsidRPr="00DE7E74">
        <w:rPr>
          <w:rFonts w:ascii="Times New Roman" w:hAnsi="Times New Roman"/>
          <w:sz w:val="20"/>
          <w:szCs w:val="20"/>
        </w:rPr>
        <w:t>.</w:t>
      </w:r>
    </w:p>
    <w:p w14:paraId="0C53CE8D" w14:textId="77777777" w:rsidR="008152A9" w:rsidRPr="00DE7E74" w:rsidRDefault="008152A9" w:rsidP="00DE7E74">
      <w:pPr>
        <w:spacing w:before="100" w:beforeAutospacing="1" w:after="100" w:afterAutospacing="1" w:line="240" w:lineRule="auto"/>
        <w:jc w:val="both"/>
        <w:rPr>
          <w:rFonts w:ascii="Times New Roman" w:hAnsi="Times New Roman"/>
          <w:b/>
          <w:sz w:val="20"/>
          <w:szCs w:val="20"/>
        </w:rPr>
      </w:pPr>
      <w:r w:rsidRPr="00DE7E74">
        <w:rPr>
          <w:rFonts w:ascii="Times New Roman" w:hAnsi="Times New Roman"/>
          <w:b/>
          <w:sz w:val="20"/>
          <w:szCs w:val="20"/>
        </w:rPr>
        <w:t>A. Rusya</w:t>
      </w:r>
    </w:p>
    <w:p w14:paraId="1AECA298" w14:textId="3A3ECCBC" w:rsidR="00FB6AEB" w:rsidRPr="00DE7E74" w:rsidRDefault="00347168" w:rsidP="00DE7E74">
      <w:pPr>
        <w:spacing w:before="100" w:beforeAutospacing="1" w:after="100" w:afterAutospacing="1" w:line="240" w:lineRule="auto"/>
        <w:jc w:val="both"/>
        <w:rPr>
          <w:rFonts w:ascii="Times New Roman" w:hAnsi="Times New Roman"/>
          <w:sz w:val="20"/>
          <w:szCs w:val="20"/>
        </w:rPr>
      </w:pPr>
      <w:r w:rsidRPr="00DE7E74">
        <w:rPr>
          <w:rFonts w:ascii="Times New Roman" w:hAnsi="Times New Roman"/>
          <w:sz w:val="20"/>
          <w:szCs w:val="20"/>
        </w:rPr>
        <w:t xml:space="preserve">İstanbul ve boğazları ele geçirmek ya da boğazları denetimi altında </w:t>
      </w:r>
      <w:proofErr w:type="spellStart"/>
      <w:proofErr w:type="gramStart"/>
      <w:r w:rsidRPr="00DE7E74">
        <w:rPr>
          <w:rFonts w:ascii="Times New Roman" w:hAnsi="Times New Roman"/>
          <w:sz w:val="20"/>
          <w:szCs w:val="20"/>
        </w:rPr>
        <w:t>bulundurmak.</w:t>
      </w:r>
      <w:r w:rsidR="002E2472" w:rsidRPr="00DE7E74">
        <w:rPr>
          <w:rFonts w:ascii="Times New Roman" w:hAnsi="Times New Roman"/>
          <w:sz w:val="20"/>
          <w:szCs w:val="20"/>
        </w:rPr>
        <w:t>siyasallaştırdığı</w:t>
      </w:r>
      <w:proofErr w:type="spellEnd"/>
      <w:proofErr w:type="gramEnd"/>
      <w:r w:rsidR="002E2472" w:rsidRPr="00DE7E74">
        <w:rPr>
          <w:rFonts w:ascii="Times New Roman" w:hAnsi="Times New Roman"/>
          <w:sz w:val="20"/>
          <w:szCs w:val="20"/>
        </w:rPr>
        <w:t xml:space="preserve"> bir hareket olan </w:t>
      </w:r>
      <w:proofErr w:type="spellStart"/>
      <w:r w:rsidR="002E2472" w:rsidRPr="00DE7E74">
        <w:rPr>
          <w:rFonts w:ascii="Times New Roman" w:hAnsi="Times New Roman"/>
          <w:sz w:val="20"/>
          <w:szCs w:val="20"/>
        </w:rPr>
        <w:t>Panislavizm</w:t>
      </w:r>
      <w:proofErr w:type="spellEnd"/>
      <w:r w:rsidR="00FB6AEB" w:rsidRPr="00DE7E74">
        <w:rPr>
          <w:rFonts w:ascii="Times New Roman" w:hAnsi="Times New Roman"/>
          <w:sz w:val="20"/>
          <w:szCs w:val="20"/>
        </w:rPr>
        <w:t xml:space="preserve">. Rusya hiçbir zaman Osmanlı topraklarından geçerek sıcak denizlere inme politikasından vazgeçmemiştir. </w:t>
      </w:r>
    </w:p>
    <w:p w14:paraId="164111BB" w14:textId="77777777" w:rsidR="007040A7" w:rsidRPr="00DE7E74" w:rsidRDefault="007040A7" w:rsidP="00DE7E74">
      <w:pPr>
        <w:spacing w:before="100" w:beforeAutospacing="1" w:after="100" w:afterAutospacing="1" w:line="240" w:lineRule="auto"/>
        <w:jc w:val="both"/>
        <w:rPr>
          <w:rFonts w:ascii="Times New Roman" w:hAnsi="Times New Roman"/>
          <w:sz w:val="20"/>
          <w:szCs w:val="20"/>
        </w:rPr>
      </w:pPr>
    </w:p>
    <w:p w14:paraId="4CF18D63" w14:textId="54472D41" w:rsidR="009006B3" w:rsidRPr="00DE7E74" w:rsidRDefault="009006B3" w:rsidP="00DE7E74">
      <w:pPr>
        <w:spacing w:before="100" w:beforeAutospacing="1" w:after="100" w:afterAutospacing="1" w:line="240" w:lineRule="auto"/>
        <w:jc w:val="both"/>
        <w:rPr>
          <w:rFonts w:ascii="Times New Roman" w:hAnsi="Times New Roman"/>
          <w:b/>
          <w:sz w:val="20"/>
          <w:szCs w:val="20"/>
        </w:rPr>
      </w:pPr>
      <w:r w:rsidRPr="00DE7E74">
        <w:rPr>
          <w:rFonts w:ascii="Times New Roman" w:hAnsi="Times New Roman"/>
          <w:b/>
          <w:sz w:val="20"/>
          <w:szCs w:val="20"/>
        </w:rPr>
        <w:t>B. Avusturya</w:t>
      </w:r>
    </w:p>
    <w:p w14:paraId="554738C6" w14:textId="5C579A32" w:rsidR="007040A7" w:rsidRPr="00DE7E74" w:rsidRDefault="007040A7" w:rsidP="00DE7E74">
      <w:pPr>
        <w:spacing w:before="100" w:beforeAutospacing="1" w:after="100" w:afterAutospacing="1" w:line="240" w:lineRule="auto"/>
        <w:jc w:val="both"/>
        <w:rPr>
          <w:rFonts w:ascii="Times New Roman" w:hAnsi="Times New Roman"/>
          <w:sz w:val="20"/>
          <w:szCs w:val="20"/>
        </w:rPr>
      </w:pPr>
      <w:r w:rsidRPr="00DE7E74">
        <w:rPr>
          <w:rFonts w:ascii="Times New Roman" w:hAnsi="Times New Roman"/>
          <w:sz w:val="20"/>
          <w:szCs w:val="20"/>
        </w:rPr>
        <w:t>Osmanlı Devleti ile mücadele ederlerken, diğer yandan da Balkanlarda nüfuz kazanabilmek için birbirleriyle mücadele ediyorlardı.</w:t>
      </w:r>
    </w:p>
    <w:p w14:paraId="09AA5DA9" w14:textId="77777777" w:rsidR="00E96528" w:rsidRPr="00DE7E74" w:rsidRDefault="00E96528" w:rsidP="00DE7E74">
      <w:pPr>
        <w:spacing w:before="100" w:beforeAutospacing="1" w:after="100" w:afterAutospacing="1" w:line="240" w:lineRule="auto"/>
        <w:jc w:val="both"/>
        <w:rPr>
          <w:rFonts w:ascii="Times New Roman" w:hAnsi="Times New Roman"/>
          <w:b/>
          <w:sz w:val="20"/>
          <w:szCs w:val="20"/>
        </w:rPr>
      </w:pPr>
      <w:r w:rsidRPr="00DE7E74">
        <w:rPr>
          <w:rFonts w:ascii="Times New Roman" w:hAnsi="Times New Roman"/>
          <w:b/>
          <w:sz w:val="20"/>
          <w:szCs w:val="20"/>
        </w:rPr>
        <w:t>C.</w:t>
      </w:r>
      <w:r w:rsidRPr="00DE7E74">
        <w:rPr>
          <w:rFonts w:ascii="Times New Roman" w:hAnsi="Times New Roman"/>
          <w:sz w:val="20"/>
          <w:szCs w:val="20"/>
        </w:rPr>
        <w:t xml:space="preserve"> </w:t>
      </w:r>
      <w:r w:rsidRPr="00DE7E74">
        <w:rPr>
          <w:rFonts w:ascii="Times New Roman" w:hAnsi="Times New Roman"/>
          <w:b/>
          <w:sz w:val="20"/>
          <w:szCs w:val="20"/>
        </w:rPr>
        <w:t>Fransa</w:t>
      </w:r>
    </w:p>
    <w:p w14:paraId="47C15794" w14:textId="77777777" w:rsidR="007E32AD" w:rsidRPr="00DE7E74" w:rsidRDefault="007E32AD" w:rsidP="00DE7E74">
      <w:pPr>
        <w:spacing w:before="100" w:beforeAutospacing="1" w:after="100" w:afterAutospacing="1" w:line="240" w:lineRule="auto"/>
        <w:jc w:val="both"/>
        <w:rPr>
          <w:rFonts w:ascii="Times New Roman" w:hAnsi="Times New Roman"/>
          <w:b/>
          <w:sz w:val="20"/>
          <w:szCs w:val="20"/>
        </w:rPr>
      </w:pPr>
      <w:r w:rsidRPr="00DE7E74">
        <w:rPr>
          <w:rFonts w:ascii="Times New Roman" w:hAnsi="Times New Roman"/>
          <w:b/>
          <w:sz w:val="20"/>
          <w:szCs w:val="20"/>
        </w:rPr>
        <w:t>D. İngiltere</w:t>
      </w:r>
    </w:p>
    <w:p w14:paraId="27C347E8" w14:textId="1F27F7A5" w:rsidR="00E96528" w:rsidRPr="00DE7E74" w:rsidRDefault="00CB252D" w:rsidP="00DE7E74">
      <w:pPr>
        <w:spacing w:before="100" w:beforeAutospacing="1" w:after="100" w:afterAutospacing="1" w:line="240" w:lineRule="auto"/>
        <w:jc w:val="both"/>
        <w:rPr>
          <w:rFonts w:ascii="Times New Roman" w:hAnsi="Times New Roman"/>
          <w:sz w:val="20"/>
          <w:szCs w:val="20"/>
        </w:rPr>
      </w:pPr>
      <w:r w:rsidRPr="00DE7E74">
        <w:rPr>
          <w:rFonts w:ascii="Times New Roman" w:hAnsi="Times New Roman"/>
          <w:sz w:val="20"/>
          <w:szCs w:val="20"/>
        </w:rPr>
        <w:t>Üzerinde güneş batmayan imparatorluk”</w:t>
      </w:r>
      <w:r w:rsidR="00076E03" w:rsidRPr="00DE7E74">
        <w:rPr>
          <w:rFonts w:ascii="Times New Roman" w:hAnsi="Times New Roman"/>
          <w:sz w:val="20"/>
          <w:szCs w:val="20"/>
        </w:rPr>
        <w:t xml:space="preserve">. Rusya’nın Osmanlı Devleti’ne egemen olmasını önlemeye çalıştı. Osmanlı topraklarının bir devletin eline geçmesine hiçbir zaman razı olmadı. Ancak Rusya’nın kışkırttığı Ermenileri o da korudu.  </w:t>
      </w:r>
    </w:p>
    <w:p w14:paraId="4ACF924E" w14:textId="77777777" w:rsidR="00137680" w:rsidRPr="00DE7E74" w:rsidRDefault="00137680" w:rsidP="00DE7E74">
      <w:pPr>
        <w:spacing w:before="100" w:beforeAutospacing="1" w:after="100" w:afterAutospacing="1" w:line="240" w:lineRule="auto"/>
        <w:jc w:val="both"/>
        <w:rPr>
          <w:rFonts w:ascii="Times New Roman" w:hAnsi="Times New Roman"/>
          <w:b/>
          <w:sz w:val="20"/>
          <w:szCs w:val="20"/>
        </w:rPr>
      </w:pPr>
      <w:r w:rsidRPr="00DE7E74">
        <w:rPr>
          <w:rFonts w:ascii="Times New Roman" w:hAnsi="Times New Roman"/>
          <w:b/>
          <w:sz w:val="20"/>
          <w:szCs w:val="20"/>
        </w:rPr>
        <w:t>E. Amerika Birleşik Devletleri</w:t>
      </w:r>
    </w:p>
    <w:p w14:paraId="54B5D237" w14:textId="77777777" w:rsidR="004F1ABB" w:rsidRPr="00DE7E74" w:rsidRDefault="004F1ABB" w:rsidP="00DE7E74">
      <w:pPr>
        <w:spacing w:before="100" w:beforeAutospacing="1" w:after="100" w:afterAutospacing="1" w:line="240" w:lineRule="auto"/>
        <w:jc w:val="both"/>
        <w:rPr>
          <w:rFonts w:ascii="Times New Roman" w:hAnsi="Times New Roman"/>
          <w:b/>
          <w:sz w:val="20"/>
          <w:szCs w:val="20"/>
        </w:rPr>
      </w:pPr>
      <w:r w:rsidRPr="00DE7E74">
        <w:rPr>
          <w:rFonts w:ascii="Times New Roman" w:hAnsi="Times New Roman"/>
          <w:b/>
          <w:sz w:val="20"/>
          <w:szCs w:val="20"/>
        </w:rPr>
        <w:t>F. Almanya</w:t>
      </w:r>
    </w:p>
    <w:p w14:paraId="5B54445D" w14:textId="19E9442B" w:rsidR="00137680" w:rsidRPr="00DE7E74" w:rsidRDefault="00537530" w:rsidP="00DE7E74">
      <w:pPr>
        <w:spacing w:before="100" w:beforeAutospacing="1" w:after="100" w:afterAutospacing="1" w:line="240" w:lineRule="auto"/>
        <w:jc w:val="both"/>
        <w:rPr>
          <w:rFonts w:ascii="Times New Roman" w:hAnsi="Times New Roman"/>
          <w:sz w:val="20"/>
          <w:szCs w:val="20"/>
        </w:rPr>
      </w:pPr>
      <w:r w:rsidRPr="00DE7E74">
        <w:rPr>
          <w:rFonts w:ascii="Times New Roman" w:hAnsi="Times New Roman"/>
          <w:sz w:val="20"/>
          <w:szCs w:val="20"/>
        </w:rPr>
        <w:t>İngiltere ile olan rekabeti dolayısıyla Osmanlı’nın toprak bütünlüğünü koruyucu bir politika takip etmiştir</w:t>
      </w:r>
      <w:r w:rsidR="002E4B81" w:rsidRPr="00DE7E74">
        <w:rPr>
          <w:rFonts w:ascii="Times New Roman" w:hAnsi="Times New Roman"/>
          <w:sz w:val="20"/>
          <w:szCs w:val="20"/>
        </w:rPr>
        <w:t>.</w:t>
      </w:r>
    </w:p>
    <w:p w14:paraId="49CA3B7C" w14:textId="77777777" w:rsidR="002E4B81" w:rsidRPr="00DE7E74" w:rsidRDefault="002E4B81" w:rsidP="00DE7E74">
      <w:pPr>
        <w:spacing w:before="100" w:beforeAutospacing="1" w:after="100" w:afterAutospacing="1" w:line="240" w:lineRule="auto"/>
        <w:jc w:val="both"/>
        <w:rPr>
          <w:rFonts w:ascii="Times New Roman" w:hAnsi="Times New Roman"/>
          <w:b/>
          <w:sz w:val="20"/>
          <w:szCs w:val="20"/>
        </w:rPr>
      </w:pPr>
      <w:r w:rsidRPr="00DE7E74">
        <w:rPr>
          <w:rFonts w:ascii="Times New Roman" w:hAnsi="Times New Roman"/>
          <w:b/>
          <w:sz w:val="20"/>
          <w:szCs w:val="20"/>
        </w:rPr>
        <w:t>G. İtalya</w:t>
      </w:r>
    </w:p>
    <w:p w14:paraId="1FA0014A" w14:textId="77777777" w:rsidR="00E3507B" w:rsidRPr="00DE7E74" w:rsidRDefault="00E3507B" w:rsidP="00DE7E74">
      <w:pPr>
        <w:spacing w:before="100" w:beforeAutospacing="1" w:after="100" w:afterAutospacing="1" w:line="240" w:lineRule="auto"/>
        <w:jc w:val="both"/>
        <w:rPr>
          <w:rFonts w:ascii="Times New Roman" w:hAnsi="Times New Roman"/>
          <w:b/>
          <w:sz w:val="20"/>
          <w:szCs w:val="20"/>
        </w:rPr>
      </w:pPr>
      <w:r w:rsidRPr="00DE7E74">
        <w:rPr>
          <w:rFonts w:ascii="Times New Roman" w:hAnsi="Times New Roman"/>
          <w:b/>
          <w:sz w:val="20"/>
          <w:szCs w:val="20"/>
        </w:rPr>
        <w:t>I. DÜNYA SAVAŞI ÖNCESİNDE OSMANLI DEVLETİ’NİN SINIRLARININ DARALMASI</w:t>
      </w:r>
    </w:p>
    <w:p w14:paraId="585E354B" w14:textId="77777777" w:rsidR="00E3507B" w:rsidRPr="00DE7E74" w:rsidRDefault="00E3507B" w:rsidP="00DE7E74">
      <w:pPr>
        <w:spacing w:before="100" w:beforeAutospacing="1" w:after="100" w:afterAutospacing="1" w:line="240" w:lineRule="auto"/>
        <w:jc w:val="both"/>
        <w:rPr>
          <w:rFonts w:ascii="Times New Roman" w:hAnsi="Times New Roman"/>
          <w:b/>
          <w:bCs/>
          <w:sz w:val="20"/>
          <w:szCs w:val="20"/>
        </w:rPr>
      </w:pPr>
      <w:r w:rsidRPr="00DE7E74">
        <w:rPr>
          <w:rFonts w:ascii="Times New Roman" w:hAnsi="Times New Roman"/>
          <w:b/>
          <w:bCs/>
          <w:sz w:val="20"/>
          <w:szCs w:val="20"/>
        </w:rPr>
        <w:t>I. Trablusgarp Savaşı</w:t>
      </w:r>
    </w:p>
    <w:p w14:paraId="312F6E0A" w14:textId="2B5E01B1" w:rsidR="00E3507B" w:rsidRPr="00DE7E74" w:rsidRDefault="00E3507B" w:rsidP="00DE7E74">
      <w:pPr>
        <w:spacing w:before="100" w:beforeAutospacing="1" w:after="100" w:afterAutospacing="1" w:line="240" w:lineRule="auto"/>
        <w:jc w:val="both"/>
        <w:rPr>
          <w:rFonts w:ascii="Times New Roman" w:hAnsi="Times New Roman"/>
          <w:b/>
          <w:bCs/>
          <w:sz w:val="20"/>
          <w:szCs w:val="20"/>
        </w:rPr>
      </w:pPr>
      <w:r w:rsidRPr="00DE7E74">
        <w:rPr>
          <w:rFonts w:ascii="Times New Roman" w:hAnsi="Times New Roman"/>
          <w:b/>
          <w:bCs/>
          <w:sz w:val="20"/>
          <w:szCs w:val="20"/>
        </w:rPr>
        <w:t>A. Savaşın Başlaması ve Gelişmeleri</w:t>
      </w:r>
    </w:p>
    <w:p w14:paraId="5073BF89" w14:textId="024C0177" w:rsidR="005619D3" w:rsidRPr="00DE7E74" w:rsidRDefault="005619D3" w:rsidP="00DE7E74">
      <w:pPr>
        <w:spacing w:before="100" w:beforeAutospacing="1" w:after="100" w:afterAutospacing="1" w:line="240" w:lineRule="auto"/>
        <w:jc w:val="both"/>
        <w:rPr>
          <w:rFonts w:ascii="Times New Roman" w:hAnsi="Times New Roman"/>
          <w:sz w:val="20"/>
          <w:szCs w:val="20"/>
        </w:rPr>
      </w:pPr>
      <w:r w:rsidRPr="00DE7E74">
        <w:rPr>
          <w:rFonts w:ascii="Times New Roman" w:hAnsi="Times New Roman"/>
          <w:sz w:val="20"/>
          <w:szCs w:val="20"/>
        </w:rPr>
        <w:t>“Osmanlı subayları, halkı İtalyanlar aleyhine kışkırtmakta ve İtalyanların bölgede can güvenliği bulunmamaktadır”.</w:t>
      </w:r>
    </w:p>
    <w:p w14:paraId="28F597C5" w14:textId="77777777" w:rsidR="007E26BC" w:rsidRPr="00DE7E74" w:rsidRDefault="007E26BC" w:rsidP="00DE7E74">
      <w:pPr>
        <w:pStyle w:val="GvdeMetniGirintisi"/>
        <w:spacing w:before="100" w:beforeAutospacing="1" w:after="100" w:afterAutospacing="1" w:line="240" w:lineRule="auto"/>
        <w:rPr>
          <w:b/>
          <w:sz w:val="20"/>
          <w:szCs w:val="20"/>
        </w:rPr>
      </w:pPr>
      <w:r w:rsidRPr="00DE7E74">
        <w:rPr>
          <w:b/>
          <w:sz w:val="20"/>
          <w:szCs w:val="20"/>
        </w:rPr>
        <w:lastRenderedPageBreak/>
        <w:t xml:space="preserve">B. </w:t>
      </w:r>
      <w:proofErr w:type="spellStart"/>
      <w:r w:rsidRPr="00DE7E74">
        <w:rPr>
          <w:b/>
          <w:sz w:val="20"/>
          <w:szCs w:val="20"/>
        </w:rPr>
        <w:t>Uşi</w:t>
      </w:r>
      <w:proofErr w:type="spellEnd"/>
      <w:r w:rsidRPr="00DE7E74">
        <w:rPr>
          <w:b/>
          <w:sz w:val="20"/>
          <w:szCs w:val="20"/>
        </w:rPr>
        <w:t xml:space="preserve"> Antlaşması ve Savaşın Sona Ermesi</w:t>
      </w:r>
    </w:p>
    <w:p w14:paraId="38E0F3CB" w14:textId="263CFC05" w:rsidR="007E26BC" w:rsidRPr="00DE7E74" w:rsidRDefault="00DB0798" w:rsidP="00DE7E74">
      <w:pPr>
        <w:spacing w:before="100" w:beforeAutospacing="1" w:after="100" w:afterAutospacing="1" w:line="240" w:lineRule="auto"/>
        <w:jc w:val="both"/>
        <w:rPr>
          <w:sz w:val="20"/>
          <w:szCs w:val="20"/>
        </w:rPr>
      </w:pPr>
      <w:r w:rsidRPr="00DE7E74">
        <w:rPr>
          <w:sz w:val="20"/>
          <w:szCs w:val="20"/>
        </w:rPr>
        <w:t>Osmanlı Devleti ile İtalya arasında, Trablusgarp Savaşı’nı sona erdirmek üzere.</w:t>
      </w:r>
      <w:r w:rsidR="003E17A3" w:rsidRPr="00DE7E74">
        <w:rPr>
          <w:sz w:val="20"/>
          <w:szCs w:val="20"/>
        </w:rPr>
        <w:t xml:space="preserve"> </w:t>
      </w:r>
      <w:proofErr w:type="spellStart"/>
      <w:r w:rsidR="003E17A3" w:rsidRPr="00DE7E74">
        <w:rPr>
          <w:sz w:val="20"/>
          <w:szCs w:val="20"/>
        </w:rPr>
        <w:t>Trablusgarp’daki</w:t>
      </w:r>
      <w:proofErr w:type="spellEnd"/>
      <w:r w:rsidR="003E17A3" w:rsidRPr="00DE7E74">
        <w:rPr>
          <w:sz w:val="20"/>
          <w:szCs w:val="20"/>
        </w:rPr>
        <w:t xml:space="preserve"> Osmanlı Devleti’nin hukuki olarak bazı yetkileri ve kurumları korunacaktı</w:t>
      </w:r>
      <w:r w:rsidR="004D2465" w:rsidRPr="00DE7E74">
        <w:rPr>
          <w:sz w:val="20"/>
          <w:szCs w:val="20"/>
        </w:rPr>
        <w:t>. Osmanlı Devleti, Trablusgarp Savaşı’nı bu suretle aleyhine olarak sonuçlandırdı.</w:t>
      </w:r>
    </w:p>
    <w:p w14:paraId="0C9D036B" w14:textId="77777777" w:rsidR="001C0EBB" w:rsidRPr="00DE7E74" w:rsidRDefault="001C0EBB" w:rsidP="00DE7E74">
      <w:pPr>
        <w:spacing w:before="100" w:beforeAutospacing="1" w:after="100" w:afterAutospacing="1" w:line="240" w:lineRule="auto"/>
        <w:jc w:val="both"/>
        <w:rPr>
          <w:sz w:val="20"/>
          <w:szCs w:val="20"/>
        </w:rPr>
      </w:pPr>
    </w:p>
    <w:p w14:paraId="18D085D9" w14:textId="77777777" w:rsidR="001C0EBB" w:rsidRPr="00DE7E74" w:rsidRDefault="001C0EBB" w:rsidP="00DE7E74">
      <w:pPr>
        <w:spacing w:before="100" w:beforeAutospacing="1" w:after="100" w:afterAutospacing="1" w:line="240" w:lineRule="auto"/>
        <w:jc w:val="both"/>
        <w:rPr>
          <w:rFonts w:ascii="Times New Roman" w:hAnsi="Times New Roman"/>
          <w:b/>
          <w:bCs/>
          <w:sz w:val="20"/>
          <w:szCs w:val="20"/>
        </w:rPr>
      </w:pPr>
      <w:r w:rsidRPr="00DE7E74">
        <w:rPr>
          <w:rFonts w:ascii="Times New Roman" w:hAnsi="Times New Roman"/>
          <w:b/>
          <w:bCs/>
          <w:sz w:val="20"/>
          <w:szCs w:val="20"/>
        </w:rPr>
        <w:t>II. Balkan Savaşları</w:t>
      </w:r>
    </w:p>
    <w:p w14:paraId="666ECB53" w14:textId="77777777" w:rsidR="00B868E1" w:rsidRPr="00DE7E74" w:rsidRDefault="001C0EBB" w:rsidP="00DE7E74">
      <w:pPr>
        <w:pStyle w:val="ListeParagraf"/>
        <w:numPr>
          <w:ilvl w:val="0"/>
          <w:numId w:val="9"/>
        </w:numPr>
        <w:spacing w:before="100" w:beforeAutospacing="1" w:after="100" w:afterAutospacing="1" w:line="240" w:lineRule="auto"/>
        <w:jc w:val="both"/>
        <w:rPr>
          <w:rFonts w:ascii="Times New Roman" w:hAnsi="Times New Roman"/>
          <w:b/>
          <w:sz w:val="20"/>
          <w:szCs w:val="20"/>
        </w:rPr>
      </w:pPr>
      <w:r w:rsidRPr="00DE7E74">
        <w:rPr>
          <w:rFonts w:ascii="Times New Roman" w:hAnsi="Times New Roman"/>
          <w:b/>
          <w:sz w:val="20"/>
          <w:szCs w:val="20"/>
        </w:rPr>
        <w:t>Savaşın Genel Sebepleri</w:t>
      </w:r>
    </w:p>
    <w:p w14:paraId="4074D23F" w14:textId="16A31772" w:rsidR="00B868E1" w:rsidRPr="00DE7E74" w:rsidRDefault="00B868E1" w:rsidP="00DE7E74">
      <w:pPr>
        <w:spacing w:before="100" w:beforeAutospacing="1" w:after="100" w:afterAutospacing="1" w:line="240" w:lineRule="auto"/>
        <w:ind w:left="360"/>
        <w:jc w:val="both"/>
        <w:rPr>
          <w:rFonts w:ascii="Times New Roman" w:hAnsi="Times New Roman"/>
          <w:sz w:val="20"/>
          <w:szCs w:val="20"/>
        </w:rPr>
      </w:pPr>
      <w:r w:rsidRPr="00DE7E74">
        <w:rPr>
          <w:rFonts w:ascii="Times New Roman" w:hAnsi="Times New Roman"/>
          <w:sz w:val="20"/>
          <w:szCs w:val="20"/>
        </w:rPr>
        <w:t>Balkan Devletleri arasında ilk yakınlaşma Yunanistan’ın girişimi</w:t>
      </w:r>
      <w:r w:rsidR="00FA7EF6" w:rsidRPr="00DE7E74">
        <w:rPr>
          <w:rFonts w:ascii="Times New Roman" w:hAnsi="Times New Roman"/>
          <w:sz w:val="20"/>
          <w:szCs w:val="20"/>
        </w:rPr>
        <w:t>.</w:t>
      </w:r>
      <w:r w:rsidR="00AA561C" w:rsidRPr="00DE7E74">
        <w:rPr>
          <w:rFonts w:ascii="Times New Roman" w:hAnsi="Times New Roman"/>
          <w:sz w:val="20"/>
          <w:szCs w:val="20"/>
        </w:rPr>
        <w:t xml:space="preserve"> Osmanlı Devleti’nin Balkanlardaki topraklarını ele geçirmek üzere harekete geçen ittifakın temelini “Bulgaristan-Sırbistan Antlaşması”</w:t>
      </w:r>
      <w:r w:rsidR="0000447D" w:rsidRPr="00DE7E74">
        <w:rPr>
          <w:rFonts w:ascii="Times New Roman" w:hAnsi="Times New Roman"/>
          <w:sz w:val="20"/>
          <w:szCs w:val="20"/>
        </w:rPr>
        <w:t>.</w:t>
      </w:r>
      <w:r w:rsidR="008E4DB8" w:rsidRPr="00DE7E74">
        <w:rPr>
          <w:rFonts w:ascii="Times New Roman" w:hAnsi="Times New Roman"/>
          <w:sz w:val="20"/>
          <w:szCs w:val="20"/>
        </w:rPr>
        <w:t xml:space="preserve"> Yunanistan ile Bulgaristan</w:t>
      </w:r>
      <w:r w:rsidR="00AE3D6C" w:rsidRPr="00DE7E74">
        <w:rPr>
          <w:rFonts w:ascii="Times New Roman" w:hAnsi="Times New Roman"/>
          <w:sz w:val="20"/>
          <w:szCs w:val="20"/>
        </w:rPr>
        <w:t xml:space="preserve"> Osmanlı Devleti’ne karşı anlaşma.</w:t>
      </w:r>
    </w:p>
    <w:p w14:paraId="37DB31F3" w14:textId="77777777" w:rsidR="00B55251" w:rsidRPr="00DE7E74" w:rsidRDefault="00B55251" w:rsidP="00DE7E74">
      <w:pPr>
        <w:pStyle w:val="Balk1"/>
        <w:spacing w:before="100" w:beforeAutospacing="1" w:after="100" w:afterAutospacing="1"/>
        <w:jc w:val="both"/>
        <w:rPr>
          <w:rFonts w:ascii="Times New Roman" w:hAnsi="Times New Roman"/>
          <w:sz w:val="20"/>
        </w:rPr>
      </w:pPr>
      <w:r w:rsidRPr="00DE7E74">
        <w:rPr>
          <w:rFonts w:ascii="Times New Roman" w:hAnsi="Times New Roman"/>
          <w:sz w:val="20"/>
        </w:rPr>
        <w:t>B. Birinci Balkan Savaşı</w:t>
      </w:r>
    </w:p>
    <w:p w14:paraId="09C724CB" w14:textId="7B64C070" w:rsidR="00B55251" w:rsidRPr="00DE7E74" w:rsidRDefault="008F37F5" w:rsidP="00DE7E74">
      <w:pPr>
        <w:spacing w:before="100" w:beforeAutospacing="1" w:after="100" w:afterAutospacing="1" w:line="240" w:lineRule="auto"/>
        <w:ind w:left="360"/>
        <w:jc w:val="both"/>
        <w:rPr>
          <w:rFonts w:ascii="Times New Roman" w:hAnsi="Times New Roman"/>
          <w:sz w:val="20"/>
          <w:szCs w:val="20"/>
        </w:rPr>
      </w:pPr>
      <w:r w:rsidRPr="00DE7E74">
        <w:rPr>
          <w:rFonts w:ascii="Times New Roman" w:hAnsi="Times New Roman"/>
          <w:sz w:val="20"/>
          <w:szCs w:val="20"/>
        </w:rPr>
        <w:t>Osmanlı Devleti’nin barış görüşmelerine yeniden başlanması isteği üzerine, Balkan devletleri ile Osmanlı Devleti arasında, 30 Mayıs 1913’te, “Londra Barış Antlaşması” imzalandı.</w:t>
      </w:r>
      <w:r w:rsidR="005E1082" w:rsidRPr="00DE7E74">
        <w:rPr>
          <w:rFonts w:ascii="Times New Roman" w:hAnsi="Times New Roman"/>
          <w:sz w:val="20"/>
          <w:szCs w:val="20"/>
        </w:rPr>
        <w:t xml:space="preserve"> Netice olarak Balkan Savaşları’nın bu ilk devresinde Osmanlı Devleti Midye-Enez sınırının batısında kalan bütün topraklarını Balkan devletlerine terk etmiş ve bu yerler Balkan devletleri arasında bölüşülmüştü. Ege adalarının geleceği ise Büyük devletlere bırakılarak bu deniz üzerindeki egemenlik kaybedilmişti</w:t>
      </w:r>
      <w:r w:rsidR="003B5079" w:rsidRPr="00DE7E74">
        <w:rPr>
          <w:rFonts w:ascii="Times New Roman" w:hAnsi="Times New Roman"/>
          <w:sz w:val="20"/>
          <w:szCs w:val="20"/>
        </w:rPr>
        <w:t>.</w:t>
      </w:r>
    </w:p>
    <w:p w14:paraId="64C4E1FD" w14:textId="77777777" w:rsidR="003B5079" w:rsidRPr="00DE7E74" w:rsidRDefault="003B5079" w:rsidP="00DE7E74">
      <w:pPr>
        <w:spacing w:before="100" w:beforeAutospacing="1" w:after="100" w:afterAutospacing="1" w:line="240" w:lineRule="auto"/>
        <w:jc w:val="both"/>
        <w:rPr>
          <w:rFonts w:ascii="Times New Roman" w:hAnsi="Times New Roman"/>
          <w:b/>
          <w:sz w:val="20"/>
          <w:szCs w:val="20"/>
        </w:rPr>
      </w:pPr>
      <w:r w:rsidRPr="00DE7E74">
        <w:rPr>
          <w:rFonts w:ascii="Times New Roman" w:hAnsi="Times New Roman"/>
          <w:b/>
          <w:sz w:val="20"/>
          <w:szCs w:val="20"/>
        </w:rPr>
        <w:t xml:space="preserve">C. İkinci Balkan Savaşı </w:t>
      </w:r>
    </w:p>
    <w:p w14:paraId="63378A63" w14:textId="257A5A58" w:rsidR="003B5079" w:rsidRDefault="00D4566F" w:rsidP="00DE7E74">
      <w:pPr>
        <w:spacing w:before="100" w:beforeAutospacing="1" w:after="100" w:afterAutospacing="1" w:line="240" w:lineRule="auto"/>
        <w:ind w:left="360"/>
        <w:jc w:val="both"/>
        <w:rPr>
          <w:rFonts w:ascii="Times New Roman" w:hAnsi="Times New Roman"/>
          <w:sz w:val="20"/>
          <w:szCs w:val="20"/>
        </w:rPr>
      </w:pPr>
      <w:r w:rsidRPr="00DE7E74">
        <w:rPr>
          <w:rFonts w:ascii="Times New Roman" w:hAnsi="Times New Roman"/>
          <w:sz w:val="20"/>
          <w:szCs w:val="20"/>
        </w:rPr>
        <w:t>İkinci Balkan Savaşı, esasında Osmanlı Devleti’nin katılmadığı bir savaştır.</w:t>
      </w:r>
      <w:r w:rsidR="00B82F3A" w:rsidRPr="00DE7E74">
        <w:rPr>
          <w:rFonts w:ascii="Times New Roman" w:hAnsi="Times New Roman"/>
          <w:sz w:val="20"/>
          <w:szCs w:val="20"/>
        </w:rPr>
        <w:t xml:space="preserve"> Osmanlı Devleti’nden aldıkları toprakları paylaşamayan Balkan devletlerinin kendi aralarında yaptıkları bir savaştır.</w:t>
      </w:r>
      <w:r w:rsidR="00084FB6" w:rsidRPr="00DE7E74">
        <w:rPr>
          <w:rFonts w:ascii="Times New Roman" w:hAnsi="Times New Roman"/>
          <w:sz w:val="20"/>
          <w:szCs w:val="20"/>
        </w:rPr>
        <w:t xml:space="preserve"> Osmanlı Devleti bu savaştan yararlanarak Edirne’yi tekrar topraklarına katmıştır.</w:t>
      </w:r>
      <w:r w:rsidR="009662DB" w:rsidRPr="00DE7E74">
        <w:rPr>
          <w:rFonts w:ascii="Times New Roman" w:hAnsi="Times New Roman"/>
          <w:sz w:val="20"/>
          <w:szCs w:val="20"/>
        </w:rPr>
        <w:t xml:space="preserve"> Birinci Dünya Savaşı’na sebep olacak olan gelişmelerin en önemli göstergesi.</w:t>
      </w:r>
    </w:p>
    <w:p w14:paraId="702A1970" w14:textId="3E2AB4E0" w:rsidR="009105BE" w:rsidRPr="009105BE" w:rsidRDefault="009105BE" w:rsidP="00DE7E74">
      <w:pPr>
        <w:spacing w:before="100" w:beforeAutospacing="1" w:after="100" w:afterAutospacing="1" w:line="240" w:lineRule="auto"/>
        <w:ind w:left="360"/>
        <w:jc w:val="both"/>
        <w:rPr>
          <w:rFonts w:ascii="Times New Roman" w:hAnsi="Times New Roman"/>
          <w:b/>
          <w:bCs/>
          <w:color w:val="FF0000"/>
          <w:sz w:val="20"/>
          <w:szCs w:val="20"/>
        </w:rPr>
      </w:pPr>
      <w:r w:rsidRPr="009105BE">
        <w:rPr>
          <w:rFonts w:ascii="Times New Roman" w:hAnsi="Times New Roman"/>
          <w:b/>
          <w:bCs/>
          <w:color w:val="FF0000"/>
          <w:sz w:val="20"/>
          <w:szCs w:val="20"/>
        </w:rPr>
        <w:t>3.SLAYT</w:t>
      </w:r>
    </w:p>
    <w:p w14:paraId="25FBDE9E" w14:textId="3BC7E77B" w:rsidR="00B252E7" w:rsidRPr="009105BE" w:rsidRDefault="00B252E7" w:rsidP="00B252E7">
      <w:pPr>
        <w:pStyle w:val="Balk2"/>
        <w:spacing w:before="100" w:beforeAutospacing="1" w:after="100" w:afterAutospacing="1" w:line="240" w:lineRule="auto"/>
        <w:jc w:val="both"/>
        <w:rPr>
          <w:rFonts w:ascii="Times New Roman" w:hAnsi="Times New Roman" w:cs="Times New Roman"/>
          <w:b/>
          <w:bCs/>
          <w:color w:val="auto"/>
          <w:sz w:val="18"/>
          <w:szCs w:val="18"/>
        </w:rPr>
      </w:pPr>
      <w:r w:rsidRPr="009105BE">
        <w:rPr>
          <w:rFonts w:ascii="Times New Roman" w:hAnsi="Times New Roman" w:cs="Times New Roman"/>
          <w:b/>
          <w:bCs/>
          <w:color w:val="auto"/>
          <w:sz w:val="18"/>
          <w:szCs w:val="18"/>
        </w:rPr>
        <w:t>BİRİNCİ DÜNYA SAVAŞI VE OSMANLI DEVLETİ</w:t>
      </w:r>
    </w:p>
    <w:p w14:paraId="28BEA442" w14:textId="65148017" w:rsidR="005F1F75" w:rsidRDefault="00B06A68" w:rsidP="005F1F75">
      <w:pPr>
        <w:pStyle w:val="NormalWeb"/>
        <w:spacing w:line="276" w:lineRule="auto"/>
        <w:jc w:val="both"/>
        <w:rPr>
          <w:sz w:val="18"/>
          <w:szCs w:val="18"/>
        </w:rPr>
      </w:pPr>
      <w:r w:rsidRPr="002D43A0">
        <w:rPr>
          <w:sz w:val="18"/>
          <w:szCs w:val="18"/>
        </w:rPr>
        <w:t>Birinci Dünya Savaşı’nın sebepleri Fransız inkılâbı ve Sanayi inkılâbının meydana getirdiği olaylar</w:t>
      </w:r>
      <w:r w:rsidR="00841A0E">
        <w:rPr>
          <w:sz w:val="18"/>
          <w:szCs w:val="18"/>
        </w:rPr>
        <w:t>.</w:t>
      </w:r>
      <w:r w:rsidR="00841A0E" w:rsidRPr="00841A0E">
        <w:rPr>
          <w:sz w:val="18"/>
          <w:szCs w:val="18"/>
        </w:rPr>
        <w:t xml:space="preserve"> </w:t>
      </w:r>
      <w:r w:rsidR="00841A0E" w:rsidRPr="002D43A0">
        <w:rPr>
          <w:sz w:val="18"/>
          <w:szCs w:val="18"/>
        </w:rPr>
        <w:t xml:space="preserve">Rusya ve Fransa </w:t>
      </w:r>
      <w:r w:rsidR="00654126">
        <w:rPr>
          <w:sz w:val="18"/>
          <w:szCs w:val="18"/>
        </w:rPr>
        <w:t xml:space="preserve">ve İngiltere </w:t>
      </w:r>
      <w:r w:rsidR="00841A0E" w:rsidRPr="002D43A0">
        <w:rPr>
          <w:sz w:val="18"/>
          <w:szCs w:val="18"/>
        </w:rPr>
        <w:t>Almanya’nın faaliyetlerinden huzursuz oldukları için İngiltere’nin yanında yer almışlardır.</w:t>
      </w:r>
      <w:r w:rsidR="005F1F75" w:rsidRPr="005F1F75">
        <w:rPr>
          <w:sz w:val="18"/>
          <w:szCs w:val="18"/>
        </w:rPr>
        <w:t xml:space="preserve"> </w:t>
      </w:r>
      <w:r w:rsidR="005F1F75" w:rsidRPr="002D43A0">
        <w:rPr>
          <w:sz w:val="18"/>
          <w:szCs w:val="18"/>
        </w:rPr>
        <w:t>Almanya, Avusturya ve İtalya’dan oluşan üçlü İttifak Devletlerine karşı İngiltere, Fransa ve Rusya’dan oluşan üçlü İtilaf devletleri grubu kurulmuş oluyordu. Savaşa bu bloklaşma içinde girildi.</w:t>
      </w:r>
      <w:r w:rsidR="00ED12F4" w:rsidRPr="00ED12F4">
        <w:rPr>
          <w:sz w:val="18"/>
          <w:szCs w:val="18"/>
        </w:rPr>
        <w:t xml:space="preserve"> </w:t>
      </w:r>
      <w:r w:rsidR="00ED12F4" w:rsidRPr="002D43A0">
        <w:rPr>
          <w:sz w:val="18"/>
          <w:szCs w:val="18"/>
        </w:rPr>
        <w:t>Birinci Dünya Savaşı başladığı sıralarda savaşa katılan devletler; bir tarafta İngiltere, Fransa, Rusya, Sırbistan ve Karadağ diğer tarafta ise Almanya ve Avusturya Macaristan idi.</w:t>
      </w:r>
      <w:r w:rsidR="007B16D4" w:rsidRPr="007B16D4">
        <w:rPr>
          <w:sz w:val="18"/>
          <w:szCs w:val="18"/>
        </w:rPr>
        <w:t xml:space="preserve"> </w:t>
      </w:r>
      <w:proofErr w:type="spellStart"/>
      <w:r w:rsidR="007B16D4" w:rsidRPr="002D43A0">
        <w:rPr>
          <w:sz w:val="18"/>
          <w:szCs w:val="18"/>
        </w:rPr>
        <w:t>Gooben</w:t>
      </w:r>
      <w:proofErr w:type="spellEnd"/>
      <w:r w:rsidR="007B16D4" w:rsidRPr="002D43A0">
        <w:rPr>
          <w:sz w:val="18"/>
          <w:szCs w:val="18"/>
        </w:rPr>
        <w:t xml:space="preserve"> (Yavuz) ve </w:t>
      </w:r>
      <w:proofErr w:type="spellStart"/>
      <w:r w:rsidR="007B16D4" w:rsidRPr="002D43A0">
        <w:rPr>
          <w:sz w:val="18"/>
          <w:szCs w:val="18"/>
        </w:rPr>
        <w:t>Breslau</w:t>
      </w:r>
      <w:proofErr w:type="spellEnd"/>
      <w:r w:rsidR="007B16D4" w:rsidRPr="002D43A0">
        <w:rPr>
          <w:sz w:val="18"/>
          <w:szCs w:val="18"/>
        </w:rPr>
        <w:t xml:space="preserve"> (Midilli) gemilerinin Boğazlara girmesi ve Osmanlı hükûmetinin bu gemileri İtilâf devletlerine vermemesi sonucunda gemiler </w:t>
      </w:r>
      <w:proofErr w:type="gramStart"/>
      <w:r w:rsidR="007B16D4" w:rsidRPr="002D43A0">
        <w:rPr>
          <w:sz w:val="18"/>
          <w:szCs w:val="18"/>
        </w:rPr>
        <w:t>Osmanlı Devletinde</w:t>
      </w:r>
      <w:proofErr w:type="gramEnd"/>
      <w:r w:rsidR="007B16D4" w:rsidRPr="002D43A0">
        <w:rPr>
          <w:sz w:val="18"/>
          <w:szCs w:val="18"/>
        </w:rPr>
        <w:t xml:space="preserve"> kalmış, ancak bu gemilerin kumandanı olan Alman </w:t>
      </w:r>
      <w:proofErr w:type="spellStart"/>
      <w:r w:rsidR="007B16D4" w:rsidRPr="002D43A0">
        <w:rPr>
          <w:sz w:val="18"/>
          <w:szCs w:val="18"/>
        </w:rPr>
        <w:t>Amiralı</w:t>
      </w:r>
      <w:proofErr w:type="spellEnd"/>
      <w:r w:rsidR="007B16D4" w:rsidRPr="002D43A0">
        <w:rPr>
          <w:sz w:val="18"/>
          <w:szCs w:val="18"/>
        </w:rPr>
        <w:t xml:space="preserve"> </w:t>
      </w:r>
      <w:proofErr w:type="spellStart"/>
      <w:r w:rsidR="007B16D4" w:rsidRPr="002D43A0">
        <w:rPr>
          <w:sz w:val="18"/>
          <w:szCs w:val="18"/>
        </w:rPr>
        <w:t>Suchon’a</w:t>
      </w:r>
      <w:proofErr w:type="spellEnd"/>
      <w:r w:rsidR="007B16D4" w:rsidRPr="002D43A0">
        <w:rPr>
          <w:sz w:val="18"/>
          <w:szCs w:val="18"/>
        </w:rPr>
        <w:t xml:space="preserve"> donanma kumandanlığı görevi verilmiştir</w:t>
      </w:r>
    </w:p>
    <w:p w14:paraId="5E8F416A" w14:textId="77777777" w:rsidR="00192358" w:rsidRPr="002D43A0" w:rsidRDefault="00192358" w:rsidP="00192358">
      <w:pPr>
        <w:pStyle w:val="NormalWeb"/>
        <w:spacing w:line="276" w:lineRule="auto"/>
        <w:jc w:val="both"/>
        <w:rPr>
          <w:b/>
          <w:bCs/>
          <w:sz w:val="18"/>
          <w:szCs w:val="18"/>
        </w:rPr>
      </w:pPr>
      <w:r w:rsidRPr="002D43A0">
        <w:rPr>
          <w:b/>
          <w:bCs/>
          <w:sz w:val="18"/>
          <w:szCs w:val="18"/>
        </w:rPr>
        <w:t>IV. Osmanlı Devleti’nin Savaştığı Cepheler</w:t>
      </w:r>
    </w:p>
    <w:p w14:paraId="78425E22" w14:textId="77777777" w:rsidR="005F3BAC" w:rsidRPr="002D43A0" w:rsidRDefault="005F3BAC" w:rsidP="005F3BAC">
      <w:pPr>
        <w:spacing w:before="100" w:beforeAutospacing="1" w:after="100" w:afterAutospacing="1" w:line="276" w:lineRule="auto"/>
        <w:jc w:val="both"/>
        <w:rPr>
          <w:rFonts w:ascii="Times New Roman" w:hAnsi="Times New Roman" w:cs="Times New Roman"/>
          <w:sz w:val="18"/>
          <w:szCs w:val="18"/>
        </w:rPr>
      </w:pPr>
      <w:r w:rsidRPr="002D43A0">
        <w:rPr>
          <w:rFonts w:ascii="Times New Roman" w:hAnsi="Times New Roman" w:cs="Times New Roman"/>
          <w:sz w:val="18"/>
          <w:szCs w:val="18"/>
        </w:rPr>
        <w:t>Kafkasya Cephesi (Doğu Cephesi), Kanal Cephesi, Irak Cephesi ve Çanakkale Cephesi Osmanlı toprakları üzerinde açılmış olan cephelerdir. Galiçya, Romanya ve Makedonya Cepheleri ise Türk askerlerinin Avrupa’da savaştığı cephelerdir.</w:t>
      </w:r>
    </w:p>
    <w:p w14:paraId="65B5B0BF" w14:textId="7E8F65D1" w:rsidR="00BB3823" w:rsidRDefault="00BB3823" w:rsidP="004C359B">
      <w:pPr>
        <w:pStyle w:val="NormalWeb"/>
        <w:numPr>
          <w:ilvl w:val="0"/>
          <w:numId w:val="10"/>
        </w:numPr>
        <w:spacing w:line="276" w:lineRule="auto"/>
        <w:jc w:val="both"/>
        <w:rPr>
          <w:b/>
          <w:bCs/>
          <w:sz w:val="18"/>
          <w:szCs w:val="18"/>
        </w:rPr>
      </w:pPr>
      <w:r w:rsidRPr="002D43A0">
        <w:rPr>
          <w:b/>
          <w:bCs/>
          <w:sz w:val="18"/>
          <w:szCs w:val="18"/>
        </w:rPr>
        <w:t>Kafkasya Cephesi</w:t>
      </w:r>
    </w:p>
    <w:p w14:paraId="3CF22F4B" w14:textId="104FAC76" w:rsidR="009F1EB7" w:rsidRPr="002D43A0" w:rsidRDefault="004C359B" w:rsidP="009F1EB7">
      <w:pPr>
        <w:pStyle w:val="NormalWeb"/>
        <w:spacing w:line="276" w:lineRule="auto"/>
        <w:jc w:val="both"/>
        <w:rPr>
          <w:sz w:val="18"/>
          <w:szCs w:val="18"/>
        </w:rPr>
      </w:pPr>
      <w:r w:rsidRPr="002D43A0">
        <w:rPr>
          <w:sz w:val="18"/>
          <w:szCs w:val="18"/>
        </w:rPr>
        <w:t>Rus saldırılarıyla</w:t>
      </w:r>
      <w:r w:rsidR="00D23F5B">
        <w:rPr>
          <w:sz w:val="18"/>
          <w:szCs w:val="18"/>
        </w:rPr>
        <w:t>.</w:t>
      </w:r>
      <w:r w:rsidR="00D23F5B" w:rsidRPr="00D23F5B">
        <w:rPr>
          <w:sz w:val="18"/>
          <w:szCs w:val="18"/>
        </w:rPr>
        <w:t xml:space="preserve"> </w:t>
      </w:r>
      <w:r w:rsidR="00D23F5B" w:rsidRPr="002D43A0">
        <w:rPr>
          <w:sz w:val="18"/>
          <w:szCs w:val="18"/>
        </w:rPr>
        <w:t>Osmanlı orduları bunu başarıyla durdurmuş</w:t>
      </w:r>
      <w:r w:rsidR="009F1EB7">
        <w:rPr>
          <w:sz w:val="18"/>
          <w:szCs w:val="18"/>
        </w:rPr>
        <w:t>.</w:t>
      </w:r>
      <w:r w:rsidR="009F1EB7" w:rsidRPr="009F1EB7">
        <w:rPr>
          <w:sz w:val="18"/>
          <w:szCs w:val="18"/>
        </w:rPr>
        <w:t xml:space="preserve"> </w:t>
      </w:r>
      <w:proofErr w:type="spellStart"/>
      <w:r w:rsidR="009F1EB7" w:rsidRPr="002D43A0">
        <w:rPr>
          <w:sz w:val="18"/>
          <w:szCs w:val="18"/>
        </w:rPr>
        <w:t>Brest-Litovsk</w:t>
      </w:r>
      <w:proofErr w:type="spellEnd"/>
      <w:r w:rsidR="009F1EB7" w:rsidRPr="002D43A0">
        <w:rPr>
          <w:sz w:val="18"/>
          <w:szCs w:val="18"/>
        </w:rPr>
        <w:t xml:space="preserve"> Antlaşması ve sonrasındaki gelişmelerle Osmanlı Devleti Doğu Anadolu’yu Rus işgalinden de tamamıyla kurtarmış bulunuyordu.</w:t>
      </w:r>
    </w:p>
    <w:p w14:paraId="32C13B61" w14:textId="77777777" w:rsidR="00C16581" w:rsidRPr="002D43A0" w:rsidRDefault="00C16581" w:rsidP="00C16581">
      <w:pPr>
        <w:pStyle w:val="NormalWeb"/>
        <w:spacing w:line="276" w:lineRule="auto"/>
        <w:jc w:val="both"/>
        <w:rPr>
          <w:b/>
          <w:bCs/>
          <w:sz w:val="18"/>
          <w:szCs w:val="18"/>
        </w:rPr>
      </w:pPr>
      <w:r w:rsidRPr="002D43A0">
        <w:rPr>
          <w:b/>
          <w:bCs/>
          <w:sz w:val="18"/>
          <w:szCs w:val="18"/>
        </w:rPr>
        <w:t>B. Kanal Cephesi</w:t>
      </w:r>
    </w:p>
    <w:p w14:paraId="0860A465" w14:textId="3846588F" w:rsidR="004C359B" w:rsidRDefault="00027368" w:rsidP="004C359B">
      <w:pPr>
        <w:pStyle w:val="NormalWeb"/>
        <w:spacing w:line="276" w:lineRule="auto"/>
        <w:jc w:val="both"/>
        <w:rPr>
          <w:sz w:val="18"/>
          <w:szCs w:val="18"/>
        </w:rPr>
      </w:pPr>
      <w:r w:rsidRPr="002D43A0">
        <w:rPr>
          <w:sz w:val="18"/>
          <w:szCs w:val="18"/>
        </w:rPr>
        <w:lastRenderedPageBreak/>
        <w:t>Mısır’ı İngilizlerden almaktı</w:t>
      </w:r>
      <w:r w:rsidR="007F42FE">
        <w:rPr>
          <w:sz w:val="18"/>
          <w:szCs w:val="18"/>
        </w:rPr>
        <w:t>.</w:t>
      </w:r>
      <w:r w:rsidR="007F42FE" w:rsidRPr="007F42FE">
        <w:rPr>
          <w:sz w:val="18"/>
          <w:szCs w:val="18"/>
        </w:rPr>
        <w:t xml:space="preserve"> </w:t>
      </w:r>
      <w:proofErr w:type="gramStart"/>
      <w:r w:rsidR="007F42FE" w:rsidRPr="002D43A0">
        <w:rPr>
          <w:sz w:val="18"/>
          <w:szCs w:val="18"/>
        </w:rPr>
        <w:t>başarısızlıkla</w:t>
      </w:r>
      <w:proofErr w:type="gramEnd"/>
      <w:r w:rsidR="007F42FE" w:rsidRPr="002D43A0">
        <w:rPr>
          <w:sz w:val="18"/>
          <w:szCs w:val="18"/>
        </w:rPr>
        <w:t xml:space="preserve"> sonuçlanmıştır</w:t>
      </w:r>
      <w:r w:rsidR="00437A6E">
        <w:rPr>
          <w:sz w:val="18"/>
          <w:szCs w:val="18"/>
        </w:rPr>
        <w:t>.</w:t>
      </w:r>
    </w:p>
    <w:p w14:paraId="361FF561" w14:textId="77777777" w:rsidR="00437A6E" w:rsidRPr="002D43A0" w:rsidRDefault="00437A6E" w:rsidP="00437A6E">
      <w:pPr>
        <w:pStyle w:val="NormalWeb"/>
        <w:spacing w:line="276" w:lineRule="auto"/>
        <w:jc w:val="both"/>
        <w:rPr>
          <w:b/>
          <w:bCs/>
          <w:sz w:val="18"/>
          <w:szCs w:val="18"/>
        </w:rPr>
      </w:pPr>
      <w:r w:rsidRPr="002D43A0">
        <w:rPr>
          <w:b/>
          <w:bCs/>
          <w:sz w:val="18"/>
          <w:szCs w:val="18"/>
        </w:rPr>
        <w:t>C.  Irak Cephesi</w:t>
      </w:r>
    </w:p>
    <w:p w14:paraId="5208C950" w14:textId="1286A6FB" w:rsidR="00437A6E" w:rsidRDefault="00C855EF" w:rsidP="004C359B">
      <w:pPr>
        <w:pStyle w:val="NormalWeb"/>
        <w:spacing w:line="276" w:lineRule="auto"/>
        <w:jc w:val="both"/>
        <w:rPr>
          <w:sz w:val="18"/>
          <w:szCs w:val="18"/>
        </w:rPr>
      </w:pPr>
      <w:r w:rsidRPr="002D43A0">
        <w:rPr>
          <w:sz w:val="18"/>
          <w:szCs w:val="18"/>
        </w:rPr>
        <w:t>. Bu cephe İngilizler tarafından petrol kaynaklarına ulaşma ve Hint deniz yolunun güvenliğini sağlamak için açılmıştır.</w:t>
      </w:r>
    </w:p>
    <w:p w14:paraId="3D59EEB1" w14:textId="77777777" w:rsidR="001F5293" w:rsidRPr="002D43A0" w:rsidRDefault="001F5293" w:rsidP="001F5293">
      <w:pPr>
        <w:pStyle w:val="NormalWeb"/>
        <w:spacing w:line="276" w:lineRule="auto"/>
        <w:jc w:val="both"/>
        <w:rPr>
          <w:b/>
          <w:bCs/>
          <w:sz w:val="18"/>
          <w:szCs w:val="18"/>
        </w:rPr>
      </w:pPr>
      <w:r w:rsidRPr="002D43A0">
        <w:rPr>
          <w:b/>
          <w:bCs/>
          <w:sz w:val="18"/>
          <w:szCs w:val="18"/>
        </w:rPr>
        <w:t>D. Çanakkale Cephesi</w:t>
      </w:r>
    </w:p>
    <w:p w14:paraId="1F268011" w14:textId="77777777" w:rsidR="00423BC5" w:rsidRPr="002D43A0" w:rsidRDefault="00423BC5" w:rsidP="00423BC5">
      <w:pPr>
        <w:pStyle w:val="NormalWeb"/>
        <w:spacing w:line="276" w:lineRule="auto"/>
        <w:ind w:firstLine="720"/>
        <w:jc w:val="both"/>
        <w:rPr>
          <w:sz w:val="18"/>
          <w:szCs w:val="18"/>
        </w:rPr>
      </w:pPr>
      <w:r w:rsidRPr="002D43A0">
        <w:rPr>
          <w:sz w:val="18"/>
          <w:szCs w:val="18"/>
        </w:rPr>
        <w:t xml:space="preserve">1- Boğazlar ve İstanbul ele geçirilirse Osmanlı Devleti barışa zorlanmış olacaktı. </w:t>
      </w:r>
    </w:p>
    <w:p w14:paraId="230BD143" w14:textId="77777777" w:rsidR="00423BC5" w:rsidRPr="002D43A0" w:rsidRDefault="00423BC5" w:rsidP="00423BC5">
      <w:pPr>
        <w:pStyle w:val="NormalWeb"/>
        <w:spacing w:line="276" w:lineRule="auto"/>
        <w:ind w:firstLine="720"/>
        <w:jc w:val="both"/>
        <w:rPr>
          <w:sz w:val="18"/>
          <w:szCs w:val="18"/>
        </w:rPr>
      </w:pPr>
      <w:r w:rsidRPr="002D43A0">
        <w:rPr>
          <w:sz w:val="18"/>
          <w:szCs w:val="18"/>
        </w:rPr>
        <w:t xml:space="preserve">2- Boğazlar ele geçirilirse Rusya ile bağlantılar kurulabilecek, Rusya’nın buğdayından yararlanılacak, buna karşılık İtilâf Devletleri de Rusya’ya silah ve cephane sağlayacaklardı. </w:t>
      </w:r>
    </w:p>
    <w:p w14:paraId="1767BCF3" w14:textId="77777777" w:rsidR="00423BC5" w:rsidRPr="002D43A0" w:rsidRDefault="00423BC5" w:rsidP="00423BC5">
      <w:pPr>
        <w:pStyle w:val="NormalWeb"/>
        <w:spacing w:line="276" w:lineRule="auto"/>
        <w:ind w:firstLine="720"/>
        <w:jc w:val="both"/>
        <w:rPr>
          <w:sz w:val="18"/>
          <w:szCs w:val="18"/>
        </w:rPr>
      </w:pPr>
      <w:r w:rsidRPr="002D43A0">
        <w:rPr>
          <w:sz w:val="18"/>
          <w:szCs w:val="18"/>
        </w:rPr>
        <w:t xml:space="preserve">3- Osmanlı Devleti’nin savaştan çekilmesi savaşa Merkezi Devletlerin yanında girmek isteyen Balkan Devletleri’nin de vazgeçmesini sağlayacaktı. </w:t>
      </w:r>
    </w:p>
    <w:p w14:paraId="0E8FCA8B" w14:textId="6B5ECE65" w:rsidR="001F5293" w:rsidRDefault="008874E8" w:rsidP="004C359B">
      <w:pPr>
        <w:pStyle w:val="NormalWeb"/>
        <w:spacing w:line="276" w:lineRule="auto"/>
        <w:jc w:val="both"/>
        <w:rPr>
          <w:sz w:val="18"/>
          <w:szCs w:val="18"/>
        </w:rPr>
      </w:pPr>
      <w:r w:rsidRPr="002D43A0">
        <w:rPr>
          <w:sz w:val="18"/>
          <w:szCs w:val="18"/>
        </w:rPr>
        <w:t>. Mustafa Kemal, Çanakkale Cephesindeki bu üstün başarıları</w:t>
      </w:r>
    </w:p>
    <w:p w14:paraId="313D8C3D" w14:textId="77777777" w:rsidR="00003B47" w:rsidRPr="002D43A0" w:rsidRDefault="00003B47" w:rsidP="00003B47">
      <w:pPr>
        <w:pStyle w:val="NormalWeb"/>
        <w:spacing w:line="276" w:lineRule="auto"/>
        <w:ind w:firstLine="720"/>
        <w:jc w:val="both"/>
        <w:rPr>
          <w:sz w:val="18"/>
          <w:szCs w:val="18"/>
        </w:rPr>
      </w:pPr>
      <w:r w:rsidRPr="002D43A0">
        <w:rPr>
          <w:sz w:val="18"/>
          <w:szCs w:val="18"/>
        </w:rPr>
        <w:t xml:space="preserve">“Kim geliyor?” </w:t>
      </w:r>
    </w:p>
    <w:p w14:paraId="2139C46C" w14:textId="77777777" w:rsidR="00003B47" w:rsidRPr="002D43A0" w:rsidRDefault="00003B47" w:rsidP="00003B47">
      <w:pPr>
        <w:pStyle w:val="NormalWeb"/>
        <w:spacing w:line="276" w:lineRule="auto"/>
        <w:ind w:firstLine="720"/>
        <w:jc w:val="both"/>
        <w:rPr>
          <w:sz w:val="18"/>
          <w:szCs w:val="18"/>
        </w:rPr>
      </w:pPr>
      <w:proofErr w:type="gramStart"/>
      <w:r w:rsidRPr="002D43A0">
        <w:rPr>
          <w:sz w:val="18"/>
          <w:szCs w:val="18"/>
        </w:rPr>
        <w:t>“ Düşmanlar</w:t>
      </w:r>
      <w:proofErr w:type="gramEnd"/>
      <w:r w:rsidRPr="002D43A0">
        <w:rPr>
          <w:sz w:val="18"/>
          <w:szCs w:val="18"/>
        </w:rPr>
        <w:t xml:space="preserve"> geliyor, efendim. İngiliz, İngiliz”. </w:t>
      </w:r>
    </w:p>
    <w:p w14:paraId="6D2C52FD" w14:textId="77777777" w:rsidR="00485549" w:rsidRPr="002D43A0" w:rsidRDefault="00485549" w:rsidP="00485549">
      <w:pPr>
        <w:spacing w:before="100" w:beforeAutospacing="1" w:after="100" w:afterAutospacing="1" w:line="276" w:lineRule="auto"/>
        <w:jc w:val="both"/>
        <w:rPr>
          <w:rFonts w:ascii="Times New Roman" w:hAnsi="Times New Roman" w:cs="Times New Roman"/>
          <w:sz w:val="18"/>
          <w:szCs w:val="18"/>
        </w:rPr>
      </w:pPr>
      <w:r w:rsidRPr="002D43A0">
        <w:rPr>
          <w:rFonts w:ascii="Times New Roman" w:hAnsi="Times New Roman" w:cs="Times New Roman"/>
          <w:sz w:val="18"/>
          <w:szCs w:val="18"/>
        </w:rPr>
        <w:t xml:space="preserve">Çanakkale </w:t>
      </w:r>
      <w:proofErr w:type="spellStart"/>
      <w:r w:rsidRPr="002D43A0">
        <w:rPr>
          <w:rFonts w:ascii="Times New Roman" w:hAnsi="Times New Roman" w:cs="Times New Roman"/>
          <w:sz w:val="18"/>
          <w:szCs w:val="18"/>
        </w:rPr>
        <w:t>Muharebeleri’nin</w:t>
      </w:r>
      <w:proofErr w:type="spellEnd"/>
      <w:r w:rsidRPr="002D43A0">
        <w:rPr>
          <w:rFonts w:ascii="Times New Roman" w:hAnsi="Times New Roman" w:cs="Times New Roman"/>
          <w:sz w:val="18"/>
          <w:szCs w:val="18"/>
        </w:rPr>
        <w:t xml:space="preserve"> diğer sonuçları da kısaca şöyledir:</w:t>
      </w:r>
    </w:p>
    <w:p w14:paraId="5878A4AD" w14:textId="77777777" w:rsidR="00485549" w:rsidRPr="002D43A0" w:rsidRDefault="00485549" w:rsidP="00485549">
      <w:pPr>
        <w:spacing w:before="100" w:beforeAutospacing="1" w:after="100" w:afterAutospacing="1" w:line="276" w:lineRule="auto"/>
        <w:jc w:val="both"/>
        <w:rPr>
          <w:rFonts w:ascii="Times New Roman" w:hAnsi="Times New Roman" w:cs="Times New Roman"/>
          <w:sz w:val="18"/>
          <w:szCs w:val="18"/>
        </w:rPr>
      </w:pPr>
      <w:r w:rsidRPr="002D43A0">
        <w:rPr>
          <w:rFonts w:ascii="Times New Roman" w:hAnsi="Times New Roman" w:cs="Times New Roman"/>
          <w:sz w:val="18"/>
          <w:szCs w:val="18"/>
        </w:rPr>
        <w:t>1. Çanakkale geçilememiş ve müttefikler Osmanlı Devleti’ni savaş dışı bırakamamışlardı. Bu durum savaşı en az iki yıl uzatmıştır.</w:t>
      </w:r>
    </w:p>
    <w:p w14:paraId="275268ED" w14:textId="77777777" w:rsidR="00485549" w:rsidRPr="002D43A0" w:rsidRDefault="00485549" w:rsidP="00485549">
      <w:pPr>
        <w:spacing w:before="100" w:beforeAutospacing="1" w:after="100" w:afterAutospacing="1" w:line="276" w:lineRule="auto"/>
        <w:jc w:val="both"/>
        <w:rPr>
          <w:rFonts w:ascii="Times New Roman" w:hAnsi="Times New Roman" w:cs="Times New Roman"/>
          <w:sz w:val="18"/>
          <w:szCs w:val="18"/>
        </w:rPr>
      </w:pPr>
      <w:r w:rsidRPr="002D43A0">
        <w:rPr>
          <w:rFonts w:ascii="Times New Roman" w:hAnsi="Times New Roman" w:cs="Times New Roman"/>
          <w:sz w:val="18"/>
          <w:szCs w:val="18"/>
        </w:rPr>
        <w:t>2. Balkan Savaşı esnasında perişan bir vaziyette gördükleri Türk ordusunu küçümseyen, Türklerin artık bittiklerini ve yok olacaklarını düşünen müttefikler, beklemedikleri ağır bir yenilgiye uğramışlardı.</w:t>
      </w:r>
    </w:p>
    <w:p w14:paraId="1F900B0A" w14:textId="77777777" w:rsidR="00485549" w:rsidRPr="002D43A0" w:rsidRDefault="00485549" w:rsidP="00485549">
      <w:pPr>
        <w:spacing w:before="100" w:beforeAutospacing="1" w:after="100" w:afterAutospacing="1" w:line="276" w:lineRule="auto"/>
        <w:jc w:val="both"/>
        <w:rPr>
          <w:rFonts w:ascii="Times New Roman" w:hAnsi="Times New Roman" w:cs="Times New Roman"/>
          <w:sz w:val="18"/>
          <w:szCs w:val="18"/>
        </w:rPr>
      </w:pPr>
      <w:r w:rsidRPr="002D43A0">
        <w:rPr>
          <w:rFonts w:ascii="Times New Roman" w:hAnsi="Times New Roman" w:cs="Times New Roman"/>
          <w:sz w:val="18"/>
          <w:szCs w:val="18"/>
        </w:rPr>
        <w:t>3. Türk vatanı ve başkenti İstanbul, erken gelecek olan bir istila ve işgalden kurtulmuştu.</w:t>
      </w:r>
    </w:p>
    <w:p w14:paraId="74044849" w14:textId="77777777" w:rsidR="00485549" w:rsidRPr="002D43A0" w:rsidRDefault="00485549" w:rsidP="00485549">
      <w:pPr>
        <w:spacing w:before="100" w:beforeAutospacing="1" w:after="100" w:afterAutospacing="1" w:line="276" w:lineRule="auto"/>
        <w:jc w:val="both"/>
        <w:rPr>
          <w:rFonts w:ascii="Times New Roman" w:hAnsi="Times New Roman" w:cs="Times New Roman"/>
          <w:sz w:val="18"/>
          <w:szCs w:val="18"/>
        </w:rPr>
      </w:pPr>
      <w:r w:rsidRPr="002D43A0">
        <w:rPr>
          <w:rFonts w:ascii="Times New Roman" w:hAnsi="Times New Roman" w:cs="Times New Roman"/>
          <w:sz w:val="18"/>
          <w:szCs w:val="18"/>
        </w:rPr>
        <w:t>4. Boğazları geçemeyen müttefikler, Rusya’ya silah yardımında bulunamadıkları gibi, Rusya’dan sağlayacakları tarım ürünlerini Avrupa’ya götürememişler ve Avrupa’daki açlığı ve sefaleti önleyememişlerdir.</w:t>
      </w:r>
    </w:p>
    <w:p w14:paraId="63560790" w14:textId="77777777" w:rsidR="00485549" w:rsidRPr="002D43A0" w:rsidRDefault="00485549" w:rsidP="00485549">
      <w:pPr>
        <w:spacing w:before="100" w:beforeAutospacing="1" w:after="100" w:afterAutospacing="1" w:line="276" w:lineRule="auto"/>
        <w:jc w:val="both"/>
        <w:rPr>
          <w:rFonts w:ascii="Times New Roman" w:hAnsi="Times New Roman" w:cs="Times New Roman"/>
          <w:sz w:val="18"/>
          <w:szCs w:val="18"/>
        </w:rPr>
      </w:pPr>
      <w:r w:rsidRPr="002D43A0">
        <w:rPr>
          <w:rFonts w:ascii="Times New Roman" w:hAnsi="Times New Roman" w:cs="Times New Roman"/>
          <w:sz w:val="18"/>
          <w:szCs w:val="18"/>
        </w:rPr>
        <w:t>5. 1917‘de Rusya’da ihtilâl çıkınca, boğazlar kapalı olduğundan İngiltere ve Fransa müttefikleri Çar’a yardım yapamamışlar ve Çarlık Rusya devleti yıkılmıştır.</w:t>
      </w:r>
    </w:p>
    <w:p w14:paraId="766D00A4" w14:textId="77777777" w:rsidR="00485549" w:rsidRPr="002D43A0" w:rsidRDefault="00485549" w:rsidP="00485549">
      <w:pPr>
        <w:pStyle w:val="NormalWeb"/>
        <w:spacing w:line="276" w:lineRule="auto"/>
        <w:jc w:val="both"/>
        <w:rPr>
          <w:sz w:val="18"/>
          <w:szCs w:val="18"/>
        </w:rPr>
      </w:pPr>
      <w:r w:rsidRPr="002D43A0">
        <w:rPr>
          <w:sz w:val="18"/>
          <w:szCs w:val="18"/>
        </w:rPr>
        <w:t>6. Büyük ölçüde Osmanlı Devleti’nin kendi imkânlarıyla kazanılan bu zafer, on binlerce kayba neden olsa da Türk kamuoyu ve Türk kuvvetleri için büyük bir moral kaynağı olmuştur.</w:t>
      </w:r>
    </w:p>
    <w:p w14:paraId="5E82E4C5" w14:textId="44A962AA" w:rsidR="00192358" w:rsidRDefault="00096E34" w:rsidP="005F1F75">
      <w:pPr>
        <w:pStyle w:val="NormalWeb"/>
        <w:spacing w:line="276" w:lineRule="auto"/>
        <w:jc w:val="both"/>
        <w:rPr>
          <w:b/>
          <w:bCs/>
          <w:sz w:val="18"/>
          <w:szCs w:val="18"/>
        </w:rPr>
      </w:pPr>
      <w:r w:rsidRPr="002D43A0">
        <w:rPr>
          <w:b/>
          <w:bCs/>
          <w:sz w:val="18"/>
          <w:szCs w:val="18"/>
        </w:rPr>
        <w:t>E. Diğer Cepheler</w:t>
      </w:r>
    </w:p>
    <w:p w14:paraId="3D1E73BA" w14:textId="76053E61" w:rsidR="00096E34" w:rsidRDefault="001C6535" w:rsidP="005F1F75">
      <w:pPr>
        <w:pStyle w:val="NormalWeb"/>
        <w:spacing w:line="276" w:lineRule="auto"/>
        <w:jc w:val="both"/>
        <w:rPr>
          <w:sz w:val="18"/>
          <w:szCs w:val="18"/>
        </w:rPr>
      </w:pPr>
      <w:r w:rsidRPr="002D43A0">
        <w:rPr>
          <w:sz w:val="18"/>
          <w:szCs w:val="18"/>
        </w:rPr>
        <w:t>Romanya İtilâf Devletlerine katılarak savaşa girmiştir</w:t>
      </w:r>
      <w:r w:rsidR="00CF0333">
        <w:rPr>
          <w:sz w:val="18"/>
          <w:szCs w:val="18"/>
        </w:rPr>
        <w:t>.</w:t>
      </w:r>
    </w:p>
    <w:p w14:paraId="2377A50A" w14:textId="77777777" w:rsidR="009C5DD9" w:rsidRPr="002D43A0" w:rsidRDefault="009C5DD9" w:rsidP="009C5DD9">
      <w:pPr>
        <w:pStyle w:val="GvdeMetni"/>
        <w:spacing w:before="100" w:beforeAutospacing="1" w:after="100" w:afterAutospacing="1" w:line="276" w:lineRule="auto"/>
        <w:rPr>
          <w:rFonts w:ascii="Times New Roman" w:hAnsi="Times New Roman"/>
          <w:b/>
          <w:bCs/>
          <w:sz w:val="18"/>
          <w:szCs w:val="18"/>
        </w:rPr>
      </w:pPr>
      <w:r w:rsidRPr="002D43A0">
        <w:rPr>
          <w:rFonts w:ascii="Times New Roman" w:hAnsi="Times New Roman"/>
          <w:b/>
          <w:bCs/>
          <w:sz w:val="18"/>
          <w:szCs w:val="18"/>
        </w:rPr>
        <w:t>VI.  I. Dünya Savaşı’nın Sona Ermesi ve İmzalanan Antlaşmalar</w:t>
      </w:r>
    </w:p>
    <w:p w14:paraId="5521962E" w14:textId="0E8DBC6A" w:rsidR="00CF0333" w:rsidRDefault="000C710E" w:rsidP="005F1F75">
      <w:pPr>
        <w:pStyle w:val="NormalWeb"/>
        <w:spacing w:line="276" w:lineRule="auto"/>
        <w:jc w:val="both"/>
        <w:rPr>
          <w:sz w:val="18"/>
          <w:szCs w:val="18"/>
        </w:rPr>
      </w:pPr>
      <w:r w:rsidRPr="002D43A0">
        <w:rPr>
          <w:sz w:val="18"/>
          <w:szCs w:val="18"/>
        </w:rPr>
        <w:t>Birinci Dünya Savaşı’nı bitiren barış antlaşmaları 32 devletin katıldığı Paris Barış Konferansı’nda hazırlandı</w:t>
      </w:r>
      <w:proofErr w:type="gramStart"/>
      <w:r w:rsidRPr="002D43A0">
        <w:rPr>
          <w:sz w:val="18"/>
          <w:szCs w:val="18"/>
        </w:rPr>
        <w:t>.</w:t>
      </w:r>
      <w:r w:rsidR="00750D66" w:rsidRPr="00750D66">
        <w:rPr>
          <w:sz w:val="18"/>
          <w:szCs w:val="18"/>
        </w:rPr>
        <w:t xml:space="preserve"> </w:t>
      </w:r>
      <w:r w:rsidR="00750D66" w:rsidRPr="002D43A0">
        <w:rPr>
          <w:sz w:val="18"/>
          <w:szCs w:val="18"/>
        </w:rPr>
        <w:t>.</w:t>
      </w:r>
      <w:proofErr w:type="gramEnd"/>
      <w:r w:rsidR="00750D66" w:rsidRPr="002D43A0">
        <w:rPr>
          <w:sz w:val="18"/>
          <w:szCs w:val="18"/>
        </w:rPr>
        <w:t xml:space="preserve"> Görüşmelerde Wilson prensiplerinin temel olarak kabul göreceği ümidini taşıyan ve müsamaha bekleyen mağluplar hiç de ummadıkları ağır şartlarla karşılaşmışlardır</w:t>
      </w:r>
      <w:r w:rsidR="005C6CF3">
        <w:rPr>
          <w:sz w:val="18"/>
          <w:szCs w:val="18"/>
        </w:rPr>
        <w:t>.</w:t>
      </w:r>
    </w:p>
    <w:p w14:paraId="54F3B775" w14:textId="77777777" w:rsidR="005C6CF3" w:rsidRPr="002D43A0" w:rsidRDefault="005C6CF3" w:rsidP="005C6CF3">
      <w:pPr>
        <w:spacing w:before="100" w:beforeAutospacing="1" w:after="100" w:afterAutospacing="1" w:line="276" w:lineRule="auto"/>
        <w:jc w:val="both"/>
        <w:rPr>
          <w:rFonts w:ascii="Times New Roman" w:hAnsi="Times New Roman" w:cs="Times New Roman"/>
          <w:b/>
          <w:sz w:val="18"/>
          <w:szCs w:val="18"/>
        </w:rPr>
      </w:pPr>
      <w:r w:rsidRPr="002D43A0">
        <w:rPr>
          <w:rFonts w:ascii="Times New Roman" w:hAnsi="Times New Roman" w:cs="Times New Roman"/>
          <w:b/>
          <w:sz w:val="18"/>
          <w:szCs w:val="18"/>
        </w:rPr>
        <w:t>A. Almanya ile Barış: Versailles (Versay) Antlaşması</w:t>
      </w:r>
    </w:p>
    <w:p w14:paraId="0A7C130E" w14:textId="628E451C" w:rsidR="005C6CF3" w:rsidRDefault="00C47DD1" w:rsidP="005F1F75">
      <w:pPr>
        <w:pStyle w:val="NormalWeb"/>
        <w:spacing w:line="276" w:lineRule="auto"/>
        <w:jc w:val="both"/>
        <w:rPr>
          <w:sz w:val="18"/>
          <w:szCs w:val="18"/>
        </w:rPr>
      </w:pPr>
      <w:r w:rsidRPr="002D43A0">
        <w:rPr>
          <w:sz w:val="18"/>
          <w:szCs w:val="18"/>
        </w:rPr>
        <w:lastRenderedPageBreak/>
        <w:t>Almanya ile imzalanan bu antlaşmaya göre, Almanya; Belçika, Çekoslovakya ve Polonya’nın bağımsızlığını tanıyordu. Almanya bütün denizaşırı topraklarından vazgeçtiği gibi, İtilâf Devletlerinin Bulgaristan ve Türkiye’den elde edecekleri hakları da önceden kabul ediyordu.</w:t>
      </w:r>
    </w:p>
    <w:p w14:paraId="768BCE07" w14:textId="77777777" w:rsidR="006434C9" w:rsidRPr="002D43A0" w:rsidRDefault="006434C9" w:rsidP="006434C9">
      <w:pPr>
        <w:spacing w:before="100" w:beforeAutospacing="1" w:after="100" w:afterAutospacing="1" w:line="276" w:lineRule="auto"/>
        <w:jc w:val="both"/>
        <w:rPr>
          <w:rFonts w:ascii="Times New Roman" w:hAnsi="Times New Roman" w:cs="Times New Roman"/>
          <w:b/>
          <w:sz w:val="18"/>
          <w:szCs w:val="18"/>
        </w:rPr>
      </w:pPr>
      <w:r w:rsidRPr="002D43A0">
        <w:rPr>
          <w:rFonts w:ascii="Times New Roman" w:hAnsi="Times New Roman" w:cs="Times New Roman"/>
          <w:b/>
          <w:sz w:val="18"/>
          <w:szCs w:val="18"/>
        </w:rPr>
        <w:t>B. Avusturya ile Barış: Saint Germain (Sen Cermen) Antlaşması</w:t>
      </w:r>
    </w:p>
    <w:p w14:paraId="6C6BCC90" w14:textId="681DFCA5" w:rsidR="006434C9" w:rsidRPr="002D43A0" w:rsidRDefault="006434C9" w:rsidP="006434C9">
      <w:pPr>
        <w:spacing w:before="100" w:beforeAutospacing="1" w:after="100" w:afterAutospacing="1" w:line="276" w:lineRule="auto"/>
        <w:jc w:val="both"/>
        <w:rPr>
          <w:rFonts w:ascii="Times New Roman" w:hAnsi="Times New Roman" w:cs="Times New Roman"/>
          <w:sz w:val="18"/>
          <w:szCs w:val="18"/>
        </w:rPr>
      </w:pPr>
      <w:r w:rsidRPr="002D43A0">
        <w:rPr>
          <w:rFonts w:ascii="Times New Roman" w:hAnsi="Times New Roman" w:cs="Times New Roman"/>
          <w:sz w:val="18"/>
          <w:szCs w:val="18"/>
        </w:rPr>
        <w:t xml:space="preserve">Avusturya; Macaristan, Çekoslovakya ve Yugoslavya’nın bağımsızlığını tanıyordu. Avusturya’da zorunlu askerlik kaldırılıyor, ülkenin yüzölçümü de oldukça daralıyordu. Zengin tarım ve endüstri bölgelerini de kaybeden Almanya, ekonomik açıdan büyük bir yıkıma uğruyordu. </w:t>
      </w:r>
    </w:p>
    <w:p w14:paraId="7E93B169" w14:textId="77777777" w:rsidR="006434C9" w:rsidRPr="002D43A0" w:rsidRDefault="006434C9" w:rsidP="006434C9">
      <w:pPr>
        <w:spacing w:before="100" w:beforeAutospacing="1" w:after="100" w:afterAutospacing="1" w:line="276" w:lineRule="auto"/>
        <w:jc w:val="both"/>
        <w:rPr>
          <w:rFonts w:ascii="Times New Roman" w:hAnsi="Times New Roman" w:cs="Times New Roman"/>
          <w:b/>
          <w:sz w:val="18"/>
          <w:szCs w:val="18"/>
        </w:rPr>
      </w:pPr>
      <w:r w:rsidRPr="002D43A0">
        <w:rPr>
          <w:rFonts w:ascii="Times New Roman" w:hAnsi="Times New Roman" w:cs="Times New Roman"/>
          <w:b/>
          <w:sz w:val="18"/>
          <w:szCs w:val="18"/>
        </w:rPr>
        <w:t xml:space="preserve">C. Bulgaristan ile Barış: </w:t>
      </w:r>
      <w:proofErr w:type="spellStart"/>
      <w:r w:rsidRPr="002D43A0">
        <w:rPr>
          <w:rFonts w:ascii="Times New Roman" w:hAnsi="Times New Roman" w:cs="Times New Roman"/>
          <w:b/>
          <w:sz w:val="18"/>
          <w:szCs w:val="18"/>
        </w:rPr>
        <w:t>Neuilly</w:t>
      </w:r>
      <w:proofErr w:type="spellEnd"/>
      <w:r w:rsidRPr="002D43A0">
        <w:rPr>
          <w:rFonts w:ascii="Times New Roman" w:hAnsi="Times New Roman" w:cs="Times New Roman"/>
          <w:b/>
          <w:sz w:val="18"/>
          <w:szCs w:val="18"/>
        </w:rPr>
        <w:t xml:space="preserve"> (</w:t>
      </w:r>
      <w:proofErr w:type="spellStart"/>
      <w:r w:rsidRPr="002D43A0">
        <w:rPr>
          <w:rFonts w:ascii="Times New Roman" w:hAnsi="Times New Roman" w:cs="Times New Roman"/>
          <w:b/>
          <w:sz w:val="18"/>
          <w:szCs w:val="18"/>
        </w:rPr>
        <w:t>Nöyyi</w:t>
      </w:r>
      <w:proofErr w:type="spellEnd"/>
      <w:r w:rsidRPr="002D43A0">
        <w:rPr>
          <w:rFonts w:ascii="Times New Roman" w:hAnsi="Times New Roman" w:cs="Times New Roman"/>
          <w:b/>
          <w:sz w:val="18"/>
          <w:szCs w:val="18"/>
        </w:rPr>
        <w:t>) Antlaşması</w:t>
      </w:r>
    </w:p>
    <w:p w14:paraId="030A0827" w14:textId="6FFD18D3" w:rsidR="006434C9" w:rsidRPr="002D43A0" w:rsidRDefault="006434C9" w:rsidP="006434C9">
      <w:pPr>
        <w:spacing w:before="100" w:beforeAutospacing="1" w:after="100" w:afterAutospacing="1" w:line="276" w:lineRule="auto"/>
        <w:jc w:val="both"/>
        <w:rPr>
          <w:rFonts w:ascii="Times New Roman" w:hAnsi="Times New Roman" w:cs="Times New Roman"/>
          <w:sz w:val="18"/>
          <w:szCs w:val="18"/>
        </w:rPr>
      </w:pPr>
      <w:r w:rsidRPr="002D43A0">
        <w:rPr>
          <w:rFonts w:ascii="Times New Roman" w:hAnsi="Times New Roman" w:cs="Times New Roman"/>
          <w:sz w:val="18"/>
          <w:szCs w:val="18"/>
        </w:rPr>
        <w:t xml:space="preserve">Bulgaristan, Romanya, Yunanistan ve Yugoslavya’ya bazı toprakları terk ediyor ve böylece Ege Denizi ile bağlantısı kalmıyordu. Askeri konularda bazı kısıntılar yapıldığı gibi, Bulgaristan’dan önemli miktarda tazminat talebinde de bulunuluyordu. </w:t>
      </w:r>
    </w:p>
    <w:p w14:paraId="32E76F26" w14:textId="77777777" w:rsidR="006434C9" w:rsidRPr="002D43A0" w:rsidRDefault="006434C9" w:rsidP="006434C9">
      <w:pPr>
        <w:spacing w:before="100" w:beforeAutospacing="1" w:after="100" w:afterAutospacing="1" w:line="276" w:lineRule="auto"/>
        <w:jc w:val="both"/>
        <w:rPr>
          <w:rFonts w:ascii="Times New Roman" w:hAnsi="Times New Roman" w:cs="Times New Roman"/>
          <w:b/>
          <w:sz w:val="18"/>
          <w:szCs w:val="18"/>
        </w:rPr>
      </w:pPr>
      <w:r w:rsidRPr="002D43A0">
        <w:rPr>
          <w:rFonts w:ascii="Times New Roman" w:hAnsi="Times New Roman" w:cs="Times New Roman"/>
          <w:b/>
          <w:sz w:val="18"/>
          <w:szCs w:val="18"/>
        </w:rPr>
        <w:t xml:space="preserve">D. Macaristan ile Barış: </w:t>
      </w:r>
      <w:proofErr w:type="spellStart"/>
      <w:r w:rsidRPr="002D43A0">
        <w:rPr>
          <w:rFonts w:ascii="Times New Roman" w:hAnsi="Times New Roman" w:cs="Times New Roman"/>
          <w:b/>
          <w:sz w:val="18"/>
          <w:szCs w:val="18"/>
        </w:rPr>
        <w:t>Trianon</w:t>
      </w:r>
      <w:proofErr w:type="spellEnd"/>
      <w:r w:rsidRPr="002D43A0">
        <w:rPr>
          <w:rFonts w:ascii="Times New Roman" w:hAnsi="Times New Roman" w:cs="Times New Roman"/>
          <w:b/>
          <w:sz w:val="18"/>
          <w:szCs w:val="18"/>
        </w:rPr>
        <w:t xml:space="preserve"> Antlaşması</w:t>
      </w:r>
    </w:p>
    <w:p w14:paraId="739FDA5F" w14:textId="45FFB2A7" w:rsidR="006434C9" w:rsidRDefault="006434C9" w:rsidP="006434C9">
      <w:pPr>
        <w:spacing w:before="100" w:beforeAutospacing="1" w:after="100" w:afterAutospacing="1" w:line="276" w:lineRule="auto"/>
        <w:jc w:val="both"/>
        <w:rPr>
          <w:rFonts w:ascii="Times New Roman" w:hAnsi="Times New Roman" w:cs="Times New Roman"/>
          <w:sz w:val="18"/>
          <w:szCs w:val="18"/>
        </w:rPr>
      </w:pPr>
      <w:r w:rsidRPr="002D43A0">
        <w:rPr>
          <w:rFonts w:ascii="Times New Roman" w:hAnsi="Times New Roman" w:cs="Times New Roman"/>
          <w:sz w:val="18"/>
          <w:szCs w:val="18"/>
        </w:rPr>
        <w:t>Macaristan’ın toprakları ve nüfusu eskisine oranla üçte iki oranında azalıyor, bu devlet ağır savaş tazminatı ödemeye mecbur edildiği gibi, asker sayısında da indirim öngörülüyordu.</w:t>
      </w:r>
    </w:p>
    <w:p w14:paraId="6321DFA2" w14:textId="2E1B9AD2" w:rsidR="00727E47" w:rsidRDefault="00727E47" w:rsidP="006434C9">
      <w:pPr>
        <w:spacing w:before="100" w:beforeAutospacing="1" w:after="100" w:afterAutospacing="1" w:line="276" w:lineRule="auto"/>
        <w:jc w:val="both"/>
        <w:rPr>
          <w:rFonts w:ascii="Times New Roman" w:hAnsi="Times New Roman" w:cs="Times New Roman"/>
          <w:b/>
          <w:bCs/>
          <w:color w:val="FF0000"/>
          <w:sz w:val="20"/>
          <w:szCs w:val="20"/>
        </w:rPr>
      </w:pPr>
      <w:r w:rsidRPr="00727E47">
        <w:rPr>
          <w:rFonts w:ascii="Times New Roman" w:hAnsi="Times New Roman" w:cs="Times New Roman"/>
          <w:b/>
          <w:bCs/>
          <w:color w:val="FF0000"/>
          <w:sz w:val="20"/>
          <w:szCs w:val="20"/>
        </w:rPr>
        <w:t>4.SLAYT</w:t>
      </w:r>
    </w:p>
    <w:p w14:paraId="6100C0E6" w14:textId="77777777" w:rsidR="002004AD" w:rsidRPr="00267388" w:rsidRDefault="002004AD" w:rsidP="002004AD">
      <w:pPr>
        <w:pStyle w:val="Balk1"/>
        <w:spacing w:before="100" w:beforeAutospacing="1" w:after="100" w:afterAutospacing="1"/>
        <w:jc w:val="both"/>
        <w:rPr>
          <w:rFonts w:ascii="Calibri" w:hAnsi="Calibri" w:cs="Calibri"/>
          <w:sz w:val="20"/>
        </w:rPr>
      </w:pPr>
      <w:r w:rsidRPr="00267388">
        <w:rPr>
          <w:rFonts w:ascii="Calibri" w:hAnsi="Calibri" w:cs="Calibri"/>
          <w:sz w:val="20"/>
        </w:rPr>
        <w:t>VI. Osmanlı Devleti İçin Savaşın Sonu: Mondros Mütarekesi</w:t>
      </w:r>
    </w:p>
    <w:p w14:paraId="385A19A3" w14:textId="44C4A976" w:rsidR="00F1774E" w:rsidRDefault="00B72F2C" w:rsidP="00F1774E">
      <w:pPr>
        <w:spacing w:before="100" w:beforeAutospacing="1" w:after="100" w:afterAutospacing="1" w:line="240" w:lineRule="auto"/>
        <w:jc w:val="both"/>
        <w:rPr>
          <w:rFonts w:ascii="Calibri" w:hAnsi="Calibri" w:cs="Calibri"/>
          <w:sz w:val="20"/>
          <w:szCs w:val="20"/>
        </w:rPr>
      </w:pPr>
      <w:r w:rsidRPr="00267388">
        <w:rPr>
          <w:rFonts w:ascii="Calibri" w:hAnsi="Calibri" w:cs="Calibri"/>
          <w:sz w:val="20"/>
          <w:szCs w:val="20"/>
        </w:rPr>
        <w:t>Mondros Mütarekesi’nin hükümleri 25 maddeden oluşmaktadır</w:t>
      </w:r>
      <w:r w:rsidR="00335502">
        <w:rPr>
          <w:rFonts w:ascii="Calibri" w:hAnsi="Calibri" w:cs="Calibri"/>
          <w:sz w:val="20"/>
          <w:szCs w:val="20"/>
        </w:rPr>
        <w:t>.</w:t>
      </w:r>
      <w:r w:rsidR="00335502" w:rsidRPr="00335502">
        <w:rPr>
          <w:rFonts w:ascii="Calibri" w:hAnsi="Calibri" w:cs="Calibri"/>
          <w:sz w:val="20"/>
          <w:szCs w:val="20"/>
        </w:rPr>
        <w:t xml:space="preserve"> </w:t>
      </w:r>
      <w:r w:rsidR="00335502" w:rsidRPr="00267388">
        <w:rPr>
          <w:rFonts w:ascii="Calibri" w:hAnsi="Calibri" w:cs="Calibri"/>
          <w:sz w:val="20"/>
          <w:szCs w:val="20"/>
        </w:rPr>
        <w:t>Mütarekenin Türkçe metninde “</w:t>
      </w:r>
      <w:proofErr w:type="spellStart"/>
      <w:r w:rsidR="00335502" w:rsidRPr="00267388">
        <w:rPr>
          <w:rFonts w:ascii="Calibri" w:hAnsi="Calibri" w:cs="Calibri"/>
          <w:bCs/>
          <w:sz w:val="20"/>
          <w:szCs w:val="20"/>
        </w:rPr>
        <w:t>Vilâyât</w:t>
      </w:r>
      <w:proofErr w:type="spellEnd"/>
      <w:r w:rsidR="00335502" w:rsidRPr="00267388">
        <w:rPr>
          <w:rFonts w:ascii="Calibri" w:hAnsi="Calibri" w:cs="Calibri"/>
          <w:bCs/>
          <w:sz w:val="20"/>
          <w:szCs w:val="20"/>
        </w:rPr>
        <w:t>-ı Sitte”</w:t>
      </w:r>
      <w:r w:rsidR="00335502">
        <w:rPr>
          <w:rFonts w:ascii="Calibri" w:hAnsi="Calibri" w:cs="Calibri"/>
          <w:bCs/>
          <w:sz w:val="20"/>
          <w:szCs w:val="20"/>
        </w:rPr>
        <w:t>.</w:t>
      </w:r>
      <w:r w:rsidR="003F0D84" w:rsidRPr="003F0D84">
        <w:rPr>
          <w:rFonts w:ascii="Calibri" w:hAnsi="Calibri" w:cs="Calibri"/>
          <w:sz w:val="20"/>
          <w:szCs w:val="20"/>
        </w:rPr>
        <w:t xml:space="preserve"> </w:t>
      </w:r>
      <w:r w:rsidR="003F0D84" w:rsidRPr="00267388">
        <w:rPr>
          <w:rFonts w:ascii="Calibri" w:hAnsi="Calibri" w:cs="Calibri"/>
          <w:sz w:val="20"/>
          <w:szCs w:val="20"/>
        </w:rPr>
        <w:t>Osmanlı Devleti fiilen ortadan kalkmıştır.</w:t>
      </w:r>
      <w:r w:rsidR="00F1774E" w:rsidRPr="00F1774E">
        <w:rPr>
          <w:rFonts w:ascii="Calibri" w:hAnsi="Calibri" w:cs="Calibri"/>
          <w:sz w:val="20"/>
          <w:szCs w:val="20"/>
        </w:rPr>
        <w:t xml:space="preserve"> </w:t>
      </w:r>
      <w:r w:rsidR="00F1774E" w:rsidRPr="00267388">
        <w:rPr>
          <w:rFonts w:ascii="Calibri" w:hAnsi="Calibri" w:cs="Calibri"/>
          <w:sz w:val="20"/>
          <w:szCs w:val="20"/>
        </w:rPr>
        <w:t>Anadolu ve Rumeli’nin bağlantısı kesilmiş, başkent İstanbul’un güvenliği tehlikeye düşmüştür.</w:t>
      </w:r>
    </w:p>
    <w:p w14:paraId="7D950D8B" w14:textId="77777777" w:rsidR="00D6605F" w:rsidRDefault="00730648" w:rsidP="00D6605F">
      <w:pPr>
        <w:pStyle w:val="ListeParagraf"/>
        <w:numPr>
          <w:ilvl w:val="0"/>
          <w:numId w:val="11"/>
        </w:numPr>
        <w:spacing w:before="100" w:beforeAutospacing="1" w:after="100" w:afterAutospacing="1" w:line="240" w:lineRule="auto"/>
        <w:jc w:val="both"/>
        <w:rPr>
          <w:rFonts w:ascii="Calibri" w:hAnsi="Calibri" w:cs="Calibri"/>
          <w:b/>
          <w:sz w:val="20"/>
          <w:szCs w:val="20"/>
        </w:rPr>
      </w:pPr>
      <w:r w:rsidRPr="00D6605F">
        <w:rPr>
          <w:rFonts w:ascii="Calibri" w:hAnsi="Calibri" w:cs="Calibri"/>
          <w:b/>
          <w:sz w:val="20"/>
          <w:szCs w:val="20"/>
        </w:rPr>
        <w:t xml:space="preserve">Musul’un İşgali ve Ali İhsan Paşa </w:t>
      </w:r>
    </w:p>
    <w:p w14:paraId="6B0F37A9" w14:textId="79639D43" w:rsidR="00D6605F" w:rsidRDefault="00D6605F" w:rsidP="00D6605F">
      <w:pPr>
        <w:pStyle w:val="ListeParagraf"/>
        <w:spacing w:before="100" w:beforeAutospacing="1" w:after="100" w:afterAutospacing="1" w:line="240" w:lineRule="auto"/>
        <w:jc w:val="both"/>
        <w:rPr>
          <w:rFonts w:ascii="Calibri" w:hAnsi="Calibri" w:cs="Calibri"/>
          <w:sz w:val="20"/>
          <w:szCs w:val="20"/>
        </w:rPr>
      </w:pPr>
      <w:r w:rsidRPr="00D6605F">
        <w:rPr>
          <w:rFonts w:ascii="Calibri" w:hAnsi="Calibri" w:cs="Calibri"/>
          <w:sz w:val="20"/>
          <w:szCs w:val="20"/>
        </w:rPr>
        <w:t>İngilizler Osmanlılardan Musul’un boşaltılmasını ve Türk kuvvetlerinin Nusaybin’e kadar geri çekilmesini istemiş</w:t>
      </w:r>
    </w:p>
    <w:p w14:paraId="27991BF0" w14:textId="77777777" w:rsidR="00D04C8C" w:rsidRPr="00267388" w:rsidRDefault="00D04C8C" w:rsidP="00D04C8C">
      <w:pPr>
        <w:spacing w:before="100" w:beforeAutospacing="1" w:after="100" w:afterAutospacing="1" w:line="240" w:lineRule="auto"/>
        <w:jc w:val="both"/>
        <w:rPr>
          <w:rFonts w:ascii="Calibri" w:hAnsi="Calibri" w:cs="Calibri"/>
          <w:b/>
          <w:sz w:val="20"/>
          <w:szCs w:val="20"/>
        </w:rPr>
      </w:pPr>
      <w:r w:rsidRPr="00267388">
        <w:rPr>
          <w:rFonts w:ascii="Calibri" w:hAnsi="Calibri" w:cs="Calibri"/>
          <w:b/>
          <w:sz w:val="20"/>
          <w:szCs w:val="20"/>
        </w:rPr>
        <w:t xml:space="preserve">B- Çukurova’nın İşgali </w:t>
      </w:r>
    </w:p>
    <w:p w14:paraId="02DB069B" w14:textId="2C002563" w:rsidR="00D04C8C" w:rsidRDefault="007B322C" w:rsidP="00D6605F">
      <w:pPr>
        <w:pStyle w:val="ListeParagraf"/>
        <w:spacing w:before="100" w:beforeAutospacing="1" w:after="100" w:afterAutospacing="1" w:line="240" w:lineRule="auto"/>
        <w:jc w:val="both"/>
        <w:rPr>
          <w:rFonts w:ascii="Calibri" w:hAnsi="Calibri" w:cs="Calibri"/>
          <w:sz w:val="20"/>
          <w:szCs w:val="20"/>
        </w:rPr>
      </w:pPr>
      <w:r w:rsidRPr="00267388">
        <w:rPr>
          <w:rFonts w:ascii="Calibri" w:hAnsi="Calibri" w:cs="Calibri"/>
          <w:sz w:val="20"/>
          <w:szCs w:val="20"/>
        </w:rPr>
        <w:t>Osmanlı Hükümeti, Adana ve çevresinin Pozantı’ya kadar boşaltılma</w:t>
      </w:r>
    </w:p>
    <w:p w14:paraId="566D1237" w14:textId="066D69B1" w:rsidR="00AD6F94" w:rsidRDefault="00AD6F94" w:rsidP="003E7350">
      <w:pPr>
        <w:pStyle w:val="ListeParagraf"/>
        <w:numPr>
          <w:ilvl w:val="0"/>
          <w:numId w:val="11"/>
        </w:numPr>
        <w:spacing w:before="100" w:beforeAutospacing="1" w:after="100" w:afterAutospacing="1" w:line="240" w:lineRule="auto"/>
        <w:jc w:val="both"/>
        <w:rPr>
          <w:rFonts w:ascii="Calibri" w:hAnsi="Calibri" w:cs="Calibri"/>
          <w:b/>
          <w:sz w:val="20"/>
          <w:szCs w:val="20"/>
        </w:rPr>
      </w:pPr>
      <w:r w:rsidRPr="003E7350">
        <w:rPr>
          <w:rFonts w:ascii="Calibri" w:hAnsi="Calibri" w:cs="Calibri"/>
          <w:b/>
          <w:sz w:val="20"/>
          <w:szCs w:val="20"/>
        </w:rPr>
        <w:t xml:space="preserve">Doğu Anadolu’nun İşgali </w:t>
      </w:r>
    </w:p>
    <w:p w14:paraId="52E6A49F" w14:textId="77777777" w:rsidR="003E7350" w:rsidRPr="003E7350" w:rsidRDefault="003E7350" w:rsidP="003E7350">
      <w:pPr>
        <w:pStyle w:val="ListeParagraf"/>
        <w:spacing w:before="100" w:beforeAutospacing="1" w:after="100" w:afterAutospacing="1" w:line="240" w:lineRule="auto"/>
        <w:jc w:val="both"/>
        <w:rPr>
          <w:rFonts w:ascii="Calibri" w:hAnsi="Calibri" w:cs="Calibri"/>
          <w:b/>
          <w:sz w:val="20"/>
          <w:szCs w:val="20"/>
        </w:rPr>
      </w:pPr>
    </w:p>
    <w:p w14:paraId="4B2CA1DE" w14:textId="77777777" w:rsidR="00792591" w:rsidRDefault="003E7350" w:rsidP="00792591">
      <w:pPr>
        <w:pStyle w:val="ListeParagraf"/>
        <w:numPr>
          <w:ilvl w:val="0"/>
          <w:numId w:val="11"/>
        </w:numPr>
        <w:spacing w:before="100" w:beforeAutospacing="1" w:after="100" w:afterAutospacing="1" w:line="240" w:lineRule="auto"/>
        <w:jc w:val="both"/>
        <w:rPr>
          <w:rFonts w:ascii="Calibri" w:hAnsi="Calibri" w:cs="Calibri"/>
          <w:b/>
          <w:sz w:val="20"/>
          <w:szCs w:val="20"/>
        </w:rPr>
      </w:pPr>
      <w:r w:rsidRPr="003E7350">
        <w:rPr>
          <w:rFonts w:ascii="Calibri" w:hAnsi="Calibri" w:cs="Calibri"/>
          <w:b/>
          <w:sz w:val="20"/>
          <w:szCs w:val="20"/>
        </w:rPr>
        <w:t>Batum’un İşgali</w:t>
      </w:r>
    </w:p>
    <w:p w14:paraId="0A4A9ECA" w14:textId="77777777" w:rsidR="00792591" w:rsidRPr="00792591" w:rsidRDefault="00792591" w:rsidP="00792591">
      <w:pPr>
        <w:pStyle w:val="ListeParagraf"/>
        <w:rPr>
          <w:rFonts w:ascii="Calibri" w:hAnsi="Calibri" w:cs="Calibri"/>
          <w:b/>
          <w:sz w:val="20"/>
          <w:szCs w:val="20"/>
        </w:rPr>
      </w:pPr>
    </w:p>
    <w:p w14:paraId="183BDD40" w14:textId="68DD11CB" w:rsidR="00792591" w:rsidRDefault="00792591" w:rsidP="00792591">
      <w:pPr>
        <w:pStyle w:val="ListeParagraf"/>
        <w:numPr>
          <w:ilvl w:val="0"/>
          <w:numId w:val="11"/>
        </w:numPr>
        <w:spacing w:before="100" w:beforeAutospacing="1" w:after="100" w:afterAutospacing="1" w:line="240" w:lineRule="auto"/>
        <w:jc w:val="both"/>
        <w:rPr>
          <w:rFonts w:ascii="Calibri" w:hAnsi="Calibri" w:cs="Calibri"/>
          <w:b/>
          <w:sz w:val="20"/>
          <w:szCs w:val="20"/>
        </w:rPr>
      </w:pPr>
      <w:r w:rsidRPr="00792591">
        <w:rPr>
          <w:rFonts w:ascii="Calibri" w:hAnsi="Calibri" w:cs="Calibri"/>
          <w:b/>
          <w:sz w:val="20"/>
          <w:szCs w:val="20"/>
        </w:rPr>
        <w:t xml:space="preserve"> Doğu Trakya’nın İşgali </w:t>
      </w:r>
    </w:p>
    <w:p w14:paraId="49E11DD3" w14:textId="77777777" w:rsidR="00C84138" w:rsidRPr="00C84138" w:rsidRDefault="00C84138" w:rsidP="00C84138">
      <w:pPr>
        <w:pStyle w:val="ListeParagraf"/>
        <w:rPr>
          <w:rFonts w:ascii="Calibri" w:hAnsi="Calibri" w:cs="Calibri"/>
          <w:b/>
          <w:sz w:val="20"/>
          <w:szCs w:val="20"/>
        </w:rPr>
      </w:pPr>
    </w:p>
    <w:p w14:paraId="2774D6CD" w14:textId="00F82C68" w:rsidR="00C84138" w:rsidRDefault="00C84138" w:rsidP="00C84138">
      <w:pPr>
        <w:pStyle w:val="ListeParagraf"/>
        <w:numPr>
          <w:ilvl w:val="0"/>
          <w:numId w:val="11"/>
        </w:numPr>
        <w:spacing w:before="100" w:beforeAutospacing="1" w:after="100" w:afterAutospacing="1" w:line="240" w:lineRule="auto"/>
        <w:jc w:val="both"/>
        <w:rPr>
          <w:rFonts w:ascii="Calibri" w:hAnsi="Calibri" w:cs="Calibri"/>
          <w:b/>
          <w:sz w:val="20"/>
          <w:szCs w:val="20"/>
        </w:rPr>
      </w:pPr>
      <w:r w:rsidRPr="00C84138">
        <w:rPr>
          <w:rFonts w:ascii="Calibri" w:hAnsi="Calibri" w:cs="Calibri"/>
          <w:b/>
          <w:sz w:val="20"/>
          <w:szCs w:val="20"/>
        </w:rPr>
        <w:t xml:space="preserve">Teslim Olmak İstemeyen Türk Kuvvetleri </w:t>
      </w:r>
    </w:p>
    <w:p w14:paraId="1F23DBD8" w14:textId="77777777" w:rsidR="00F90E99" w:rsidRPr="00F90E99" w:rsidRDefault="00F90E99" w:rsidP="00F90E99">
      <w:pPr>
        <w:pStyle w:val="ListeParagraf"/>
        <w:rPr>
          <w:rFonts w:ascii="Calibri" w:hAnsi="Calibri" w:cs="Calibri"/>
          <w:b/>
          <w:sz w:val="20"/>
          <w:szCs w:val="20"/>
        </w:rPr>
      </w:pPr>
    </w:p>
    <w:p w14:paraId="38392DAF" w14:textId="01116311" w:rsidR="00D6429C" w:rsidRPr="00D6429C" w:rsidRDefault="00F90E99" w:rsidP="00D6429C">
      <w:pPr>
        <w:pStyle w:val="ListeParagraf"/>
        <w:numPr>
          <w:ilvl w:val="0"/>
          <w:numId w:val="11"/>
        </w:numPr>
        <w:spacing w:before="100" w:beforeAutospacing="1" w:after="100" w:afterAutospacing="1" w:line="240" w:lineRule="auto"/>
        <w:jc w:val="both"/>
        <w:rPr>
          <w:rFonts w:ascii="Calibri" w:hAnsi="Calibri" w:cs="Calibri"/>
          <w:b/>
          <w:sz w:val="20"/>
          <w:szCs w:val="20"/>
        </w:rPr>
      </w:pPr>
      <w:r w:rsidRPr="00F90E99">
        <w:rPr>
          <w:rFonts w:ascii="Calibri" w:hAnsi="Calibri" w:cs="Calibri"/>
          <w:b/>
          <w:sz w:val="20"/>
          <w:szCs w:val="20"/>
        </w:rPr>
        <w:t xml:space="preserve"> İstanbul’a İtilaf Devletlerinin Gelişi (13 Kasım 1918) </w:t>
      </w:r>
    </w:p>
    <w:p w14:paraId="698E9CD7" w14:textId="3B36DA76" w:rsidR="00F90E99" w:rsidRPr="00C84138" w:rsidRDefault="00D6429C" w:rsidP="00D6429C">
      <w:pPr>
        <w:pStyle w:val="ListeParagraf"/>
        <w:spacing w:before="100" w:beforeAutospacing="1" w:after="100" w:afterAutospacing="1" w:line="240" w:lineRule="auto"/>
        <w:jc w:val="both"/>
        <w:rPr>
          <w:rFonts w:ascii="Calibri" w:hAnsi="Calibri" w:cs="Calibri"/>
          <w:b/>
          <w:sz w:val="20"/>
          <w:szCs w:val="20"/>
        </w:rPr>
      </w:pPr>
      <w:r w:rsidRPr="00267388">
        <w:rPr>
          <w:rFonts w:ascii="Calibri" w:hAnsi="Calibri" w:cs="Calibri"/>
          <w:sz w:val="20"/>
          <w:szCs w:val="20"/>
        </w:rPr>
        <w:t>Çanakkale Boğazı istihkâmlarına el koydular.</w:t>
      </w:r>
    </w:p>
    <w:p w14:paraId="74ADC811" w14:textId="77777777" w:rsidR="00C84138" w:rsidRPr="00C84138" w:rsidRDefault="00C84138" w:rsidP="00C84138">
      <w:pPr>
        <w:spacing w:before="100" w:beforeAutospacing="1" w:after="100" w:afterAutospacing="1" w:line="240" w:lineRule="auto"/>
        <w:ind w:left="360"/>
        <w:jc w:val="both"/>
        <w:rPr>
          <w:rFonts w:ascii="Calibri" w:hAnsi="Calibri" w:cs="Calibri"/>
          <w:b/>
          <w:sz w:val="20"/>
          <w:szCs w:val="20"/>
        </w:rPr>
      </w:pPr>
    </w:p>
    <w:p w14:paraId="257769CA" w14:textId="77777777" w:rsidR="003E7350" w:rsidRPr="003E7350" w:rsidRDefault="003E7350" w:rsidP="003E7350">
      <w:pPr>
        <w:pStyle w:val="ListeParagraf"/>
        <w:spacing w:before="100" w:beforeAutospacing="1" w:after="100" w:afterAutospacing="1" w:line="240" w:lineRule="auto"/>
        <w:jc w:val="both"/>
        <w:rPr>
          <w:rFonts w:ascii="Calibri" w:hAnsi="Calibri" w:cs="Calibri"/>
          <w:b/>
          <w:sz w:val="20"/>
          <w:szCs w:val="20"/>
        </w:rPr>
      </w:pPr>
    </w:p>
    <w:p w14:paraId="60D0D647" w14:textId="77777777" w:rsidR="003E7350" w:rsidRPr="003E7350" w:rsidRDefault="003E7350" w:rsidP="003E7350">
      <w:pPr>
        <w:spacing w:before="100" w:beforeAutospacing="1" w:after="100" w:afterAutospacing="1" w:line="240" w:lineRule="auto"/>
        <w:ind w:left="360"/>
        <w:jc w:val="both"/>
        <w:rPr>
          <w:rFonts w:ascii="Calibri" w:hAnsi="Calibri" w:cs="Calibri"/>
          <w:b/>
          <w:sz w:val="20"/>
          <w:szCs w:val="20"/>
        </w:rPr>
      </w:pPr>
    </w:p>
    <w:p w14:paraId="0E484AE2" w14:textId="77777777" w:rsidR="003E7350" w:rsidRPr="003E7350" w:rsidRDefault="003E7350" w:rsidP="003E7350">
      <w:pPr>
        <w:pStyle w:val="ListeParagraf"/>
        <w:spacing w:before="100" w:beforeAutospacing="1" w:after="100" w:afterAutospacing="1" w:line="240" w:lineRule="auto"/>
        <w:jc w:val="both"/>
        <w:rPr>
          <w:rFonts w:ascii="Calibri" w:hAnsi="Calibri" w:cs="Calibri"/>
          <w:b/>
          <w:sz w:val="20"/>
          <w:szCs w:val="20"/>
        </w:rPr>
      </w:pPr>
    </w:p>
    <w:p w14:paraId="1F95F1E1" w14:textId="77777777" w:rsidR="00AD6F94" w:rsidRPr="00D6605F" w:rsidRDefault="00AD6F94" w:rsidP="00D6605F">
      <w:pPr>
        <w:pStyle w:val="ListeParagraf"/>
        <w:spacing w:before="100" w:beforeAutospacing="1" w:after="100" w:afterAutospacing="1" w:line="240" w:lineRule="auto"/>
        <w:jc w:val="both"/>
        <w:rPr>
          <w:rFonts w:ascii="Calibri" w:hAnsi="Calibri" w:cs="Calibri"/>
          <w:b/>
          <w:sz w:val="20"/>
          <w:szCs w:val="20"/>
        </w:rPr>
      </w:pPr>
    </w:p>
    <w:p w14:paraId="386F540A" w14:textId="77777777" w:rsidR="00730648" w:rsidRPr="00267388" w:rsidRDefault="00730648" w:rsidP="00F1774E">
      <w:pPr>
        <w:spacing w:before="100" w:beforeAutospacing="1" w:after="100" w:afterAutospacing="1" w:line="240" w:lineRule="auto"/>
        <w:jc w:val="both"/>
        <w:rPr>
          <w:rFonts w:ascii="Calibri" w:hAnsi="Calibri" w:cs="Calibri"/>
          <w:sz w:val="20"/>
          <w:szCs w:val="20"/>
        </w:rPr>
      </w:pPr>
    </w:p>
    <w:p w14:paraId="305CEFBA" w14:textId="7396431A" w:rsidR="003F0D84" w:rsidRPr="00267388" w:rsidRDefault="003F0D84" w:rsidP="003F0D84">
      <w:pPr>
        <w:spacing w:before="100" w:beforeAutospacing="1" w:after="100" w:afterAutospacing="1" w:line="240" w:lineRule="auto"/>
        <w:jc w:val="both"/>
        <w:rPr>
          <w:rFonts w:ascii="Calibri" w:hAnsi="Calibri" w:cs="Calibri"/>
          <w:sz w:val="20"/>
          <w:szCs w:val="20"/>
        </w:rPr>
      </w:pPr>
    </w:p>
    <w:p w14:paraId="6416097E" w14:textId="7865745B" w:rsidR="00727E47" w:rsidRPr="00727E47" w:rsidRDefault="00727E47" w:rsidP="006434C9">
      <w:pPr>
        <w:spacing w:before="100" w:beforeAutospacing="1" w:after="100" w:afterAutospacing="1" w:line="276" w:lineRule="auto"/>
        <w:jc w:val="both"/>
        <w:rPr>
          <w:rFonts w:ascii="Times New Roman" w:hAnsi="Times New Roman" w:cs="Times New Roman"/>
          <w:b/>
          <w:bCs/>
          <w:color w:val="FF0000"/>
          <w:sz w:val="20"/>
          <w:szCs w:val="20"/>
        </w:rPr>
      </w:pPr>
    </w:p>
    <w:p w14:paraId="7BBC0153" w14:textId="77777777" w:rsidR="006434C9" w:rsidRPr="00096E34" w:rsidRDefault="006434C9" w:rsidP="005F1F75">
      <w:pPr>
        <w:pStyle w:val="NormalWeb"/>
        <w:spacing w:line="276" w:lineRule="auto"/>
        <w:jc w:val="both"/>
        <w:rPr>
          <w:b/>
          <w:bCs/>
          <w:sz w:val="18"/>
          <w:szCs w:val="18"/>
        </w:rPr>
      </w:pPr>
    </w:p>
    <w:p w14:paraId="7F081EEA" w14:textId="34B0315F" w:rsidR="00B252E7" w:rsidRPr="00B252E7" w:rsidRDefault="00B252E7" w:rsidP="00B252E7"/>
    <w:p w14:paraId="61E8AC12" w14:textId="77777777" w:rsidR="00DE7E74" w:rsidRPr="00DE7E74" w:rsidRDefault="00DE7E74" w:rsidP="00DE7E74">
      <w:pPr>
        <w:spacing w:before="100" w:beforeAutospacing="1" w:after="100" w:afterAutospacing="1" w:line="240" w:lineRule="auto"/>
        <w:ind w:left="360"/>
        <w:jc w:val="both"/>
        <w:rPr>
          <w:rFonts w:ascii="Times New Roman" w:hAnsi="Times New Roman"/>
          <w:b/>
          <w:sz w:val="20"/>
          <w:szCs w:val="20"/>
        </w:rPr>
      </w:pPr>
    </w:p>
    <w:p w14:paraId="6EDC69B7" w14:textId="77777777" w:rsidR="001C0EBB" w:rsidRPr="00DE7E74" w:rsidRDefault="001C0EBB" w:rsidP="00DE7E74">
      <w:pPr>
        <w:spacing w:before="100" w:beforeAutospacing="1" w:after="100" w:afterAutospacing="1" w:line="240" w:lineRule="auto"/>
        <w:jc w:val="both"/>
        <w:rPr>
          <w:rFonts w:ascii="Times New Roman" w:hAnsi="Times New Roman"/>
          <w:b/>
          <w:sz w:val="20"/>
          <w:szCs w:val="20"/>
        </w:rPr>
      </w:pPr>
    </w:p>
    <w:p w14:paraId="24E8EEAE" w14:textId="3ECC9704" w:rsidR="002E4B81" w:rsidRPr="00DE7E74" w:rsidRDefault="002E4B81" w:rsidP="00DE7E74">
      <w:pPr>
        <w:spacing w:before="100" w:beforeAutospacing="1" w:after="100" w:afterAutospacing="1" w:line="240" w:lineRule="auto"/>
        <w:jc w:val="both"/>
        <w:rPr>
          <w:rFonts w:ascii="Times New Roman" w:hAnsi="Times New Roman"/>
          <w:sz w:val="20"/>
          <w:szCs w:val="20"/>
        </w:rPr>
      </w:pPr>
    </w:p>
    <w:p w14:paraId="499FF121" w14:textId="77777777" w:rsidR="007040A7" w:rsidRPr="00DE7E74" w:rsidRDefault="007040A7" w:rsidP="00DE7E74">
      <w:pPr>
        <w:spacing w:before="100" w:beforeAutospacing="1" w:after="100" w:afterAutospacing="1" w:line="240" w:lineRule="auto"/>
        <w:jc w:val="both"/>
        <w:rPr>
          <w:rFonts w:ascii="Times New Roman" w:hAnsi="Times New Roman"/>
          <w:b/>
          <w:sz w:val="20"/>
          <w:szCs w:val="20"/>
        </w:rPr>
      </w:pPr>
    </w:p>
    <w:p w14:paraId="28597E6C" w14:textId="03266170" w:rsidR="008152A9" w:rsidRPr="00DE7E74" w:rsidRDefault="008152A9" w:rsidP="00DE7E74">
      <w:pPr>
        <w:spacing w:before="100" w:beforeAutospacing="1" w:after="100" w:afterAutospacing="1" w:line="240" w:lineRule="auto"/>
        <w:jc w:val="both"/>
        <w:rPr>
          <w:rFonts w:ascii="Times New Roman" w:eastAsia="Times New Roman" w:hAnsi="Times New Roman"/>
          <w:sz w:val="20"/>
          <w:szCs w:val="20"/>
          <w:lang w:eastAsia="tr-TR"/>
        </w:rPr>
      </w:pPr>
    </w:p>
    <w:p w14:paraId="40C53756" w14:textId="3A3EDF6B" w:rsidR="00391598" w:rsidRPr="00DE7E74" w:rsidRDefault="00391598" w:rsidP="00DE7E74">
      <w:pPr>
        <w:spacing w:before="100" w:beforeAutospacing="1" w:after="100" w:afterAutospacing="1" w:line="240" w:lineRule="auto"/>
        <w:jc w:val="both"/>
        <w:rPr>
          <w:rFonts w:ascii="Times New Roman" w:eastAsia="Times New Roman" w:hAnsi="Times New Roman"/>
          <w:b/>
          <w:sz w:val="20"/>
          <w:szCs w:val="20"/>
          <w:lang w:eastAsia="tr-TR"/>
        </w:rPr>
      </w:pPr>
    </w:p>
    <w:p w14:paraId="0AAA2CF4" w14:textId="77777777" w:rsidR="00C214CC" w:rsidRPr="00DE7E74" w:rsidRDefault="00C214CC" w:rsidP="00DE7E74">
      <w:pPr>
        <w:spacing w:before="100" w:beforeAutospacing="1" w:after="100" w:afterAutospacing="1" w:line="240" w:lineRule="auto"/>
        <w:jc w:val="both"/>
        <w:rPr>
          <w:rFonts w:ascii="Times New Roman" w:hAnsi="Times New Roman"/>
          <w:sz w:val="20"/>
          <w:szCs w:val="20"/>
        </w:rPr>
      </w:pPr>
    </w:p>
    <w:p w14:paraId="7AF40A9D" w14:textId="10243410" w:rsidR="00C66F2F" w:rsidRPr="00DE7E74" w:rsidRDefault="00C66F2F" w:rsidP="00DE7E74">
      <w:pPr>
        <w:pStyle w:val="NormalWeb"/>
        <w:jc w:val="both"/>
        <w:rPr>
          <w:sz w:val="20"/>
          <w:szCs w:val="20"/>
        </w:rPr>
      </w:pPr>
    </w:p>
    <w:p w14:paraId="358F0568" w14:textId="7F482BA2" w:rsidR="002B2AC5" w:rsidRPr="00DE7E74" w:rsidRDefault="002B2AC5" w:rsidP="00DE7E74">
      <w:pPr>
        <w:pStyle w:val="NormalWeb"/>
        <w:jc w:val="both"/>
        <w:rPr>
          <w:sz w:val="20"/>
          <w:szCs w:val="20"/>
        </w:rPr>
      </w:pPr>
    </w:p>
    <w:p w14:paraId="3FA484FF" w14:textId="70D42A5C" w:rsidR="00C86B16" w:rsidRPr="00DE7E74" w:rsidRDefault="00C86B16" w:rsidP="00DE7E74">
      <w:pPr>
        <w:spacing w:before="100" w:beforeAutospacing="1" w:after="100" w:afterAutospacing="1" w:line="240" w:lineRule="auto"/>
        <w:ind w:left="360" w:right="-288"/>
        <w:jc w:val="both"/>
        <w:rPr>
          <w:sz w:val="20"/>
          <w:szCs w:val="20"/>
        </w:rPr>
      </w:pPr>
    </w:p>
    <w:p w14:paraId="579B4832" w14:textId="77777777" w:rsidR="00837E5B" w:rsidRPr="00DE7E74" w:rsidRDefault="00837E5B" w:rsidP="00DE7E74">
      <w:pPr>
        <w:spacing w:before="100" w:beforeAutospacing="1" w:after="100" w:afterAutospacing="1" w:line="240" w:lineRule="auto"/>
        <w:ind w:left="360" w:right="-288"/>
        <w:jc w:val="both"/>
        <w:rPr>
          <w:rFonts w:ascii="Times New Roman" w:hAnsi="Times New Roman"/>
          <w:b/>
          <w:sz w:val="20"/>
          <w:szCs w:val="20"/>
        </w:rPr>
      </w:pPr>
    </w:p>
    <w:p w14:paraId="0B4F05C5" w14:textId="77777777" w:rsidR="00D35B17" w:rsidRPr="00DE7E74" w:rsidRDefault="00D35B17" w:rsidP="00DE7E74">
      <w:pPr>
        <w:pStyle w:val="Default"/>
        <w:spacing w:before="100" w:beforeAutospacing="1" w:after="100" w:afterAutospacing="1"/>
        <w:jc w:val="both"/>
        <w:rPr>
          <w:color w:val="auto"/>
          <w:sz w:val="20"/>
          <w:szCs w:val="20"/>
        </w:rPr>
      </w:pPr>
    </w:p>
    <w:p w14:paraId="5A1C5CB8" w14:textId="77777777" w:rsidR="00753998" w:rsidRPr="00DE7E74" w:rsidRDefault="00753998" w:rsidP="00DE7E74">
      <w:pPr>
        <w:spacing w:before="100" w:beforeAutospacing="1" w:after="100" w:afterAutospacing="1" w:line="240" w:lineRule="auto"/>
        <w:ind w:left="360" w:right="-288"/>
        <w:jc w:val="both"/>
        <w:rPr>
          <w:rFonts w:ascii="Times New Roman" w:hAnsi="Times New Roman"/>
          <w:b/>
          <w:sz w:val="20"/>
          <w:szCs w:val="20"/>
        </w:rPr>
      </w:pPr>
    </w:p>
    <w:p w14:paraId="57801934" w14:textId="77777777" w:rsidR="00E87531" w:rsidRPr="00DE7E74" w:rsidRDefault="00E87531" w:rsidP="00DE7E74">
      <w:pPr>
        <w:pStyle w:val="ListeParagraf"/>
        <w:spacing w:before="100" w:beforeAutospacing="1" w:after="100" w:afterAutospacing="1" w:line="240" w:lineRule="auto"/>
        <w:ind w:left="1080" w:right="-288"/>
        <w:jc w:val="both"/>
        <w:rPr>
          <w:rFonts w:ascii="Times New Roman" w:hAnsi="Times New Roman"/>
          <w:b/>
          <w:sz w:val="20"/>
          <w:szCs w:val="20"/>
        </w:rPr>
      </w:pPr>
    </w:p>
    <w:p w14:paraId="7D4D49D0" w14:textId="77777777" w:rsidR="00E87531" w:rsidRPr="00DE7E74" w:rsidRDefault="00E87531" w:rsidP="00DE7E74">
      <w:pPr>
        <w:pStyle w:val="ListeParagraf"/>
        <w:spacing w:before="100" w:beforeAutospacing="1" w:after="100" w:afterAutospacing="1" w:line="240" w:lineRule="auto"/>
        <w:jc w:val="both"/>
        <w:rPr>
          <w:rFonts w:ascii="Times New Roman" w:hAnsi="Times New Roman"/>
          <w:sz w:val="20"/>
          <w:szCs w:val="20"/>
        </w:rPr>
      </w:pPr>
    </w:p>
    <w:p w14:paraId="0B1A03D7" w14:textId="77777777" w:rsidR="00FC5A87" w:rsidRPr="00DE7E74" w:rsidRDefault="00FC5A87" w:rsidP="00DE7E74">
      <w:pPr>
        <w:spacing w:before="100" w:beforeAutospacing="1" w:after="100" w:afterAutospacing="1" w:line="240" w:lineRule="auto"/>
        <w:ind w:left="360"/>
        <w:rPr>
          <w:rFonts w:ascii="Times New Roman" w:hAnsi="Times New Roman"/>
          <w:sz w:val="20"/>
          <w:szCs w:val="20"/>
        </w:rPr>
      </w:pPr>
    </w:p>
    <w:p w14:paraId="1C6B3581" w14:textId="77777777" w:rsidR="008A766E" w:rsidRPr="00DE7E74" w:rsidRDefault="008A766E" w:rsidP="00DE7E74">
      <w:pPr>
        <w:spacing w:before="100" w:beforeAutospacing="1" w:after="100" w:afterAutospacing="1" w:line="240" w:lineRule="auto"/>
        <w:ind w:left="360"/>
        <w:jc w:val="both"/>
        <w:rPr>
          <w:rFonts w:ascii="Times New Roman" w:hAnsi="Times New Roman"/>
          <w:b/>
          <w:sz w:val="20"/>
          <w:szCs w:val="20"/>
        </w:rPr>
      </w:pPr>
    </w:p>
    <w:p w14:paraId="496D21B4" w14:textId="77777777" w:rsidR="00492EB2" w:rsidRPr="00DE7E74" w:rsidRDefault="00492EB2" w:rsidP="00DE7E74">
      <w:pPr>
        <w:spacing w:line="240" w:lineRule="auto"/>
        <w:rPr>
          <w:sz w:val="20"/>
          <w:szCs w:val="20"/>
        </w:rPr>
      </w:pPr>
    </w:p>
    <w:sectPr w:rsidR="00492EB2" w:rsidRPr="00DE7E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C75B1"/>
    <w:multiLevelType w:val="hybridMultilevel"/>
    <w:tmpl w:val="C90E9100"/>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D0819DE"/>
    <w:multiLevelType w:val="hybridMultilevel"/>
    <w:tmpl w:val="99D61934"/>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D203190"/>
    <w:multiLevelType w:val="hybridMultilevel"/>
    <w:tmpl w:val="362EE0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8A40148"/>
    <w:multiLevelType w:val="hybridMultilevel"/>
    <w:tmpl w:val="C266460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12B3FC7"/>
    <w:multiLevelType w:val="hybridMultilevel"/>
    <w:tmpl w:val="D0F4E122"/>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46D112CD"/>
    <w:multiLevelType w:val="hybridMultilevel"/>
    <w:tmpl w:val="32F4122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A7B11F4"/>
    <w:multiLevelType w:val="hybridMultilevel"/>
    <w:tmpl w:val="BD6EB7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AF96E78"/>
    <w:multiLevelType w:val="hybridMultilevel"/>
    <w:tmpl w:val="5582BA9E"/>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start w:val="1"/>
      <w:numFmt w:val="lowerRoman"/>
      <w:lvlText w:val="%3."/>
      <w:lvlJc w:val="right"/>
      <w:pPr>
        <w:ind w:left="2160" w:hanging="180"/>
      </w:pPr>
    </w:lvl>
    <w:lvl w:ilvl="3" w:tplc="041F0013">
      <w:start w:val="1"/>
      <w:numFmt w:val="upperRoman"/>
      <w:lvlText w:val="%4."/>
      <w:lvlJc w:val="right"/>
      <w:pPr>
        <w:ind w:left="2880" w:hanging="360"/>
      </w:pPr>
    </w:lvl>
    <w:lvl w:ilvl="4" w:tplc="6EA65BAC">
      <w:start w:val="1"/>
      <w:numFmt w:val="lowerLetter"/>
      <w:lvlText w:val="%5."/>
      <w:lvlJc w:val="left"/>
      <w:pPr>
        <w:ind w:left="3600" w:hanging="360"/>
      </w:pPr>
      <w:rPr>
        <w:b/>
      </w:r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53E4143D"/>
    <w:multiLevelType w:val="hybridMultilevel"/>
    <w:tmpl w:val="331E7D7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5AC50213"/>
    <w:multiLevelType w:val="hybridMultilevel"/>
    <w:tmpl w:val="0F1AD6CE"/>
    <w:lvl w:ilvl="0" w:tplc="3CA0508A">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780F2A68"/>
    <w:multiLevelType w:val="hybridMultilevel"/>
    <w:tmpl w:val="64626562"/>
    <w:lvl w:ilvl="0" w:tplc="64440112">
      <w:start w:val="1"/>
      <w:numFmt w:val="upperRoman"/>
      <w:lvlText w:val="%1."/>
      <w:lvlJc w:val="left"/>
      <w:pPr>
        <w:ind w:left="1080" w:hanging="72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280911013">
    <w:abstractNumId w:val="8"/>
  </w:num>
  <w:num w:numId="2" w16cid:durableId="989752815">
    <w:abstractNumId w:val="10"/>
  </w:num>
  <w:num w:numId="3" w16cid:durableId="1717000627">
    <w:abstractNumId w:val="5"/>
  </w:num>
  <w:num w:numId="4" w16cid:durableId="638075863">
    <w:abstractNumId w:val="6"/>
  </w:num>
  <w:num w:numId="5" w16cid:durableId="1184173837">
    <w:abstractNumId w:val="0"/>
  </w:num>
  <w:num w:numId="6" w16cid:durableId="1894803619">
    <w:abstractNumId w:val="2"/>
  </w:num>
  <w:num w:numId="7" w16cid:durableId="1684891943">
    <w:abstractNumId w:val="7"/>
  </w:num>
  <w:num w:numId="8" w16cid:durableId="1110705936">
    <w:abstractNumId w:val="3"/>
  </w:num>
  <w:num w:numId="9" w16cid:durableId="1332416204">
    <w:abstractNumId w:val="1"/>
  </w:num>
  <w:num w:numId="10" w16cid:durableId="1170413491">
    <w:abstractNumId w:val="4"/>
  </w:num>
  <w:num w:numId="11" w16cid:durableId="103496174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734"/>
    <w:rsid w:val="00003B47"/>
    <w:rsid w:val="0000447D"/>
    <w:rsid w:val="00027368"/>
    <w:rsid w:val="00030AE3"/>
    <w:rsid w:val="00044BE8"/>
    <w:rsid w:val="0005599D"/>
    <w:rsid w:val="000634C8"/>
    <w:rsid w:val="00076E03"/>
    <w:rsid w:val="00081929"/>
    <w:rsid w:val="00084FB6"/>
    <w:rsid w:val="00096E34"/>
    <w:rsid w:val="000B21D3"/>
    <w:rsid w:val="000C710E"/>
    <w:rsid w:val="000D7ACD"/>
    <w:rsid w:val="000E2BF0"/>
    <w:rsid w:val="0012079F"/>
    <w:rsid w:val="00137680"/>
    <w:rsid w:val="00192358"/>
    <w:rsid w:val="001C0EBB"/>
    <w:rsid w:val="001C6535"/>
    <w:rsid w:val="001D1BA2"/>
    <w:rsid w:val="001F5293"/>
    <w:rsid w:val="002004AD"/>
    <w:rsid w:val="00205545"/>
    <w:rsid w:val="002102A2"/>
    <w:rsid w:val="00230A5B"/>
    <w:rsid w:val="00232448"/>
    <w:rsid w:val="002349B3"/>
    <w:rsid w:val="002B2AC5"/>
    <w:rsid w:val="002D61F0"/>
    <w:rsid w:val="002D7651"/>
    <w:rsid w:val="002E2472"/>
    <w:rsid w:val="002E4B81"/>
    <w:rsid w:val="00332E00"/>
    <w:rsid w:val="00335502"/>
    <w:rsid w:val="00346D17"/>
    <w:rsid w:val="00347168"/>
    <w:rsid w:val="00364093"/>
    <w:rsid w:val="00385558"/>
    <w:rsid w:val="00391482"/>
    <w:rsid w:val="00391598"/>
    <w:rsid w:val="003B5079"/>
    <w:rsid w:val="003E17A3"/>
    <w:rsid w:val="003E481F"/>
    <w:rsid w:val="003E7350"/>
    <w:rsid w:val="003F0D84"/>
    <w:rsid w:val="003F10A9"/>
    <w:rsid w:val="00404021"/>
    <w:rsid w:val="00423BC5"/>
    <w:rsid w:val="00427AC2"/>
    <w:rsid w:val="004353E8"/>
    <w:rsid w:val="00437A6E"/>
    <w:rsid w:val="004600C3"/>
    <w:rsid w:val="00485549"/>
    <w:rsid w:val="00492EB2"/>
    <w:rsid w:val="004B470D"/>
    <w:rsid w:val="004C1B6E"/>
    <w:rsid w:val="004C2783"/>
    <w:rsid w:val="004C359B"/>
    <w:rsid w:val="004D2465"/>
    <w:rsid w:val="004E2F43"/>
    <w:rsid w:val="004E461B"/>
    <w:rsid w:val="004F1ABB"/>
    <w:rsid w:val="004F3F72"/>
    <w:rsid w:val="00521791"/>
    <w:rsid w:val="00522AE6"/>
    <w:rsid w:val="00537530"/>
    <w:rsid w:val="005619D3"/>
    <w:rsid w:val="0058194A"/>
    <w:rsid w:val="005A067F"/>
    <w:rsid w:val="005A1F78"/>
    <w:rsid w:val="005C46B2"/>
    <w:rsid w:val="005C48A3"/>
    <w:rsid w:val="005C6CF3"/>
    <w:rsid w:val="005E1082"/>
    <w:rsid w:val="005F1F75"/>
    <w:rsid w:val="005F3BAC"/>
    <w:rsid w:val="00602E8E"/>
    <w:rsid w:val="00616379"/>
    <w:rsid w:val="006434C9"/>
    <w:rsid w:val="00654126"/>
    <w:rsid w:val="006B1ECF"/>
    <w:rsid w:val="006C7A9E"/>
    <w:rsid w:val="006D3B6E"/>
    <w:rsid w:val="00701F42"/>
    <w:rsid w:val="007040A7"/>
    <w:rsid w:val="00716E82"/>
    <w:rsid w:val="00727E47"/>
    <w:rsid w:val="00730648"/>
    <w:rsid w:val="007377BD"/>
    <w:rsid w:val="00744C05"/>
    <w:rsid w:val="00750D66"/>
    <w:rsid w:val="00753998"/>
    <w:rsid w:val="00757C9D"/>
    <w:rsid w:val="00766053"/>
    <w:rsid w:val="00767345"/>
    <w:rsid w:val="00787A52"/>
    <w:rsid w:val="00792591"/>
    <w:rsid w:val="007B16D4"/>
    <w:rsid w:val="007B322C"/>
    <w:rsid w:val="007D3DFB"/>
    <w:rsid w:val="007D64B5"/>
    <w:rsid w:val="007E26BC"/>
    <w:rsid w:val="007E32AD"/>
    <w:rsid w:val="007F42FE"/>
    <w:rsid w:val="0081189B"/>
    <w:rsid w:val="00814A25"/>
    <w:rsid w:val="008152A9"/>
    <w:rsid w:val="00832B87"/>
    <w:rsid w:val="00837E5B"/>
    <w:rsid w:val="00841A0E"/>
    <w:rsid w:val="00854262"/>
    <w:rsid w:val="0088387E"/>
    <w:rsid w:val="0088693F"/>
    <w:rsid w:val="008874E8"/>
    <w:rsid w:val="008A766E"/>
    <w:rsid w:val="008B426B"/>
    <w:rsid w:val="008D0CA0"/>
    <w:rsid w:val="008E4DB8"/>
    <w:rsid w:val="008E6E64"/>
    <w:rsid w:val="008F37F5"/>
    <w:rsid w:val="009006B3"/>
    <w:rsid w:val="009105BE"/>
    <w:rsid w:val="009333F1"/>
    <w:rsid w:val="009662DB"/>
    <w:rsid w:val="00970336"/>
    <w:rsid w:val="00994B36"/>
    <w:rsid w:val="009A372B"/>
    <w:rsid w:val="009A7157"/>
    <w:rsid w:val="009C5DD9"/>
    <w:rsid w:val="009F1EB7"/>
    <w:rsid w:val="00A3291E"/>
    <w:rsid w:val="00A65368"/>
    <w:rsid w:val="00A72F5A"/>
    <w:rsid w:val="00AA561C"/>
    <w:rsid w:val="00AC195E"/>
    <w:rsid w:val="00AD6F94"/>
    <w:rsid w:val="00AE3D6C"/>
    <w:rsid w:val="00AF4174"/>
    <w:rsid w:val="00B06A68"/>
    <w:rsid w:val="00B11734"/>
    <w:rsid w:val="00B252E7"/>
    <w:rsid w:val="00B51E90"/>
    <w:rsid w:val="00B55251"/>
    <w:rsid w:val="00B72F2C"/>
    <w:rsid w:val="00B82F3A"/>
    <w:rsid w:val="00B868E1"/>
    <w:rsid w:val="00BB3823"/>
    <w:rsid w:val="00BB7291"/>
    <w:rsid w:val="00BC2525"/>
    <w:rsid w:val="00BD2B04"/>
    <w:rsid w:val="00BE78DE"/>
    <w:rsid w:val="00BF74FA"/>
    <w:rsid w:val="00C06F4F"/>
    <w:rsid w:val="00C072CC"/>
    <w:rsid w:val="00C16581"/>
    <w:rsid w:val="00C214CC"/>
    <w:rsid w:val="00C30735"/>
    <w:rsid w:val="00C47DD1"/>
    <w:rsid w:val="00C52F1F"/>
    <w:rsid w:val="00C56B09"/>
    <w:rsid w:val="00C66F2F"/>
    <w:rsid w:val="00C84138"/>
    <w:rsid w:val="00C855EF"/>
    <w:rsid w:val="00C86B16"/>
    <w:rsid w:val="00C877BF"/>
    <w:rsid w:val="00CB252D"/>
    <w:rsid w:val="00CF0333"/>
    <w:rsid w:val="00D04C8C"/>
    <w:rsid w:val="00D17236"/>
    <w:rsid w:val="00D23F5B"/>
    <w:rsid w:val="00D2571B"/>
    <w:rsid w:val="00D3535D"/>
    <w:rsid w:val="00D35B17"/>
    <w:rsid w:val="00D37767"/>
    <w:rsid w:val="00D45215"/>
    <w:rsid w:val="00D4566F"/>
    <w:rsid w:val="00D6429C"/>
    <w:rsid w:val="00D6605F"/>
    <w:rsid w:val="00DA5155"/>
    <w:rsid w:val="00DB0798"/>
    <w:rsid w:val="00DC39CD"/>
    <w:rsid w:val="00DE49C9"/>
    <w:rsid w:val="00DE7E74"/>
    <w:rsid w:val="00E04B8B"/>
    <w:rsid w:val="00E3507B"/>
    <w:rsid w:val="00E836E7"/>
    <w:rsid w:val="00E87531"/>
    <w:rsid w:val="00E96528"/>
    <w:rsid w:val="00EA4B4C"/>
    <w:rsid w:val="00ED12F4"/>
    <w:rsid w:val="00ED4768"/>
    <w:rsid w:val="00F1774E"/>
    <w:rsid w:val="00F270C0"/>
    <w:rsid w:val="00F370D8"/>
    <w:rsid w:val="00F4108E"/>
    <w:rsid w:val="00F43C23"/>
    <w:rsid w:val="00F5348A"/>
    <w:rsid w:val="00F5351C"/>
    <w:rsid w:val="00F772BB"/>
    <w:rsid w:val="00F81F01"/>
    <w:rsid w:val="00F86F2D"/>
    <w:rsid w:val="00F90E99"/>
    <w:rsid w:val="00F93B00"/>
    <w:rsid w:val="00FA7EF6"/>
    <w:rsid w:val="00FB4FFA"/>
    <w:rsid w:val="00FB6AEB"/>
    <w:rsid w:val="00FC5A87"/>
    <w:rsid w:val="00FC7DB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DA816"/>
  <w15:chartTrackingRefBased/>
  <w15:docId w15:val="{DA07CA5C-BFD5-4FBC-87D9-CAF7224BD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qFormat/>
    <w:rsid w:val="00B55251"/>
    <w:pPr>
      <w:keepNext/>
      <w:spacing w:before="240" w:after="60" w:line="240" w:lineRule="auto"/>
      <w:outlineLvl w:val="0"/>
    </w:pPr>
    <w:rPr>
      <w:rFonts w:ascii="Arial" w:eastAsia="Times New Roman" w:hAnsi="Arial" w:cs="Times New Roman"/>
      <w:b/>
      <w:kern w:val="28"/>
      <w:sz w:val="28"/>
      <w:szCs w:val="20"/>
      <w:lang w:eastAsia="tr-TR"/>
    </w:rPr>
  </w:style>
  <w:style w:type="paragraph" w:styleId="Balk2">
    <w:name w:val="heading 2"/>
    <w:basedOn w:val="Normal"/>
    <w:next w:val="Normal"/>
    <w:link w:val="Balk2Char"/>
    <w:uiPriority w:val="9"/>
    <w:semiHidden/>
    <w:unhideWhenUsed/>
    <w:qFormat/>
    <w:rsid w:val="00B25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30AE3"/>
    <w:pPr>
      <w:ind w:left="720"/>
      <w:contextualSpacing/>
    </w:pPr>
  </w:style>
  <w:style w:type="paragraph" w:customStyle="1" w:styleId="Default">
    <w:name w:val="Default"/>
    <w:rsid w:val="000E2BF0"/>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rmalWeb">
    <w:name w:val="Normal (Web)"/>
    <w:basedOn w:val="Normal"/>
    <w:uiPriority w:val="99"/>
    <w:unhideWhenUsed/>
    <w:rsid w:val="00521791"/>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GvdeMetni">
    <w:name w:val="Body Text"/>
    <w:basedOn w:val="Normal"/>
    <w:link w:val="GvdeMetniChar"/>
    <w:rsid w:val="00D45215"/>
    <w:pPr>
      <w:spacing w:after="0" w:line="240" w:lineRule="auto"/>
      <w:jc w:val="both"/>
    </w:pPr>
    <w:rPr>
      <w:rFonts w:ascii="Arial" w:eastAsia="Times New Roman" w:hAnsi="Arial" w:cs="Times New Roman"/>
      <w:sz w:val="24"/>
      <w:szCs w:val="20"/>
      <w:lang w:eastAsia="tr-TR"/>
    </w:rPr>
  </w:style>
  <w:style w:type="character" w:customStyle="1" w:styleId="GvdeMetniChar">
    <w:name w:val="Gövde Metni Char"/>
    <w:basedOn w:val="VarsaylanParagrafYazTipi"/>
    <w:link w:val="GvdeMetni"/>
    <w:rsid w:val="00D45215"/>
    <w:rPr>
      <w:rFonts w:ascii="Arial" w:eastAsia="Times New Roman" w:hAnsi="Arial" w:cs="Times New Roman"/>
      <w:sz w:val="24"/>
      <w:szCs w:val="20"/>
      <w:lang w:eastAsia="tr-TR"/>
    </w:rPr>
  </w:style>
  <w:style w:type="paragraph" w:styleId="GvdeMetniGirintisi">
    <w:name w:val="Body Text Indent"/>
    <w:basedOn w:val="Normal"/>
    <w:link w:val="GvdeMetniGirintisiChar"/>
    <w:uiPriority w:val="99"/>
    <w:semiHidden/>
    <w:unhideWhenUsed/>
    <w:rsid w:val="007E26BC"/>
    <w:pPr>
      <w:spacing w:after="120"/>
      <w:ind w:left="283"/>
    </w:pPr>
  </w:style>
  <w:style w:type="character" w:customStyle="1" w:styleId="GvdeMetniGirintisiChar">
    <w:name w:val="Gövde Metni Girintisi Char"/>
    <w:basedOn w:val="VarsaylanParagrafYazTipi"/>
    <w:link w:val="GvdeMetniGirintisi"/>
    <w:uiPriority w:val="99"/>
    <w:semiHidden/>
    <w:rsid w:val="007E26BC"/>
  </w:style>
  <w:style w:type="character" w:customStyle="1" w:styleId="Balk1Char">
    <w:name w:val="Başlık 1 Char"/>
    <w:basedOn w:val="VarsaylanParagrafYazTipi"/>
    <w:link w:val="Balk1"/>
    <w:rsid w:val="00B55251"/>
    <w:rPr>
      <w:rFonts w:ascii="Arial" w:eastAsia="Times New Roman" w:hAnsi="Arial" w:cs="Times New Roman"/>
      <w:b/>
      <w:kern w:val="28"/>
      <w:sz w:val="28"/>
      <w:szCs w:val="20"/>
      <w:lang w:eastAsia="tr-TR"/>
    </w:rPr>
  </w:style>
  <w:style w:type="character" w:customStyle="1" w:styleId="Balk2Char">
    <w:name w:val="Başlık 2 Char"/>
    <w:basedOn w:val="VarsaylanParagrafYazTipi"/>
    <w:link w:val="Balk2"/>
    <w:uiPriority w:val="9"/>
    <w:semiHidden/>
    <w:rsid w:val="00B252E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2973</Words>
  <Characters>16948</Characters>
  <Application>Microsoft Office Word</Application>
  <DocSecurity>0</DocSecurity>
  <Lines>141</Lines>
  <Paragraphs>39</Paragraphs>
  <ScaleCrop>false</ScaleCrop>
  <Company/>
  <LinksUpToDate>false</LinksUpToDate>
  <CharactersWithSpaces>19882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ennur gürbüz</dc:creator>
  <cp:keywords/>
  <dc:description/>
  <cp:lastModifiedBy>ennur gürbüz</cp:lastModifiedBy>
  <cp:revision>208</cp:revision>
  <dcterms:created xsi:type="dcterms:W3CDTF">2023-01-01T14:50:00Z</dcterms:created>
  <dcterms:modified xsi:type="dcterms:W3CDTF">2023-01-07T22:21:00Z</dcterms:modified>
</cp:coreProperties>
</file>