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57EA8" w14:textId="77777777" w:rsidR="00075D55" w:rsidRDefault="00000000">
      <w:pPr>
        <w:ind w:rightChars="12" w:right="29"/>
        <w:jc w:val="center"/>
        <w:rPr>
          <w:rFonts w:eastAsia="黑体" w:hint="eastAsia"/>
          <w:sz w:val="44"/>
          <w:szCs w:val="44"/>
        </w:rPr>
      </w:pPr>
      <w:r>
        <w:rPr>
          <w:rFonts w:eastAsia="黑体" w:hint="eastAsia"/>
          <w:sz w:val="44"/>
          <w:szCs w:val="44"/>
        </w:rPr>
        <w:pict w14:anchorId="785488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2051" type="#_x0000_t75" alt="XH-2" style="position:absolute;left:0;text-align:left;margin-left:-32.15pt;margin-top:7.15pt;width:84.15pt;height:78.35pt;z-index:1;mso-wrap-style:square">
            <v:imagedata r:id="rId7" o:title="XH-2"/>
            <w10:wrap type="square"/>
          </v:shape>
        </w:pict>
      </w:r>
      <w:r w:rsidR="00075D55">
        <w:rPr>
          <w:rFonts w:eastAsia="黑体"/>
          <w:sz w:val="44"/>
          <w:szCs w:val="44"/>
        </w:rPr>
        <w:t>云南大学软件学院期末</w:t>
      </w:r>
      <w:r w:rsidR="00075D55">
        <w:rPr>
          <w:rFonts w:eastAsia="黑体" w:hint="eastAsia"/>
          <w:sz w:val="44"/>
          <w:szCs w:val="44"/>
        </w:rPr>
        <w:t>课程</w:t>
      </w:r>
      <w:r w:rsidR="00075D55">
        <w:rPr>
          <w:rFonts w:eastAsia="黑体"/>
          <w:sz w:val="44"/>
          <w:szCs w:val="44"/>
        </w:rPr>
        <w:t>报告</w:t>
      </w:r>
    </w:p>
    <w:p w14:paraId="3D08CD52" w14:textId="77777777" w:rsidR="00075D55" w:rsidRDefault="00075D55">
      <w:pPr>
        <w:ind w:firstLineChars="445" w:firstLine="1072"/>
        <w:jc w:val="center"/>
        <w:rPr>
          <w:rFonts w:hint="eastAsia"/>
          <w:b/>
        </w:rPr>
      </w:pPr>
      <w:r>
        <w:rPr>
          <w:rFonts w:hint="eastAsia"/>
          <w:b/>
        </w:rPr>
        <w:t>Final</w:t>
      </w:r>
      <w:r>
        <w:rPr>
          <w:b/>
        </w:rPr>
        <w:t xml:space="preserve"> </w:t>
      </w:r>
      <w:r>
        <w:rPr>
          <w:rFonts w:hint="eastAsia"/>
          <w:b/>
        </w:rPr>
        <w:t>Course</w:t>
      </w:r>
      <w:r>
        <w:rPr>
          <w:b/>
        </w:rPr>
        <w:t xml:space="preserve"> Report</w:t>
      </w:r>
    </w:p>
    <w:p w14:paraId="15B997E9" w14:textId="77777777" w:rsidR="00075D55" w:rsidRDefault="00075D55">
      <w:pPr>
        <w:ind w:firstLineChars="445" w:firstLine="1072"/>
        <w:jc w:val="center"/>
        <w:rPr>
          <w:rFonts w:hint="eastAsia"/>
          <w:b/>
        </w:rPr>
      </w:pPr>
      <w:r>
        <w:rPr>
          <w:b/>
        </w:rPr>
        <w:t>School of Software, Yunnan University</w:t>
      </w:r>
    </w:p>
    <w:p w14:paraId="0C058650" w14:textId="77777777" w:rsidR="00075D55" w:rsidRDefault="00075D55">
      <w:pPr>
        <w:ind w:firstLineChars="445" w:firstLine="1966"/>
        <w:rPr>
          <w:rFonts w:hint="eastAsia"/>
          <w:b/>
          <w:sz w:val="44"/>
          <w:szCs w:val="44"/>
        </w:rPr>
      </w:pPr>
    </w:p>
    <w:p w14:paraId="4AFE552C" w14:textId="77777777" w:rsidR="00075D55" w:rsidRDefault="00075D55">
      <w:pPr>
        <w:ind w:firstLineChars="445" w:firstLine="1966"/>
        <w:rPr>
          <w:rFonts w:hint="eastAsia"/>
          <w:b/>
          <w:sz w:val="44"/>
          <w:szCs w:val="44"/>
        </w:rPr>
      </w:pPr>
    </w:p>
    <w:p w14:paraId="1A1655F9" w14:textId="77777777" w:rsidR="00075D55" w:rsidRDefault="00075D55">
      <w:pPr>
        <w:jc w:val="center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个人成绩</w:t>
      </w:r>
    </w:p>
    <w:tbl>
      <w:tblPr>
        <w:tblW w:w="82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65"/>
        <w:gridCol w:w="2081"/>
        <w:gridCol w:w="2033"/>
        <w:gridCol w:w="2033"/>
      </w:tblGrid>
      <w:tr w:rsidR="008345F9" w14:paraId="280A907E" w14:textId="77777777" w:rsidTr="00AC27AA">
        <w:trPr>
          <w:trHeight w:val="24"/>
          <w:jc w:val="center"/>
        </w:trPr>
        <w:tc>
          <w:tcPr>
            <w:tcW w:w="2065" w:type="dxa"/>
            <w:vAlign w:val="center"/>
          </w:tcPr>
          <w:p w14:paraId="65ECF4E4" w14:textId="77777777" w:rsidR="00075D55" w:rsidRDefault="00075D55">
            <w:pPr>
              <w:jc w:val="center"/>
              <w:rPr>
                <w:rFonts w:hint="eastAsia"/>
                <w:b/>
                <w:sz w:val="28"/>
                <w:szCs w:val="44"/>
              </w:rPr>
            </w:pPr>
            <w:r>
              <w:rPr>
                <w:rFonts w:hint="eastAsia"/>
                <w:b/>
                <w:sz w:val="28"/>
                <w:szCs w:val="44"/>
              </w:rPr>
              <w:t>学号</w:t>
            </w:r>
          </w:p>
        </w:tc>
        <w:tc>
          <w:tcPr>
            <w:tcW w:w="2081" w:type="dxa"/>
            <w:vAlign w:val="center"/>
          </w:tcPr>
          <w:p w14:paraId="4E7BBAF3" w14:textId="77777777" w:rsidR="00075D55" w:rsidRDefault="00075D55">
            <w:pPr>
              <w:jc w:val="center"/>
              <w:rPr>
                <w:rFonts w:hint="eastAsia"/>
                <w:b/>
                <w:sz w:val="28"/>
                <w:szCs w:val="44"/>
              </w:rPr>
            </w:pPr>
            <w:r>
              <w:rPr>
                <w:rFonts w:hint="eastAsia"/>
                <w:b/>
                <w:sz w:val="28"/>
                <w:szCs w:val="44"/>
              </w:rPr>
              <w:t>姓名</w:t>
            </w:r>
          </w:p>
        </w:tc>
        <w:tc>
          <w:tcPr>
            <w:tcW w:w="2033" w:type="dxa"/>
            <w:vAlign w:val="center"/>
          </w:tcPr>
          <w:p w14:paraId="7BBFDA3C" w14:textId="77777777" w:rsidR="00075D55" w:rsidRDefault="00075D55">
            <w:pPr>
              <w:jc w:val="center"/>
              <w:rPr>
                <w:rFonts w:hint="eastAsia"/>
                <w:b/>
                <w:sz w:val="28"/>
                <w:szCs w:val="44"/>
              </w:rPr>
            </w:pPr>
            <w:r>
              <w:rPr>
                <w:rFonts w:hint="eastAsia"/>
                <w:b/>
                <w:sz w:val="28"/>
                <w:szCs w:val="44"/>
              </w:rPr>
              <w:t>专业</w:t>
            </w:r>
          </w:p>
        </w:tc>
        <w:tc>
          <w:tcPr>
            <w:tcW w:w="2033" w:type="dxa"/>
            <w:vAlign w:val="center"/>
          </w:tcPr>
          <w:p w14:paraId="0A242776" w14:textId="77777777" w:rsidR="00075D55" w:rsidRDefault="00075D55">
            <w:pPr>
              <w:jc w:val="center"/>
              <w:rPr>
                <w:rFonts w:hint="eastAsia"/>
                <w:b/>
                <w:sz w:val="28"/>
                <w:szCs w:val="44"/>
              </w:rPr>
            </w:pPr>
            <w:r>
              <w:rPr>
                <w:rFonts w:hint="eastAsia"/>
                <w:b/>
                <w:sz w:val="28"/>
                <w:szCs w:val="44"/>
              </w:rPr>
              <w:t>成绩</w:t>
            </w:r>
          </w:p>
        </w:tc>
      </w:tr>
      <w:tr w:rsidR="008345F9" w14:paraId="7984698A" w14:textId="77777777" w:rsidTr="00AC27AA">
        <w:trPr>
          <w:trHeight w:val="24"/>
          <w:jc w:val="center"/>
        </w:trPr>
        <w:tc>
          <w:tcPr>
            <w:tcW w:w="2065" w:type="dxa"/>
            <w:vAlign w:val="center"/>
          </w:tcPr>
          <w:p w14:paraId="3855F536" w14:textId="01C7DB31" w:rsidR="00075D55" w:rsidRDefault="00AC27AA">
            <w:pPr>
              <w:jc w:val="center"/>
              <w:rPr>
                <w:rFonts w:hint="eastAsia"/>
                <w:b/>
                <w:sz w:val="28"/>
                <w:szCs w:val="44"/>
              </w:rPr>
            </w:pPr>
            <w:r>
              <w:rPr>
                <w:rFonts w:hint="eastAsia"/>
                <w:b/>
                <w:sz w:val="28"/>
                <w:szCs w:val="44"/>
              </w:rPr>
              <w:t>20241120130</w:t>
            </w:r>
          </w:p>
        </w:tc>
        <w:tc>
          <w:tcPr>
            <w:tcW w:w="2081" w:type="dxa"/>
            <w:vAlign w:val="center"/>
          </w:tcPr>
          <w:p w14:paraId="54ACDE60" w14:textId="05721D13" w:rsidR="00075D55" w:rsidRDefault="00AC27AA">
            <w:pPr>
              <w:jc w:val="center"/>
              <w:rPr>
                <w:rFonts w:hint="eastAsia"/>
                <w:b/>
                <w:sz w:val="28"/>
                <w:szCs w:val="44"/>
              </w:rPr>
            </w:pPr>
            <w:r>
              <w:rPr>
                <w:rFonts w:hint="eastAsia"/>
                <w:b/>
                <w:sz w:val="28"/>
                <w:szCs w:val="44"/>
              </w:rPr>
              <w:t>刘一诺</w:t>
            </w:r>
          </w:p>
        </w:tc>
        <w:tc>
          <w:tcPr>
            <w:tcW w:w="2033" w:type="dxa"/>
            <w:vAlign w:val="center"/>
          </w:tcPr>
          <w:p w14:paraId="06DBE6D7" w14:textId="443E5030" w:rsidR="00075D55" w:rsidRDefault="00BC175F">
            <w:pPr>
              <w:jc w:val="center"/>
              <w:rPr>
                <w:rFonts w:hint="eastAsia"/>
                <w:b/>
                <w:sz w:val="28"/>
                <w:szCs w:val="44"/>
              </w:rPr>
            </w:pPr>
            <w:r>
              <w:rPr>
                <w:rFonts w:hint="eastAsia"/>
                <w:b/>
                <w:sz w:val="28"/>
                <w:szCs w:val="44"/>
              </w:rPr>
              <w:t>网络空间安全</w:t>
            </w:r>
          </w:p>
        </w:tc>
        <w:tc>
          <w:tcPr>
            <w:tcW w:w="2033" w:type="dxa"/>
            <w:vAlign w:val="center"/>
          </w:tcPr>
          <w:p w14:paraId="3D33710A" w14:textId="6F2DFD8E" w:rsidR="00075D55" w:rsidRDefault="00075D55">
            <w:pPr>
              <w:jc w:val="center"/>
              <w:rPr>
                <w:rFonts w:hint="eastAsia"/>
                <w:b/>
                <w:sz w:val="28"/>
                <w:szCs w:val="44"/>
              </w:rPr>
            </w:pPr>
          </w:p>
        </w:tc>
      </w:tr>
      <w:tr w:rsidR="00B024B1" w14:paraId="63C509BB" w14:textId="77777777" w:rsidTr="00AC27AA">
        <w:trPr>
          <w:trHeight w:val="24"/>
          <w:jc w:val="center"/>
        </w:trPr>
        <w:tc>
          <w:tcPr>
            <w:tcW w:w="2065" w:type="dxa"/>
            <w:vAlign w:val="center"/>
          </w:tcPr>
          <w:p w14:paraId="6139A59F" w14:textId="331C868F" w:rsidR="00B024B1" w:rsidRDefault="00BC175F">
            <w:pPr>
              <w:jc w:val="center"/>
              <w:rPr>
                <w:rFonts w:hint="eastAsia"/>
                <w:b/>
                <w:sz w:val="28"/>
                <w:szCs w:val="44"/>
              </w:rPr>
            </w:pPr>
            <w:r w:rsidRPr="00BC175F">
              <w:rPr>
                <w:b/>
                <w:sz w:val="28"/>
                <w:szCs w:val="44"/>
              </w:rPr>
              <w:t>20241120050</w:t>
            </w:r>
            <w:r>
              <w:rPr>
                <w:rFonts w:hint="eastAsia"/>
                <w:b/>
                <w:sz w:val="28"/>
                <w:szCs w:val="44"/>
              </w:rPr>
              <w:t xml:space="preserve"> </w:t>
            </w:r>
          </w:p>
        </w:tc>
        <w:tc>
          <w:tcPr>
            <w:tcW w:w="2081" w:type="dxa"/>
            <w:vAlign w:val="center"/>
          </w:tcPr>
          <w:p w14:paraId="7B93AC62" w14:textId="2FF83CE8" w:rsidR="00B024B1" w:rsidRDefault="00BC175F">
            <w:pPr>
              <w:jc w:val="center"/>
              <w:rPr>
                <w:rFonts w:hint="eastAsia"/>
                <w:b/>
                <w:sz w:val="28"/>
                <w:szCs w:val="44"/>
              </w:rPr>
            </w:pPr>
            <w:r w:rsidRPr="00BC175F">
              <w:rPr>
                <w:b/>
                <w:sz w:val="28"/>
                <w:szCs w:val="44"/>
              </w:rPr>
              <w:t>隋骐泽</w:t>
            </w:r>
          </w:p>
        </w:tc>
        <w:tc>
          <w:tcPr>
            <w:tcW w:w="2033" w:type="dxa"/>
            <w:vAlign w:val="center"/>
          </w:tcPr>
          <w:p w14:paraId="6B4933D2" w14:textId="6F950B99" w:rsidR="00B024B1" w:rsidRDefault="00BC175F">
            <w:pPr>
              <w:jc w:val="center"/>
              <w:rPr>
                <w:rFonts w:hint="eastAsia"/>
                <w:b/>
                <w:sz w:val="28"/>
                <w:szCs w:val="44"/>
              </w:rPr>
            </w:pPr>
            <w:r>
              <w:rPr>
                <w:rFonts w:hint="eastAsia"/>
                <w:b/>
                <w:sz w:val="28"/>
                <w:szCs w:val="44"/>
              </w:rPr>
              <w:t>网络空间安全</w:t>
            </w:r>
          </w:p>
        </w:tc>
        <w:tc>
          <w:tcPr>
            <w:tcW w:w="2033" w:type="dxa"/>
            <w:vAlign w:val="center"/>
          </w:tcPr>
          <w:p w14:paraId="7255E1D1" w14:textId="77777777" w:rsidR="00B024B1" w:rsidRDefault="00B024B1">
            <w:pPr>
              <w:jc w:val="center"/>
              <w:rPr>
                <w:rFonts w:hint="eastAsia"/>
                <w:b/>
                <w:sz w:val="28"/>
                <w:szCs w:val="44"/>
              </w:rPr>
            </w:pPr>
          </w:p>
        </w:tc>
      </w:tr>
      <w:tr w:rsidR="00B024B1" w14:paraId="4108B35C" w14:textId="77777777" w:rsidTr="00AC27AA">
        <w:trPr>
          <w:trHeight w:val="24"/>
          <w:jc w:val="center"/>
        </w:trPr>
        <w:tc>
          <w:tcPr>
            <w:tcW w:w="2065" w:type="dxa"/>
            <w:vAlign w:val="center"/>
          </w:tcPr>
          <w:p w14:paraId="453338A9" w14:textId="5957906F" w:rsidR="00B024B1" w:rsidRDefault="00BC175F">
            <w:pPr>
              <w:jc w:val="center"/>
              <w:rPr>
                <w:rFonts w:hint="eastAsia"/>
                <w:b/>
                <w:sz w:val="28"/>
                <w:szCs w:val="44"/>
              </w:rPr>
            </w:pPr>
            <w:r w:rsidRPr="00BC175F">
              <w:rPr>
                <w:b/>
                <w:sz w:val="28"/>
                <w:szCs w:val="44"/>
              </w:rPr>
              <w:t xml:space="preserve">20241060031 </w:t>
            </w:r>
          </w:p>
        </w:tc>
        <w:tc>
          <w:tcPr>
            <w:tcW w:w="2081" w:type="dxa"/>
            <w:vAlign w:val="center"/>
          </w:tcPr>
          <w:p w14:paraId="59118A41" w14:textId="53258D7B" w:rsidR="00B024B1" w:rsidRDefault="00BC175F">
            <w:pPr>
              <w:jc w:val="center"/>
              <w:rPr>
                <w:rFonts w:hint="eastAsia"/>
                <w:b/>
                <w:sz w:val="28"/>
                <w:szCs w:val="44"/>
              </w:rPr>
            </w:pPr>
            <w:proofErr w:type="gramStart"/>
            <w:r w:rsidRPr="00BC175F">
              <w:rPr>
                <w:b/>
                <w:sz w:val="28"/>
                <w:szCs w:val="44"/>
              </w:rPr>
              <w:t>张孟豪</w:t>
            </w:r>
            <w:proofErr w:type="gramEnd"/>
          </w:p>
        </w:tc>
        <w:tc>
          <w:tcPr>
            <w:tcW w:w="2033" w:type="dxa"/>
            <w:vAlign w:val="center"/>
          </w:tcPr>
          <w:p w14:paraId="10F1B7CF" w14:textId="20E287A5" w:rsidR="00B024B1" w:rsidRDefault="00BC175F">
            <w:pPr>
              <w:jc w:val="center"/>
              <w:rPr>
                <w:rFonts w:hint="eastAsia"/>
                <w:b/>
                <w:sz w:val="28"/>
                <w:szCs w:val="44"/>
              </w:rPr>
            </w:pPr>
            <w:r>
              <w:rPr>
                <w:rFonts w:hint="eastAsia"/>
                <w:b/>
                <w:sz w:val="28"/>
                <w:szCs w:val="44"/>
              </w:rPr>
              <w:t>网络空间安全</w:t>
            </w:r>
          </w:p>
        </w:tc>
        <w:tc>
          <w:tcPr>
            <w:tcW w:w="2033" w:type="dxa"/>
            <w:vAlign w:val="center"/>
          </w:tcPr>
          <w:p w14:paraId="24252BA9" w14:textId="77777777" w:rsidR="00B024B1" w:rsidRDefault="00B024B1">
            <w:pPr>
              <w:jc w:val="center"/>
              <w:rPr>
                <w:rFonts w:hint="eastAsia"/>
                <w:b/>
                <w:sz w:val="28"/>
                <w:szCs w:val="44"/>
              </w:rPr>
            </w:pPr>
          </w:p>
        </w:tc>
      </w:tr>
    </w:tbl>
    <w:p w14:paraId="4EC87C26" w14:textId="0D014704" w:rsidR="00075D55" w:rsidRDefault="00075D55" w:rsidP="00AC27AA">
      <w:pPr>
        <w:spacing w:line="700" w:lineRule="exact"/>
        <w:rPr>
          <w:rFonts w:hint="eastAsia"/>
          <w:sz w:val="36"/>
          <w:szCs w:val="44"/>
        </w:rPr>
      </w:pPr>
    </w:p>
    <w:p w14:paraId="07CA41DF" w14:textId="77777777" w:rsidR="00AC27AA" w:rsidRDefault="00AC27AA" w:rsidP="00AC27AA">
      <w:pPr>
        <w:spacing w:line="700" w:lineRule="exact"/>
        <w:rPr>
          <w:rFonts w:hint="eastAsia"/>
          <w:sz w:val="36"/>
          <w:szCs w:val="44"/>
        </w:rPr>
      </w:pPr>
    </w:p>
    <w:p w14:paraId="7C4F8EA6" w14:textId="0F255725" w:rsidR="00075D55" w:rsidRDefault="00075D55">
      <w:pPr>
        <w:spacing w:line="700" w:lineRule="exact"/>
        <w:ind w:leftChars="400" w:left="960"/>
        <w:rPr>
          <w:rFonts w:hint="eastAsia"/>
          <w:sz w:val="36"/>
          <w:szCs w:val="44"/>
          <w:u w:val="single"/>
        </w:rPr>
      </w:pPr>
      <w:r>
        <w:rPr>
          <w:rFonts w:hint="eastAsia"/>
          <w:sz w:val="36"/>
          <w:szCs w:val="44"/>
        </w:rPr>
        <w:t>学　  期：</w:t>
      </w:r>
      <w:r w:rsidR="00811C5E">
        <w:rPr>
          <w:rFonts w:hint="eastAsia"/>
          <w:sz w:val="36"/>
          <w:szCs w:val="44"/>
        </w:rPr>
        <w:t xml:space="preserve"> </w:t>
      </w:r>
      <w:r>
        <w:rPr>
          <w:rFonts w:hint="eastAsia"/>
          <w:sz w:val="36"/>
          <w:szCs w:val="44"/>
          <w:u w:val="single"/>
        </w:rPr>
        <w:t xml:space="preserve"> </w:t>
      </w:r>
      <w:r w:rsidR="0069240F">
        <w:rPr>
          <w:rFonts w:hint="eastAsia"/>
          <w:sz w:val="36"/>
          <w:szCs w:val="44"/>
          <w:u w:val="single"/>
        </w:rPr>
        <w:t xml:space="preserve">   </w:t>
      </w:r>
      <w:r>
        <w:rPr>
          <w:rFonts w:hint="eastAsia"/>
          <w:sz w:val="36"/>
          <w:szCs w:val="44"/>
          <w:u w:val="single"/>
        </w:rPr>
        <w:t xml:space="preserve">2026年春季学期  </w:t>
      </w:r>
      <w:r w:rsidR="0069240F">
        <w:rPr>
          <w:rFonts w:hint="eastAsia"/>
          <w:sz w:val="36"/>
          <w:szCs w:val="44"/>
          <w:u w:val="single"/>
        </w:rPr>
        <w:t xml:space="preserve"> </w:t>
      </w:r>
      <w:r>
        <w:rPr>
          <w:rFonts w:hint="eastAsia"/>
          <w:sz w:val="36"/>
          <w:szCs w:val="44"/>
          <w:u w:val="single"/>
        </w:rPr>
        <w:t xml:space="preserve">   </w:t>
      </w:r>
    </w:p>
    <w:p w14:paraId="13207623" w14:textId="77777777" w:rsidR="00075D55" w:rsidRDefault="00075D55">
      <w:pPr>
        <w:spacing w:line="700" w:lineRule="exact"/>
        <w:ind w:leftChars="400" w:left="960"/>
        <w:rPr>
          <w:rFonts w:hint="eastAsia"/>
          <w:sz w:val="36"/>
          <w:szCs w:val="44"/>
          <w:u w:val="single"/>
        </w:rPr>
      </w:pPr>
      <w:r>
        <w:rPr>
          <w:rFonts w:hint="eastAsia"/>
          <w:sz w:val="36"/>
          <w:szCs w:val="44"/>
        </w:rPr>
        <w:t>课程名称:</w:t>
      </w:r>
      <w:r>
        <w:rPr>
          <w:rFonts w:hint="eastAsia"/>
          <w:sz w:val="36"/>
          <w:szCs w:val="44"/>
        </w:rPr>
        <w:tab/>
      </w:r>
      <w:r>
        <w:rPr>
          <w:rFonts w:hint="eastAsia"/>
          <w:sz w:val="36"/>
          <w:szCs w:val="44"/>
          <w:u w:val="single"/>
        </w:rPr>
        <w:t xml:space="preserve"> 网络空间安全实训（初级）</w:t>
      </w:r>
    </w:p>
    <w:p w14:paraId="5F60CBB1" w14:textId="7633030C" w:rsidR="00075D55" w:rsidRDefault="00075D55">
      <w:pPr>
        <w:spacing w:line="700" w:lineRule="exact"/>
        <w:ind w:leftChars="400" w:left="960"/>
        <w:rPr>
          <w:rFonts w:hint="eastAsia"/>
          <w:sz w:val="36"/>
          <w:u w:val="single"/>
        </w:rPr>
      </w:pPr>
      <w:r>
        <w:rPr>
          <w:rFonts w:hint="eastAsia"/>
          <w:sz w:val="36"/>
          <w:szCs w:val="44"/>
        </w:rPr>
        <w:t>任课教师:</w:t>
      </w:r>
      <w:r>
        <w:rPr>
          <w:rFonts w:hint="eastAsia"/>
          <w:sz w:val="36"/>
          <w:szCs w:val="44"/>
        </w:rPr>
        <w:tab/>
      </w:r>
      <w:r>
        <w:rPr>
          <w:rFonts w:hint="eastAsia"/>
          <w:sz w:val="36"/>
          <w:szCs w:val="44"/>
          <w:u w:val="single"/>
        </w:rPr>
        <w:t xml:space="preserve">        </w:t>
      </w:r>
      <w:r w:rsidR="00811C5E">
        <w:rPr>
          <w:rFonts w:hint="eastAsia"/>
          <w:sz w:val="36"/>
          <w:szCs w:val="44"/>
          <w:u w:val="single"/>
        </w:rPr>
        <w:t>陈清毅</w:t>
      </w:r>
      <w:r>
        <w:rPr>
          <w:rFonts w:hint="eastAsia"/>
          <w:sz w:val="36"/>
          <w:szCs w:val="44"/>
          <w:u w:val="single"/>
        </w:rPr>
        <w:t xml:space="preserve">           </w:t>
      </w:r>
    </w:p>
    <w:p w14:paraId="1F73413C" w14:textId="06F17761" w:rsidR="00075D55" w:rsidRDefault="00075D55">
      <w:pPr>
        <w:spacing w:line="700" w:lineRule="exact"/>
        <w:ind w:leftChars="400" w:left="960"/>
        <w:rPr>
          <w:rFonts w:hint="eastAsia"/>
          <w:sz w:val="36"/>
          <w:szCs w:val="44"/>
        </w:rPr>
      </w:pPr>
      <w:r>
        <w:rPr>
          <w:rFonts w:hint="eastAsia"/>
          <w:sz w:val="36"/>
          <w:szCs w:val="44"/>
        </w:rPr>
        <w:t>题    目:</w:t>
      </w:r>
      <w:r>
        <w:rPr>
          <w:rFonts w:hint="eastAsia"/>
          <w:sz w:val="36"/>
          <w:szCs w:val="44"/>
        </w:rPr>
        <w:tab/>
      </w:r>
      <w:r w:rsidR="00811C5E" w:rsidRPr="00811C5E">
        <w:rPr>
          <w:rFonts w:hint="eastAsia"/>
          <w:sz w:val="36"/>
          <w:szCs w:val="44"/>
          <w:u w:val="single"/>
        </w:rPr>
        <w:t xml:space="preserve"> </w:t>
      </w:r>
      <w:r w:rsidR="00811C5E">
        <w:rPr>
          <w:rFonts w:hint="eastAsia"/>
          <w:sz w:val="36"/>
          <w:szCs w:val="44"/>
          <w:u w:val="single"/>
        </w:rPr>
        <w:t xml:space="preserve"> </w:t>
      </w:r>
      <w:r w:rsidRPr="00811C5E">
        <w:rPr>
          <w:rFonts w:hint="eastAsia"/>
          <w:sz w:val="36"/>
          <w:szCs w:val="44"/>
          <w:u w:val="single"/>
        </w:rPr>
        <w:t>Copilot 远程操控系统</w:t>
      </w:r>
      <w:r w:rsidR="00811C5E">
        <w:rPr>
          <w:rFonts w:hint="eastAsia"/>
          <w:sz w:val="36"/>
          <w:szCs w:val="44"/>
          <w:u w:val="single"/>
        </w:rPr>
        <w:t xml:space="preserve">   </w:t>
      </w:r>
    </w:p>
    <w:p w14:paraId="239A5EE9" w14:textId="7F092822" w:rsidR="00075D55" w:rsidRDefault="00075D55">
      <w:pPr>
        <w:tabs>
          <w:tab w:val="left" w:pos="2520"/>
        </w:tabs>
        <w:spacing w:line="700" w:lineRule="exact"/>
        <w:ind w:leftChars="400" w:left="960"/>
        <w:rPr>
          <w:rFonts w:hint="eastAsia"/>
          <w:sz w:val="36"/>
          <w:szCs w:val="44"/>
        </w:rPr>
      </w:pPr>
      <w:r>
        <w:rPr>
          <w:rFonts w:hint="eastAsia"/>
          <w:sz w:val="36"/>
          <w:szCs w:val="44"/>
        </w:rPr>
        <w:t>联系电话:</w:t>
      </w:r>
      <w:r>
        <w:rPr>
          <w:rFonts w:hint="eastAsia"/>
          <w:sz w:val="36"/>
          <w:szCs w:val="44"/>
        </w:rPr>
        <w:tab/>
      </w:r>
      <w:r>
        <w:rPr>
          <w:rFonts w:hint="eastAsia"/>
          <w:sz w:val="36"/>
          <w:szCs w:val="44"/>
          <w:u w:val="single"/>
        </w:rPr>
        <w:t xml:space="preserve">       </w:t>
      </w:r>
      <w:r w:rsidR="00811C5E">
        <w:rPr>
          <w:rFonts w:hint="eastAsia"/>
          <w:sz w:val="36"/>
          <w:szCs w:val="44"/>
          <w:u w:val="single"/>
        </w:rPr>
        <w:t>13026766218</w:t>
      </w:r>
      <w:r>
        <w:rPr>
          <w:rFonts w:hint="eastAsia"/>
          <w:sz w:val="36"/>
          <w:szCs w:val="44"/>
          <w:u w:val="single"/>
        </w:rPr>
        <w:t xml:space="preserve"> </w:t>
      </w:r>
      <w:r w:rsidR="00811C5E">
        <w:rPr>
          <w:rFonts w:hint="eastAsia"/>
          <w:sz w:val="36"/>
          <w:szCs w:val="44"/>
          <w:u w:val="single"/>
        </w:rPr>
        <w:t xml:space="preserve">     </w:t>
      </w:r>
      <w:r>
        <w:rPr>
          <w:rFonts w:hint="eastAsia"/>
          <w:sz w:val="36"/>
          <w:szCs w:val="44"/>
          <w:u w:val="single"/>
        </w:rPr>
        <w:t xml:space="preserve"> </w:t>
      </w:r>
    </w:p>
    <w:p w14:paraId="3D37000F" w14:textId="484A07CC" w:rsidR="00075D55" w:rsidRPr="00AC27AA" w:rsidRDefault="00075D55" w:rsidP="00AC27AA">
      <w:pPr>
        <w:tabs>
          <w:tab w:val="left" w:pos="2520"/>
        </w:tabs>
        <w:spacing w:line="700" w:lineRule="exact"/>
        <w:ind w:leftChars="400" w:left="960"/>
        <w:rPr>
          <w:rFonts w:hint="eastAsia"/>
          <w:sz w:val="36"/>
          <w:szCs w:val="44"/>
          <w:u w:val="single"/>
        </w:rPr>
      </w:pPr>
      <w:r>
        <w:rPr>
          <w:rFonts w:hint="eastAsia"/>
          <w:sz w:val="36"/>
          <w:szCs w:val="44"/>
        </w:rPr>
        <w:t>电子邮件:</w:t>
      </w:r>
      <w:r>
        <w:rPr>
          <w:rFonts w:hint="eastAsia"/>
          <w:sz w:val="36"/>
          <w:szCs w:val="44"/>
        </w:rPr>
        <w:tab/>
      </w:r>
      <w:r w:rsidR="00811C5E" w:rsidRPr="00811C5E">
        <w:rPr>
          <w:rFonts w:hint="eastAsia"/>
          <w:sz w:val="36"/>
          <w:szCs w:val="44"/>
          <w:u w:val="single"/>
        </w:rPr>
        <w:t xml:space="preserve"> </w:t>
      </w:r>
      <w:r w:rsidR="00811C5E">
        <w:rPr>
          <w:rFonts w:hint="eastAsia"/>
          <w:sz w:val="36"/>
          <w:szCs w:val="44"/>
          <w:u w:val="single"/>
        </w:rPr>
        <w:t xml:space="preserve">   </w:t>
      </w:r>
      <w:r w:rsidR="00811C5E" w:rsidRPr="00811C5E">
        <w:rPr>
          <w:rFonts w:hint="eastAsia"/>
          <w:sz w:val="36"/>
          <w:szCs w:val="44"/>
          <w:u w:val="single"/>
        </w:rPr>
        <w:t xml:space="preserve"> </w:t>
      </w:r>
      <w:hyperlink r:id="rId8" w:history="1">
        <w:r w:rsidR="00811C5E" w:rsidRPr="00811C5E">
          <w:rPr>
            <w:rStyle w:val="af2"/>
            <w:color w:val="auto"/>
            <w:sz w:val="36"/>
            <w:szCs w:val="44"/>
          </w:rPr>
          <w:t>746706131@qq.com</w:t>
        </w:r>
      </w:hyperlink>
      <w:r w:rsidR="00811C5E">
        <w:rPr>
          <w:rFonts w:hint="eastAsia"/>
          <w:sz w:val="36"/>
          <w:szCs w:val="44"/>
          <w:u w:val="single"/>
        </w:rPr>
        <w:t xml:space="preserve">    </w:t>
      </w:r>
    </w:p>
    <w:p w14:paraId="020A03A3" w14:textId="77777777" w:rsidR="00075D55" w:rsidRDefault="00075D55">
      <w:pPr>
        <w:ind w:firstLineChars="204" w:firstLine="898"/>
        <w:rPr>
          <w:rFonts w:hint="eastAsia"/>
          <w:sz w:val="44"/>
          <w:szCs w:val="44"/>
        </w:rPr>
      </w:pPr>
    </w:p>
    <w:p w14:paraId="4191A26B" w14:textId="77777777" w:rsidR="00AC27AA" w:rsidRDefault="00AC27AA">
      <w:pPr>
        <w:ind w:firstLineChars="204" w:firstLine="898"/>
        <w:rPr>
          <w:rFonts w:hint="eastAsia"/>
          <w:sz w:val="44"/>
          <w:szCs w:val="44"/>
        </w:rPr>
      </w:pPr>
    </w:p>
    <w:p w14:paraId="553A42EE" w14:textId="77777777" w:rsidR="00075D55" w:rsidRDefault="00075D55">
      <w:pPr>
        <w:tabs>
          <w:tab w:val="left" w:pos="2520"/>
        </w:tabs>
        <w:spacing w:line="700" w:lineRule="exact"/>
        <w:ind w:leftChars="400" w:left="960"/>
        <w:rPr>
          <w:rFonts w:hint="eastAsia"/>
          <w:sz w:val="36"/>
          <w:szCs w:val="44"/>
        </w:rPr>
      </w:pPr>
      <w:r>
        <w:rPr>
          <w:rFonts w:hint="eastAsia"/>
          <w:sz w:val="36"/>
          <w:szCs w:val="44"/>
        </w:rPr>
        <w:t>报告完成时间： 2026 年 6 月 30  日</w:t>
      </w:r>
    </w:p>
    <w:p w14:paraId="5D4F6559" w14:textId="77777777" w:rsidR="00075D55" w:rsidRDefault="00075D55">
      <w:pPr>
        <w:tabs>
          <w:tab w:val="left" w:pos="2520"/>
        </w:tabs>
        <w:spacing w:line="700" w:lineRule="exact"/>
        <w:ind w:leftChars="400" w:left="960"/>
        <w:rPr>
          <w:rFonts w:hint="eastAsia"/>
          <w:sz w:val="36"/>
          <w:szCs w:val="44"/>
        </w:rPr>
      </w:pPr>
    </w:p>
    <w:p w14:paraId="49EFE6B7" w14:textId="77777777" w:rsidR="00985163" w:rsidRDefault="00985163" w:rsidP="00985163">
      <w:pPr>
        <w:spacing w:beforeLines="100" w:before="312" w:line="60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cs="宋体" w:hint="eastAsia"/>
          <w:b/>
          <w:bCs/>
          <w:sz w:val="44"/>
          <w:szCs w:val="44"/>
        </w:rPr>
        <w:t>项目成员及分工</w:t>
      </w:r>
    </w:p>
    <w:p w14:paraId="1372DD17" w14:textId="77777777" w:rsidR="00985163" w:rsidRDefault="00985163" w:rsidP="00985163">
      <w:pPr>
        <w:jc w:val="center"/>
        <w:rPr>
          <w:rFonts w:hint="eastAsia"/>
          <w:b/>
          <w:bCs/>
        </w:rPr>
      </w:pPr>
    </w:p>
    <w:tbl>
      <w:tblPr>
        <w:tblW w:w="94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12"/>
        <w:gridCol w:w="1682"/>
        <w:gridCol w:w="1263"/>
        <w:gridCol w:w="4478"/>
        <w:gridCol w:w="1401"/>
      </w:tblGrid>
      <w:tr w:rsidR="00985163" w14:paraId="7B0AEE48" w14:textId="77777777" w:rsidTr="000D6FD1">
        <w:trPr>
          <w:trHeight w:val="1184"/>
          <w:jc w:val="center"/>
        </w:trPr>
        <w:tc>
          <w:tcPr>
            <w:tcW w:w="612" w:type="dxa"/>
            <w:vAlign w:val="center"/>
          </w:tcPr>
          <w:p w14:paraId="38987055" w14:textId="77777777" w:rsidR="00985163" w:rsidRDefault="00985163" w:rsidP="000D6FD1">
            <w:pPr>
              <w:ind w:leftChars="-25" w:left="-60"/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序号</w:t>
            </w:r>
          </w:p>
        </w:tc>
        <w:tc>
          <w:tcPr>
            <w:tcW w:w="1682" w:type="dxa"/>
            <w:vAlign w:val="center"/>
          </w:tcPr>
          <w:p w14:paraId="4B1A3077" w14:textId="77777777" w:rsidR="00985163" w:rsidRDefault="00985163" w:rsidP="000D6FD1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学</w:t>
            </w:r>
            <w:r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hint="eastAsia"/>
                <w:b/>
                <w:bCs/>
                <w:sz w:val="28"/>
                <w:szCs w:val="28"/>
              </w:rPr>
              <w:t>号</w:t>
            </w:r>
          </w:p>
        </w:tc>
        <w:tc>
          <w:tcPr>
            <w:tcW w:w="1263" w:type="dxa"/>
            <w:vAlign w:val="center"/>
          </w:tcPr>
          <w:p w14:paraId="46C218ED" w14:textId="77777777" w:rsidR="00985163" w:rsidRDefault="00985163" w:rsidP="000D6FD1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姓</w:t>
            </w:r>
            <w:r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hint="eastAsia"/>
                <w:b/>
                <w:bCs/>
                <w:sz w:val="28"/>
                <w:szCs w:val="28"/>
              </w:rPr>
              <w:t>名</w:t>
            </w:r>
          </w:p>
        </w:tc>
        <w:tc>
          <w:tcPr>
            <w:tcW w:w="4478" w:type="dxa"/>
            <w:vAlign w:val="center"/>
          </w:tcPr>
          <w:p w14:paraId="1F4311D1" w14:textId="77777777" w:rsidR="00985163" w:rsidRDefault="00985163" w:rsidP="000D6FD1">
            <w:pPr>
              <w:ind w:leftChars="-45" w:left="-108" w:rightChars="-45" w:right="-108"/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工作内容</w:t>
            </w:r>
          </w:p>
          <w:p w14:paraId="6B0F50F8" w14:textId="5690DC23" w:rsidR="00985163" w:rsidRPr="00A77187" w:rsidRDefault="00985163" w:rsidP="000D6FD1">
            <w:pPr>
              <w:ind w:leftChars="-45" w:left="-108" w:rightChars="-45" w:right="-108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1401" w:type="dxa"/>
            <w:vAlign w:val="center"/>
          </w:tcPr>
          <w:p w14:paraId="45A23653" w14:textId="77777777" w:rsidR="00985163" w:rsidRDefault="00985163" w:rsidP="000D6FD1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工作量（</w:t>
            </w:r>
            <w:r>
              <w:rPr>
                <w:b/>
                <w:bCs/>
                <w:sz w:val="28"/>
                <w:szCs w:val="28"/>
              </w:rPr>
              <w:t>%</w:t>
            </w:r>
            <w:r>
              <w:rPr>
                <w:rFonts w:hint="eastAsia"/>
                <w:b/>
                <w:bCs/>
                <w:sz w:val="28"/>
                <w:szCs w:val="28"/>
              </w:rPr>
              <w:t>）</w:t>
            </w:r>
          </w:p>
        </w:tc>
      </w:tr>
      <w:tr w:rsidR="00985163" w14:paraId="6EBADBB4" w14:textId="77777777" w:rsidTr="000D6FD1">
        <w:trPr>
          <w:trHeight w:val="1199"/>
          <w:jc w:val="center"/>
        </w:trPr>
        <w:tc>
          <w:tcPr>
            <w:tcW w:w="612" w:type="dxa"/>
            <w:vAlign w:val="center"/>
          </w:tcPr>
          <w:p w14:paraId="6D644214" w14:textId="77777777" w:rsidR="00985163" w:rsidRDefault="00985163" w:rsidP="000D6FD1">
            <w:pPr>
              <w:spacing w:line="6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682" w:type="dxa"/>
            <w:vAlign w:val="center"/>
          </w:tcPr>
          <w:p w14:paraId="3A47F845" w14:textId="7DE73ED0" w:rsidR="00985163" w:rsidRDefault="00985163" w:rsidP="000D6FD1">
            <w:pPr>
              <w:spacing w:line="6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20241120130</w:t>
            </w:r>
          </w:p>
        </w:tc>
        <w:tc>
          <w:tcPr>
            <w:tcW w:w="1263" w:type="dxa"/>
            <w:vAlign w:val="center"/>
          </w:tcPr>
          <w:p w14:paraId="760C4468" w14:textId="072E752B" w:rsidR="00985163" w:rsidRDefault="00985163" w:rsidP="000D6FD1">
            <w:pPr>
              <w:spacing w:line="6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刘一诺</w:t>
            </w:r>
          </w:p>
        </w:tc>
        <w:tc>
          <w:tcPr>
            <w:tcW w:w="4478" w:type="dxa"/>
          </w:tcPr>
          <w:p w14:paraId="4FA945B6" w14:textId="72757A77" w:rsidR="00985163" w:rsidRDefault="0069240F" w:rsidP="0069240F">
            <w:pPr>
              <w:spacing w:line="600" w:lineRule="exact"/>
              <w:rPr>
                <w:rFonts w:hint="eastAsia"/>
                <w:szCs w:val="21"/>
              </w:rPr>
            </w:pPr>
            <w:r w:rsidRPr="0069240F">
              <w:rPr>
                <w:rFonts w:hint="eastAsia"/>
                <w:sz w:val="20"/>
                <w:szCs w:val="16"/>
              </w:rPr>
              <w:t>负责项目整体架构设计，确定“本地 Copilot CLI + 远程 IM 接入 + 流式过程回传”的技术路线；实现后端任务调度逻辑，完成对 Copilot CLI                  子进程的启动、命令下发、输出监听与异常处理；设计 JSONL 事件流解析方式，将模型回复、工具调用、错误信息等过程数据整理为可展示内容。</w:t>
            </w:r>
          </w:p>
        </w:tc>
        <w:tc>
          <w:tcPr>
            <w:tcW w:w="1401" w:type="dxa"/>
            <w:vAlign w:val="center"/>
          </w:tcPr>
          <w:p w14:paraId="2BE441BE" w14:textId="384CF20E" w:rsidR="00985163" w:rsidRDefault="0069240F" w:rsidP="000D6FD1">
            <w:pPr>
              <w:spacing w:line="60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40</w:t>
            </w:r>
          </w:p>
        </w:tc>
      </w:tr>
      <w:tr w:rsidR="00985163" w14:paraId="4A9BF2A6" w14:textId="77777777" w:rsidTr="000D6FD1">
        <w:trPr>
          <w:trHeight w:val="1199"/>
          <w:jc w:val="center"/>
        </w:trPr>
        <w:tc>
          <w:tcPr>
            <w:tcW w:w="612" w:type="dxa"/>
            <w:vAlign w:val="center"/>
          </w:tcPr>
          <w:p w14:paraId="118B85C0" w14:textId="77777777" w:rsidR="00985163" w:rsidRDefault="00985163" w:rsidP="000D6FD1">
            <w:pPr>
              <w:spacing w:line="6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682" w:type="dxa"/>
            <w:vAlign w:val="center"/>
          </w:tcPr>
          <w:p w14:paraId="3096C5E2" w14:textId="5FE8895F" w:rsidR="00985163" w:rsidRDefault="00C66B93" w:rsidP="000D6FD1">
            <w:pPr>
              <w:spacing w:line="600" w:lineRule="exact"/>
              <w:jc w:val="center"/>
              <w:rPr>
                <w:rFonts w:hint="eastAsia"/>
              </w:rPr>
            </w:pPr>
            <w:r w:rsidRPr="00C66B93">
              <w:t>20241060031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263" w:type="dxa"/>
            <w:vAlign w:val="center"/>
          </w:tcPr>
          <w:p w14:paraId="23322C3F" w14:textId="13D713FA" w:rsidR="00985163" w:rsidRDefault="00C66B93" w:rsidP="000D6FD1">
            <w:pPr>
              <w:spacing w:line="600" w:lineRule="exact"/>
              <w:jc w:val="center"/>
              <w:rPr>
                <w:rFonts w:hint="eastAsia"/>
              </w:rPr>
            </w:pPr>
            <w:proofErr w:type="gramStart"/>
            <w:r w:rsidRPr="00C66B93">
              <w:t>张孟豪</w:t>
            </w:r>
            <w:proofErr w:type="gramEnd"/>
          </w:p>
        </w:tc>
        <w:tc>
          <w:tcPr>
            <w:tcW w:w="4478" w:type="dxa"/>
          </w:tcPr>
          <w:p w14:paraId="56D828C1" w14:textId="5D612280" w:rsidR="00985163" w:rsidRDefault="0069240F" w:rsidP="0069240F">
            <w:pPr>
              <w:spacing w:line="600" w:lineRule="exact"/>
              <w:rPr>
                <w:rFonts w:hint="eastAsia"/>
                <w:szCs w:val="21"/>
              </w:rPr>
            </w:pPr>
            <w:r w:rsidRPr="0069240F">
              <w:rPr>
                <w:rFonts w:hint="eastAsia"/>
                <w:sz w:val="20"/>
                <w:szCs w:val="16"/>
              </w:rPr>
              <w:t xml:space="preserve">负责 Telegram / 飞书等即时通讯机器人的接入，实现用户消息接收、指令解析、白名单鉴权和消息回复；设计远程操控交互方式，包括任务发起、会话选择、模型切换、状态查询等命令；完成流式文本回传、按钮菜单、会话列表和运行状态提示等移动端交互功能。           </w:t>
            </w:r>
            <w:r w:rsidRPr="0069240F">
              <w:rPr>
                <w:rFonts w:hint="eastAsia"/>
                <w:szCs w:val="21"/>
              </w:rPr>
              <w:t xml:space="preserve">          </w:t>
            </w:r>
          </w:p>
        </w:tc>
        <w:tc>
          <w:tcPr>
            <w:tcW w:w="1401" w:type="dxa"/>
            <w:vAlign w:val="center"/>
          </w:tcPr>
          <w:p w14:paraId="3DA052F9" w14:textId="38A6E162" w:rsidR="00985163" w:rsidRDefault="0069240F" w:rsidP="000D6FD1">
            <w:pPr>
              <w:spacing w:line="60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30</w:t>
            </w:r>
          </w:p>
        </w:tc>
      </w:tr>
      <w:tr w:rsidR="00985163" w14:paraId="133F2046" w14:textId="77777777" w:rsidTr="000D6FD1">
        <w:trPr>
          <w:trHeight w:val="1184"/>
          <w:jc w:val="center"/>
        </w:trPr>
        <w:tc>
          <w:tcPr>
            <w:tcW w:w="612" w:type="dxa"/>
            <w:vAlign w:val="center"/>
          </w:tcPr>
          <w:p w14:paraId="5BB89C20" w14:textId="77777777" w:rsidR="00985163" w:rsidRDefault="00985163" w:rsidP="000D6FD1">
            <w:pPr>
              <w:spacing w:line="6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682" w:type="dxa"/>
            <w:vAlign w:val="center"/>
          </w:tcPr>
          <w:p w14:paraId="544A5EF3" w14:textId="4F86CE20" w:rsidR="00985163" w:rsidRDefault="00C66B93" w:rsidP="000D6FD1">
            <w:pPr>
              <w:spacing w:line="600" w:lineRule="exact"/>
              <w:jc w:val="center"/>
              <w:rPr>
                <w:rFonts w:hint="eastAsia"/>
              </w:rPr>
            </w:pPr>
            <w:r w:rsidRPr="00C66B93">
              <w:t>20241120050</w:t>
            </w:r>
          </w:p>
        </w:tc>
        <w:tc>
          <w:tcPr>
            <w:tcW w:w="1263" w:type="dxa"/>
            <w:vAlign w:val="center"/>
          </w:tcPr>
          <w:p w14:paraId="44297CA0" w14:textId="6D336141" w:rsidR="00985163" w:rsidRDefault="00C66B93" w:rsidP="000D6FD1">
            <w:pPr>
              <w:spacing w:line="600" w:lineRule="exact"/>
              <w:jc w:val="center"/>
              <w:rPr>
                <w:rFonts w:hint="eastAsia"/>
              </w:rPr>
            </w:pPr>
            <w:r w:rsidRPr="00C66B93">
              <w:t>隋骐泽</w:t>
            </w:r>
          </w:p>
        </w:tc>
        <w:tc>
          <w:tcPr>
            <w:tcW w:w="4478" w:type="dxa"/>
          </w:tcPr>
          <w:p w14:paraId="069ED2A1" w14:textId="7B2198C7" w:rsidR="00985163" w:rsidRDefault="0069240F" w:rsidP="0069240F">
            <w:pPr>
              <w:spacing w:line="600" w:lineRule="exact"/>
              <w:rPr>
                <w:rFonts w:hint="eastAsia"/>
                <w:szCs w:val="21"/>
              </w:rPr>
            </w:pPr>
            <w:r w:rsidRPr="0069240F">
              <w:rPr>
                <w:rFonts w:hint="eastAsia"/>
                <w:sz w:val="18"/>
                <w:szCs w:val="15"/>
              </w:rPr>
              <w:t xml:space="preserve">负责系统安全与稳定性相关功能设计，包括用户白名单、路径越界防护、工具调用边界控制、超时降级和断线恢复机制；实现会话扫描、会话接管、历史摘要和状态诊断等辅助功能；负责功能测试、异常场景测试、结果分析以及课程报告、系统截图和演示材料整理。       </w:t>
            </w:r>
          </w:p>
        </w:tc>
        <w:tc>
          <w:tcPr>
            <w:tcW w:w="1401" w:type="dxa"/>
            <w:vAlign w:val="center"/>
          </w:tcPr>
          <w:p w14:paraId="16032F6D" w14:textId="16AF84B6" w:rsidR="00985163" w:rsidRDefault="0069240F" w:rsidP="000D6FD1">
            <w:pPr>
              <w:spacing w:line="60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30</w:t>
            </w:r>
          </w:p>
        </w:tc>
      </w:tr>
    </w:tbl>
    <w:p w14:paraId="37267F94" w14:textId="77777777" w:rsidR="00985163" w:rsidRPr="00985163" w:rsidRDefault="00985163">
      <w:pPr>
        <w:tabs>
          <w:tab w:val="left" w:pos="2520"/>
        </w:tabs>
        <w:spacing w:line="700" w:lineRule="exact"/>
        <w:ind w:leftChars="400" w:left="960"/>
        <w:rPr>
          <w:rFonts w:hint="eastAsia"/>
          <w:sz w:val="36"/>
          <w:szCs w:val="44"/>
        </w:rPr>
        <w:sectPr w:rsidR="00985163" w:rsidRPr="00985163">
          <w:headerReference w:type="even" r:id="rId9"/>
          <w:footerReference w:type="even" r:id="rId10"/>
          <w:pgSz w:w="11906" w:h="16838"/>
          <w:pgMar w:top="1440" w:right="1797" w:bottom="1440" w:left="1797" w:header="851" w:footer="992" w:gutter="0"/>
          <w:pgNumType w:start="1"/>
          <w:cols w:space="720"/>
          <w:titlePg/>
          <w:docGrid w:type="lines" w:linePitch="312"/>
        </w:sectPr>
      </w:pPr>
    </w:p>
    <w:p w14:paraId="5AF91673" w14:textId="77777777" w:rsidR="00075D55" w:rsidRDefault="00075D55">
      <w:pPr>
        <w:pageBreakBefore/>
        <w:adjustRightInd w:val="0"/>
        <w:snapToGrid w:val="0"/>
        <w:ind w:leftChars="-257" w:left="-617"/>
        <w:jc w:val="center"/>
        <w:rPr>
          <w:rFonts w:cs="宋体" w:hint="eastAsia"/>
          <w:b/>
          <w:bCs/>
          <w:sz w:val="30"/>
          <w:szCs w:val="30"/>
        </w:rPr>
      </w:pPr>
      <w:proofErr w:type="gramStart"/>
      <w:r>
        <w:rPr>
          <w:rFonts w:cs="宋体" w:hint="eastAsia"/>
          <w:b/>
          <w:bCs/>
          <w:sz w:val="30"/>
          <w:szCs w:val="30"/>
        </w:rPr>
        <w:lastRenderedPageBreak/>
        <w:t>期末报告</w:t>
      </w:r>
      <w:proofErr w:type="gramEnd"/>
      <w:r>
        <w:rPr>
          <w:rFonts w:cs="宋体" w:hint="eastAsia"/>
          <w:b/>
          <w:bCs/>
          <w:sz w:val="30"/>
          <w:szCs w:val="30"/>
        </w:rPr>
        <w:t>成绩考核表</w:t>
      </w:r>
    </w:p>
    <w:p w14:paraId="20DF10C5" w14:textId="77777777" w:rsidR="00075D55" w:rsidRDefault="00075D55">
      <w:pPr>
        <w:ind w:leftChars="-257" w:left="-617" w:firstLine="482"/>
        <w:rPr>
          <w:rFonts w:hint="eastAsia"/>
          <w:b/>
          <w:u w:val="single"/>
        </w:rPr>
      </w:pPr>
    </w:p>
    <w:tbl>
      <w:tblPr>
        <w:tblW w:w="499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12"/>
        <w:gridCol w:w="1217"/>
        <w:gridCol w:w="1352"/>
        <w:gridCol w:w="1425"/>
        <w:gridCol w:w="1020"/>
        <w:gridCol w:w="1390"/>
        <w:gridCol w:w="902"/>
      </w:tblGrid>
      <w:tr w:rsidR="008345F9" w14:paraId="527F37D5" w14:textId="77777777">
        <w:trPr>
          <w:cantSplit/>
          <w:trHeight w:val="360"/>
          <w:jc w:val="center"/>
        </w:trPr>
        <w:tc>
          <w:tcPr>
            <w:tcW w:w="1212" w:type="dxa"/>
            <w:vAlign w:val="center"/>
          </w:tcPr>
          <w:p w14:paraId="28932AFD" w14:textId="77777777" w:rsidR="00075D55" w:rsidRDefault="00075D55">
            <w:pPr>
              <w:adjustRightInd w:val="0"/>
              <w:snapToGrid w:val="0"/>
              <w:ind w:leftChars="-50" w:left="-120" w:rightChars="-65" w:right="-156"/>
              <w:jc w:val="center"/>
              <w:rPr>
                <w:rFonts w:cs="宋体" w:hint="eastAsia"/>
                <w:b/>
                <w:szCs w:val="21"/>
              </w:rPr>
            </w:pPr>
            <w:r>
              <w:rPr>
                <w:rFonts w:hint="eastAsia"/>
                <w:b/>
                <w:sz w:val="18"/>
                <w:szCs w:val="18"/>
              </w:rPr>
              <w:t>指标内容</w:t>
            </w:r>
          </w:p>
        </w:tc>
        <w:tc>
          <w:tcPr>
            <w:tcW w:w="1217" w:type="dxa"/>
            <w:vAlign w:val="center"/>
          </w:tcPr>
          <w:p w14:paraId="30E4E216" w14:textId="77777777" w:rsidR="00075D55" w:rsidRDefault="00075D55">
            <w:pPr>
              <w:adjustRightInd w:val="0"/>
              <w:snapToGrid w:val="0"/>
              <w:jc w:val="center"/>
              <w:rPr>
                <w:rFonts w:cs="宋体" w:hint="eastAsia"/>
                <w:b/>
                <w:szCs w:val="21"/>
              </w:rPr>
            </w:pPr>
            <w:r>
              <w:rPr>
                <w:rFonts w:hint="eastAsia"/>
                <w:b/>
                <w:sz w:val="18"/>
                <w:szCs w:val="18"/>
              </w:rPr>
              <w:t>分值</w:t>
            </w:r>
          </w:p>
        </w:tc>
        <w:tc>
          <w:tcPr>
            <w:tcW w:w="5187" w:type="dxa"/>
            <w:gridSpan w:val="4"/>
            <w:vAlign w:val="center"/>
          </w:tcPr>
          <w:p w14:paraId="57C225FB" w14:textId="77777777" w:rsidR="00075D55" w:rsidRDefault="00075D55">
            <w:pPr>
              <w:adjustRightInd w:val="0"/>
              <w:snapToGrid w:val="0"/>
              <w:jc w:val="center"/>
              <w:rPr>
                <w:rFonts w:cs="宋体" w:hint="eastAsia"/>
                <w:b/>
                <w:szCs w:val="21"/>
              </w:rPr>
            </w:pPr>
            <w:r>
              <w:rPr>
                <w:rFonts w:hint="eastAsia"/>
                <w:b/>
                <w:sz w:val="18"/>
                <w:szCs w:val="18"/>
              </w:rPr>
              <w:t>指标内涵及评估标准</w:t>
            </w:r>
          </w:p>
        </w:tc>
        <w:tc>
          <w:tcPr>
            <w:tcW w:w="902" w:type="dxa"/>
            <w:vAlign w:val="center"/>
          </w:tcPr>
          <w:p w14:paraId="4E37ECAB" w14:textId="77777777" w:rsidR="00075D55" w:rsidRDefault="00075D55">
            <w:pPr>
              <w:adjustRightInd w:val="0"/>
              <w:snapToGrid w:val="0"/>
              <w:jc w:val="center"/>
              <w:rPr>
                <w:rFonts w:cs="宋体" w:hint="eastAsia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 w:val="18"/>
                <w:szCs w:val="18"/>
              </w:rPr>
              <w:t>得分</w:t>
            </w:r>
          </w:p>
        </w:tc>
      </w:tr>
      <w:tr w:rsidR="008345F9" w14:paraId="23F83AE5" w14:textId="77777777">
        <w:trPr>
          <w:trHeight w:val="670"/>
          <w:jc w:val="center"/>
        </w:trPr>
        <w:tc>
          <w:tcPr>
            <w:tcW w:w="1212" w:type="dxa"/>
            <w:vAlign w:val="center"/>
          </w:tcPr>
          <w:p w14:paraId="758DCCCE" w14:textId="77777777" w:rsidR="00075D55" w:rsidRDefault="00075D55">
            <w:pPr>
              <w:adjustRightInd w:val="0"/>
              <w:snapToGrid w:val="0"/>
              <w:jc w:val="left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技术路线的可行程度</w:t>
            </w:r>
          </w:p>
        </w:tc>
        <w:tc>
          <w:tcPr>
            <w:tcW w:w="1217" w:type="dxa"/>
            <w:vAlign w:val="center"/>
          </w:tcPr>
          <w:p w14:paraId="5BF6E04A" w14:textId="77777777" w:rsidR="00075D55" w:rsidRDefault="00075D55">
            <w:pPr>
              <w:adjustRightInd w:val="0"/>
              <w:snapToGrid w:val="0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352" w:type="dxa"/>
            <w:vAlign w:val="center"/>
          </w:tcPr>
          <w:p w14:paraId="29074EA0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合理可行，具体且有创新</w:t>
            </w:r>
          </w:p>
        </w:tc>
        <w:tc>
          <w:tcPr>
            <w:tcW w:w="1425" w:type="dxa"/>
            <w:vAlign w:val="center"/>
          </w:tcPr>
          <w:p w14:paraId="18601E81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合理可行，具体</w:t>
            </w:r>
          </w:p>
        </w:tc>
        <w:tc>
          <w:tcPr>
            <w:tcW w:w="1020" w:type="dxa"/>
            <w:vAlign w:val="center"/>
          </w:tcPr>
          <w:p w14:paraId="3A7EEE31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基本合理可行</w:t>
            </w:r>
          </w:p>
        </w:tc>
        <w:tc>
          <w:tcPr>
            <w:tcW w:w="1390" w:type="dxa"/>
            <w:vAlign w:val="center"/>
          </w:tcPr>
          <w:p w14:paraId="32849189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不够合理或不够具体</w:t>
            </w:r>
          </w:p>
        </w:tc>
        <w:tc>
          <w:tcPr>
            <w:tcW w:w="902" w:type="dxa"/>
            <w:vAlign w:val="center"/>
          </w:tcPr>
          <w:p w14:paraId="22D01667" w14:textId="77777777" w:rsidR="00075D55" w:rsidRDefault="00075D55">
            <w:pPr>
              <w:adjustRightInd w:val="0"/>
              <w:snapToGrid w:val="0"/>
              <w:jc w:val="center"/>
              <w:rPr>
                <w:rFonts w:cs="宋体" w:hint="eastAsia"/>
                <w:color w:val="000000"/>
                <w:szCs w:val="21"/>
              </w:rPr>
            </w:pPr>
          </w:p>
        </w:tc>
      </w:tr>
      <w:tr w:rsidR="008345F9" w14:paraId="1961284B" w14:textId="77777777">
        <w:trPr>
          <w:trHeight w:val="670"/>
          <w:jc w:val="center"/>
        </w:trPr>
        <w:tc>
          <w:tcPr>
            <w:tcW w:w="1212" w:type="dxa"/>
            <w:vAlign w:val="center"/>
          </w:tcPr>
          <w:p w14:paraId="04F835FE" w14:textId="77777777" w:rsidR="00075D55" w:rsidRDefault="00075D55">
            <w:pPr>
              <w:adjustRightInd w:val="0"/>
              <w:snapToGrid w:val="0"/>
              <w:jc w:val="left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项目解决方案的设计思路</w:t>
            </w:r>
          </w:p>
        </w:tc>
        <w:tc>
          <w:tcPr>
            <w:tcW w:w="1217" w:type="dxa"/>
            <w:vAlign w:val="center"/>
          </w:tcPr>
          <w:p w14:paraId="413BF9BC" w14:textId="77777777" w:rsidR="00075D55" w:rsidRDefault="00075D55">
            <w:pPr>
              <w:adjustRightInd w:val="0"/>
              <w:snapToGrid w:val="0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352" w:type="dxa"/>
            <w:vAlign w:val="center"/>
          </w:tcPr>
          <w:p w14:paraId="34E87E6F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思路非常清晰、运行正确</w:t>
            </w:r>
          </w:p>
        </w:tc>
        <w:tc>
          <w:tcPr>
            <w:tcW w:w="1425" w:type="dxa"/>
            <w:vAlign w:val="center"/>
          </w:tcPr>
          <w:p w14:paraId="564739B2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思路基本清晰、运行正确</w:t>
            </w:r>
          </w:p>
        </w:tc>
        <w:tc>
          <w:tcPr>
            <w:tcW w:w="1020" w:type="dxa"/>
            <w:vAlign w:val="center"/>
          </w:tcPr>
          <w:p w14:paraId="057D458C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思路清晰、环境配置错误无法运行</w:t>
            </w:r>
          </w:p>
        </w:tc>
        <w:tc>
          <w:tcPr>
            <w:tcW w:w="1390" w:type="dxa"/>
            <w:vAlign w:val="center"/>
          </w:tcPr>
          <w:p w14:paraId="31E1C435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思路不清晰，程序无法运行</w:t>
            </w:r>
          </w:p>
        </w:tc>
        <w:tc>
          <w:tcPr>
            <w:tcW w:w="902" w:type="dxa"/>
            <w:vAlign w:val="center"/>
          </w:tcPr>
          <w:p w14:paraId="3D30EF82" w14:textId="77777777" w:rsidR="00075D55" w:rsidRDefault="00075D55">
            <w:pPr>
              <w:adjustRightInd w:val="0"/>
              <w:snapToGrid w:val="0"/>
              <w:jc w:val="center"/>
              <w:rPr>
                <w:rFonts w:cs="宋体" w:hint="eastAsia"/>
                <w:color w:val="000000"/>
                <w:szCs w:val="21"/>
              </w:rPr>
            </w:pPr>
          </w:p>
        </w:tc>
      </w:tr>
      <w:tr w:rsidR="008345F9" w14:paraId="18772EC3" w14:textId="77777777">
        <w:trPr>
          <w:trHeight w:val="670"/>
          <w:jc w:val="center"/>
        </w:trPr>
        <w:tc>
          <w:tcPr>
            <w:tcW w:w="1212" w:type="dxa"/>
            <w:vAlign w:val="center"/>
          </w:tcPr>
          <w:p w14:paraId="3F538576" w14:textId="77777777" w:rsidR="00075D55" w:rsidRDefault="00075D55">
            <w:pPr>
              <w:adjustRightInd w:val="0"/>
              <w:snapToGrid w:val="0"/>
              <w:jc w:val="left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sz w:val="18"/>
                <w:szCs w:val="18"/>
              </w:rPr>
              <w:t>小组整体的工作量</w:t>
            </w:r>
          </w:p>
        </w:tc>
        <w:tc>
          <w:tcPr>
            <w:tcW w:w="1217" w:type="dxa"/>
            <w:vAlign w:val="center"/>
          </w:tcPr>
          <w:p w14:paraId="0233CCE6" w14:textId="77777777" w:rsidR="00075D55" w:rsidRDefault="00075D55">
            <w:pPr>
              <w:adjustRightInd w:val="0"/>
              <w:snapToGrid w:val="0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352" w:type="dxa"/>
            <w:vAlign w:val="center"/>
          </w:tcPr>
          <w:p w14:paraId="18483C8B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高出平均要求工作量的15%以上</w:t>
            </w:r>
          </w:p>
        </w:tc>
        <w:tc>
          <w:tcPr>
            <w:tcW w:w="1425" w:type="dxa"/>
            <w:vAlign w:val="center"/>
          </w:tcPr>
          <w:p w14:paraId="264761B0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高出平均要求工作量</w:t>
            </w:r>
          </w:p>
        </w:tc>
        <w:tc>
          <w:tcPr>
            <w:tcW w:w="1020" w:type="dxa"/>
            <w:vAlign w:val="center"/>
          </w:tcPr>
          <w:p w14:paraId="1B7B6878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达到平均要求工作量</w:t>
            </w:r>
          </w:p>
        </w:tc>
        <w:tc>
          <w:tcPr>
            <w:tcW w:w="1390" w:type="dxa"/>
            <w:vAlign w:val="center"/>
          </w:tcPr>
          <w:p w14:paraId="68637AAA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低于平均要求的工作量</w:t>
            </w:r>
          </w:p>
        </w:tc>
        <w:tc>
          <w:tcPr>
            <w:tcW w:w="902" w:type="dxa"/>
            <w:vAlign w:val="center"/>
          </w:tcPr>
          <w:p w14:paraId="4B65B901" w14:textId="77777777" w:rsidR="00075D55" w:rsidRDefault="00075D55">
            <w:pPr>
              <w:adjustRightInd w:val="0"/>
              <w:snapToGrid w:val="0"/>
              <w:jc w:val="center"/>
              <w:rPr>
                <w:rFonts w:cs="宋体" w:hint="eastAsia"/>
                <w:color w:val="000000"/>
                <w:szCs w:val="21"/>
              </w:rPr>
            </w:pPr>
          </w:p>
        </w:tc>
      </w:tr>
      <w:tr w:rsidR="008345F9" w14:paraId="01C5E785" w14:textId="77777777">
        <w:trPr>
          <w:trHeight w:val="1111"/>
          <w:jc w:val="center"/>
        </w:trPr>
        <w:tc>
          <w:tcPr>
            <w:tcW w:w="1212" w:type="dxa"/>
            <w:vAlign w:val="center"/>
          </w:tcPr>
          <w:p w14:paraId="2F49A8B0" w14:textId="77777777" w:rsidR="00075D55" w:rsidRDefault="00075D55">
            <w:pPr>
              <w:adjustRightInd w:val="0"/>
              <w:snapToGrid w:val="0"/>
              <w:jc w:val="left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理论知识应用水平</w:t>
            </w:r>
          </w:p>
        </w:tc>
        <w:tc>
          <w:tcPr>
            <w:tcW w:w="1217" w:type="dxa"/>
            <w:vAlign w:val="center"/>
          </w:tcPr>
          <w:p w14:paraId="37D9241B" w14:textId="77777777" w:rsidR="00075D55" w:rsidRDefault="00075D55">
            <w:pPr>
              <w:adjustRightInd w:val="0"/>
              <w:snapToGrid w:val="0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352" w:type="dxa"/>
            <w:vAlign w:val="center"/>
          </w:tcPr>
          <w:p w14:paraId="204AF42E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用理论知识对软件项目管理进行详尽、准确地分析和总结</w:t>
            </w:r>
          </w:p>
        </w:tc>
        <w:tc>
          <w:tcPr>
            <w:tcW w:w="1425" w:type="dxa"/>
            <w:vAlign w:val="center"/>
          </w:tcPr>
          <w:p w14:paraId="7686506A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用理论知识对软件项目管理进行较准确地分析和总结</w:t>
            </w:r>
          </w:p>
        </w:tc>
        <w:tc>
          <w:tcPr>
            <w:tcW w:w="1020" w:type="dxa"/>
            <w:vAlign w:val="center"/>
          </w:tcPr>
          <w:p w14:paraId="19C7EC32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理论知识应用一般</w:t>
            </w:r>
          </w:p>
        </w:tc>
        <w:tc>
          <w:tcPr>
            <w:tcW w:w="1390" w:type="dxa"/>
            <w:vAlign w:val="center"/>
          </w:tcPr>
          <w:p w14:paraId="25BCED0B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理论知识差</w:t>
            </w:r>
          </w:p>
        </w:tc>
        <w:tc>
          <w:tcPr>
            <w:tcW w:w="902" w:type="dxa"/>
            <w:vAlign w:val="center"/>
          </w:tcPr>
          <w:p w14:paraId="5BDE7F48" w14:textId="77777777" w:rsidR="00075D55" w:rsidRDefault="00075D55">
            <w:pPr>
              <w:adjustRightInd w:val="0"/>
              <w:snapToGrid w:val="0"/>
              <w:jc w:val="center"/>
              <w:rPr>
                <w:rFonts w:cs="宋体" w:hint="eastAsia"/>
                <w:color w:val="000000"/>
                <w:szCs w:val="21"/>
              </w:rPr>
            </w:pPr>
          </w:p>
        </w:tc>
      </w:tr>
      <w:tr w:rsidR="008345F9" w14:paraId="1B1AE355" w14:textId="77777777">
        <w:trPr>
          <w:trHeight w:val="449"/>
          <w:jc w:val="center"/>
        </w:trPr>
        <w:tc>
          <w:tcPr>
            <w:tcW w:w="1212" w:type="dxa"/>
            <w:vAlign w:val="center"/>
          </w:tcPr>
          <w:p w14:paraId="204F7E2F" w14:textId="77777777" w:rsidR="00075D55" w:rsidRDefault="00075D55">
            <w:pPr>
              <w:adjustRightInd w:val="0"/>
              <w:snapToGrid w:val="0"/>
              <w:jc w:val="left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达到预期目标的程度</w:t>
            </w:r>
          </w:p>
        </w:tc>
        <w:tc>
          <w:tcPr>
            <w:tcW w:w="1217" w:type="dxa"/>
            <w:vAlign w:val="center"/>
          </w:tcPr>
          <w:p w14:paraId="24A892A4" w14:textId="77777777" w:rsidR="00075D55" w:rsidRDefault="00075D55">
            <w:pPr>
              <w:adjustRightInd w:val="0"/>
              <w:snapToGrid w:val="0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352" w:type="dxa"/>
            <w:vAlign w:val="center"/>
          </w:tcPr>
          <w:p w14:paraId="720E6595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完全达到</w:t>
            </w:r>
          </w:p>
        </w:tc>
        <w:tc>
          <w:tcPr>
            <w:tcW w:w="1425" w:type="dxa"/>
            <w:vAlign w:val="center"/>
          </w:tcPr>
          <w:p w14:paraId="2D5BF453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基本达到</w:t>
            </w:r>
          </w:p>
        </w:tc>
        <w:tc>
          <w:tcPr>
            <w:tcW w:w="1020" w:type="dxa"/>
            <w:vAlign w:val="center"/>
          </w:tcPr>
          <w:p w14:paraId="3BB8DCE9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无法预见</w:t>
            </w:r>
          </w:p>
        </w:tc>
        <w:tc>
          <w:tcPr>
            <w:tcW w:w="1390" w:type="dxa"/>
            <w:vAlign w:val="center"/>
          </w:tcPr>
          <w:p w14:paraId="3DFF986F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未能达到</w:t>
            </w:r>
          </w:p>
        </w:tc>
        <w:tc>
          <w:tcPr>
            <w:tcW w:w="902" w:type="dxa"/>
            <w:vAlign w:val="center"/>
          </w:tcPr>
          <w:p w14:paraId="1187A03C" w14:textId="77777777" w:rsidR="00075D55" w:rsidRDefault="00075D55">
            <w:pPr>
              <w:adjustRightInd w:val="0"/>
              <w:snapToGrid w:val="0"/>
              <w:jc w:val="center"/>
              <w:rPr>
                <w:rFonts w:cs="宋体" w:hint="eastAsia"/>
                <w:color w:val="000000"/>
                <w:szCs w:val="21"/>
              </w:rPr>
            </w:pPr>
          </w:p>
        </w:tc>
      </w:tr>
      <w:tr w:rsidR="008345F9" w14:paraId="56124C8A" w14:textId="77777777">
        <w:trPr>
          <w:cantSplit/>
          <w:trHeight w:val="449"/>
          <w:jc w:val="center"/>
        </w:trPr>
        <w:tc>
          <w:tcPr>
            <w:tcW w:w="1212" w:type="dxa"/>
            <w:vMerge w:val="restart"/>
            <w:vAlign w:val="center"/>
          </w:tcPr>
          <w:p w14:paraId="718FFCEE" w14:textId="77777777" w:rsidR="00075D55" w:rsidRDefault="00075D55">
            <w:pPr>
              <w:adjustRightInd w:val="0"/>
              <w:snapToGrid w:val="0"/>
              <w:jc w:val="left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报告撰写质量</w:t>
            </w:r>
          </w:p>
        </w:tc>
        <w:tc>
          <w:tcPr>
            <w:tcW w:w="1217" w:type="dxa"/>
            <w:vAlign w:val="center"/>
          </w:tcPr>
          <w:p w14:paraId="3BE73A7C" w14:textId="77777777" w:rsidR="00075D55" w:rsidRDefault="00075D55">
            <w:pPr>
              <w:adjustRightInd w:val="0"/>
              <w:snapToGrid w:val="0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1352" w:type="dxa"/>
            <w:vAlign w:val="center"/>
          </w:tcPr>
          <w:p w14:paraId="30BB82FC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报告非常完整</w:t>
            </w:r>
          </w:p>
        </w:tc>
        <w:tc>
          <w:tcPr>
            <w:tcW w:w="1425" w:type="dxa"/>
            <w:vAlign w:val="center"/>
          </w:tcPr>
          <w:p w14:paraId="249CD284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报告比较完整</w:t>
            </w:r>
          </w:p>
        </w:tc>
        <w:tc>
          <w:tcPr>
            <w:tcW w:w="1020" w:type="dxa"/>
            <w:vAlign w:val="center"/>
          </w:tcPr>
          <w:p w14:paraId="2F44EB0B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完整程度一般</w:t>
            </w:r>
          </w:p>
        </w:tc>
        <w:tc>
          <w:tcPr>
            <w:tcW w:w="1390" w:type="dxa"/>
            <w:vAlign w:val="center"/>
          </w:tcPr>
          <w:p w14:paraId="01F9DDB7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报告不完整</w:t>
            </w:r>
          </w:p>
        </w:tc>
        <w:tc>
          <w:tcPr>
            <w:tcW w:w="902" w:type="dxa"/>
            <w:vAlign w:val="center"/>
          </w:tcPr>
          <w:p w14:paraId="69BB6B5A" w14:textId="77777777" w:rsidR="00075D55" w:rsidRDefault="00075D55">
            <w:pPr>
              <w:adjustRightInd w:val="0"/>
              <w:snapToGrid w:val="0"/>
              <w:jc w:val="center"/>
              <w:rPr>
                <w:rFonts w:cs="宋体" w:hint="eastAsia"/>
                <w:color w:val="000000"/>
                <w:szCs w:val="21"/>
              </w:rPr>
            </w:pPr>
          </w:p>
        </w:tc>
      </w:tr>
      <w:tr w:rsidR="008345F9" w14:paraId="4D11B501" w14:textId="77777777">
        <w:trPr>
          <w:cantSplit/>
          <w:trHeight w:val="449"/>
          <w:jc w:val="center"/>
        </w:trPr>
        <w:tc>
          <w:tcPr>
            <w:tcW w:w="1212" w:type="dxa"/>
            <w:vMerge/>
            <w:vAlign w:val="center"/>
          </w:tcPr>
          <w:p w14:paraId="170F29BE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1217" w:type="dxa"/>
            <w:vAlign w:val="center"/>
          </w:tcPr>
          <w:p w14:paraId="3BC12F2C" w14:textId="77777777" w:rsidR="00075D55" w:rsidRDefault="00075D55">
            <w:pPr>
              <w:adjustRightInd w:val="0"/>
              <w:snapToGrid w:val="0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1352" w:type="dxa"/>
            <w:vAlign w:val="center"/>
          </w:tcPr>
          <w:p w14:paraId="7D3B79F5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逻辑结构清晰</w:t>
            </w:r>
          </w:p>
        </w:tc>
        <w:tc>
          <w:tcPr>
            <w:tcW w:w="1425" w:type="dxa"/>
            <w:vAlign w:val="center"/>
          </w:tcPr>
          <w:p w14:paraId="6DC29713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逻辑组织较好</w:t>
            </w:r>
          </w:p>
        </w:tc>
        <w:tc>
          <w:tcPr>
            <w:tcW w:w="1020" w:type="dxa"/>
            <w:vAlign w:val="center"/>
          </w:tcPr>
          <w:p w14:paraId="5D2AA378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逻辑组织一般</w:t>
            </w:r>
          </w:p>
        </w:tc>
        <w:tc>
          <w:tcPr>
            <w:tcW w:w="1390" w:type="dxa"/>
            <w:vAlign w:val="center"/>
          </w:tcPr>
          <w:p w14:paraId="47CE1E44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逻辑不清</w:t>
            </w:r>
          </w:p>
        </w:tc>
        <w:tc>
          <w:tcPr>
            <w:tcW w:w="902" w:type="dxa"/>
            <w:vAlign w:val="center"/>
          </w:tcPr>
          <w:p w14:paraId="496BF137" w14:textId="77777777" w:rsidR="00075D55" w:rsidRDefault="00075D55">
            <w:pPr>
              <w:adjustRightInd w:val="0"/>
              <w:snapToGrid w:val="0"/>
              <w:jc w:val="center"/>
              <w:rPr>
                <w:rFonts w:cs="宋体" w:hint="eastAsia"/>
                <w:color w:val="000000"/>
                <w:szCs w:val="21"/>
              </w:rPr>
            </w:pPr>
          </w:p>
        </w:tc>
      </w:tr>
      <w:tr w:rsidR="008345F9" w14:paraId="6F25549B" w14:textId="77777777">
        <w:trPr>
          <w:cantSplit/>
          <w:trHeight w:val="360"/>
          <w:jc w:val="center"/>
        </w:trPr>
        <w:tc>
          <w:tcPr>
            <w:tcW w:w="1212" w:type="dxa"/>
            <w:vMerge/>
            <w:vAlign w:val="center"/>
          </w:tcPr>
          <w:p w14:paraId="3B59C207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1217" w:type="dxa"/>
            <w:vAlign w:val="center"/>
          </w:tcPr>
          <w:p w14:paraId="7D755823" w14:textId="77777777" w:rsidR="00075D55" w:rsidRDefault="00075D55">
            <w:pPr>
              <w:adjustRightInd w:val="0"/>
              <w:snapToGrid w:val="0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1352" w:type="dxa"/>
            <w:vAlign w:val="center"/>
          </w:tcPr>
          <w:p w14:paraId="19C32F80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内容非常丰富</w:t>
            </w:r>
          </w:p>
        </w:tc>
        <w:tc>
          <w:tcPr>
            <w:tcW w:w="1425" w:type="dxa"/>
            <w:vAlign w:val="center"/>
          </w:tcPr>
          <w:p w14:paraId="700213D8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内容较丰富</w:t>
            </w:r>
          </w:p>
        </w:tc>
        <w:tc>
          <w:tcPr>
            <w:tcW w:w="1020" w:type="dxa"/>
            <w:vAlign w:val="center"/>
          </w:tcPr>
          <w:p w14:paraId="1AC03736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内容一般</w:t>
            </w:r>
          </w:p>
        </w:tc>
        <w:tc>
          <w:tcPr>
            <w:tcW w:w="1390" w:type="dxa"/>
            <w:vAlign w:val="center"/>
          </w:tcPr>
          <w:p w14:paraId="5B12E244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内容欠缺</w:t>
            </w:r>
          </w:p>
        </w:tc>
        <w:tc>
          <w:tcPr>
            <w:tcW w:w="902" w:type="dxa"/>
            <w:vAlign w:val="center"/>
          </w:tcPr>
          <w:p w14:paraId="7E7F27C3" w14:textId="77777777" w:rsidR="00075D55" w:rsidRDefault="00075D55">
            <w:pPr>
              <w:adjustRightInd w:val="0"/>
              <w:snapToGrid w:val="0"/>
              <w:jc w:val="center"/>
              <w:rPr>
                <w:rFonts w:cs="宋体" w:hint="eastAsia"/>
                <w:color w:val="000000"/>
                <w:szCs w:val="21"/>
              </w:rPr>
            </w:pPr>
          </w:p>
        </w:tc>
      </w:tr>
      <w:tr w:rsidR="008345F9" w14:paraId="2C7ACA45" w14:textId="77777777">
        <w:trPr>
          <w:cantSplit/>
          <w:trHeight w:val="670"/>
          <w:jc w:val="center"/>
        </w:trPr>
        <w:tc>
          <w:tcPr>
            <w:tcW w:w="1212" w:type="dxa"/>
            <w:vMerge/>
            <w:vAlign w:val="center"/>
          </w:tcPr>
          <w:p w14:paraId="062BA663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1217" w:type="dxa"/>
            <w:vAlign w:val="center"/>
          </w:tcPr>
          <w:p w14:paraId="539AE2FB" w14:textId="77777777" w:rsidR="00075D55" w:rsidRDefault="00075D55">
            <w:pPr>
              <w:adjustRightInd w:val="0"/>
              <w:snapToGrid w:val="0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1352" w:type="dxa"/>
            <w:vAlign w:val="center"/>
          </w:tcPr>
          <w:p w14:paraId="780287CE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文字表达非常好</w:t>
            </w:r>
          </w:p>
        </w:tc>
        <w:tc>
          <w:tcPr>
            <w:tcW w:w="1425" w:type="dxa"/>
            <w:vAlign w:val="center"/>
          </w:tcPr>
          <w:p w14:paraId="1420D4C3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文字表达较好</w:t>
            </w:r>
          </w:p>
        </w:tc>
        <w:tc>
          <w:tcPr>
            <w:tcW w:w="1020" w:type="dxa"/>
            <w:vAlign w:val="center"/>
          </w:tcPr>
          <w:p w14:paraId="4A8EF81C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文字表达一般</w:t>
            </w:r>
          </w:p>
        </w:tc>
        <w:tc>
          <w:tcPr>
            <w:tcW w:w="1390" w:type="dxa"/>
            <w:vAlign w:val="center"/>
          </w:tcPr>
          <w:p w14:paraId="69D117A5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文字表达差，意思不明了</w:t>
            </w:r>
          </w:p>
        </w:tc>
        <w:tc>
          <w:tcPr>
            <w:tcW w:w="902" w:type="dxa"/>
            <w:vAlign w:val="center"/>
          </w:tcPr>
          <w:p w14:paraId="15850E1A" w14:textId="77777777" w:rsidR="00075D55" w:rsidRDefault="00075D55">
            <w:pPr>
              <w:adjustRightInd w:val="0"/>
              <w:snapToGrid w:val="0"/>
              <w:jc w:val="center"/>
              <w:rPr>
                <w:rFonts w:cs="宋体" w:hint="eastAsia"/>
                <w:color w:val="000000"/>
                <w:szCs w:val="21"/>
              </w:rPr>
            </w:pPr>
          </w:p>
        </w:tc>
      </w:tr>
      <w:tr w:rsidR="008345F9" w14:paraId="22AEB146" w14:textId="77777777">
        <w:trPr>
          <w:cantSplit/>
          <w:trHeight w:val="449"/>
          <w:jc w:val="center"/>
        </w:trPr>
        <w:tc>
          <w:tcPr>
            <w:tcW w:w="1212" w:type="dxa"/>
            <w:vMerge/>
            <w:vAlign w:val="center"/>
          </w:tcPr>
          <w:p w14:paraId="7DAE9633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1217" w:type="dxa"/>
            <w:vAlign w:val="center"/>
          </w:tcPr>
          <w:p w14:paraId="2DC51A44" w14:textId="77777777" w:rsidR="00075D55" w:rsidRDefault="00075D55">
            <w:pPr>
              <w:adjustRightInd w:val="0"/>
              <w:snapToGrid w:val="0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1352" w:type="dxa"/>
            <w:vAlign w:val="center"/>
          </w:tcPr>
          <w:p w14:paraId="7D8D605E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图表制作非常专业化</w:t>
            </w:r>
          </w:p>
        </w:tc>
        <w:tc>
          <w:tcPr>
            <w:tcW w:w="1425" w:type="dxa"/>
            <w:vAlign w:val="center"/>
          </w:tcPr>
          <w:p w14:paraId="33B6E2CC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图件制作良好</w:t>
            </w:r>
          </w:p>
        </w:tc>
        <w:tc>
          <w:tcPr>
            <w:tcW w:w="1020" w:type="dxa"/>
            <w:vAlign w:val="center"/>
          </w:tcPr>
          <w:p w14:paraId="0A276E46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图件制作一般</w:t>
            </w:r>
          </w:p>
        </w:tc>
        <w:tc>
          <w:tcPr>
            <w:tcW w:w="1390" w:type="dxa"/>
            <w:vAlign w:val="center"/>
          </w:tcPr>
          <w:p w14:paraId="25BE35D1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图件制作效果差</w:t>
            </w:r>
          </w:p>
        </w:tc>
        <w:tc>
          <w:tcPr>
            <w:tcW w:w="902" w:type="dxa"/>
            <w:vAlign w:val="center"/>
          </w:tcPr>
          <w:p w14:paraId="0D236A38" w14:textId="77777777" w:rsidR="00075D55" w:rsidRDefault="00075D55">
            <w:pPr>
              <w:adjustRightInd w:val="0"/>
              <w:snapToGrid w:val="0"/>
              <w:jc w:val="center"/>
              <w:rPr>
                <w:rFonts w:cs="宋体" w:hint="eastAsia"/>
                <w:color w:val="000000"/>
                <w:szCs w:val="21"/>
              </w:rPr>
            </w:pPr>
          </w:p>
        </w:tc>
      </w:tr>
      <w:tr w:rsidR="008345F9" w14:paraId="4139A837" w14:textId="77777777">
        <w:trPr>
          <w:cantSplit/>
          <w:trHeight w:val="449"/>
          <w:jc w:val="center"/>
        </w:trPr>
        <w:tc>
          <w:tcPr>
            <w:tcW w:w="1212" w:type="dxa"/>
            <w:vMerge/>
            <w:vAlign w:val="center"/>
          </w:tcPr>
          <w:p w14:paraId="22D3967C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1217" w:type="dxa"/>
            <w:vAlign w:val="center"/>
          </w:tcPr>
          <w:p w14:paraId="2A40D489" w14:textId="77777777" w:rsidR="00075D55" w:rsidRDefault="00075D55">
            <w:pPr>
              <w:adjustRightInd w:val="0"/>
              <w:snapToGrid w:val="0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1352" w:type="dxa"/>
            <w:vAlign w:val="center"/>
          </w:tcPr>
          <w:p w14:paraId="14265C2C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整体效果很好</w:t>
            </w:r>
          </w:p>
        </w:tc>
        <w:tc>
          <w:tcPr>
            <w:tcW w:w="1425" w:type="dxa"/>
            <w:vAlign w:val="center"/>
          </w:tcPr>
          <w:p w14:paraId="1EAAB3A4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整体效果良好</w:t>
            </w:r>
          </w:p>
        </w:tc>
        <w:tc>
          <w:tcPr>
            <w:tcW w:w="1020" w:type="dxa"/>
            <w:vAlign w:val="center"/>
          </w:tcPr>
          <w:p w14:paraId="15BA6223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整体效果一般</w:t>
            </w:r>
          </w:p>
        </w:tc>
        <w:tc>
          <w:tcPr>
            <w:tcW w:w="1390" w:type="dxa"/>
            <w:vAlign w:val="center"/>
          </w:tcPr>
          <w:p w14:paraId="2A539E1A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整体效果差</w:t>
            </w:r>
          </w:p>
        </w:tc>
        <w:tc>
          <w:tcPr>
            <w:tcW w:w="902" w:type="dxa"/>
            <w:vAlign w:val="center"/>
          </w:tcPr>
          <w:p w14:paraId="64E50690" w14:textId="77777777" w:rsidR="00075D55" w:rsidRDefault="00075D55">
            <w:pPr>
              <w:adjustRightInd w:val="0"/>
              <w:snapToGrid w:val="0"/>
              <w:jc w:val="center"/>
              <w:rPr>
                <w:rFonts w:cs="宋体" w:hint="eastAsia"/>
                <w:color w:val="000000"/>
                <w:szCs w:val="21"/>
              </w:rPr>
            </w:pPr>
          </w:p>
        </w:tc>
      </w:tr>
      <w:tr w:rsidR="008345F9" w14:paraId="396F3102" w14:textId="77777777">
        <w:trPr>
          <w:cantSplit/>
          <w:trHeight w:val="360"/>
          <w:jc w:val="center"/>
        </w:trPr>
        <w:tc>
          <w:tcPr>
            <w:tcW w:w="2429" w:type="dxa"/>
            <w:gridSpan w:val="2"/>
            <w:vAlign w:val="center"/>
          </w:tcPr>
          <w:p w14:paraId="5BF72104" w14:textId="77777777" w:rsidR="00075D55" w:rsidRDefault="00075D55">
            <w:pPr>
              <w:adjustRightInd w:val="0"/>
              <w:snapToGrid w:val="0"/>
              <w:jc w:val="center"/>
              <w:rPr>
                <w:rFonts w:cs="宋体" w:hint="eastAsia"/>
                <w:color w:val="000000"/>
                <w:szCs w:val="21"/>
              </w:rPr>
            </w:pPr>
            <w:r>
              <w:rPr>
                <w:rFonts w:cs="宋体" w:hint="eastAsia"/>
                <w:color w:val="000000"/>
                <w:szCs w:val="21"/>
              </w:rPr>
              <w:t>综合得分（满分100分）</w:t>
            </w:r>
          </w:p>
        </w:tc>
        <w:tc>
          <w:tcPr>
            <w:tcW w:w="6089" w:type="dxa"/>
            <w:gridSpan w:val="5"/>
            <w:vAlign w:val="center"/>
          </w:tcPr>
          <w:p w14:paraId="32BA8AE5" w14:textId="77777777" w:rsidR="00075D55" w:rsidRDefault="00075D55">
            <w:pPr>
              <w:adjustRightInd w:val="0"/>
              <w:snapToGrid w:val="0"/>
              <w:jc w:val="center"/>
              <w:rPr>
                <w:rFonts w:cs="宋体" w:hint="eastAsia"/>
                <w:color w:val="000000"/>
                <w:szCs w:val="21"/>
              </w:rPr>
            </w:pPr>
          </w:p>
        </w:tc>
      </w:tr>
      <w:tr w:rsidR="008345F9" w14:paraId="23B96A7D" w14:textId="77777777">
        <w:trPr>
          <w:cantSplit/>
          <w:trHeight w:val="3620"/>
          <w:jc w:val="center"/>
        </w:trPr>
        <w:tc>
          <w:tcPr>
            <w:tcW w:w="2429" w:type="dxa"/>
            <w:gridSpan w:val="2"/>
            <w:tcBorders>
              <w:bottom w:val="single" w:sz="4" w:space="0" w:color="auto"/>
            </w:tcBorders>
            <w:vAlign w:val="center"/>
          </w:tcPr>
          <w:p w14:paraId="79B7EDF1" w14:textId="77777777" w:rsidR="00075D55" w:rsidRDefault="00075D55">
            <w:pPr>
              <w:adjustRightInd w:val="0"/>
              <w:snapToGrid w:val="0"/>
              <w:jc w:val="center"/>
              <w:rPr>
                <w:rFonts w:cs="宋体" w:hint="eastAsia"/>
                <w:color w:val="000000"/>
                <w:szCs w:val="21"/>
              </w:rPr>
            </w:pPr>
            <w:r>
              <w:rPr>
                <w:rFonts w:cs="宋体" w:hint="eastAsia"/>
                <w:color w:val="000000"/>
                <w:szCs w:val="21"/>
              </w:rPr>
              <w:lastRenderedPageBreak/>
              <w:t>评语</w:t>
            </w:r>
          </w:p>
        </w:tc>
        <w:tc>
          <w:tcPr>
            <w:tcW w:w="6089" w:type="dxa"/>
            <w:gridSpan w:val="5"/>
            <w:tcBorders>
              <w:bottom w:val="single" w:sz="4" w:space="0" w:color="auto"/>
            </w:tcBorders>
          </w:tcPr>
          <w:p w14:paraId="20303D0D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Cs w:val="21"/>
              </w:rPr>
            </w:pPr>
            <w:r>
              <w:rPr>
                <w:rFonts w:cs="宋体" w:hint="eastAsia"/>
                <w:color w:val="000000"/>
                <w:szCs w:val="21"/>
              </w:rPr>
              <w:t xml:space="preserve"> </w:t>
            </w:r>
          </w:p>
          <w:p w14:paraId="75A2D0FE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Cs w:val="21"/>
              </w:rPr>
            </w:pPr>
          </w:p>
          <w:p w14:paraId="0238A619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Cs w:val="21"/>
              </w:rPr>
            </w:pPr>
          </w:p>
          <w:p w14:paraId="5248D071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Cs w:val="21"/>
              </w:rPr>
            </w:pPr>
          </w:p>
          <w:p w14:paraId="4E716435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Cs w:val="21"/>
              </w:rPr>
            </w:pPr>
          </w:p>
          <w:p w14:paraId="6F1E17F9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Cs w:val="21"/>
              </w:rPr>
            </w:pPr>
          </w:p>
          <w:p w14:paraId="708A99AD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Cs w:val="21"/>
              </w:rPr>
            </w:pPr>
          </w:p>
          <w:p w14:paraId="1036632F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Cs w:val="21"/>
              </w:rPr>
            </w:pPr>
          </w:p>
          <w:p w14:paraId="1187B3C1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Cs w:val="21"/>
              </w:rPr>
            </w:pPr>
          </w:p>
          <w:p w14:paraId="1E07B700" w14:textId="77777777" w:rsidR="00075D55" w:rsidRDefault="00075D55">
            <w:pPr>
              <w:adjustRightInd w:val="0"/>
              <w:snapToGrid w:val="0"/>
              <w:ind w:firstLineChars="1000" w:firstLine="2409"/>
              <w:rPr>
                <w:rFonts w:cs="宋体" w:hint="eastAsia"/>
                <w:color w:val="000000"/>
                <w:szCs w:val="21"/>
              </w:rPr>
            </w:pPr>
            <w:r>
              <w:rPr>
                <w:rFonts w:cs="宋体" w:hint="eastAsia"/>
                <w:b/>
                <w:szCs w:val="21"/>
              </w:rPr>
              <w:t>任课教师签名：</w:t>
            </w:r>
          </w:p>
          <w:p w14:paraId="29044435" w14:textId="77777777" w:rsidR="00075D55" w:rsidRDefault="00075D55">
            <w:pPr>
              <w:adjustRightInd w:val="0"/>
              <w:snapToGrid w:val="0"/>
              <w:rPr>
                <w:rFonts w:cs="宋体" w:hint="eastAsia"/>
                <w:color w:val="000000"/>
                <w:szCs w:val="21"/>
              </w:rPr>
            </w:pPr>
            <w:r>
              <w:rPr>
                <w:rFonts w:cs="宋体" w:hint="eastAsia"/>
                <w:color w:val="000000"/>
                <w:szCs w:val="21"/>
              </w:rPr>
              <w:t xml:space="preserve">                            </w:t>
            </w:r>
            <w:r>
              <w:rPr>
                <w:rFonts w:cs="宋体" w:hint="eastAsia"/>
                <w:b/>
                <w:szCs w:val="21"/>
              </w:rPr>
              <w:t>日期：</w:t>
            </w:r>
          </w:p>
        </w:tc>
      </w:tr>
    </w:tbl>
    <w:p w14:paraId="075B7D5E" w14:textId="082F1FE9" w:rsidR="00075D55" w:rsidRDefault="00075D55" w:rsidP="00811C5E">
      <w:pPr>
        <w:rPr>
          <w:rFonts w:cs="宋体" w:hint="eastAsia"/>
          <w:color w:val="000000"/>
          <w:kern w:val="0"/>
        </w:rPr>
        <w:sectPr w:rsidR="00075D55">
          <w:pgSz w:w="11906" w:h="16838"/>
          <w:pgMar w:top="1440" w:right="1797" w:bottom="1440" w:left="1797" w:header="851" w:footer="992" w:gutter="0"/>
          <w:pgNumType w:start="1"/>
          <w:cols w:space="720"/>
          <w:titlePg/>
          <w:docGrid w:type="lines" w:linePitch="312"/>
        </w:sectPr>
      </w:pPr>
    </w:p>
    <w:p w14:paraId="71713492" w14:textId="12E7DD4D" w:rsidR="008345F9" w:rsidRDefault="008345F9">
      <w:pPr>
        <w:rPr>
          <w:rFonts w:hint="eastAsia"/>
        </w:rPr>
      </w:pPr>
    </w:p>
    <w:p w14:paraId="1EFAC0D3" w14:textId="77777777" w:rsidR="008345F9" w:rsidRDefault="009A49AB">
      <w:pPr>
        <w:spacing w:before="80" w:after="120"/>
        <w:jc w:val="center"/>
        <w:rPr>
          <w:rFonts w:hint="eastAsia"/>
        </w:rPr>
      </w:pPr>
      <w:r>
        <w:rPr>
          <w:rFonts w:ascii="黑体" w:eastAsia="黑体" w:hAnsi="黑体"/>
          <w:b/>
          <w:sz w:val="32"/>
        </w:rPr>
        <w:t>目  录</w:t>
      </w:r>
    </w:p>
    <w:p w14:paraId="0892950A" w14:textId="0D29256B" w:rsidR="00930C28" w:rsidRDefault="009A49AB">
      <w:pPr>
        <w:pStyle w:val="TOC1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r>
        <w:fldChar w:fldCharType="begin"/>
      </w:r>
      <w:r>
        <w:instrText>TOC \h \z \u</w:instrText>
      </w:r>
      <w:r>
        <w:fldChar w:fldCharType="separate"/>
      </w:r>
      <w:hyperlink w:anchor="_Toc233487354" w:history="1">
        <w:r w:rsidR="00930C28" w:rsidRPr="00723069">
          <w:rPr>
            <w:rStyle w:val="af2"/>
            <w:noProof/>
          </w:rPr>
          <w:t>一、选题背景与意义</w:t>
        </w:r>
        <w:r w:rsidR="00930C28">
          <w:rPr>
            <w:rFonts w:hint="eastAsia"/>
            <w:noProof/>
            <w:webHidden/>
          </w:rPr>
          <w:tab/>
        </w:r>
        <w:r w:rsidR="00930C28">
          <w:rPr>
            <w:rFonts w:hint="eastAsia"/>
            <w:noProof/>
            <w:webHidden/>
          </w:rPr>
          <w:fldChar w:fldCharType="begin"/>
        </w:r>
        <w:r w:rsidR="00930C28">
          <w:rPr>
            <w:rFonts w:hint="eastAsia"/>
            <w:noProof/>
            <w:webHidden/>
          </w:rPr>
          <w:instrText xml:space="preserve"> </w:instrText>
        </w:r>
        <w:r w:rsidR="00930C28">
          <w:rPr>
            <w:noProof/>
            <w:webHidden/>
          </w:rPr>
          <w:instrText>PAGEREF _Toc233487354 \h</w:instrText>
        </w:r>
        <w:r w:rsidR="00930C28">
          <w:rPr>
            <w:rFonts w:hint="eastAsia"/>
            <w:noProof/>
            <w:webHidden/>
          </w:rPr>
          <w:instrText xml:space="preserve"> </w:instrText>
        </w:r>
        <w:r w:rsidR="00930C28">
          <w:rPr>
            <w:rFonts w:hint="eastAsia"/>
            <w:noProof/>
            <w:webHidden/>
          </w:rPr>
        </w:r>
        <w:r w:rsidR="00930C28">
          <w:rPr>
            <w:rFonts w:hint="eastAsia"/>
            <w:noProof/>
            <w:webHidden/>
          </w:rPr>
          <w:fldChar w:fldCharType="separate"/>
        </w:r>
        <w:r w:rsidR="00930C28">
          <w:rPr>
            <w:rFonts w:hint="eastAsia"/>
            <w:noProof/>
            <w:webHidden/>
          </w:rPr>
          <w:t>5</w:t>
        </w:r>
        <w:r w:rsidR="00930C28">
          <w:rPr>
            <w:rFonts w:hint="eastAsia"/>
            <w:noProof/>
            <w:webHidden/>
          </w:rPr>
          <w:fldChar w:fldCharType="end"/>
        </w:r>
      </w:hyperlink>
    </w:p>
    <w:p w14:paraId="7A6C5B26" w14:textId="06F23973" w:rsidR="00930C28" w:rsidRDefault="00930C28">
      <w:pPr>
        <w:pStyle w:val="TOC2"/>
        <w:tabs>
          <w:tab w:val="right" w:leader="dot" w:pos="8302"/>
        </w:tabs>
        <w:ind w:left="480"/>
        <w:rPr>
          <w:rFonts w:ascii="等线" w:eastAsia="等线" w:hAnsi="等线" w:hint="eastAsia"/>
          <w:noProof/>
          <w:sz w:val="22"/>
        </w:rPr>
      </w:pPr>
      <w:hyperlink w:anchor="_Toc233487355" w:history="1">
        <w:r w:rsidRPr="00723069">
          <w:rPr>
            <w:rStyle w:val="af2"/>
            <w:noProof/>
          </w:rPr>
          <w:t>1.1 选题背景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_Toc233487355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F1BBB0" w14:textId="37634FE3" w:rsidR="00930C28" w:rsidRDefault="00930C28">
      <w:pPr>
        <w:pStyle w:val="TOC2"/>
        <w:tabs>
          <w:tab w:val="right" w:leader="dot" w:pos="8302"/>
        </w:tabs>
        <w:ind w:left="480"/>
        <w:rPr>
          <w:rFonts w:ascii="等线" w:eastAsia="等线" w:hAnsi="等线" w:hint="eastAsia"/>
          <w:noProof/>
          <w:sz w:val="22"/>
        </w:rPr>
      </w:pPr>
      <w:hyperlink w:anchor="_Toc233487356" w:history="1">
        <w:r w:rsidRPr="00723069">
          <w:rPr>
            <w:rStyle w:val="af2"/>
            <w:noProof/>
          </w:rPr>
          <w:t>1.2 现实问题与痛点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_Toc233487356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BA2495" w14:textId="2EA73749" w:rsidR="00930C28" w:rsidRDefault="00930C28">
      <w:pPr>
        <w:pStyle w:val="TOC2"/>
        <w:tabs>
          <w:tab w:val="right" w:leader="dot" w:pos="8302"/>
        </w:tabs>
        <w:ind w:left="480"/>
        <w:rPr>
          <w:rFonts w:ascii="等线" w:eastAsia="等线" w:hAnsi="等线" w:hint="eastAsia"/>
          <w:noProof/>
          <w:sz w:val="22"/>
        </w:rPr>
      </w:pPr>
      <w:hyperlink w:anchor="_Toc233487357" w:history="1">
        <w:r w:rsidRPr="00723069">
          <w:rPr>
            <w:rStyle w:val="af2"/>
            <w:noProof/>
          </w:rPr>
          <w:t>1.3 选题意义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_Toc233487357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1A3335" w14:textId="17DCB4E4" w:rsidR="00930C28" w:rsidRDefault="00930C28">
      <w:pPr>
        <w:pStyle w:val="TOC1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hyperlink w:anchor="_Toc233487358" w:history="1">
        <w:r w:rsidRPr="00723069">
          <w:rPr>
            <w:rStyle w:val="af2"/>
            <w:noProof/>
          </w:rPr>
          <w:t>二、文献综述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_Toc233487358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2B523E" w14:textId="6AEFA89B" w:rsidR="00930C28" w:rsidRDefault="00930C28">
      <w:pPr>
        <w:pStyle w:val="TOC2"/>
        <w:tabs>
          <w:tab w:val="right" w:leader="dot" w:pos="8302"/>
        </w:tabs>
        <w:ind w:left="480"/>
        <w:rPr>
          <w:rFonts w:ascii="等线" w:eastAsia="等线" w:hAnsi="等线" w:hint="eastAsia"/>
          <w:noProof/>
          <w:sz w:val="22"/>
        </w:rPr>
      </w:pPr>
      <w:hyperlink w:anchor="_Toc233487359" w:history="1">
        <w:r w:rsidRPr="00723069">
          <w:rPr>
            <w:rStyle w:val="af2"/>
            <w:noProof/>
          </w:rPr>
          <w:t>2.1 AI 编码代理与命令行 Agent 的发展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_Toc233487359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FEF422" w14:textId="1460759E" w:rsidR="00930C28" w:rsidRDefault="00930C28">
      <w:pPr>
        <w:pStyle w:val="TOC2"/>
        <w:tabs>
          <w:tab w:val="right" w:leader="dot" w:pos="8302"/>
        </w:tabs>
        <w:ind w:left="480"/>
        <w:rPr>
          <w:rFonts w:ascii="等线" w:eastAsia="等线" w:hAnsi="等线" w:hint="eastAsia"/>
          <w:noProof/>
          <w:sz w:val="22"/>
        </w:rPr>
      </w:pPr>
      <w:hyperlink w:anchor="_Toc233487360" w:history="1">
        <w:r w:rsidRPr="00723069">
          <w:rPr>
            <w:rStyle w:val="af2"/>
            <w:noProof/>
          </w:rPr>
          <w:t>2.2 即时通讯机器人与远程接入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_Toc233487360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E88D7F" w14:textId="5F043D12" w:rsidR="00930C28" w:rsidRDefault="00930C28">
      <w:pPr>
        <w:pStyle w:val="TOC2"/>
        <w:tabs>
          <w:tab w:val="right" w:leader="dot" w:pos="8302"/>
        </w:tabs>
        <w:ind w:left="480"/>
        <w:rPr>
          <w:rFonts w:ascii="等线" w:eastAsia="等线" w:hAnsi="等线" w:hint="eastAsia"/>
          <w:noProof/>
          <w:sz w:val="22"/>
        </w:rPr>
      </w:pPr>
      <w:hyperlink w:anchor="_Toc233487361" w:history="1">
        <w:r w:rsidRPr="00723069">
          <w:rPr>
            <w:rStyle w:val="af2"/>
            <w:noProof/>
          </w:rPr>
          <w:t>2.3 远程命令执行的安全研究现状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_Toc233487361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893679" w14:textId="7FDFD9A3" w:rsidR="00930C28" w:rsidRDefault="00930C28">
      <w:pPr>
        <w:pStyle w:val="TOC2"/>
        <w:tabs>
          <w:tab w:val="right" w:leader="dot" w:pos="8302"/>
        </w:tabs>
        <w:ind w:left="480"/>
        <w:rPr>
          <w:rFonts w:ascii="等线" w:eastAsia="等线" w:hAnsi="等线" w:hint="eastAsia"/>
          <w:noProof/>
          <w:sz w:val="22"/>
        </w:rPr>
      </w:pPr>
      <w:hyperlink w:anchor="_Toc233487362" w:history="1">
        <w:r w:rsidRPr="00723069">
          <w:rPr>
            <w:rStyle w:val="af2"/>
            <w:noProof/>
          </w:rPr>
          <w:t>2.4 现有方案对比与本项目定位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_Toc233487362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FBAB07" w14:textId="14199461" w:rsidR="00930C28" w:rsidRDefault="00930C28">
      <w:pPr>
        <w:pStyle w:val="TOC1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hyperlink w:anchor="_Toc233487363" w:history="1">
        <w:r w:rsidRPr="00723069">
          <w:rPr>
            <w:rStyle w:val="af2"/>
            <w:noProof/>
          </w:rPr>
          <w:t>三、开发目标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_Toc233487363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DD1B1C" w14:textId="192831CC" w:rsidR="00930C28" w:rsidRDefault="00930C28">
      <w:pPr>
        <w:pStyle w:val="TOC2"/>
        <w:tabs>
          <w:tab w:val="right" w:leader="dot" w:pos="8302"/>
        </w:tabs>
        <w:ind w:left="480"/>
        <w:rPr>
          <w:rFonts w:ascii="等线" w:eastAsia="等线" w:hAnsi="等线" w:hint="eastAsia"/>
          <w:noProof/>
          <w:sz w:val="22"/>
        </w:rPr>
      </w:pPr>
      <w:hyperlink w:anchor="_Toc233487364" w:history="1">
        <w:r w:rsidRPr="00723069">
          <w:rPr>
            <w:rStyle w:val="af2"/>
            <w:noProof/>
          </w:rPr>
          <w:t>3.1 总体目标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_Toc233487364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65ECC5" w14:textId="62A6ACB9" w:rsidR="00930C28" w:rsidRDefault="00930C28">
      <w:pPr>
        <w:pStyle w:val="TOC2"/>
        <w:tabs>
          <w:tab w:val="right" w:leader="dot" w:pos="8302"/>
        </w:tabs>
        <w:ind w:left="480"/>
        <w:rPr>
          <w:rFonts w:ascii="等线" w:eastAsia="等线" w:hAnsi="等线" w:hint="eastAsia"/>
          <w:noProof/>
          <w:sz w:val="22"/>
        </w:rPr>
      </w:pPr>
      <w:hyperlink w:anchor="_Toc233487365" w:history="1">
        <w:r w:rsidRPr="00723069">
          <w:rPr>
            <w:rStyle w:val="af2"/>
            <w:noProof/>
          </w:rPr>
          <w:t>3.2 具体目标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_Toc233487365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39151D" w14:textId="554EA755" w:rsidR="00930C28" w:rsidRDefault="00930C28">
      <w:pPr>
        <w:pStyle w:val="TOC1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hyperlink w:anchor="_Toc233487366" w:history="1">
        <w:r w:rsidRPr="00723069">
          <w:rPr>
            <w:rStyle w:val="af2"/>
            <w:noProof/>
          </w:rPr>
          <w:t>四、需求分析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_Toc233487366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EBC152" w14:textId="645F660A" w:rsidR="00930C28" w:rsidRDefault="00930C28">
      <w:pPr>
        <w:pStyle w:val="TOC2"/>
        <w:tabs>
          <w:tab w:val="right" w:leader="dot" w:pos="8302"/>
        </w:tabs>
        <w:ind w:left="480"/>
        <w:rPr>
          <w:rFonts w:ascii="等线" w:eastAsia="等线" w:hAnsi="等线" w:hint="eastAsia"/>
          <w:noProof/>
          <w:sz w:val="22"/>
        </w:rPr>
      </w:pPr>
      <w:hyperlink w:anchor="_Toc233487367" w:history="1">
        <w:r w:rsidRPr="00723069">
          <w:rPr>
            <w:rStyle w:val="af2"/>
            <w:noProof/>
          </w:rPr>
          <w:t>4.1 总体需求与系统角色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_Toc233487367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641AB6" w14:textId="6C0D4D18" w:rsidR="00930C28" w:rsidRDefault="00930C28">
      <w:pPr>
        <w:pStyle w:val="TOC2"/>
        <w:tabs>
          <w:tab w:val="right" w:leader="dot" w:pos="8302"/>
        </w:tabs>
        <w:ind w:left="480"/>
        <w:rPr>
          <w:rFonts w:ascii="等线" w:eastAsia="等线" w:hAnsi="等线" w:hint="eastAsia"/>
          <w:noProof/>
          <w:sz w:val="22"/>
        </w:rPr>
      </w:pPr>
      <w:hyperlink w:anchor="_Toc233487368" w:history="1">
        <w:r w:rsidRPr="00723069">
          <w:rPr>
            <w:rStyle w:val="af2"/>
            <w:noProof/>
          </w:rPr>
          <w:t>4.2 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_Toc233487368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61B399" w14:textId="012EC6A1" w:rsidR="00930C28" w:rsidRDefault="00930C28">
      <w:pPr>
        <w:pStyle w:val="TOC2"/>
        <w:tabs>
          <w:tab w:val="right" w:leader="dot" w:pos="8302"/>
        </w:tabs>
        <w:ind w:left="480"/>
        <w:rPr>
          <w:rFonts w:ascii="等线" w:eastAsia="等线" w:hAnsi="等线" w:hint="eastAsia"/>
          <w:noProof/>
          <w:sz w:val="22"/>
        </w:rPr>
      </w:pPr>
      <w:hyperlink w:anchor="_Toc233487369" w:history="1">
        <w:r w:rsidRPr="00723069">
          <w:rPr>
            <w:rStyle w:val="af2"/>
            <w:noProof/>
          </w:rPr>
          <w:t>4.3 非功能需求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_Toc233487369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33DB9B" w14:textId="1BC6B532" w:rsidR="00930C28" w:rsidRDefault="00930C28">
      <w:pPr>
        <w:pStyle w:val="TOC2"/>
        <w:tabs>
          <w:tab w:val="right" w:leader="dot" w:pos="8302"/>
        </w:tabs>
        <w:ind w:left="480"/>
        <w:rPr>
          <w:rFonts w:ascii="等线" w:eastAsia="等线" w:hAnsi="等线" w:hint="eastAsia"/>
          <w:noProof/>
          <w:sz w:val="22"/>
        </w:rPr>
      </w:pPr>
      <w:hyperlink w:anchor="_Toc233487370" w:history="1">
        <w:r w:rsidRPr="00723069">
          <w:rPr>
            <w:rStyle w:val="af2"/>
            <w:noProof/>
          </w:rPr>
          <w:t>4.4 安全需求与威胁分析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_Toc233487370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7CC038" w14:textId="7F7A42D5" w:rsidR="00930C28" w:rsidRDefault="00930C28">
      <w:pPr>
        <w:pStyle w:val="TOC1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hyperlink w:anchor="_Toc233487371" w:history="1">
        <w:r w:rsidRPr="00723069">
          <w:rPr>
            <w:rStyle w:val="af2"/>
            <w:noProof/>
          </w:rPr>
          <w:t>五、总体设计与详细设计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_Toc233487371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E70860" w14:textId="3B312C58" w:rsidR="00930C28" w:rsidRDefault="00930C28">
      <w:pPr>
        <w:pStyle w:val="TOC2"/>
        <w:tabs>
          <w:tab w:val="right" w:leader="dot" w:pos="8302"/>
        </w:tabs>
        <w:ind w:left="480"/>
        <w:rPr>
          <w:rFonts w:ascii="等线" w:eastAsia="等线" w:hAnsi="等线" w:hint="eastAsia"/>
          <w:noProof/>
          <w:sz w:val="22"/>
        </w:rPr>
      </w:pPr>
      <w:hyperlink w:anchor="_Toc233487372" w:history="1">
        <w:r w:rsidRPr="00723069">
          <w:rPr>
            <w:rStyle w:val="af2"/>
            <w:noProof/>
          </w:rPr>
          <w:t>5.1 总体架构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_Toc233487372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391128" w14:textId="6C1187BD" w:rsidR="00930C28" w:rsidRDefault="00930C28">
      <w:pPr>
        <w:pStyle w:val="TOC2"/>
        <w:tabs>
          <w:tab w:val="right" w:leader="dot" w:pos="8302"/>
        </w:tabs>
        <w:ind w:left="480"/>
        <w:rPr>
          <w:rFonts w:ascii="等线" w:eastAsia="等线" w:hAnsi="等线" w:hint="eastAsia"/>
          <w:noProof/>
          <w:sz w:val="22"/>
        </w:rPr>
      </w:pPr>
      <w:hyperlink w:anchor="_Toc233487373" w:history="1">
        <w:r w:rsidRPr="00723069">
          <w:rPr>
            <w:rStyle w:val="af2"/>
            <w:noProof/>
          </w:rPr>
          <w:t>5.2 模块划分与职责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_Toc233487373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5413E9" w14:textId="1E1B6100" w:rsidR="00930C28" w:rsidRDefault="00930C28">
      <w:pPr>
        <w:pStyle w:val="TOC2"/>
        <w:tabs>
          <w:tab w:val="right" w:leader="dot" w:pos="8302"/>
        </w:tabs>
        <w:ind w:left="480"/>
        <w:rPr>
          <w:rFonts w:ascii="等线" w:eastAsia="等线" w:hAnsi="等线" w:hint="eastAsia"/>
          <w:noProof/>
          <w:sz w:val="22"/>
        </w:rPr>
      </w:pPr>
      <w:hyperlink w:anchor="_Toc233487374" w:history="1">
        <w:r w:rsidRPr="00723069">
          <w:rPr>
            <w:rStyle w:val="af2"/>
            <w:noProof/>
          </w:rPr>
          <w:t>5.3 关键流程：单轮对话的流式时序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_Toc233487374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8C8617" w14:textId="09E05034" w:rsidR="00930C28" w:rsidRDefault="00930C28">
      <w:pPr>
        <w:pStyle w:val="TOC2"/>
        <w:tabs>
          <w:tab w:val="right" w:leader="dot" w:pos="8302"/>
        </w:tabs>
        <w:ind w:left="480"/>
        <w:rPr>
          <w:rFonts w:ascii="等线" w:eastAsia="等线" w:hAnsi="等线" w:hint="eastAsia"/>
          <w:noProof/>
          <w:sz w:val="22"/>
        </w:rPr>
      </w:pPr>
      <w:hyperlink w:anchor="_Toc233487375" w:history="1">
        <w:r w:rsidRPr="00723069">
          <w:rPr>
            <w:rStyle w:val="af2"/>
            <w:noProof/>
          </w:rPr>
          <w:t>5.4 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_Toc233487375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012641" w14:textId="09443441" w:rsidR="00930C28" w:rsidRDefault="00930C28">
      <w:pPr>
        <w:pStyle w:val="TOC3"/>
        <w:tabs>
          <w:tab w:val="right" w:leader="dot" w:pos="8302"/>
        </w:tabs>
        <w:ind w:left="960"/>
        <w:rPr>
          <w:rFonts w:ascii="等线" w:eastAsia="等线" w:hAnsi="等线" w:hint="eastAsia"/>
          <w:noProof/>
          <w:sz w:val="22"/>
        </w:rPr>
      </w:pPr>
      <w:hyperlink w:anchor="_Toc233487376" w:history="1">
        <w:r w:rsidRPr="00723069">
          <w:rPr>
            <w:rStyle w:val="af2"/>
            <w:noProof/>
          </w:rPr>
          <w:t>5.4.1 IM 通道接入与访问控制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_Toc233487376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2555DE" w14:textId="3427A271" w:rsidR="00930C28" w:rsidRDefault="00930C28">
      <w:pPr>
        <w:pStyle w:val="TOC3"/>
        <w:tabs>
          <w:tab w:val="right" w:leader="dot" w:pos="8302"/>
        </w:tabs>
        <w:ind w:left="960"/>
        <w:rPr>
          <w:rFonts w:ascii="等线" w:eastAsia="等线" w:hAnsi="等线" w:hint="eastAsia"/>
          <w:noProof/>
          <w:sz w:val="22"/>
        </w:rPr>
      </w:pPr>
      <w:hyperlink w:anchor="_Toc233487377" w:history="1">
        <w:r w:rsidRPr="00723069">
          <w:rPr>
            <w:rStyle w:val="af2"/>
            <w:noProof/>
          </w:rPr>
          <w:t>5.4.2 任务编排 TaskRunner 与流式协议 LiveProgress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_Toc233487377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5BFFB6" w14:textId="737D211A" w:rsidR="00930C28" w:rsidRDefault="00930C28">
      <w:pPr>
        <w:pStyle w:val="TOC3"/>
        <w:tabs>
          <w:tab w:val="right" w:leader="dot" w:pos="8302"/>
        </w:tabs>
        <w:ind w:left="960"/>
        <w:rPr>
          <w:rFonts w:ascii="等线" w:eastAsia="等线" w:hAnsi="等线" w:hint="eastAsia"/>
          <w:noProof/>
          <w:sz w:val="22"/>
        </w:rPr>
      </w:pPr>
      <w:hyperlink w:anchor="_Toc233487378" w:history="1">
        <w:r w:rsidRPr="00723069">
          <w:rPr>
            <w:rStyle w:val="af2"/>
            <w:noProof/>
          </w:rPr>
          <w:t>5.4.3 Copilot CLI 调用与 JSONL 事件解析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_Toc233487378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6DCFB1" w14:textId="1EB7D981" w:rsidR="00930C28" w:rsidRDefault="00930C28">
      <w:pPr>
        <w:pStyle w:val="TOC3"/>
        <w:tabs>
          <w:tab w:val="right" w:leader="dot" w:pos="8302"/>
        </w:tabs>
        <w:ind w:left="960"/>
        <w:rPr>
          <w:rFonts w:ascii="等线" w:eastAsia="等线" w:hAnsi="等线" w:hint="eastAsia"/>
          <w:noProof/>
          <w:sz w:val="22"/>
        </w:rPr>
      </w:pPr>
      <w:hyperlink w:anchor="_Toc233487379" w:history="1">
        <w:r w:rsidRPr="00723069">
          <w:rPr>
            <w:rStyle w:val="af2"/>
            <w:noProof/>
          </w:rPr>
          <w:t>5.4.4 会话扫描与接管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_Toc233487379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C5ACB1" w14:textId="79722DA4" w:rsidR="00930C28" w:rsidRDefault="00930C28">
      <w:pPr>
        <w:pStyle w:val="TOC3"/>
        <w:tabs>
          <w:tab w:val="right" w:leader="dot" w:pos="8302"/>
        </w:tabs>
        <w:ind w:left="960"/>
        <w:rPr>
          <w:rFonts w:ascii="等线" w:eastAsia="等线" w:hAnsi="等线" w:hint="eastAsia"/>
          <w:noProof/>
          <w:sz w:val="22"/>
        </w:rPr>
      </w:pPr>
      <w:hyperlink w:anchor="_Toc233487380" w:history="1">
        <w:r w:rsidRPr="00723069">
          <w:rPr>
            <w:rStyle w:val="af2"/>
            <w:noProof/>
          </w:rPr>
          <w:t>5.4.5 持久化设计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_Toc233487380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7ED1A6" w14:textId="459859C9" w:rsidR="00930C28" w:rsidRDefault="00930C28">
      <w:pPr>
        <w:pStyle w:val="TOC3"/>
        <w:tabs>
          <w:tab w:val="right" w:leader="dot" w:pos="8302"/>
        </w:tabs>
        <w:ind w:left="960"/>
        <w:rPr>
          <w:rFonts w:ascii="等线" w:eastAsia="等线" w:hAnsi="等线" w:hint="eastAsia"/>
          <w:noProof/>
          <w:sz w:val="22"/>
        </w:rPr>
      </w:pPr>
      <w:hyperlink w:anchor="_Toc233487381" w:history="1">
        <w:r w:rsidRPr="00723069">
          <w:rPr>
            <w:rStyle w:val="af2"/>
            <w:noProof/>
          </w:rPr>
          <w:t>5.4.6 配置与诊断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_Toc233487381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3DB4DB" w14:textId="5D717F2C" w:rsidR="00930C28" w:rsidRDefault="00930C28">
      <w:pPr>
        <w:pStyle w:val="TOC2"/>
        <w:tabs>
          <w:tab w:val="right" w:leader="dot" w:pos="8302"/>
        </w:tabs>
        <w:ind w:left="480"/>
        <w:rPr>
          <w:rFonts w:ascii="等线" w:eastAsia="等线" w:hAnsi="等线" w:hint="eastAsia"/>
          <w:noProof/>
          <w:sz w:val="22"/>
        </w:rPr>
      </w:pPr>
      <w:hyperlink w:anchor="_Toc233487382" w:history="1">
        <w:r w:rsidRPr="00723069">
          <w:rPr>
            <w:rStyle w:val="af2"/>
            <w:noProof/>
          </w:rPr>
          <w:t>5.5 安全设计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_Toc233487382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501073" w14:textId="42126F8D" w:rsidR="00930C28" w:rsidRDefault="00930C28">
      <w:pPr>
        <w:pStyle w:val="TOC2"/>
        <w:tabs>
          <w:tab w:val="right" w:leader="dot" w:pos="8302"/>
        </w:tabs>
        <w:ind w:left="480"/>
        <w:rPr>
          <w:rFonts w:ascii="等线" w:eastAsia="等线" w:hAnsi="等线" w:hint="eastAsia"/>
          <w:noProof/>
          <w:sz w:val="22"/>
        </w:rPr>
      </w:pPr>
      <w:hyperlink w:anchor="_Toc233487383" w:history="1">
        <w:r w:rsidRPr="00723069">
          <w:rPr>
            <w:rStyle w:val="af2"/>
            <w:noProof/>
          </w:rPr>
          <w:t>5.6 接口与配置设计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_Toc233487383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93CBEB" w14:textId="4D6C20A0" w:rsidR="00930C28" w:rsidRDefault="00930C28">
      <w:pPr>
        <w:pStyle w:val="TOC1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hyperlink w:anchor="_Toc233487384" w:history="1">
        <w:r w:rsidRPr="00723069">
          <w:rPr>
            <w:rStyle w:val="af2"/>
            <w:noProof/>
          </w:rPr>
          <w:t>六、系统实现与测试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_Toc233487384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02BC6D" w14:textId="6BC2E3E7" w:rsidR="00930C28" w:rsidRDefault="00930C28">
      <w:pPr>
        <w:pStyle w:val="TOC2"/>
        <w:tabs>
          <w:tab w:val="right" w:leader="dot" w:pos="8302"/>
        </w:tabs>
        <w:ind w:left="480"/>
        <w:rPr>
          <w:rFonts w:ascii="等线" w:eastAsia="等线" w:hAnsi="等线" w:hint="eastAsia"/>
          <w:noProof/>
          <w:sz w:val="22"/>
        </w:rPr>
      </w:pPr>
      <w:hyperlink w:anchor="_Toc233487385" w:history="1">
        <w:r w:rsidRPr="00723069">
          <w:rPr>
            <w:rStyle w:val="af2"/>
            <w:noProof/>
          </w:rPr>
          <w:t>6.1 开发环境与技术栈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_Toc233487385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039B6E" w14:textId="62EF4BBD" w:rsidR="00930C28" w:rsidRDefault="00930C28">
      <w:pPr>
        <w:pStyle w:val="TOC2"/>
        <w:tabs>
          <w:tab w:val="right" w:leader="dot" w:pos="8302"/>
        </w:tabs>
        <w:ind w:left="480"/>
        <w:rPr>
          <w:rFonts w:ascii="等线" w:eastAsia="等线" w:hAnsi="等线" w:hint="eastAsia"/>
          <w:noProof/>
          <w:sz w:val="22"/>
        </w:rPr>
      </w:pPr>
      <w:hyperlink w:anchor="_Toc233487386" w:history="1">
        <w:r w:rsidRPr="00723069">
          <w:rPr>
            <w:rStyle w:val="af2"/>
            <w:noProof/>
          </w:rPr>
          <w:t>6.2 关键实现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_Toc233487386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6EB249" w14:textId="63A9F5FD" w:rsidR="00930C28" w:rsidRDefault="00930C28">
      <w:pPr>
        <w:pStyle w:val="TOC3"/>
        <w:tabs>
          <w:tab w:val="right" w:leader="dot" w:pos="8302"/>
        </w:tabs>
        <w:ind w:left="960"/>
        <w:rPr>
          <w:rFonts w:ascii="等线" w:eastAsia="等线" w:hAnsi="等线" w:hint="eastAsia"/>
          <w:noProof/>
          <w:sz w:val="22"/>
        </w:rPr>
      </w:pPr>
      <w:hyperlink w:anchor="_Toc233487387" w:history="1">
        <w:r w:rsidRPr="00723069">
          <w:rPr>
            <w:rStyle w:val="af2"/>
            <w:noProof/>
          </w:rPr>
          <w:t>6.2.1 流式输出与限频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_Toc233487387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BA86DE" w14:textId="0CF29380" w:rsidR="00930C28" w:rsidRDefault="00930C28">
      <w:pPr>
        <w:pStyle w:val="TOC3"/>
        <w:tabs>
          <w:tab w:val="right" w:leader="dot" w:pos="8302"/>
        </w:tabs>
        <w:ind w:left="960"/>
        <w:rPr>
          <w:rFonts w:ascii="等线" w:eastAsia="等线" w:hAnsi="等线" w:hint="eastAsia"/>
          <w:noProof/>
          <w:sz w:val="22"/>
        </w:rPr>
      </w:pPr>
      <w:hyperlink w:anchor="_Toc233487388" w:history="1">
        <w:r w:rsidRPr="00723069">
          <w:rPr>
            <w:rStyle w:val="af2"/>
            <w:noProof/>
          </w:rPr>
          <w:t>6.2.2 工具调用过程的中文摘要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_Toc233487388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D4BF27" w14:textId="1FD308DD" w:rsidR="00930C28" w:rsidRDefault="00930C28">
      <w:pPr>
        <w:pStyle w:val="TOC3"/>
        <w:tabs>
          <w:tab w:val="right" w:leader="dot" w:pos="8302"/>
        </w:tabs>
        <w:ind w:left="960"/>
        <w:rPr>
          <w:rFonts w:ascii="等线" w:eastAsia="等线" w:hAnsi="等线" w:hint="eastAsia"/>
          <w:noProof/>
          <w:sz w:val="22"/>
        </w:rPr>
      </w:pPr>
      <w:hyperlink w:anchor="_Toc233487389" w:history="1">
        <w:r w:rsidRPr="00723069">
          <w:rPr>
            <w:rStyle w:val="af2"/>
            <w:noProof/>
          </w:rPr>
          <w:t>6.2.3 断线恢复与看门狗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_Toc233487389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B60019" w14:textId="0D2B7473" w:rsidR="00930C28" w:rsidRDefault="00930C28">
      <w:pPr>
        <w:pStyle w:val="TOC3"/>
        <w:tabs>
          <w:tab w:val="right" w:leader="dot" w:pos="8302"/>
        </w:tabs>
        <w:ind w:left="960"/>
        <w:rPr>
          <w:rFonts w:ascii="等线" w:eastAsia="等线" w:hAnsi="等线" w:hint="eastAsia"/>
          <w:noProof/>
          <w:sz w:val="22"/>
        </w:rPr>
      </w:pPr>
      <w:hyperlink w:anchor="_Toc233487390" w:history="1">
        <w:r w:rsidRPr="00723069">
          <w:rPr>
            <w:rStyle w:val="af2"/>
            <w:noProof/>
          </w:rPr>
          <w:t>6.2.4 跨平台与 PowerShell 适配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_Toc233487390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2EC37B" w14:textId="5F7467CD" w:rsidR="00930C28" w:rsidRDefault="00930C28">
      <w:pPr>
        <w:pStyle w:val="TOC2"/>
        <w:tabs>
          <w:tab w:val="right" w:leader="dot" w:pos="8302"/>
        </w:tabs>
        <w:ind w:left="480"/>
        <w:rPr>
          <w:rFonts w:ascii="等线" w:eastAsia="等线" w:hAnsi="等线" w:hint="eastAsia"/>
          <w:noProof/>
          <w:sz w:val="22"/>
        </w:rPr>
      </w:pPr>
      <w:hyperlink w:anchor="_Toc233487391" w:history="1">
        <w:r w:rsidRPr="00723069">
          <w:rPr>
            <w:rStyle w:val="af2"/>
            <w:noProof/>
          </w:rPr>
          <w:t>6.3 部署与运行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_Toc233487391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0E1E07" w14:textId="2CC97A95" w:rsidR="00930C28" w:rsidRDefault="00930C28">
      <w:pPr>
        <w:pStyle w:val="TOC2"/>
        <w:tabs>
          <w:tab w:val="right" w:leader="dot" w:pos="8302"/>
        </w:tabs>
        <w:ind w:left="480"/>
        <w:rPr>
          <w:rFonts w:ascii="等线" w:eastAsia="等线" w:hAnsi="等线" w:hint="eastAsia"/>
          <w:noProof/>
          <w:sz w:val="22"/>
        </w:rPr>
      </w:pPr>
      <w:hyperlink w:anchor="_Toc233487392" w:history="1">
        <w:r w:rsidRPr="00723069">
          <w:rPr>
            <w:rStyle w:val="af2"/>
            <w:noProof/>
          </w:rPr>
          <w:t>6.4 测试与结果分析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_Toc233487392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A2ABF0" w14:textId="1B2FC9B4" w:rsidR="00930C28" w:rsidRDefault="00930C28">
      <w:pPr>
        <w:pStyle w:val="TOC1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hyperlink w:anchor="_Toc233487393" w:history="1">
        <w:r w:rsidRPr="00723069">
          <w:rPr>
            <w:rStyle w:val="af2"/>
            <w:noProof/>
          </w:rPr>
          <w:t>七、总结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_Toc233487393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AAF546" w14:textId="76C9781F" w:rsidR="00930C28" w:rsidRDefault="00930C28">
      <w:pPr>
        <w:pStyle w:val="TOC2"/>
        <w:tabs>
          <w:tab w:val="right" w:leader="dot" w:pos="8302"/>
        </w:tabs>
        <w:ind w:left="480"/>
        <w:rPr>
          <w:rFonts w:ascii="等线" w:eastAsia="等线" w:hAnsi="等线" w:hint="eastAsia"/>
          <w:noProof/>
          <w:sz w:val="22"/>
        </w:rPr>
      </w:pPr>
      <w:hyperlink w:anchor="_Toc233487394" w:history="1">
        <w:r w:rsidRPr="00723069">
          <w:rPr>
            <w:rStyle w:val="af2"/>
            <w:noProof/>
          </w:rPr>
          <w:t>7.1 项目核心内容与使用价值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_Toc233487394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90452A" w14:textId="196DC8BD" w:rsidR="00930C28" w:rsidRDefault="00930C28">
      <w:pPr>
        <w:pStyle w:val="TOC2"/>
        <w:tabs>
          <w:tab w:val="right" w:leader="dot" w:pos="8302"/>
        </w:tabs>
        <w:ind w:left="480"/>
        <w:rPr>
          <w:rFonts w:ascii="等线" w:eastAsia="等线" w:hAnsi="等线" w:hint="eastAsia"/>
          <w:noProof/>
          <w:sz w:val="22"/>
        </w:rPr>
      </w:pPr>
      <w:hyperlink w:anchor="_Toc233487395" w:history="1">
        <w:r w:rsidRPr="00723069">
          <w:rPr>
            <w:rStyle w:val="af2"/>
            <w:noProof/>
          </w:rPr>
          <w:t>7.2 特点与优点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_Toc233487395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BA21B7" w14:textId="4C9A5C2B" w:rsidR="00930C28" w:rsidRDefault="00930C28">
      <w:pPr>
        <w:pStyle w:val="TOC2"/>
        <w:tabs>
          <w:tab w:val="right" w:leader="dot" w:pos="8302"/>
        </w:tabs>
        <w:ind w:left="480"/>
        <w:rPr>
          <w:rFonts w:ascii="等线" w:eastAsia="等线" w:hAnsi="等线" w:hint="eastAsia"/>
          <w:noProof/>
          <w:sz w:val="22"/>
        </w:rPr>
      </w:pPr>
      <w:hyperlink w:anchor="_Toc233487396" w:history="1">
        <w:r w:rsidRPr="00723069">
          <w:rPr>
            <w:rStyle w:val="af2"/>
            <w:noProof/>
          </w:rPr>
          <w:t>7.3 不足与改进方向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_Toc233487396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AC51EE" w14:textId="1043BA4E" w:rsidR="00930C28" w:rsidRDefault="00930C28">
      <w:pPr>
        <w:pStyle w:val="TOC1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hyperlink w:anchor="_Toc233487397" w:history="1">
        <w:r w:rsidRPr="00723069">
          <w:rPr>
            <w:rStyle w:val="af2"/>
            <w:noProof/>
          </w:rPr>
          <w:t>八、主要参考文献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_Toc233487397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B3738F" w14:textId="35CFF965" w:rsidR="008345F9" w:rsidRDefault="009A49AB">
      <w:pPr>
        <w:rPr>
          <w:rFonts w:hint="eastAsia"/>
        </w:rPr>
      </w:pPr>
      <w:r>
        <w:fldChar w:fldCharType="end"/>
      </w:r>
    </w:p>
    <w:p w14:paraId="3B65275E" w14:textId="45B8D062" w:rsidR="008345F9" w:rsidRDefault="008345F9"/>
    <w:p w14:paraId="6856CA49" w14:textId="77777777" w:rsidR="000D0659" w:rsidRDefault="000D0659"/>
    <w:p w14:paraId="30663292" w14:textId="77777777" w:rsidR="000D0659" w:rsidRDefault="000D0659"/>
    <w:p w14:paraId="561C3166" w14:textId="77777777" w:rsidR="000D0659" w:rsidRDefault="000D0659"/>
    <w:p w14:paraId="44333850" w14:textId="77777777" w:rsidR="000D0659" w:rsidRDefault="000D0659"/>
    <w:p w14:paraId="5AD19323" w14:textId="77777777" w:rsidR="000D0659" w:rsidRDefault="000D0659"/>
    <w:p w14:paraId="7FDA146D" w14:textId="77777777" w:rsidR="000D0659" w:rsidRDefault="000D0659"/>
    <w:p w14:paraId="2A8C5364" w14:textId="77777777" w:rsidR="000D0659" w:rsidRDefault="000D0659"/>
    <w:p w14:paraId="6CE9CAD5" w14:textId="77777777" w:rsidR="000D0659" w:rsidRDefault="000D0659"/>
    <w:p w14:paraId="42143272" w14:textId="77777777" w:rsidR="000D0659" w:rsidRDefault="000D0659"/>
    <w:p w14:paraId="75A39F23" w14:textId="77777777" w:rsidR="000D0659" w:rsidRDefault="000D0659">
      <w:pPr>
        <w:rPr>
          <w:rFonts w:hint="eastAsia"/>
        </w:rPr>
      </w:pPr>
    </w:p>
    <w:p w14:paraId="32A402B6" w14:textId="78C7107F" w:rsidR="008345F9" w:rsidRDefault="009A49AB">
      <w:pPr>
        <w:pStyle w:val="RptH1"/>
        <w:rPr>
          <w:rFonts w:hint="eastAsia"/>
        </w:rPr>
      </w:pPr>
      <w:bookmarkStart w:id="0" w:name="_Toc233487354"/>
      <w:r>
        <w:lastRenderedPageBreak/>
        <w:t>一、选题背景与意义</w:t>
      </w:r>
      <w:bookmarkEnd w:id="0"/>
    </w:p>
    <w:p w14:paraId="5908D77B" w14:textId="77777777" w:rsidR="008345F9" w:rsidRDefault="009A49AB">
      <w:pPr>
        <w:pStyle w:val="RptH2"/>
        <w:rPr>
          <w:rFonts w:hint="eastAsia"/>
        </w:rPr>
      </w:pPr>
      <w:bookmarkStart w:id="1" w:name="_Toc233487355"/>
      <w:r>
        <w:t>1.1 选题背景</w:t>
      </w:r>
      <w:bookmarkEnd w:id="1"/>
    </w:p>
    <w:p w14:paraId="433F81F2" w14:textId="77777777" w:rsidR="008345F9" w:rsidRDefault="009A49AB">
      <w:pPr>
        <w:pStyle w:val="RptBody"/>
        <w:rPr>
          <w:rFonts w:hint="eastAsia"/>
        </w:rPr>
      </w:pPr>
      <w:r>
        <w:t>近年来，以大语言模型（LLM）为核心的 AI 编码助手快速普及。GitHub Copilot 等产品已经从编辑器内的“代码补全”，发展出独立的命令行代理形态——Copilot CLI。这类命令行 AI 代理不再只是给出文本建议，而是能够在本地主机上自主地执行 Shell 命令、读写文件、检索代码、调用各类工具，并以多轮对话的方式持续推进一项工程任务。换言之，它已成为一个运行在本机、具备真实操作能力的自治代理（Autonomous Agent）。</w:t>
      </w:r>
    </w:p>
    <w:p w14:paraId="7668E8D8" w14:textId="77777777" w:rsidR="008345F9" w:rsidRDefault="009A49AB">
      <w:pPr>
        <w:pStyle w:val="RptBody"/>
        <w:rPr>
          <w:rFonts w:hint="eastAsia"/>
        </w:rPr>
      </w:pPr>
      <w:r>
        <w:t>与此同时，开发者的工作场景越来越碎片化与移动化：长耗时的构建、测试、代码分析任务往往在一台固定的工作主机上运行，而开发者却可能临时离开工位，仅随身携带移动设备。如何在离开主机后，依然能够安全地查看任务进展、追加指令、接管正在运行的会话，是一个普遍而现实的需求。</w:t>
      </w:r>
    </w:p>
    <w:p w14:paraId="31B98EB2" w14:textId="77777777" w:rsidR="008345F9" w:rsidRDefault="009A49AB">
      <w:pPr>
        <w:pStyle w:val="RptBody"/>
        <w:rPr>
          <w:rFonts w:hint="eastAsia"/>
        </w:rPr>
      </w:pPr>
      <w:r>
        <w:t>本项目正是在这一背景下提出：以本机已登录的 Copilot CLI 作为执行内核，构建一套“Copilot 远程操控系统”，让用户能够通过随身的即时通讯（IM）客户端，远程操控这台主机上的 AI 代理，实现指令下发、流式过程查看、会话接管与多会话切换。</w:t>
      </w:r>
    </w:p>
    <w:p w14:paraId="36A40F9E" w14:textId="77777777" w:rsidR="008345F9" w:rsidRDefault="009A49AB">
      <w:pPr>
        <w:pStyle w:val="RptH2"/>
        <w:rPr>
          <w:rFonts w:hint="eastAsia"/>
        </w:rPr>
      </w:pPr>
      <w:bookmarkStart w:id="2" w:name="_Toc233487356"/>
      <w:r>
        <w:t>1.2 现实问题与痛点</w:t>
      </w:r>
      <w:bookmarkEnd w:id="2"/>
    </w:p>
    <w:p w14:paraId="4EF7E8C7" w14:textId="77777777" w:rsidR="008345F9" w:rsidRDefault="009A49AB">
      <w:pPr>
        <w:pStyle w:val="RptBody"/>
        <w:rPr>
          <w:rFonts w:hint="eastAsia"/>
        </w:rPr>
      </w:pPr>
      <w:r>
        <w:t>要把一个具备本地执行能力的 AI 代理“搬到”远程移动端，并非简单的消息转发，核心难点集中在以下方面：</w:t>
      </w:r>
    </w:p>
    <w:p w14:paraId="17AA05F8" w14:textId="77777777" w:rsidR="008345F9" w:rsidRDefault="009A49AB">
      <w:pPr>
        <w:pStyle w:val="RptBody"/>
        <w:ind w:left="420"/>
        <w:rPr>
          <w:rFonts w:hint="eastAsia"/>
        </w:rPr>
      </w:pPr>
      <w:r>
        <w:t>· 能力与风险并存：Copilot CLI 能执行命令、改写文件，一旦远程通道被滥用，等价于把本机的操作权限暴露给攻击者，因此远程操控本质上是一条必须严格管控的远程命令执行通道。</w:t>
      </w:r>
    </w:p>
    <w:p w14:paraId="70B3AF3E" w14:textId="77777777" w:rsidR="008345F9" w:rsidRDefault="009A49AB">
      <w:pPr>
        <w:pStyle w:val="RptBody"/>
        <w:ind w:left="420"/>
        <w:rPr>
          <w:rFonts w:hint="eastAsia"/>
        </w:rPr>
      </w:pPr>
      <w:r>
        <w:t>· 上下文连续性：AI 代理是有状态、多轮的，远程</w:t>
      </w:r>
      <w:proofErr w:type="gramStart"/>
      <w:r>
        <w:t>端需要</w:t>
      </w:r>
      <w:proofErr w:type="gramEnd"/>
      <w:r>
        <w:t>能够准确绑定、恢复并接管本机已有会话，而不是每次都从零开始。</w:t>
      </w:r>
    </w:p>
    <w:p w14:paraId="3856C78C" w14:textId="77777777" w:rsidR="008345F9" w:rsidRDefault="009A49AB">
      <w:pPr>
        <w:pStyle w:val="RptBody"/>
        <w:ind w:left="420"/>
        <w:rPr>
          <w:rFonts w:hint="eastAsia"/>
        </w:rPr>
      </w:pPr>
      <w:r>
        <w:t>· 过程可见性：代理在执行过程中会产生大量中间事件（思考、工具调用、命令输出），移动端屏幕有限，需要实时、可读地呈现“流式过程”，而非等待数分钟后才返回一坨结果。</w:t>
      </w:r>
    </w:p>
    <w:p w14:paraId="74322098" w14:textId="77777777" w:rsidR="008345F9" w:rsidRDefault="009A49AB">
      <w:pPr>
        <w:pStyle w:val="RptBody"/>
        <w:ind w:left="420"/>
        <w:rPr>
          <w:rFonts w:hint="eastAsia"/>
        </w:rPr>
      </w:pPr>
      <w:r>
        <w:lastRenderedPageBreak/>
        <w:t>· 无人值守的稳定性：远程操控通常长时间运行，网络抖动、代理中断、进程异常都可能导致“进程还在、却不再消费消息”的假死，需要恢复与保活机制。</w:t>
      </w:r>
    </w:p>
    <w:p w14:paraId="42196626" w14:textId="77777777" w:rsidR="008345F9" w:rsidRDefault="009A49AB">
      <w:pPr>
        <w:pStyle w:val="RptH2"/>
        <w:rPr>
          <w:rFonts w:hint="eastAsia"/>
        </w:rPr>
      </w:pPr>
      <w:bookmarkStart w:id="3" w:name="_Toc233487357"/>
      <w:r>
        <w:t>1.3 选题意义</w:t>
      </w:r>
      <w:bookmarkEnd w:id="3"/>
    </w:p>
    <w:p w14:paraId="63708E41" w14:textId="64219A87" w:rsidR="008345F9" w:rsidRDefault="009A49AB">
      <w:pPr>
        <w:pStyle w:val="RptBody"/>
        <w:rPr>
          <w:rFonts w:hint="eastAsia"/>
        </w:rPr>
      </w:pPr>
      <w:r>
        <w:t>本选题安全意义体现在：本系统是一个典型的“远程控制 + 本地命令执行”场景，与网络空间安全中经常讨论的远程访问、最小权限、纵深防御等议题高度契合。项目并非简单实现“能用”的功能，而是把安全可控性作为第一性目标，系统化地设计了身份认证、通信安全、执行边界、会话边界与运行保障五道防线（详见第五章）。</w:t>
      </w:r>
    </w:p>
    <w:p w14:paraId="700E3445" w14:textId="77777777" w:rsidR="008345F9" w:rsidRDefault="009A49AB">
      <w:pPr>
        <w:pStyle w:val="RptBody"/>
        <w:rPr>
          <w:rFonts w:hint="eastAsia"/>
        </w:rPr>
      </w:pPr>
      <w:r>
        <w:t>从工程意义看，系统验证了“将本地强能力 AI 代理安全外延到移动端”这一范式的可行性，为后续研究 AI 代理的远程治理、审计与权限收敛提供了一个可运行的参考实现。</w:t>
      </w:r>
    </w:p>
    <w:p w14:paraId="6BF8210B" w14:textId="77777777" w:rsidR="008345F9" w:rsidRDefault="009A49AB">
      <w:pPr>
        <w:pStyle w:val="RptH1"/>
        <w:rPr>
          <w:rFonts w:hint="eastAsia"/>
        </w:rPr>
      </w:pPr>
      <w:bookmarkStart w:id="4" w:name="_Toc233487358"/>
      <w:r>
        <w:t>二、文献综述</w:t>
      </w:r>
      <w:bookmarkEnd w:id="4"/>
    </w:p>
    <w:p w14:paraId="29188514" w14:textId="77777777" w:rsidR="008345F9" w:rsidRDefault="009A49AB">
      <w:pPr>
        <w:pStyle w:val="RptH2"/>
        <w:rPr>
          <w:rFonts w:hint="eastAsia"/>
        </w:rPr>
      </w:pPr>
      <w:bookmarkStart w:id="5" w:name="_Toc233487359"/>
      <w:r>
        <w:t>2.1 AI 编码代理与命令行 Agent 的发展</w:t>
      </w:r>
      <w:bookmarkEnd w:id="5"/>
    </w:p>
    <w:p w14:paraId="2CB62144" w14:textId="77777777" w:rsidR="008345F9" w:rsidRDefault="009A49AB">
      <w:pPr>
        <w:pStyle w:val="RptBody"/>
        <w:rPr>
          <w:rFonts w:hint="eastAsia"/>
        </w:rPr>
      </w:pPr>
      <w:r>
        <w:t>AI 编码工具的演进大致经历了三个阶段：第一阶段是编辑器内的补全与建议；第二阶段是对话式编程助手，能够理解自然语言意图并生成代码片段；第三阶段则是具备工具使用（Tool Use）能力的自治代理，能够自主拆解任务、调用命令行工具、读写工作区文件并循环迭代。Copilot CLI 属于第三阶段，其与传统补全工具的根本区别在于“可执行性”——它在本地拥有真实的操作能力。这一能力既是其价值所在，也是其安全风险的来源。</w:t>
      </w:r>
    </w:p>
    <w:p w14:paraId="6226EEBD" w14:textId="77777777" w:rsidR="008345F9" w:rsidRDefault="009A49AB">
      <w:pPr>
        <w:pStyle w:val="RptH2"/>
        <w:rPr>
          <w:rFonts w:hint="eastAsia"/>
        </w:rPr>
      </w:pPr>
      <w:bookmarkStart w:id="6" w:name="_Toc233487360"/>
      <w:r>
        <w:t>2.2 即时通讯机器人与远程接入</w:t>
      </w:r>
      <w:bookmarkEnd w:id="6"/>
    </w:p>
    <w:p w14:paraId="0AA1BBFA" w14:textId="77777777" w:rsidR="008345F9" w:rsidRDefault="009A49AB">
      <w:pPr>
        <w:pStyle w:val="RptBody"/>
        <w:rPr>
          <w:rFonts w:hint="eastAsia"/>
        </w:rPr>
      </w:pPr>
      <w:r>
        <w:t>即时通讯（IM）平台普遍提供机器人（Bot）开放能力，常见接入方式有两类：一类是基于 HTTP 长轮询（Long Polling）的公有 Bot 平台，客户端周期性拉取更新；另一类是基于长连接（WebSocket）的事件推送，</w:t>
      </w:r>
      <w:proofErr w:type="gramStart"/>
      <w:r>
        <w:t>如飞书开放</w:t>
      </w:r>
      <w:proofErr w:type="gramEnd"/>
      <w:r>
        <w:t>平台的 lark-</w:t>
      </w:r>
      <w:proofErr w:type="spellStart"/>
      <w:r>
        <w:t>oapi</w:t>
      </w:r>
      <w:proofErr w:type="spellEnd"/>
      <w:r>
        <w:t xml:space="preserve"> 长连接客户端。IM 机器人天然具备身份体系、消息可达性与富交</w:t>
      </w:r>
      <w:r>
        <w:lastRenderedPageBreak/>
        <w:t>互（卡片、菜单、按钮）能力，非常适合作为“远程操控”的人机接口。本项目即利用这一点，将 IM Bot 作为远程操控本地 AI 代理的统一入口，并以飞书长连接通道为主、辅以一个基于长轮询的公有 IM Bot 通道，形成通道无关的接入层。</w:t>
      </w:r>
    </w:p>
    <w:p w14:paraId="79B52E33" w14:textId="77777777" w:rsidR="008345F9" w:rsidRDefault="009A49AB">
      <w:pPr>
        <w:pStyle w:val="RptH2"/>
        <w:rPr>
          <w:rFonts w:hint="eastAsia"/>
        </w:rPr>
      </w:pPr>
      <w:bookmarkStart w:id="7" w:name="_Toc233487361"/>
      <w:r>
        <w:t>2.3 远程命令执行的安全研究现状</w:t>
      </w:r>
      <w:bookmarkEnd w:id="7"/>
    </w:p>
    <w:p w14:paraId="36BA4633" w14:textId="77777777" w:rsidR="008345F9" w:rsidRDefault="009A49AB">
      <w:pPr>
        <w:pStyle w:val="RptBody"/>
        <w:rPr>
          <w:rFonts w:hint="eastAsia"/>
        </w:rPr>
      </w:pPr>
      <w:r>
        <w:t>远程命令执行（RCE）一直是网络空间安全的核心议题。无论是合法的远程运维，还是恶意的远程控制，其安全模型都围绕“谁可以执行、能执行什么、在哪里执行、出了问题如何止损”展开，对应身份认证、授权与最小权限、执行环境隔离、审计与熔断等机制。把 AI 代理放到远程操控场景下，这些经典安全原则同样适用，且更为关键——因为代理具有一定的自主性，可能在一次指令下触发一连串工具调用与文件操作。因此本项目在设计上充分借鉴了访问控制白名单、最小权限授权、路径隔离与防路径穿越、超时熔断等安全工程实践。</w:t>
      </w:r>
    </w:p>
    <w:p w14:paraId="2323ED1E" w14:textId="77777777" w:rsidR="008345F9" w:rsidRDefault="009A49AB">
      <w:pPr>
        <w:pStyle w:val="RptH2"/>
        <w:rPr>
          <w:rFonts w:hint="eastAsia"/>
        </w:rPr>
      </w:pPr>
      <w:bookmarkStart w:id="8" w:name="_Toc233487362"/>
      <w:r>
        <w:t>2.4 现有方案对比与本项目定位</w:t>
      </w:r>
      <w:bookmarkEnd w:id="8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4"/>
        <w:gridCol w:w="1361"/>
        <w:gridCol w:w="1474"/>
        <w:gridCol w:w="1361"/>
        <w:gridCol w:w="2381"/>
      </w:tblGrid>
      <w:tr w:rsidR="008345F9" w14:paraId="2A96B2A0" w14:textId="77777777">
        <w:trPr>
          <w:jc w:val="center"/>
        </w:trPr>
        <w:tc>
          <w:tcPr>
            <w:tcW w:w="1474" w:type="dxa"/>
          </w:tcPr>
          <w:p w14:paraId="344C6287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方案类型</w:t>
            </w:r>
          </w:p>
        </w:tc>
        <w:tc>
          <w:tcPr>
            <w:tcW w:w="1361" w:type="dxa"/>
          </w:tcPr>
          <w:p w14:paraId="716CAB95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远程能力</w:t>
            </w:r>
          </w:p>
        </w:tc>
        <w:tc>
          <w:tcPr>
            <w:tcW w:w="1474" w:type="dxa"/>
          </w:tcPr>
          <w:p w14:paraId="70FF6B76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上下文/会话</w:t>
            </w:r>
          </w:p>
        </w:tc>
        <w:tc>
          <w:tcPr>
            <w:tcW w:w="1361" w:type="dxa"/>
          </w:tcPr>
          <w:p w14:paraId="11CA8348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安全控制</w:t>
            </w:r>
          </w:p>
        </w:tc>
        <w:tc>
          <w:tcPr>
            <w:tcW w:w="2381" w:type="dxa"/>
          </w:tcPr>
          <w:p w14:paraId="211B2CE9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局限</w:t>
            </w:r>
          </w:p>
        </w:tc>
      </w:tr>
      <w:tr w:rsidR="008345F9" w14:paraId="2F5DB7C8" w14:textId="77777777">
        <w:trPr>
          <w:jc w:val="center"/>
        </w:trPr>
        <w:tc>
          <w:tcPr>
            <w:tcW w:w="1474" w:type="dxa"/>
          </w:tcPr>
          <w:p w14:paraId="724F5EA4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SSH / 远程桌面</w:t>
            </w:r>
          </w:p>
        </w:tc>
        <w:tc>
          <w:tcPr>
            <w:tcW w:w="1361" w:type="dxa"/>
          </w:tcPr>
          <w:p w14:paraId="69EEB475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强（完整主机）</w:t>
            </w:r>
          </w:p>
        </w:tc>
        <w:tc>
          <w:tcPr>
            <w:tcW w:w="1474" w:type="dxa"/>
          </w:tcPr>
          <w:p w14:paraId="058DE884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不针对 AI 代理</w:t>
            </w:r>
          </w:p>
        </w:tc>
        <w:tc>
          <w:tcPr>
            <w:tcW w:w="1361" w:type="dxa"/>
          </w:tcPr>
          <w:p w14:paraId="301DB4AB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账号+密钥</w:t>
            </w:r>
          </w:p>
        </w:tc>
        <w:tc>
          <w:tcPr>
            <w:tcW w:w="2381" w:type="dxa"/>
          </w:tcPr>
          <w:p w14:paraId="7EA8DE1B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权限过大，移动端体验差，难以对单个 AI 会话治理</w:t>
            </w:r>
          </w:p>
        </w:tc>
      </w:tr>
      <w:tr w:rsidR="008345F9" w14:paraId="5168A66E" w14:textId="77777777">
        <w:trPr>
          <w:jc w:val="center"/>
        </w:trPr>
        <w:tc>
          <w:tcPr>
            <w:tcW w:w="1474" w:type="dxa"/>
          </w:tcPr>
          <w:p w14:paraId="396044CE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云端 AI 编程平台</w:t>
            </w:r>
          </w:p>
        </w:tc>
        <w:tc>
          <w:tcPr>
            <w:tcW w:w="1361" w:type="dxa"/>
          </w:tcPr>
          <w:p w14:paraId="3D3C61D0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强</w:t>
            </w:r>
          </w:p>
        </w:tc>
        <w:tc>
          <w:tcPr>
            <w:tcW w:w="1474" w:type="dxa"/>
          </w:tcPr>
          <w:p w14:paraId="50812D45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云端会话</w:t>
            </w:r>
          </w:p>
        </w:tc>
        <w:tc>
          <w:tcPr>
            <w:tcW w:w="1361" w:type="dxa"/>
          </w:tcPr>
          <w:p w14:paraId="06B29F90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平台托管</w:t>
            </w:r>
          </w:p>
        </w:tc>
        <w:tc>
          <w:tcPr>
            <w:tcW w:w="2381" w:type="dxa"/>
          </w:tcPr>
          <w:p w14:paraId="0DA01595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需上云、脱离本机环境与已登录凭据</w:t>
            </w:r>
          </w:p>
        </w:tc>
      </w:tr>
      <w:tr w:rsidR="008345F9" w14:paraId="5336AAE7" w14:textId="77777777">
        <w:trPr>
          <w:jc w:val="center"/>
        </w:trPr>
        <w:tc>
          <w:tcPr>
            <w:tcW w:w="1474" w:type="dxa"/>
          </w:tcPr>
          <w:p w14:paraId="36C5B7BB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普通 IM 通知机器人</w:t>
            </w:r>
          </w:p>
        </w:tc>
        <w:tc>
          <w:tcPr>
            <w:tcW w:w="1361" w:type="dxa"/>
          </w:tcPr>
          <w:p w14:paraId="5A265EBE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弱（仅通知）</w:t>
            </w:r>
          </w:p>
        </w:tc>
        <w:tc>
          <w:tcPr>
            <w:tcW w:w="1474" w:type="dxa"/>
          </w:tcPr>
          <w:p w14:paraId="0D0D88C0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361" w:type="dxa"/>
          </w:tcPr>
          <w:p w14:paraId="5B43EC8A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基本无</w:t>
            </w:r>
          </w:p>
        </w:tc>
        <w:tc>
          <w:tcPr>
            <w:tcW w:w="2381" w:type="dxa"/>
          </w:tcPr>
          <w:p w14:paraId="57D64C36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只能单向推送，无法操控与接管</w:t>
            </w:r>
          </w:p>
        </w:tc>
      </w:tr>
      <w:tr w:rsidR="008345F9" w14:paraId="525285C7" w14:textId="77777777">
        <w:trPr>
          <w:jc w:val="center"/>
        </w:trPr>
        <w:tc>
          <w:tcPr>
            <w:tcW w:w="1474" w:type="dxa"/>
          </w:tcPr>
          <w:p w14:paraId="73474059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本项目</w:t>
            </w:r>
          </w:p>
        </w:tc>
        <w:tc>
          <w:tcPr>
            <w:tcW w:w="1361" w:type="dxa"/>
          </w:tcPr>
          <w:p w14:paraId="0F7C8DC5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聚焦 AI 代理</w:t>
            </w:r>
          </w:p>
        </w:tc>
        <w:tc>
          <w:tcPr>
            <w:tcW w:w="1474" w:type="dxa"/>
          </w:tcPr>
          <w:p w14:paraId="385786B9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绑定/接管本机会话</w:t>
            </w:r>
          </w:p>
        </w:tc>
        <w:tc>
          <w:tcPr>
            <w:tcW w:w="1361" w:type="dxa"/>
          </w:tcPr>
          <w:p w14:paraId="10D83DFA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五道安全防线</w:t>
            </w:r>
          </w:p>
        </w:tc>
        <w:tc>
          <w:tcPr>
            <w:tcW w:w="2381" w:type="dxa"/>
          </w:tcPr>
          <w:p w14:paraId="52CE6055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依赖本机常驻，需自建机器人</w:t>
            </w:r>
          </w:p>
        </w:tc>
      </w:tr>
    </w:tbl>
    <w:p w14:paraId="42E30885" w14:textId="77777777" w:rsidR="008345F9" w:rsidRDefault="008345F9">
      <w:pPr>
        <w:spacing w:after="40"/>
        <w:rPr>
          <w:rFonts w:hint="eastAsia"/>
        </w:rPr>
      </w:pPr>
    </w:p>
    <w:p w14:paraId="1ACABF5E" w14:textId="77777777" w:rsidR="008345F9" w:rsidRDefault="009A49AB">
      <w:pPr>
        <w:spacing w:before="40" w:after="200"/>
        <w:jc w:val="center"/>
        <w:rPr>
          <w:rFonts w:hint="eastAsia"/>
        </w:rPr>
      </w:pPr>
      <w:r>
        <w:rPr>
          <w:sz w:val="21"/>
        </w:rPr>
        <w:t>表 2-1 远程操控相关方案对比</w:t>
      </w:r>
    </w:p>
    <w:p w14:paraId="6F1C45F3" w14:textId="77777777" w:rsidR="008345F9" w:rsidRDefault="009A49AB">
      <w:pPr>
        <w:pStyle w:val="RptBody"/>
        <w:rPr>
          <w:rFonts w:hint="eastAsia"/>
        </w:rPr>
      </w:pPr>
      <w:r>
        <w:t>综上，本项目定位为“面向本地 AI 编码代理的、以安全为核心的远程操控系统”，在保留本机环境与已登录凭据的同时，提供受控、可审计、可接管的远程操控能力，填补了上述方案在“AI 代理细粒度远程治理”上的空白。</w:t>
      </w:r>
    </w:p>
    <w:p w14:paraId="2AB45C16" w14:textId="2A387187" w:rsidR="008345F9" w:rsidRDefault="009A49AB">
      <w:pPr>
        <w:pStyle w:val="RptH1"/>
        <w:rPr>
          <w:rFonts w:hint="eastAsia"/>
        </w:rPr>
      </w:pPr>
      <w:bookmarkStart w:id="9" w:name="_Toc233487363"/>
      <w:r>
        <w:lastRenderedPageBreak/>
        <w:t>三、开</w:t>
      </w:r>
      <w:r w:rsidR="00811C5E">
        <w:rPr>
          <w:rFonts w:hint="eastAsia"/>
        </w:rPr>
        <w:t>发</w:t>
      </w:r>
      <w:r>
        <w:t>目</w:t>
      </w:r>
      <w:r w:rsidR="00811C5E">
        <w:rPr>
          <w:rFonts w:hint="eastAsia"/>
        </w:rPr>
        <w:t>标</w:t>
      </w:r>
      <w:bookmarkEnd w:id="9"/>
    </w:p>
    <w:p w14:paraId="000192B4" w14:textId="7F20998B" w:rsidR="000D0659" w:rsidRDefault="009A49AB">
      <w:pPr>
        <w:pStyle w:val="RptH2"/>
        <w:rPr>
          <w:rFonts w:hint="eastAsia"/>
        </w:rPr>
      </w:pPr>
      <w:bookmarkStart w:id="10" w:name="_Toc233487364"/>
      <w:r>
        <w:t>3.1 总体目标</w:t>
      </w:r>
      <w:bookmarkEnd w:id="10"/>
    </w:p>
    <w:p w14:paraId="2738FF43" w14:textId="77777777" w:rsidR="008345F9" w:rsidRDefault="009A49AB">
      <w:pPr>
        <w:pStyle w:val="RptBody"/>
      </w:pPr>
      <w:r>
        <w:t>构建一套可在本机常驻运行的 Copilot 远程操控系统，使授权用户能够通过 IM 客户</w:t>
      </w:r>
      <w:proofErr w:type="gramStart"/>
      <w:r>
        <w:t>端安</w:t>
      </w:r>
      <w:proofErr w:type="gramEnd"/>
      <w:r>
        <w:t>全地远程操控本机 Copilot CLI，完成多轮对话、流式过程查看、会话管理与接管，并在通信、执行与运行各层面提供可验证的安全控制。</w:t>
      </w:r>
    </w:p>
    <w:p w14:paraId="73BB9A6F" w14:textId="77777777" w:rsidR="000D0659" w:rsidRDefault="000D0659">
      <w:pPr>
        <w:pStyle w:val="RptBody"/>
        <w:rPr>
          <w:rFonts w:hint="eastAsia"/>
        </w:rPr>
      </w:pPr>
    </w:p>
    <w:p w14:paraId="7680E4A9" w14:textId="20AF6834" w:rsidR="000D0659" w:rsidRDefault="009A49AB">
      <w:pPr>
        <w:pStyle w:val="RptH2"/>
        <w:rPr>
          <w:rFonts w:hint="eastAsia"/>
        </w:rPr>
      </w:pPr>
      <w:bookmarkStart w:id="11" w:name="_Toc233487365"/>
      <w:r>
        <w:t>3.2 具体目标</w:t>
      </w:r>
      <w:bookmarkEnd w:id="11"/>
    </w:p>
    <w:p w14:paraId="76FB1B81" w14:textId="77777777" w:rsidR="008345F9" w:rsidRDefault="009A49AB">
      <w:pPr>
        <w:pStyle w:val="RptBody"/>
      </w:pPr>
      <w:r>
        <w:t>功能性目标：</w:t>
      </w:r>
    </w:p>
    <w:p w14:paraId="15A16920" w14:textId="77777777" w:rsidR="000D0659" w:rsidRDefault="000D0659">
      <w:pPr>
        <w:pStyle w:val="RptBody"/>
        <w:rPr>
          <w:rFonts w:hint="eastAsia"/>
        </w:rPr>
      </w:pPr>
    </w:p>
    <w:p w14:paraId="1A5B1814" w14:textId="77777777" w:rsidR="008345F9" w:rsidRDefault="009A49AB">
      <w:pPr>
        <w:pStyle w:val="RptBody"/>
        <w:ind w:left="420"/>
        <w:rPr>
          <w:rFonts w:hint="eastAsia"/>
        </w:rPr>
      </w:pPr>
      <w:r>
        <w:t>· 实现通道无关的 IM 接入层，至少支持飞书长连接与一个长轮询公有 IM Bot 两种通道。</w:t>
      </w:r>
    </w:p>
    <w:p w14:paraId="33B7869E" w14:textId="77777777" w:rsidR="008345F9" w:rsidRDefault="009A49AB">
      <w:pPr>
        <w:pStyle w:val="RptBody"/>
        <w:ind w:left="420"/>
        <w:rPr>
          <w:rFonts w:hint="eastAsia"/>
        </w:rPr>
      </w:pPr>
      <w:r>
        <w:t>· 实现远程对话：用户发送文本即进入当前会话，系统调用 Copilot CLI 并实时回传过程与结果。</w:t>
      </w:r>
    </w:p>
    <w:p w14:paraId="22B41C97" w14:textId="77777777" w:rsidR="008345F9" w:rsidRDefault="009A49AB">
      <w:pPr>
        <w:pStyle w:val="RptBody"/>
        <w:ind w:left="420"/>
        <w:rPr>
          <w:rFonts w:hint="eastAsia"/>
        </w:rPr>
      </w:pPr>
      <w:r>
        <w:t>· 实现多会话管理：新建、列表、按前缀切换、接管本机运行中会话、查看历史、删除。</w:t>
      </w:r>
    </w:p>
    <w:p w14:paraId="72B98161" w14:textId="77777777" w:rsidR="008345F9" w:rsidRDefault="009A49AB">
      <w:pPr>
        <w:pStyle w:val="RptBody"/>
        <w:ind w:left="420"/>
        <w:rPr>
          <w:rFonts w:hint="eastAsia"/>
        </w:rPr>
      </w:pPr>
      <w:r>
        <w:t>· 实现模型查看与切换，并能从 CLI 实时发现可用模型。</w:t>
      </w:r>
    </w:p>
    <w:p w14:paraId="51A54CBD" w14:textId="77777777" w:rsidR="008345F9" w:rsidRDefault="009A49AB">
      <w:pPr>
        <w:pStyle w:val="RptBody"/>
        <w:rPr>
          <w:rFonts w:hint="eastAsia"/>
        </w:rPr>
      </w:pPr>
      <w:r>
        <w:t>安全性目标：</w:t>
      </w:r>
    </w:p>
    <w:p w14:paraId="4D7DDB15" w14:textId="77777777" w:rsidR="008345F9" w:rsidRDefault="009A49AB">
      <w:pPr>
        <w:pStyle w:val="RptBody"/>
        <w:ind w:left="420"/>
        <w:rPr>
          <w:rFonts w:hint="eastAsia"/>
        </w:rPr>
      </w:pPr>
      <w:r>
        <w:t xml:space="preserve">· 实现基于 </w:t>
      </w:r>
      <w:proofErr w:type="spellStart"/>
      <w:r>
        <w:t>chat_id</w:t>
      </w:r>
      <w:proofErr w:type="spellEnd"/>
      <w:r>
        <w:t xml:space="preserve"> / </w:t>
      </w:r>
      <w:proofErr w:type="spellStart"/>
      <w:r>
        <w:t>open_id</w:t>
      </w:r>
      <w:proofErr w:type="spellEnd"/>
      <w:r>
        <w:t xml:space="preserve"> 白名单的统一访问控制。</w:t>
      </w:r>
    </w:p>
    <w:p w14:paraId="704A8819" w14:textId="77777777" w:rsidR="008345F9" w:rsidRDefault="009A49AB">
      <w:pPr>
        <w:pStyle w:val="RptBody"/>
        <w:ind w:left="420"/>
        <w:rPr>
          <w:rFonts w:hint="eastAsia"/>
        </w:rPr>
      </w:pPr>
      <w:r>
        <w:t>· 对会话标识实施严格路径校验，杜绝绝对路径与“../”路径穿越。</w:t>
      </w:r>
    </w:p>
    <w:p w14:paraId="76540E41" w14:textId="77777777" w:rsidR="008345F9" w:rsidRDefault="009A49AB">
      <w:pPr>
        <w:pStyle w:val="RptBody"/>
        <w:ind w:left="420"/>
      </w:pPr>
      <w:r>
        <w:t>· 提供工具授权、路径白名单与工作区隔离等执行边界控制。</w:t>
      </w:r>
    </w:p>
    <w:p w14:paraId="5304F64F" w14:textId="77777777" w:rsidR="000D0659" w:rsidRDefault="000D0659">
      <w:pPr>
        <w:pStyle w:val="RptBody"/>
        <w:ind w:left="420"/>
        <w:rPr>
          <w:rFonts w:hint="eastAsia"/>
        </w:rPr>
      </w:pPr>
    </w:p>
    <w:p w14:paraId="11B3D877" w14:textId="77777777" w:rsidR="008345F9" w:rsidRDefault="009A49AB">
      <w:pPr>
        <w:pStyle w:val="RptBody"/>
      </w:pPr>
      <w:r>
        <w:t>非功能性目标：流式低延迟呈现、长时间无人值守的稳定性（超时、降级、看门狗保活）、跨平台（Windows PowerShell 环境优先）与良好的可诊断性（doctor 启动前体检）。</w:t>
      </w:r>
    </w:p>
    <w:p w14:paraId="79B2D0D9" w14:textId="77777777" w:rsidR="000D0659" w:rsidRDefault="000D0659">
      <w:pPr>
        <w:pStyle w:val="RptBody"/>
      </w:pPr>
    </w:p>
    <w:p w14:paraId="24265F2C" w14:textId="77777777" w:rsidR="000D0659" w:rsidRDefault="000D0659" w:rsidP="000D0659">
      <w:pPr>
        <w:pStyle w:val="RptBody"/>
        <w:ind w:firstLineChars="0" w:firstLine="0"/>
        <w:rPr>
          <w:rFonts w:hint="eastAsia"/>
        </w:rPr>
      </w:pPr>
    </w:p>
    <w:p w14:paraId="3B8402A8" w14:textId="77777777" w:rsidR="008345F9" w:rsidRDefault="009A49AB">
      <w:pPr>
        <w:pStyle w:val="RptH1"/>
        <w:rPr>
          <w:rFonts w:hint="eastAsia"/>
        </w:rPr>
      </w:pPr>
      <w:bookmarkStart w:id="12" w:name="_Toc233487366"/>
      <w:r>
        <w:lastRenderedPageBreak/>
        <w:t>四、需求分析</w:t>
      </w:r>
      <w:bookmarkEnd w:id="12"/>
    </w:p>
    <w:p w14:paraId="5266AE10" w14:textId="77777777" w:rsidR="008345F9" w:rsidRDefault="009A49AB">
      <w:pPr>
        <w:pStyle w:val="RptH2"/>
        <w:rPr>
          <w:rFonts w:hint="eastAsia"/>
        </w:rPr>
      </w:pPr>
      <w:bookmarkStart w:id="13" w:name="_Toc233487367"/>
      <w:r>
        <w:t>4.1 总体需求与系统角色</w:t>
      </w:r>
      <w:bookmarkEnd w:id="13"/>
    </w:p>
    <w:p w14:paraId="48307D25" w14:textId="77777777" w:rsidR="008345F9" w:rsidRDefault="009A49AB">
      <w:pPr>
        <w:pStyle w:val="RptBody"/>
        <w:rPr>
          <w:rFonts w:hint="eastAsia"/>
        </w:rPr>
      </w:pPr>
      <w:r>
        <w:t>系统涉及两类角色：一是“远程用户”，通过 IM 客户端下发指令、查看过程与结果、管理会话；二是“本机运维者”，在主机命令行完成初始化、体检与启动。系统的核心用例包括：远程对话、流式过程查看、会话管理与接管、模型切换、状态诊断。</w:t>
      </w:r>
    </w:p>
    <w:p w14:paraId="073DCC69" w14:textId="77777777" w:rsidR="008345F9" w:rsidRDefault="009A49AB">
      <w:pPr>
        <w:pStyle w:val="RptH2"/>
        <w:rPr>
          <w:rFonts w:hint="eastAsia"/>
        </w:rPr>
      </w:pPr>
      <w:bookmarkStart w:id="14" w:name="_Toc233487368"/>
      <w:r>
        <w:t>4.2 功能需求</w:t>
      </w:r>
      <w:bookmarkEnd w:id="14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94"/>
        <w:gridCol w:w="1247"/>
        <w:gridCol w:w="4649"/>
        <w:gridCol w:w="794"/>
      </w:tblGrid>
      <w:tr w:rsidR="008345F9" w14:paraId="60044500" w14:textId="77777777">
        <w:trPr>
          <w:jc w:val="center"/>
        </w:trPr>
        <w:tc>
          <w:tcPr>
            <w:tcW w:w="794" w:type="dxa"/>
          </w:tcPr>
          <w:p w14:paraId="68D7950F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247" w:type="dxa"/>
          </w:tcPr>
          <w:p w14:paraId="317E5424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功能</w:t>
            </w:r>
          </w:p>
        </w:tc>
        <w:tc>
          <w:tcPr>
            <w:tcW w:w="4649" w:type="dxa"/>
          </w:tcPr>
          <w:p w14:paraId="566EADF0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w="794" w:type="dxa"/>
          </w:tcPr>
          <w:p w14:paraId="6F13A740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优先级</w:t>
            </w:r>
          </w:p>
        </w:tc>
      </w:tr>
      <w:tr w:rsidR="008345F9" w14:paraId="25286496" w14:textId="77777777">
        <w:trPr>
          <w:jc w:val="center"/>
        </w:trPr>
        <w:tc>
          <w:tcPr>
            <w:tcW w:w="794" w:type="dxa"/>
          </w:tcPr>
          <w:p w14:paraId="1ED7E97E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FR-1</w:t>
            </w:r>
          </w:p>
        </w:tc>
        <w:tc>
          <w:tcPr>
            <w:tcW w:w="1247" w:type="dxa"/>
          </w:tcPr>
          <w:p w14:paraId="5C254E1B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远程对话</w:t>
            </w:r>
          </w:p>
        </w:tc>
        <w:tc>
          <w:tcPr>
            <w:tcW w:w="4649" w:type="dxa"/>
          </w:tcPr>
          <w:p w14:paraId="1E3238A7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接收文本/富文本消息，进入当前会话上下文并调用 Copilot CLI</w:t>
            </w:r>
          </w:p>
        </w:tc>
        <w:tc>
          <w:tcPr>
            <w:tcW w:w="794" w:type="dxa"/>
          </w:tcPr>
          <w:p w14:paraId="07B42627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高</w:t>
            </w:r>
          </w:p>
        </w:tc>
      </w:tr>
      <w:tr w:rsidR="008345F9" w14:paraId="0304471A" w14:textId="77777777">
        <w:trPr>
          <w:jc w:val="center"/>
        </w:trPr>
        <w:tc>
          <w:tcPr>
            <w:tcW w:w="794" w:type="dxa"/>
          </w:tcPr>
          <w:p w14:paraId="19A78DBC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FR-2</w:t>
            </w:r>
          </w:p>
        </w:tc>
        <w:tc>
          <w:tcPr>
            <w:tcW w:w="1247" w:type="dxa"/>
          </w:tcPr>
          <w:p w14:paraId="4BF52476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流式过程回传</w:t>
            </w:r>
          </w:p>
        </w:tc>
        <w:tc>
          <w:tcPr>
            <w:tcW w:w="4649" w:type="dxa"/>
          </w:tcPr>
          <w:p w14:paraId="1684A16E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实时回传思考、工具调用与命令输出摘要</w:t>
            </w:r>
          </w:p>
        </w:tc>
        <w:tc>
          <w:tcPr>
            <w:tcW w:w="794" w:type="dxa"/>
          </w:tcPr>
          <w:p w14:paraId="7931B546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高</w:t>
            </w:r>
          </w:p>
        </w:tc>
      </w:tr>
      <w:tr w:rsidR="008345F9" w14:paraId="2DF96DD8" w14:textId="77777777">
        <w:trPr>
          <w:jc w:val="center"/>
        </w:trPr>
        <w:tc>
          <w:tcPr>
            <w:tcW w:w="794" w:type="dxa"/>
          </w:tcPr>
          <w:p w14:paraId="56286FE9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FR-3</w:t>
            </w:r>
          </w:p>
        </w:tc>
        <w:tc>
          <w:tcPr>
            <w:tcW w:w="1247" w:type="dxa"/>
          </w:tcPr>
          <w:p w14:paraId="685A11B7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流式结果呈现</w:t>
            </w:r>
          </w:p>
        </w:tc>
        <w:tc>
          <w:tcPr>
            <w:tcW w:w="4649" w:type="dxa"/>
          </w:tcPr>
          <w:p w14:paraId="626682AE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以消息编辑或分段方式增量呈现最终回复</w:t>
            </w:r>
          </w:p>
        </w:tc>
        <w:tc>
          <w:tcPr>
            <w:tcW w:w="794" w:type="dxa"/>
          </w:tcPr>
          <w:p w14:paraId="11B027F4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高</w:t>
            </w:r>
          </w:p>
        </w:tc>
      </w:tr>
      <w:tr w:rsidR="008345F9" w14:paraId="707B6A5E" w14:textId="77777777">
        <w:trPr>
          <w:jc w:val="center"/>
        </w:trPr>
        <w:tc>
          <w:tcPr>
            <w:tcW w:w="794" w:type="dxa"/>
          </w:tcPr>
          <w:p w14:paraId="54F7C5C5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FR-4</w:t>
            </w:r>
          </w:p>
        </w:tc>
        <w:tc>
          <w:tcPr>
            <w:tcW w:w="1247" w:type="dxa"/>
          </w:tcPr>
          <w:p w14:paraId="406AE94A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会话新建/切换</w:t>
            </w:r>
          </w:p>
        </w:tc>
        <w:tc>
          <w:tcPr>
            <w:tcW w:w="4649" w:type="dxa"/>
          </w:tcPr>
          <w:p w14:paraId="608483BD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新建会话、</w:t>
            </w:r>
            <w:proofErr w:type="gramStart"/>
            <w:r>
              <w:rPr>
                <w:sz w:val="20"/>
              </w:rPr>
              <w:t>按唯一</w:t>
            </w:r>
            <w:proofErr w:type="gramEnd"/>
            <w:r>
              <w:rPr>
                <w:sz w:val="20"/>
              </w:rPr>
              <w:t>前缀切换已保存会话</w:t>
            </w:r>
          </w:p>
        </w:tc>
        <w:tc>
          <w:tcPr>
            <w:tcW w:w="794" w:type="dxa"/>
          </w:tcPr>
          <w:p w14:paraId="56BECAEB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高</w:t>
            </w:r>
          </w:p>
        </w:tc>
      </w:tr>
      <w:tr w:rsidR="008345F9" w14:paraId="4DD82EDA" w14:textId="77777777">
        <w:trPr>
          <w:jc w:val="center"/>
        </w:trPr>
        <w:tc>
          <w:tcPr>
            <w:tcW w:w="794" w:type="dxa"/>
          </w:tcPr>
          <w:p w14:paraId="49AC7F8D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FR-5</w:t>
            </w:r>
          </w:p>
        </w:tc>
        <w:tc>
          <w:tcPr>
            <w:tcW w:w="1247" w:type="dxa"/>
          </w:tcPr>
          <w:p w14:paraId="79A6112C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会话接管</w:t>
            </w:r>
          </w:p>
        </w:tc>
        <w:tc>
          <w:tcPr>
            <w:tcW w:w="4649" w:type="dxa"/>
          </w:tcPr>
          <w:p w14:paraId="72EDB3BA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发现并接管本机运行中的 Copilot 会话，延续上下文</w:t>
            </w:r>
          </w:p>
        </w:tc>
        <w:tc>
          <w:tcPr>
            <w:tcW w:w="794" w:type="dxa"/>
          </w:tcPr>
          <w:p w14:paraId="2414D265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高</w:t>
            </w:r>
          </w:p>
        </w:tc>
      </w:tr>
      <w:tr w:rsidR="008345F9" w14:paraId="4ADCF45E" w14:textId="77777777">
        <w:trPr>
          <w:jc w:val="center"/>
        </w:trPr>
        <w:tc>
          <w:tcPr>
            <w:tcW w:w="794" w:type="dxa"/>
          </w:tcPr>
          <w:p w14:paraId="798A49F1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FR-6</w:t>
            </w:r>
          </w:p>
        </w:tc>
        <w:tc>
          <w:tcPr>
            <w:tcW w:w="1247" w:type="dxa"/>
          </w:tcPr>
          <w:p w14:paraId="4943A035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会话历史/删除</w:t>
            </w:r>
          </w:p>
        </w:tc>
        <w:tc>
          <w:tcPr>
            <w:tcW w:w="4649" w:type="dxa"/>
          </w:tcPr>
          <w:p w14:paraId="4265DC42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查看会话历史摘要、刷新追踪、删除会话</w:t>
            </w:r>
          </w:p>
        </w:tc>
        <w:tc>
          <w:tcPr>
            <w:tcW w:w="794" w:type="dxa"/>
          </w:tcPr>
          <w:p w14:paraId="58BFA2FF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中</w:t>
            </w:r>
          </w:p>
        </w:tc>
      </w:tr>
      <w:tr w:rsidR="008345F9" w14:paraId="15B91F9A" w14:textId="77777777">
        <w:trPr>
          <w:jc w:val="center"/>
        </w:trPr>
        <w:tc>
          <w:tcPr>
            <w:tcW w:w="794" w:type="dxa"/>
          </w:tcPr>
          <w:p w14:paraId="19978AEC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FR-7</w:t>
            </w:r>
          </w:p>
        </w:tc>
        <w:tc>
          <w:tcPr>
            <w:tcW w:w="1247" w:type="dxa"/>
          </w:tcPr>
          <w:p w14:paraId="65B9523A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模型查看/切换</w:t>
            </w:r>
          </w:p>
        </w:tc>
        <w:tc>
          <w:tcPr>
            <w:tcW w:w="4649" w:type="dxa"/>
          </w:tcPr>
          <w:p w14:paraId="11947AC0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查看当前模型，实时发现并切换可用模型</w:t>
            </w:r>
          </w:p>
        </w:tc>
        <w:tc>
          <w:tcPr>
            <w:tcW w:w="794" w:type="dxa"/>
          </w:tcPr>
          <w:p w14:paraId="0835DF03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中</w:t>
            </w:r>
          </w:p>
        </w:tc>
      </w:tr>
      <w:tr w:rsidR="008345F9" w14:paraId="68BB29AF" w14:textId="77777777">
        <w:trPr>
          <w:jc w:val="center"/>
        </w:trPr>
        <w:tc>
          <w:tcPr>
            <w:tcW w:w="794" w:type="dxa"/>
          </w:tcPr>
          <w:p w14:paraId="79FE228B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FR-8</w:t>
            </w:r>
          </w:p>
        </w:tc>
        <w:tc>
          <w:tcPr>
            <w:tcW w:w="1247" w:type="dxa"/>
          </w:tcPr>
          <w:p w14:paraId="25803944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访问控制</w:t>
            </w:r>
          </w:p>
        </w:tc>
        <w:tc>
          <w:tcPr>
            <w:tcW w:w="4649" w:type="dxa"/>
          </w:tcPr>
          <w:p w14:paraId="4321A877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基于白名单对所有入口统一鉴权</w:t>
            </w:r>
          </w:p>
        </w:tc>
        <w:tc>
          <w:tcPr>
            <w:tcW w:w="794" w:type="dxa"/>
          </w:tcPr>
          <w:p w14:paraId="7D48B0FF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高</w:t>
            </w:r>
          </w:p>
        </w:tc>
      </w:tr>
      <w:tr w:rsidR="008345F9" w14:paraId="061593DD" w14:textId="77777777">
        <w:trPr>
          <w:jc w:val="center"/>
        </w:trPr>
        <w:tc>
          <w:tcPr>
            <w:tcW w:w="794" w:type="dxa"/>
          </w:tcPr>
          <w:p w14:paraId="6F3B12EF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FR-9</w:t>
            </w:r>
          </w:p>
        </w:tc>
        <w:tc>
          <w:tcPr>
            <w:tcW w:w="1247" w:type="dxa"/>
          </w:tcPr>
          <w:p w14:paraId="48525E66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状态诊断</w:t>
            </w:r>
          </w:p>
        </w:tc>
        <w:tc>
          <w:tcPr>
            <w:tcW w:w="4649" w:type="dxa"/>
          </w:tcPr>
          <w:p w14:paraId="1AFC4766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查看后端状态与诊断报告（/status、doctor）</w:t>
            </w:r>
          </w:p>
        </w:tc>
        <w:tc>
          <w:tcPr>
            <w:tcW w:w="794" w:type="dxa"/>
          </w:tcPr>
          <w:p w14:paraId="5B4BCD73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中</w:t>
            </w:r>
          </w:p>
        </w:tc>
      </w:tr>
    </w:tbl>
    <w:p w14:paraId="04D64C05" w14:textId="77777777" w:rsidR="008345F9" w:rsidRDefault="008345F9">
      <w:pPr>
        <w:spacing w:after="40"/>
        <w:rPr>
          <w:rFonts w:hint="eastAsia"/>
        </w:rPr>
      </w:pPr>
    </w:p>
    <w:p w14:paraId="2C2F2147" w14:textId="77777777" w:rsidR="008345F9" w:rsidRDefault="009A49AB">
      <w:pPr>
        <w:spacing w:before="40" w:after="200"/>
        <w:jc w:val="center"/>
        <w:rPr>
          <w:sz w:val="21"/>
        </w:rPr>
      </w:pPr>
      <w:r>
        <w:rPr>
          <w:sz w:val="21"/>
        </w:rPr>
        <w:t>表 4-1 功能需求列表</w:t>
      </w:r>
    </w:p>
    <w:p w14:paraId="3EA74B7A" w14:textId="77777777" w:rsidR="000D0659" w:rsidRDefault="000D0659">
      <w:pPr>
        <w:spacing w:before="40" w:after="200"/>
        <w:jc w:val="center"/>
        <w:rPr>
          <w:sz w:val="21"/>
        </w:rPr>
      </w:pPr>
    </w:p>
    <w:p w14:paraId="39AC1BA8" w14:textId="77777777" w:rsidR="000D0659" w:rsidRDefault="000D0659">
      <w:pPr>
        <w:spacing w:before="40" w:after="200"/>
        <w:jc w:val="center"/>
        <w:rPr>
          <w:rFonts w:hint="eastAsia"/>
        </w:rPr>
      </w:pPr>
    </w:p>
    <w:p w14:paraId="271C62E2" w14:textId="77777777" w:rsidR="008345F9" w:rsidRDefault="009A49AB">
      <w:pPr>
        <w:pStyle w:val="RptH2"/>
        <w:rPr>
          <w:rFonts w:hint="eastAsia"/>
        </w:rPr>
      </w:pPr>
      <w:bookmarkStart w:id="15" w:name="_Toc233487369"/>
      <w:r>
        <w:lastRenderedPageBreak/>
        <w:t>4.3 非功能需求</w:t>
      </w:r>
      <w:bookmarkEnd w:id="15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20"/>
        <w:gridCol w:w="3742"/>
        <w:gridCol w:w="2835"/>
      </w:tblGrid>
      <w:tr w:rsidR="008345F9" w14:paraId="2400EAFC" w14:textId="77777777">
        <w:trPr>
          <w:jc w:val="center"/>
        </w:trPr>
        <w:tc>
          <w:tcPr>
            <w:tcW w:w="1020" w:type="dxa"/>
          </w:tcPr>
          <w:p w14:paraId="070A3386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w="3742" w:type="dxa"/>
          </w:tcPr>
          <w:p w14:paraId="2D6750BB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需求描述</w:t>
            </w:r>
          </w:p>
        </w:tc>
        <w:tc>
          <w:tcPr>
            <w:tcW w:w="2835" w:type="dxa"/>
          </w:tcPr>
          <w:p w14:paraId="6F90E07C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指标/约束</w:t>
            </w:r>
          </w:p>
        </w:tc>
      </w:tr>
      <w:tr w:rsidR="008345F9" w14:paraId="2A4EA6CD" w14:textId="77777777">
        <w:trPr>
          <w:jc w:val="center"/>
        </w:trPr>
        <w:tc>
          <w:tcPr>
            <w:tcW w:w="1020" w:type="dxa"/>
          </w:tcPr>
          <w:p w14:paraId="52439BCA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性能</w:t>
            </w:r>
          </w:p>
        </w:tc>
        <w:tc>
          <w:tcPr>
            <w:tcW w:w="3742" w:type="dxa"/>
          </w:tcPr>
          <w:p w14:paraId="06BC70D9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流式过程应低延迟呈现，避免长时间无反馈</w:t>
            </w:r>
          </w:p>
        </w:tc>
        <w:tc>
          <w:tcPr>
            <w:tcW w:w="2835" w:type="dxa"/>
          </w:tcPr>
          <w:p w14:paraId="0641EDDB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过程消息编辑限频；增量回传</w:t>
            </w:r>
          </w:p>
        </w:tc>
      </w:tr>
      <w:tr w:rsidR="008345F9" w14:paraId="713B6137" w14:textId="77777777">
        <w:trPr>
          <w:jc w:val="center"/>
        </w:trPr>
        <w:tc>
          <w:tcPr>
            <w:tcW w:w="1020" w:type="dxa"/>
          </w:tcPr>
          <w:p w14:paraId="2661E1D0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安全</w:t>
            </w:r>
          </w:p>
        </w:tc>
        <w:tc>
          <w:tcPr>
            <w:tcW w:w="3742" w:type="dxa"/>
          </w:tcPr>
          <w:p w14:paraId="1420AC27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仅授权身份可访问；约束代理操作边界</w:t>
            </w:r>
          </w:p>
        </w:tc>
        <w:tc>
          <w:tcPr>
            <w:tcW w:w="2835" w:type="dxa"/>
          </w:tcPr>
          <w:p w14:paraId="44790180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白名单鉴权；路径白名单；防路径穿越</w:t>
            </w:r>
          </w:p>
        </w:tc>
      </w:tr>
      <w:tr w:rsidR="008345F9" w14:paraId="77B03051" w14:textId="77777777">
        <w:trPr>
          <w:jc w:val="center"/>
        </w:trPr>
        <w:tc>
          <w:tcPr>
            <w:tcW w:w="1020" w:type="dxa"/>
          </w:tcPr>
          <w:p w14:paraId="0E0D7365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可用性</w:t>
            </w:r>
          </w:p>
        </w:tc>
        <w:tc>
          <w:tcPr>
            <w:tcW w:w="3742" w:type="dxa"/>
          </w:tcPr>
          <w:p w14:paraId="35109946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长时间无人值守稳定运行，异常可恢复</w:t>
            </w:r>
          </w:p>
        </w:tc>
        <w:tc>
          <w:tcPr>
            <w:tcW w:w="2835" w:type="dxa"/>
          </w:tcPr>
          <w:p w14:paraId="58D4D304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单次调用超时 3600s；断线重连；看门狗保活</w:t>
            </w:r>
          </w:p>
        </w:tc>
      </w:tr>
      <w:tr w:rsidR="008345F9" w14:paraId="4545496A" w14:textId="77777777">
        <w:trPr>
          <w:jc w:val="center"/>
        </w:trPr>
        <w:tc>
          <w:tcPr>
            <w:tcW w:w="1020" w:type="dxa"/>
          </w:tcPr>
          <w:p w14:paraId="3D3A9AE6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兼容性</w:t>
            </w:r>
          </w:p>
        </w:tc>
        <w:tc>
          <w:tcPr>
            <w:tcW w:w="3742" w:type="dxa"/>
          </w:tcPr>
          <w:p w14:paraId="0C552C9E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兼容 Windows PowerShell 与 .bat/.</w:t>
            </w:r>
            <w:proofErr w:type="spellStart"/>
            <w:r>
              <w:rPr>
                <w:sz w:val="20"/>
              </w:rPr>
              <w:t>cmd</w:t>
            </w:r>
            <w:proofErr w:type="spellEnd"/>
            <w:r>
              <w:rPr>
                <w:sz w:val="20"/>
              </w:rPr>
              <w:t>/.ps1 命令入口</w:t>
            </w:r>
          </w:p>
        </w:tc>
        <w:tc>
          <w:tcPr>
            <w:tcW w:w="2835" w:type="dxa"/>
          </w:tcPr>
          <w:p w14:paraId="3A9D72AE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proofErr w:type="spellStart"/>
            <w:r>
              <w:rPr>
                <w:sz w:val="20"/>
              </w:rPr>
              <w:t>argv</w:t>
            </w:r>
            <w:proofErr w:type="spellEnd"/>
            <w:r>
              <w:rPr>
                <w:sz w:val="20"/>
              </w:rPr>
              <w:t xml:space="preserve"> 转义；ps1 经 </w:t>
            </w:r>
            <w:proofErr w:type="spellStart"/>
            <w:r>
              <w:rPr>
                <w:sz w:val="20"/>
              </w:rPr>
              <w:t>powershell</w:t>
            </w:r>
            <w:proofErr w:type="spellEnd"/>
            <w:r>
              <w:rPr>
                <w:sz w:val="20"/>
              </w:rPr>
              <w:t xml:space="preserve"> 启动</w:t>
            </w:r>
          </w:p>
        </w:tc>
      </w:tr>
      <w:tr w:rsidR="008345F9" w14:paraId="7DBD7E27" w14:textId="77777777">
        <w:trPr>
          <w:jc w:val="center"/>
        </w:trPr>
        <w:tc>
          <w:tcPr>
            <w:tcW w:w="1020" w:type="dxa"/>
          </w:tcPr>
          <w:p w14:paraId="0E1E36EF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可维护性</w:t>
            </w:r>
          </w:p>
        </w:tc>
        <w:tc>
          <w:tcPr>
            <w:tcW w:w="3742" w:type="dxa"/>
          </w:tcPr>
          <w:p w14:paraId="382E36FB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可在启动前体检并定位问题</w:t>
            </w:r>
          </w:p>
        </w:tc>
        <w:tc>
          <w:tcPr>
            <w:tcW w:w="2835" w:type="dxa"/>
          </w:tcPr>
          <w:p w14:paraId="600011F3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doctor 输出配置/目录/命令/工作区诊断</w:t>
            </w:r>
          </w:p>
        </w:tc>
      </w:tr>
    </w:tbl>
    <w:p w14:paraId="699D8711" w14:textId="77777777" w:rsidR="008345F9" w:rsidRDefault="008345F9">
      <w:pPr>
        <w:spacing w:after="40"/>
        <w:rPr>
          <w:rFonts w:hint="eastAsia"/>
        </w:rPr>
      </w:pPr>
    </w:p>
    <w:p w14:paraId="5B537C67" w14:textId="77777777" w:rsidR="008345F9" w:rsidRDefault="009A49AB">
      <w:pPr>
        <w:spacing w:before="40" w:after="200"/>
        <w:jc w:val="center"/>
        <w:rPr>
          <w:rFonts w:hint="eastAsia"/>
        </w:rPr>
      </w:pPr>
      <w:r>
        <w:rPr>
          <w:sz w:val="21"/>
        </w:rPr>
        <w:t>表 4-2 非功能需求</w:t>
      </w:r>
    </w:p>
    <w:p w14:paraId="2CD86478" w14:textId="77777777" w:rsidR="008345F9" w:rsidRDefault="009A49AB">
      <w:pPr>
        <w:pStyle w:val="RptH2"/>
        <w:rPr>
          <w:rFonts w:hint="eastAsia"/>
        </w:rPr>
      </w:pPr>
      <w:bookmarkStart w:id="16" w:name="_Toc233487370"/>
      <w:r>
        <w:t>4.4 安全需求与威胁分析</w:t>
      </w:r>
      <w:bookmarkEnd w:id="16"/>
    </w:p>
    <w:p w14:paraId="04931C66" w14:textId="77777777" w:rsidR="008345F9" w:rsidRDefault="009A49AB">
      <w:pPr>
        <w:pStyle w:val="RptBody"/>
        <w:rPr>
          <w:rFonts w:hint="eastAsia"/>
        </w:rPr>
      </w:pPr>
      <w:r>
        <w:t>由于远程操控等价于赋予远端对本机 AI 代理的指挥权，必须正视其威胁面。结合 STRIDE 思路，主要威胁与对应需求如下：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47"/>
        <w:gridCol w:w="3175"/>
        <w:gridCol w:w="3175"/>
      </w:tblGrid>
      <w:tr w:rsidR="008345F9" w14:paraId="5E32691D" w14:textId="77777777">
        <w:trPr>
          <w:jc w:val="center"/>
        </w:trPr>
        <w:tc>
          <w:tcPr>
            <w:tcW w:w="1247" w:type="dxa"/>
          </w:tcPr>
          <w:p w14:paraId="1AB52F80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威胁</w:t>
            </w:r>
          </w:p>
        </w:tc>
        <w:tc>
          <w:tcPr>
            <w:tcW w:w="3175" w:type="dxa"/>
          </w:tcPr>
          <w:p w14:paraId="33EC0F0D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w="3175" w:type="dxa"/>
          </w:tcPr>
          <w:p w14:paraId="020A3F7E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对应安全需求</w:t>
            </w:r>
          </w:p>
        </w:tc>
      </w:tr>
      <w:tr w:rsidR="008345F9" w14:paraId="017146DA" w14:textId="77777777">
        <w:trPr>
          <w:jc w:val="center"/>
        </w:trPr>
        <w:tc>
          <w:tcPr>
            <w:tcW w:w="1247" w:type="dxa"/>
          </w:tcPr>
          <w:p w14:paraId="4EF75B0C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假冒/越权访问</w:t>
            </w:r>
          </w:p>
        </w:tc>
        <w:tc>
          <w:tcPr>
            <w:tcW w:w="3175" w:type="dxa"/>
          </w:tcPr>
          <w:p w14:paraId="026CC038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非授权用户向机器人发送指令</w:t>
            </w:r>
          </w:p>
        </w:tc>
        <w:tc>
          <w:tcPr>
            <w:tcW w:w="3175" w:type="dxa"/>
          </w:tcPr>
          <w:p w14:paraId="2116C431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身份白名单鉴权，未授权直接拒绝</w:t>
            </w:r>
          </w:p>
        </w:tc>
      </w:tr>
      <w:tr w:rsidR="008345F9" w14:paraId="26553B23" w14:textId="77777777">
        <w:trPr>
          <w:jc w:val="center"/>
        </w:trPr>
        <w:tc>
          <w:tcPr>
            <w:tcW w:w="1247" w:type="dxa"/>
          </w:tcPr>
          <w:p w14:paraId="71B7C267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凭据泄露</w:t>
            </w:r>
          </w:p>
        </w:tc>
        <w:tc>
          <w:tcPr>
            <w:tcW w:w="3175" w:type="dxa"/>
          </w:tcPr>
          <w:p w14:paraId="31A9E5E0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 xml:space="preserve">机器人 Token / </w:t>
            </w:r>
            <w:proofErr w:type="spellStart"/>
            <w:r>
              <w:rPr>
                <w:sz w:val="20"/>
              </w:rPr>
              <w:t>app_secret</w:t>
            </w:r>
            <w:proofErr w:type="spellEnd"/>
            <w:r>
              <w:rPr>
                <w:sz w:val="20"/>
              </w:rPr>
              <w:t xml:space="preserve"> 被窃取</w:t>
            </w:r>
          </w:p>
        </w:tc>
        <w:tc>
          <w:tcPr>
            <w:tcW w:w="3175" w:type="dxa"/>
          </w:tcPr>
          <w:p w14:paraId="5DE49C83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proofErr w:type="gramStart"/>
            <w:r>
              <w:rPr>
                <w:sz w:val="20"/>
              </w:rPr>
              <w:t>凭据本地</w:t>
            </w:r>
            <w:proofErr w:type="gramEnd"/>
            <w:r>
              <w:rPr>
                <w:sz w:val="20"/>
              </w:rPr>
              <w:t>存储、最小暴露、可配代理</w:t>
            </w:r>
          </w:p>
        </w:tc>
      </w:tr>
      <w:tr w:rsidR="008345F9" w14:paraId="72B4038C" w14:textId="77777777">
        <w:trPr>
          <w:jc w:val="center"/>
        </w:trPr>
        <w:tc>
          <w:tcPr>
            <w:tcW w:w="1247" w:type="dxa"/>
          </w:tcPr>
          <w:p w14:paraId="2ECA769F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权限滥用</w:t>
            </w:r>
          </w:p>
        </w:tc>
        <w:tc>
          <w:tcPr>
            <w:tcW w:w="3175" w:type="dxa"/>
          </w:tcPr>
          <w:p w14:paraId="2835817D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通过代理执行越界命令或访问越界路径</w:t>
            </w:r>
          </w:p>
        </w:tc>
        <w:tc>
          <w:tcPr>
            <w:tcW w:w="3175" w:type="dxa"/>
          </w:tcPr>
          <w:p w14:paraId="27B55614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工具授权、路径白名单、工作区隔离</w:t>
            </w:r>
          </w:p>
        </w:tc>
      </w:tr>
      <w:tr w:rsidR="008345F9" w14:paraId="5FD4BF31" w14:textId="77777777">
        <w:trPr>
          <w:jc w:val="center"/>
        </w:trPr>
        <w:tc>
          <w:tcPr>
            <w:tcW w:w="1247" w:type="dxa"/>
          </w:tcPr>
          <w:p w14:paraId="7EF8FA3B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路径穿越</w:t>
            </w:r>
          </w:p>
        </w:tc>
        <w:tc>
          <w:tcPr>
            <w:tcW w:w="3175" w:type="dxa"/>
          </w:tcPr>
          <w:p w14:paraId="30A4AAB0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构造 .</w:t>
            </w:r>
            <w:proofErr w:type="gramStart"/>
            <w:r>
              <w:rPr>
                <w:sz w:val="20"/>
              </w:rPr>
              <w:t>./</w:t>
            </w:r>
            <w:proofErr w:type="gramEnd"/>
            <w:r>
              <w:rPr>
                <w:sz w:val="20"/>
              </w:rPr>
              <w:t xml:space="preserve"> 或绝对路径读取/删除任意会话</w:t>
            </w:r>
          </w:p>
        </w:tc>
        <w:tc>
          <w:tcPr>
            <w:tcW w:w="3175" w:type="dxa"/>
          </w:tcPr>
          <w:p w14:paraId="3834E227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会话标识仅限 session-state 直接子目录</w:t>
            </w:r>
          </w:p>
        </w:tc>
      </w:tr>
      <w:tr w:rsidR="008345F9" w14:paraId="3EF98DF9" w14:textId="77777777">
        <w:trPr>
          <w:jc w:val="center"/>
        </w:trPr>
        <w:tc>
          <w:tcPr>
            <w:tcW w:w="1247" w:type="dxa"/>
          </w:tcPr>
          <w:p w14:paraId="7FB7B082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拒绝服务/假死</w:t>
            </w:r>
          </w:p>
        </w:tc>
        <w:tc>
          <w:tcPr>
            <w:tcW w:w="3175" w:type="dxa"/>
          </w:tcPr>
          <w:p w14:paraId="44FB7924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长耗时任务或网络抖动导致进程假死</w:t>
            </w:r>
          </w:p>
        </w:tc>
        <w:tc>
          <w:tcPr>
            <w:tcW w:w="3175" w:type="dxa"/>
          </w:tcPr>
          <w:p w14:paraId="7E63351D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调用超时、降级提示、断线重建与保活</w:t>
            </w:r>
          </w:p>
        </w:tc>
      </w:tr>
    </w:tbl>
    <w:p w14:paraId="06C86DCA" w14:textId="77777777" w:rsidR="008345F9" w:rsidRDefault="008345F9">
      <w:pPr>
        <w:spacing w:after="40"/>
        <w:rPr>
          <w:rFonts w:hint="eastAsia"/>
        </w:rPr>
      </w:pPr>
    </w:p>
    <w:p w14:paraId="52289A2D" w14:textId="77777777" w:rsidR="008345F9" w:rsidRDefault="009A49AB">
      <w:pPr>
        <w:spacing w:before="40" w:after="200"/>
        <w:jc w:val="center"/>
        <w:rPr>
          <w:sz w:val="21"/>
        </w:rPr>
      </w:pPr>
      <w:r>
        <w:rPr>
          <w:sz w:val="21"/>
        </w:rPr>
        <w:t>表 4-3 威胁分析与安全需求映射</w:t>
      </w:r>
    </w:p>
    <w:p w14:paraId="65E360EC" w14:textId="77777777" w:rsidR="000D0659" w:rsidRDefault="000D0659">
      <w:pPr>
        <w:spacing w:before="40" w:after="200"/>
        <w:jc w:val="center"/>
        <w:rPr>
          <w:rFonts w:hint="eastAsia"/>
        </w:rPr>
      </w:pPr>
    </w:p>
    <w:p w14:paraId="7AAF883C" w14:textId="77777777" w:rsidR="008345F9" w:rsidRDefault="009A49AB">
      <w:pPr>
        <w:pStyle w:val="RptH1"/>
        <w:rPr>
          <w:rFonts w:hint="eastAsia"/>
        </w:rPr>
      </w:pPr>
      <w:bookmarkStart w:id="17" w:name="_Toc233487371"/>
      <w:r>
        <w:lastRenderedPageBreak/>
        <w:t>五、总体设计与详细设计</w:t>
      </w:r>
      <w:bookmarkEnd w:id="17"/>
    </w:p>
    <w:p w14:paraId="3B0A6879" w14:textId="77777777" w:rsidR="008345F9" w:rsidRDefault="009A49AB">
      <w:pPr>
        <w:pStyle w:val="RptH2"/>
        <w:rPr>
          <w:rFonts w:hint="eastAsia"/>
        </w:rPr>
      </w:pPr>
      <w:bookmarkStart w:id="18" w:name="_Toc233487372"/>
      <w:r>
        <w:t>5.1 总体架构</w:t>
      </w:r>
      <w:bookmarkEnd w:id="18"/>
    </w:p>
    <w:p w14:paraId="1956BB68" w14:textId="77777777" w:rsidR="008345F9" w:rsidRDefault="009A49AB">
      <w:pPr>
        <w:pStyle w:val="RptBody"/>
        <w:rPr>
          <w:rFonts w:hint="eastAsia"/>
        </w:rPr>
      </w:pPr>
      <w:r>
        <w:t>系统采用分层架构，自上而下分为终端接入层、IM 通道接入层、业务编排层与 Copilot 执行层，并辅以配置诊断、持久化、会话扫描与运行保障等支撑模块。其核心思想是：把“与具体 IM 平台相关的协议细节”收敛在通道接入层，业务</w:t>
      </w:r>
      <w:proofErr w:type="gramStart"/>
      <w:r>
        <w:t>编排层只面向</w:t>
      </w:r>
      <w:proofErr w:type="gramEnd"/>
      <w:r>
        <w:t>统一的抽象，从而做到通道无关、易于扩展。总体架构如图 5-1 所示。</w:t>
      </w:r>
    </w:p>
    <w:p w14:paraId="2F604944" w14:textId="0520C367" w:rsidR="008345F9" w:rsidRDefault="000D0659">
      <w:pPr>
        <w:spacing w:before="160" w:after="40"/>
        <w:jc w:val="center"/>
        <w:rPr>
          <w:rFonts w:hint="eastAsia"/>
        </w:rPr>
      </w:pPr>
      <w:r>
        <w:rPr>
          <w:noProof/>
        </w:rPr>
        <w:pict w14:anchorId="20FF02B0">
          <v:shape id="Picture 1" o:spid="_x0000_i1025" type="#_x0000_t75" style="width:373.35pt;height:335.35pt;visibility:visible;mso-wrap-style:square">
            <v:imagedata r:id="rId11" o:title=""/>
          </v:shape>
        </w:pict>
      </w:r>
    </w:p>
    <w:p w14:paraId="1BE7904B" w14:textId="77777777" w:rsidR="008345F9" w:rsidRDefault="009A49AB">
      <w:pPr>
        <w:spacing w:before="40" w:after="200"/>
        <w:jc w:val="center"/>
        <w:rPr>
          <w:rFonts w:hint="eastAsia"/>
        </w:rPr>
      </w:pPr>
      <w:r>
        <w:rPr>
          <w:sz w:val="21"/>
        </w:rPr>
        <w:t>图 5-1 系统总体架构</w:t>
      </w:r>
    </w:p>
    <w:p w14:paraId="1D9757E1" w14:textId="77777777" w:rsidR="008345F9" w:rsidRDefault="009A49AB">
      <w:pPr>
        <w:pStyle w:val="RptBody"/>
        <w:rPr>
          <w:rFonts w:hint="eastAsia"/>
        </w:rPr>
      </w:pPr>
      <w:r>
        <w:t>图中，终端接入层是用户与运维者的入口；IM 通道接入</w:t>
      </w:r>
      <w:proofErr w:type="gramStart"/>
      <w:r>
        <w:t>层负责</w:t>
      </w:r>
      <w:proofErr w:type="gramEnd"/>
      <w:r>
        <w:t xml:space="preserve">协议适配与统一的白名单鉴权；业务编排层以 </w:t>
      </w:r>
      <w:proofErr w:type="spellStart"/>
      <w:r>
        <w:t>TaskRunner</w:t>
      </w:r>
      <w:proofErr w:type="spellEnd"/>
      <w:r>
        <w:t xml:space="preserve"> 为中心，汇总上下文并通过 </w:t>
      </w:r>
      <w:proofErr w:type="spellStart"/>
      <w:r>
        <w:t>LiveProgress</w:t>
      </w:r>
      <w:proofErr w:type="spellEnd"/>
      <w:r>
        <w:t xml:space="preserve"> 流式协议与通道解耦；Copilot 执行层由 </w:t>
      </w:r>
      <w:proofErr w:type="spellStart"/>
      <w:r>
        <w:t>AssistantPlanner</w:t>
      </w:r>
      <w:proofErr w:type="spellEnd"/>
      <w:r>
        <w:t xml:space="preserve"> 组装命令、拉起 Copilot CLI 子进程并解析其 JSONL 事件，最终作用于本地工作区。</w:t>
      </w:r>
    </w:p>
    <w:p w14:paraId="521302EB" w14:textId="77777777" w:rsidR="008345F9" w:rsidRDefault="009A49AB">
      <w:pPr>
        <w:pStyle w:val="RptH2"/>
        <w:rPr>
          <w:rFonts w:hint="eastAsia"/>
        </w:rPr>
      </w:pPr>
      <w:bookmarkStart w:id="19" w:name="_Toc233487373"/>
      <w:r>
        <w:lastRenderedPageBreak/>
        <w:t>5.2 模块划分与职责</w:t>
      </w:r>
      <w:bookmarkEnd w:id="19"/>
    </w:p>
    <w:p w14:paraId="3E63C358" w14:textId="77777777" w:rsidR="008345F9" w:rsidRDefault="009A49AB">
      <w:pPr>
        <w:pStyle w:val="RptBody"/>
        <w:rPr>
          <w:rFonts w:hint="eastAsia"/>
        </w:rPr>
      </w:pPr>
      <w:r>
        <w:t>系统按职责划分为若干高内聚、低耦合的模块，模块依赖关系如图 5-2 所示，主要职责见表 5-1。</w:t>
      </w:r>
    </w:p>
    <w:p w14:paraId="1449D5DF" w14:textId="7BDFA4CF" w:rsidR="008345F9" w:rsidRDefault="000D0659">
      <w:pPr>
        <w:spacing w:before="160" w:after="40"/>
        <w:jc w:val="center"/>
        <w:rPr>
          <w:rFonts w:hint="eastAsia"/>
        </w:rPr>
      </w:pPr>
      <w:r>
        <w:rPr>
          <w:noProof/>
        </w:rPr>
        <w:pict w14:anchorId="55F3B91B">
          <v:shape id="Picture 2" o:spid="_x0000_i1026" type="#_x0000_t75" style="width:298pt;height:192.35pt;visibility:visible;mso-wrap-style:square">
            <v:imagedata r:id="rId12" o:title=""/>
          </v:shape>
        </w:pict>
      </w:r>
    </w:p>
    <w:p w14:paraId="6F9E89C0" w14:textId="77777777" w:rsidR="008345F9" w:rsidRDefault="009A49AB">
      <w:pPr>
        <w:spacing w:before="40" w:after="200"/>
        <w:jc w:val="center"/>
        <w:rPr>
          <w:rFonts w:hint="eastAsia"/>
        </w:rPr>
      </w:pPr>
      <w:r>
        <w:rPr>
          <w:sz w:val="21"/>
        </w:rPr>
        <w:t>图 5-2 模块结构与依赖关系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20"/>
        <w:gridCol w:w="2316"/>
        <w:gridCol w:w="4309"/>
      </w:tblGrid>
      <w:tr w:rsidR="008345F9" w14:paraId="667F5A31" w14:textId="77777777">
        <w:trPr>
          <w:jc w:val="center"/>
        </w:trPr>
        <w:tc>
          <w:tcPr>
            <w:tcW w:w="1020" w:type="dxa"/>
          </w:tcPr>
          <w:p w14:paraId="30177E5E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w="2154" w:type="dxa"/>
          </w:tcPr>
          <w:p w14:paraId="10579A1E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代码位置</w:t>
            </w:r>
          </w:p>
        </w:tc>
        <w:tc>
          <w:tcPr>
            <w:tcW w:w="4309" w:type="dxa"/>
          </w:tcPr>
          <w:p w14:paraId="0BC02CB2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主要职责</w:t>
            </w:r>
          </w:p>
        </w:tc>
      </w:tr>
      <w:tr w:rsidR="008345F9" w14:paraId="568B247E" w14:textId="77777777">
        <w:trPr>
          <w:jc w:val="center"/>
        </w:trPr>
        <w:tc>
          <w:tcPr>
            <w:tcW w:w="1020" w:type="dxa"/>
          </w:tcPr>
          <w:p w14:paraId="3EB3E61D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CLI 入口</w:t>
            </w:r>
          </w:p>
        </w:tc>
        <w:tc>
          <w:tcPr>
            <w:tcW w:w="2154" w:type="dxa"/>
          </w:tcPr>
          <w:p w14:paraId="168FB7FC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cli/main.py</w:t>
            </w:r>
          </w:p>
        </w:tc>
        <w:tc>
          <w:tcPr>
            <w:tcW w:w="4309" w:type="dxa"/>
          </w:tcPr>
          <w:p w14:paraId="22920309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 xml:space="preserve">提供 </w:t>
            </w:r>
            <w:proofErr w:type="spellStart"/>
            <w:r>
              <w:rPr>
                <w:sz w:val="20"/>
              </w:rPr>
              <w:t>init</w:t>
            </w:r>
            <w:proofErr w:type="spellEnd"/>
            <w:r>
              <w:rPr>
                <w:sz w:val="20"/>
              </w:rPr>
              <w:t>/start/doctor，准备环境并分发启动</w:t>
            </w:r>
          </w:p>
        </w:tc>
      </w:tr>
      <w:tr w:rsidR="008345F9" w14:paraId="44F6C052" w14:textId="77777777">
        <w:trPr>
          <w:jc w:val="center"/>
        </w:trPr>
        <w:tc>
          <w:tcPr>
            <w:tcW w:w="1020" w:type="dxa"/>
          </w:tcPr>
          <w:p w14:paraId="3303E6C4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配置与路径</w:t>
            </w:r>
          </w:p>
        </w:tc>
        <w:tc>
          <w:tcPr>
            <w:tcW w:w="2154" w:type="dxa"/>
          </w:tcPr>
          <w:p w14:paraId="37B8C3BF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config.py / paths.py</w:t>
            </w:r>
          </w:p>
        </w:tc>
        <w:tc>
          <w:tcPr>
            <w:tcW w:w="4309" w:type="dxa"/>
          </w:tcPr>
          <w:p w14:paraId="463A485C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目录结构、默认配置、JSON 读写与强校验、启动前诊断</w:t>
            </w:r>
          </w:p>
        </w:tc>
      </w:tr>
      <w:tr w:rsidR="008345F9" w14:paraId="43BD6186" w14:textId="77777777">
        <w:trPr>
          <w:jc w:val="center"/>
        </w:trPr>
        <w:tc>
          <w:tcPr>
            <w:tcW w:w="1020" w:type="dxa"/>
          </w:tcPr>
          <w:p w14:paraId="493CEDE5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通道接入</w:t>
            </w:r>
          </w:p>
        </w:tc>
        <w:tc>
          <w:tcPr>
            <w:tcW w:w="2154" w:type="dxa"/>
          </w:tcPr>
          <w:p w14:paraId="417F3771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telegram_bot.py / feishu_bot.py</w:t>
            </w:r>
          </w:p>
        </w:tc>
        <w:tc>
          <w:tcPr>
            <w:tcW w:w="4309" w:type="dxa"/>
          </w:tcPr>
          <w:p w14:paraId="487ECE4E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协议适配、白名单鉴权、过程/结果消息、菜单与卡片交互</w:t>
            </w:r>
          </w:p>
        </w:tc>
      </w:tr>
      <w:tr w:rsidR="008345F9" w14:paraId="6B111313" w14:textId="77777777">
        <w:trPr>
          <w:jc w:val="center"/>
        </w:trPr>
        <w:tc>
          <w:tcPr>
            <w:tcW w:w="1020" w:type="dxa"/>
          </w:tcPr>
          <w:p w14:paraId="53532DB1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任务编排</w:t>
            </w:r>
          </w:p>
        </w:tc>
        <w:tc>
          <w:tcPr>
            <w:tcW w:w="2154" w:type="dxa"/>
          </w:tcPr>
          <w:p w14:paraId="390CBB3D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task_runner.py</w:t>
            </w:r>
          </w:p>
        </w:tc>
        <w:tc>
          <w:tcPr>
            <w:tcW w:w="4309" w:type="dxa"/>
          </w:tcPr>
          <w:p w14:paraId="3877E821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汇总上下文、调用规划器、持久化、会话菜单与接管</w:t>
            </w:r>
          </w:p>
        </w:tc>
      </w:tr>
      <w:tr w:rsidR="008345F9" w14:paraId="6A776115" w14:textId="77777777">
        <w:trPr>
          <w:jc w:val="center"/>
        </w:trPr>
        <w:tc>
          <w:tcPr>
            <w:tcW w:w="1020" w:type="dxa"/>
          </w:tcPr>
          <w:p w14:paraId="0915BEFC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Copilot 调用</w:t>
            </w:r>
          </w:p>
        </w:tc>
        <w:tc>
          <w:tcPr>
            <w:tcW w:w="2154" w:type="dxa"/>
          </w:tcPr>
          <w:p w14:paraId="224C7F6C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agent.py</w:t>
            </w:r>
          </w:p>
        </w:tc>
        <w:tc>
          <w:tcPr>
            <w:tcW w:w="4309" w:type="dxa"/>
          </w:tcPr>
          <w:p w14:paraId="6BC11CB6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 xml:space="preserve">组装 </w:t>
            </w:r>
            <w:proofErr w:type="spellStart"/>
            <w:r>
              <w:rPr>
                <w:sz w:val="20"/>
              </w:rPr>
              <w:t>argv</w:t>
            </w:r>
            <w:proofErr w:type="spellEnd"/>
            <w:r>
              <w:rPr>
                <w:sz w:val="20"/>
              </w:rPr>
              <w:t>、拉起子进程、解析 JSONL、工具摘要、CLI 诊断</w:t>
            </w:r>
          </w:p>
        </w:tc>
      </w:tr>
      <w:tr w:rsidR="008345F9" w14:paraId="4CE27E97" w14:textId="77777777">
        <w:trPr>
          <w:jc w:val="center"/>
        </w:trPr>
        <w:tc>
          <w:tcPr>
            <w:tcW w:w="1020" w:type="dxa"/>
          </w:tcPr>
          <w:p w14:paraId="00D46349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会话扫描</w:t>
            </w:r>
          </w:p>
        </w:tc>
        <w:tc>
          <w:tcPr>
            <w:tcW w:w="2154" w:type="dxa"/>
          </w:tcPr>
          <w:p w14:paraId="6EF19646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copilot_sessions.py</w:t>
            </w:r>
          </w:p>
        </w:tc>
        <w:tc>
          <w:tcPr>
            <w:tcW w:w="4309" w:type="dxa"/>
          </w:tcPr>
          <w:p w14:paraId="451EE275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扫描 session-state，解析工作区/模型/状态/历史</w:t>
            </w:r>
          </w:p>
        </w:tc>
      </w:tr>
      <w:tr w:rsidR="008345F9" w14:paraId="431C779D" w14:textId="77777777">
        <w:trPr>
          <w:jc w:val="center"/>
        </w:trPr>
        <w:tc>
          <w:tcPr>
            <w:tcW w:w="1020" w:type="dxa"/>
          </w:tcPr>
          <w:p w14:paraId="281F49C3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持久化</w:t>
            </w:r>
          </w:p>
        </w:tc>
        <w:tc>
          <w:tcPr>
            <w:tcW w:w="2154" w:type="dxa"/>
          </w:tcPr>
          <w:p w14:paraId="535D8EB0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session_store.py / conversation_store.py</w:t>
            </w:r>
          </w:p>
        </w:tc>
        <w:tc>
          <w:tcPr>
            <w:tcW w:w="4309" w:type="dxa"/>
          </w:tcPr>
          <w:p w14:paraId="4737CF67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保存会话列表/当前会话/模型与最近对话历史</w:t>
            </w:r>
          </w:p>
        </w:tc>
      </w:tr>
    </w:tbl>
    <w:p w14:paraId="362589AB" w14:textId="77777777" w:rsidR="008345F9" w:rsidRDefault="008345F9">
      <w:pPr>
        <w:spacing w:after="40"/>
        <w:rPr>
          <w:rFonts w:hint="eastAsia"/>
        </w:rPr>
      </w:pPr>
    </w:p>
    <w:p w14:paraId="591F3179" w14:textId="77777777" w:rsidR="008345F9" w:rsidRDefault="009A49AB">
      <w:pPr>
        <w:spacing w:before="40" w:after="200"/>
        <w:jc w:val="center"/>
        <w:rPr>
          <w:rFonts w:hint="eastAsia"/>
        </w:rPr>
      </w:pPr>
      <w:r>
        <w:rPr>
          <w:sz w:val="21"/>
        </w:rPr>
        <w:t>表 5-1 模块职责一览</w:t>
      </w:r>
    </w:p>
    <w:p w14:paraId="1CB9CC52" w14:textId="77777777" w:rsidR="008345F9" w:rsidRDefault="009A49AB">
      <w:pPr>
        <w:pStyle w:val="RptH2"/>
        <w:rPr>
          <w:rFonts w:hint="eastAsia"/>
        </w:rPr>
      </w:pPr>
      <w:bookmarkStart w:id="20" w:name="_Toc233487374"/>
      <w:r>
        <w:lastRenderedPageBreak/>
        <w:t>5.3 关键流程：单轮对话的流式时序</w:t>
      </w:r>
      <w:bookmarkEnd w:id="20"/>
    </w:p>
    <w:p w14:paraId="1EE025B5" w14:textId="77777777" w:rsidR="008345F9" w:rsidRDefault="009A49AB">
      <w:pPr>
        <w:pStyle w:val="RptBody"/>
      </w:pPr>
      <w:r>
        <w:t>远程一次对话从用户发送文本开始，</w:t>
      </w:r>
      <w:proofErr w:type="gramStart"/>
      <w:r>
        <w:t>经鉴权</w:t>
      </w:r>
      <w:proofErr w:type="gramEnd"/>
      <w:r>
        <w:t>、上下文汇总、子进程调用，到逐行消费 JSONL 事件并流式回传，最终展示完整回复并持久化历史。完整时序如图 5-3 所示。</w:t>
      </w:r>
    </w:p>
    <w:p w14:paraId="5263578C" w14:textId="77777777" w:rsidR="000D0659" w:rsidRDefault="000D0659">
      <w:pPr>
        <w:pStyle w:val="RptBody"/>
        <w:rPr>
          <w:rFonts w:hint="eastAsia"/>
        </w:rPr>
      </w:pPr>
    </w:p>
    <w:p w14:paraId="181341E9" w14:textId="2DFCDDA4" w:rsidR="008345F9" w:rsidRDefault="00BC175F">
      <w:pPr>
        <w:spacing w:before="160" w:after="40"/>
        <w:jc w:val="center"/>
        <w:rPr>
          <w:rFonts w:hint="eastAsia"/>
        </w:rPr>
      </w:pPr>
      <w:r>
        <w:rPr>
          <w:noProof/>
        </w:rPr>
        <w:pict w14:anchorId="724A5B93">
          <v:shape id="Picture 3" o:spid="_x0000_i1027" type="#_x0000_t75" style="width:413.65pt;height:302.65pt;visibility:visible;mso-wrap-style:square">
            <v:imagedata r:id="rId13" o:title=""/>
          </v:shape>
        </w:pict>
      </w:r>
    </w:p>
    <w:p w14:paraId="35D4411E" w14:textId="77777777" w:rsidR="008345F9" w:rsidRDefault="009A49AB">
      <w:pPr>
        <w:spacing w:before="40" w:after="200"/>
        <w:jc w:val="center"/>
        <w:rPr>
          <w:rFonts w:hint="eastAsia"/>
        </w:rPr>
      </w:pPr>
      <w:r>
        <w:rPr>
          <w:sz w:val="21"/>
        </w:rPr>
        <w:t>图 5-3 单轮对话流式交互时序</w:t>
      </w:r>
    </w:p>
    <w:p w14:paraId="2AD2DB97" w14:textId="77777777" w:rsidR="008345F9" w:rsidRDefault="009A49AB">
      <w:pPr>
        <w:pStyle w:val="RptBody"/>
      </w:pPr>
      <w:r>
        <w:t xml:space="preserve">该流程的关键在于“边执行、边呈现”：系统不等待 Copilot CLI 全部结束，而是逐行读取其标准输出，将工具调用类事件转为过程日志、将 </w:t>
      </w:r>
      <w:proofErr w:type="spellStart"/>
      <w:r>
        <w:t>assistant.message_delta</w:t>
      </w:r>
      <w:proofErr w:type="spellEnd"/>
      <w:r>
        <w:t xml:space="preserve"> 增量转为流式回复，从而在移动</w:t>
      </w:r>
      <w:proofErr w:type="gramStart"/>
      <w:r>
        <w:t>端获得</w:t>
      </w:r>
      <w:proofErr w:type="gramEnd"/>
      <w:r>
        <w:t>近实时的过程可见性。</w:t>
      </w:r>
    </w:p>
    <w:p w14:paraId="6DE74364" w14:textId="77777777" w:rsidR="000D0659" w:rsidRDefault="000D0659">
      <w:pPr>
        <w:pStyle w:val="RptBody"/>
      </w:pPr>
    </w:p>
    <w:p w14:paraId="20737215" w14:textId="77777777" w:rsidR="000D0659" w:rsidRDefault="000D0659">
      <w:pPr>
        <w:pStyle w:val="RptBody"/>
      </w:pPr>
    </w:p>
    <w:p w14:paraId="7CB5A1BE" w14:textId="77777777" w:rsidR="000D0659" w:rsidRDefault="000D0659">
      <w:pPr>
        <w:pStyle w:val="RptBody"/>
      </w:pPr>
    </w:p>
    <w:p w14:paraId="61A0C143" w14:textId="77777777" w:rsidR="000D0659" w:rsidRDefault="000D0659">
      <w:pPr>
        <w:pStyle w:val="RptBody"/>
        <w:rPr>
          <w:rFonts w:hint="eastAsia"/>
        </w:rPr>
      </w:pPr>
    </w:p>
    <w:p w14:paraId="763EF277" w14:textId="77777777" w:rsidR="008345F9" w:rsidRDefault="009A49AB">
      <w:pPr>
        <w:pStyle w:val="RptH2"/>
        <w:rPr>
          <w:rFonts w:hint="eastAsia"/>
        </w:rPr>
      </w:pPr>
      <w:bookmarkStart w:id="21" w:name="_Toc233487375"/>
      <w:r>
        <w:lastRenderedPageBreak/>
        <w:t>5.4 详细设计</w:t>
      </w:r>
      <w:bookmarkEnd w:id="21"/>
    </w:p>
    <w:p w14:paraId="67E8AB6D" w14:textId="77777777" w:rsidR="008345F9" w:rsidRDefault="009A49AB">
      <w:pPr>
        <w:pStyle w:val="RptH3"/>
        <w:rPr>
          <w:rFonts w:hint="eastAsia"/>
        </w:rPr>
      </w:pPr>
      <w:bookmarkStart w:id="22" w:name="_Toc233487376"/>
      <w:r>
        <w:t>5.4.1 IM 通道接入与访问控制</w:t>
      </w:r>
      <w:bookmarkEnd w:id="22"/>
    </w:p>
    <w:p w14:paraId="64055986" w14:textId="77777777" w:rsidR="008345F9" w:rsidRDefault="009A49AB">
      <w:pPr>
        <w:pStyle w:val="RptBody"/>
        <w:rPr>
          <w:rFonts w:hint="eastAsia"/>
        </w:rPr>
      </w:pPr>
      <w:r>
        <w:t>通道接入层为每个平台提供独立实现，但共享统一的鉴权与业务调用链。飞</w:t>
      </w:r>
      <w:proofErr w:type="gramStart"/>
      <w:r>
        <w:t>书侧采用</w:t>
      </w:r>
      <w:proofErr w:type="gramEnd"/>
      <w:r>
        <w:t xml:space="preserve"> lark-</w:t>
      </w:r>
      <w:proofErr w:type="spellStart"/>
      <w:r>
        <w:t>oapi</w:t>
      </w:r>
      <w:proofErr w:type="spellEnd"/>
      <w:r>
        <w:t xml:space="preserve"> 长连接客户端，接收 im.message.receive_v1 文本/富文本消息、机器人菜单事件与卡片动作回调，菜单与快捷入口使用交互卡片，普通对话过程与结果使用文本分段发送；长轮询通道侧构建应用、注册命令、文本消息与按钮回调。两者均通过 restricted() </w:t>
      </w:r>
      <w:proofErr w:type="gramStart"/>
      <w:r>
        <w:t>装饰器统一</w:t>
      </w:r>
      <w:proofErr w:type="gramEnd"/>
      <w:r>
        <w:t>做白名单校验，未授权请求直接返回拒绝提示，避免鉴权逻辑散落在各 handler 中。</w:t>
      </w:r>
    </w:p>
    <w:p w14:paraId="3C485D38" w14:textId="77777777" w:rsidR="008345F9" w:rsidRDefault="009A49AB">
      <w:pPr>
        <w:pStyle w:val="RptH3"/>
        <w:rPr>
          <w:rFonts w:hint="eastAsia"/>
        </w:rPr>
      </w:pPr>
      <w:bookmarkStart w:id="23" w:name="_Toc233487377"/>
      <w:r>
        <w:t xml:space="preserve">5.4.2 任务编排 </w:t>
      </w:r>
      <w:proofErr w:type="spellStart"/>
      <w:r>
        <w:t>TaskRunner</w:t>
      </w:r>
      <w:proofErr w:type="spellEnd"/>
      <w:r>
        <w:t xml:space="preserve"> 与流式协议 </w:t>
      </w:r>
      <w:proofErr w:type="spellStart"/>
      <w:r>
        <w:t>LiveProgress</w:t>
      </w:r>
      <w:bookmarkEnd w:id="23"/>
      <w:proofErr w:type="spellEnd"/>
    </w:p>
    <w:p w14:paraId="3F2D0AA1" w14:textId="77777777" w:rsidR="008345F9" w:rsidRDefault="009A49AB">
      <w:pPr>
        <w:pStyle w:val="RptBody"/>
        <w:rPr>
          <w:rFonts w:hint="eastAsia"/>
        </w:rPr>
      </w:pPr>
      <w:proofErr w:type="spellStart"/>
      <w:r>
        <w:t>TaskRunner</w:t>
      </w:r>
      <w:proofErr w:type="spellEnd"/>
      <w:r>
        <w:t xml:space="preserve"> 是业务协调中心，负责汇总对话历史、当前会话、当前模型与工作区等上下文，调用</w:t>
      </w:r>
      <w:proofErr w:type="spellStart"/>
      <w:r>
        <w:t>AssistantPlanner</w:t>
      </w:r>
      <w:proofErr w:type="spellEnd"/>
      <w:r>
        <w:t xml:space="preserve"> 执行单轮对话，并在请求前后完成持久化写入；它不直接关心任何具体 IM 平台的API 细节，过程输出通过 </w:t>
      </w:r>
      <w:proofErr w:type="spellStart"/>
      <w:r>
        <w:t>LiveProgress</w:t>
      </w:r>
      <w:proofErr w:type="spellEnd"/>
      <w:r>
        <w:t xml:space="preserve"> 协议抽象，从而与具体消息实现解耦。会话</w:t>
      </w:r>
      <w:proofErr w:type="gramStart"/>
      <w:r>
        <w:t>键统一</w:t>
      </w:r>
      <w:proofErr w:type="gramEnd"/>
      <w:r>
        <w:t xml:space="preserve">以字符串持久化，既兼容数字型 </w:t>
      </w:r>
      <w:proofErr w:type="spellStart"/>
      <w:r>
        <w:t>chat_id</w:t>
      </w:r>
      <w:proofErr w:type="spellEnd"/>
      <w:r>
        <w:t xml:space="preserve">，也兼容字符串型 </w:t>
      </w:r>
      <w:proofErr w:type="spellStart"/>
      <w:r>
        <w:t>chat_id</w:t>
      </w:r>
      <w:proofErr w:type="spellEnd"/>
      <w:r>
        <w:t>。</w:t>
      </w:r>
    </w:p>
    <w:p w14:paraId="3DFDA1CC" w14:textId="77777777" w:rsidR="008345F9" w:rsidRDefault="009A49AB">
      <w:pPr>
        <w:pStyle w:val="RptH3"/>
        <w:rPr>
          <w:rFonts w:hint="eastAsia"/>
        </w:rPr>
      </w:pPr>
      <w:bookmarkStart w:id="24" w:name="_Toc233487378"/>
      <w:r>
        <w:t>5.4.3 Copilot CLI 调用与 JSONL 事件解析</w:t>
      </w:r>
      <w:bookmarkEnd w:id="24"/>
    </w:p>
    <w:p w14:paraId="4634EABF" w14:textId="77777777" w:rsidR="008345F9" w:rsidRDefault="009A49AB">
      <w:pPr>
        <w:pStyle w:val="RptBody"/>
        <w:rPr>
          <w:rFonts w:hint="eastAsia"/>
        </w:rPr>
      </w:pPr>
      <w:proofErr w:type="spellStart"/>
      <w:r>
        <w:t>AssistantPlanner</w:t>
      </w:r>
      <w:proofErr w:type="spellEnd"/>
      <w:r>
        <w:t xml:space="preserve"> 通过 --session-id 绑定/恢复会话，使用 --output-format </w:t>
      </w:r>
      <w:proofErr w:type="spellStart"/>
      <w:r>
        <w:t>json</w:t>
      </w:r>
      <w:proofErr w:type="spellEnd"/>
      <w:r>
        <w:t xml:space="preserve"> 获取结构化事件流，命令形如：copilot --session-id &lt;id&gt; --model &lt;model&gt; --output-format </w:t>
      </w:r>
      <w:proofErr w:type="spellStart"/>
      <w:r>
        <w:t>json</w:t>
      </w:r>
      <w:proofErr w:type="spellEnd"/>
      <w:r>
        <w:t xml:space="preserve"> -p &lt;prompt&gt; -s。系统以异步子进程方式启动 Copilot CLI，并发消费 </w:t>
      </w:r>
      <w:proofErr w:type="spellStart"/>
      <w:r>
        <w:t>stdout</w:t>
      </w:r>
      <w:proofErr w:type="spellEnd"/>
      <w:r>
        <w:t>/stderr：逐行尝试 JSON 解析，按事件类型分发——</w:t>
      </w:r>
      <w:proofErr w:type="spellStart"/>
      <w:r>
        <w:t>tool.execution_start</w:t>
      </w:r>
      <w:proofErr w:type="spellEnd"/>
      <w:r>
        <w:t xml:space="preserve"> / </w:t>
      </w:r>
      <w:proofErr w:type="spellStart"/>
      <w:r>
        <w:t>tool.execution_complete</w:t>
      </w:r>
      <w:proofErr w:type="spellEnd"/>
      <w:r>
        <w:t xml:space="preserve"> 归为过程日志并压缩为中文摘要，</w:t>
      </w:r>
      <w:proofErr w:type="spellStart"/>
      <w:r>
        <w:t>assistant.message_delta</w:t>
      </w:r>
      <w:proofErr w:type="spellEnd"/>
      <w:r>
        <w:t xml:space="preserve"> 归为流式回复增量，</w:t>
      </w:r>
      <w:proofErr w:type="spellStart"/>
      <w:r>
        <w:t>assistant.reasoning</w:t>
      </w:r>
      <w:proofErr w:type="spellEnd"/>
      <w:r>
        <w:t xml:space="preserve"> 归为“思考”摘要。</w:t>
      </w:r>
      <w:proofErr w:type="gramStart"/>
      <w:r>
        <w:t>对非零退出</w:t>
      </w:r>
      <w:proofErr w:type="gramEnd"/>
      <w:r>
        <w:t>码、超时与空输出分别生成稳定的中文降级提示，并建议执行 doctor 排查。</w:t>
      </w:r>
    </w:p>
    <w:p w14:paraId="771E80D8" w14:textId="77777777" w:rsidR="008345F9" w:rsidRDefault="009A49AB">
      <w:pPr>
        <w:pStyle w:val="RptH3"/>
        <w:rPr>
          <w:rFonts w:hint="eastAsia"/>
        </w:rPr>
      </w:pPr>
      <w:bookmarkStart w:id="25" w:name="_Toc233487379"/>
      <w:r>
        <w:t>5.4.4 会话扫描与接管</w:t>
      </w:r>
      <w:bookmarkEnd w:id="25"/>
    </w:p>
    <w:p w14:paraId="6841C80A" w14:textId="77777777" w:rsidR="008345F9" w:rsidRDefault="009A49AB">
      <w:pPr>
        <w:pStyle w:val="RptBody"/>
        <w:rPr>
          <w:rFonts w:hint="eastAsia"/>
        </w:rPr>
      </w:pPr>
      <w:r>
        <w:t>系统直接复用 Copilot 原生状态目录 ~/.copilot/session-state，</w:t>
      </w:r>
      <w:proofErr w:type="spellStart"/>
      <w:r>
        <w:t>CopilotSessionInspector</w:t>
      </w:r>
      <w:proofErr w:type="spellEnd"/>
      <w:r>
        <w:t xml:space="preserve"> 解析其中的</w:t>
      </w:r>
      <w:proofErr w:type="spellStart"/>
      <w:r>
        <w:t>workspace.yaml</w:t>
      </w:r>
      <w:proofErr w:type="spellEnd"/>
      <w:r>
        <w:t>（工作区、摘要）、</w:t>
      </w:r>
      <w:proofErr w:type="spellStart"/>
      <w:r>
        <w:t>events.jsonl</w:t>
      </w:r>
      <w:proofErr w:type="spellEnd"/>
      <w:r>
        <w:t xml:space="preserve">（模型、最后事件时间、历史摘要）与 </w:t>
      </w:r>
      <w:proofErr w:type="spellStart"/>
      <w:r>
        <w:t>inuse</w:t>
      </w:r>
      <w:proofErr w:type="spellEnd"/>
      <w:r>
        <w:t>.*.lock（是否运行</w:t>
      </w:r>
      <w:r>
        <w:lastRenderedPageBreak/>
        <w:t>中），据此实现远程的会话接管、历史预览与删除，机制如图 5-4 所示。这种“扫描复用”的方式无需额外服务接口，且能让远程端无缝延续本机已有上下文。</w:t>
      </w:r>
    </w:p>
    <w:p w14:paraId="3EA4254A" w14:textId="3135246C" w:rsidR="008345F9" w:rsidRDefault="000D0659">
      <w:pPr>
        <w:spacing w:before="160" w:after="40"/>
        <w:jc w:val="center"/>
        <w:rPr>
          <w:rFonts w:hint="eastAsia"/>
        </w:rPr>
      </w:pPr>
      <w:r>
        <w:rPr>
          <w:noProof/>
        </w:rPr>
        <w:pict w14:anchorId="5BC370A2">
          <v:shape id="Picture 4" o:spid="_x0000_i1028" type="#_x0000_t75" style="width:403.35pt;height:231.35pt;visibility:visible;mso-wrap-style:square">
            <v:imagedata r:id="rId14" o:title=""/>
          </v:shape>
        </w:pict>
      </w:r>
    </w:p>
    <w:p w14:paraId="3A3752D0" w14:textId="77777777" w:rsidR="008345F9" w:rsidRDefault="009A49AB">
      <w:pPr>
        <w:spacing w:before="40" w:after="200"/>
        <w:jc w:val="center"/>
        <w:rPr>
          <w:sz w:val="21"/>
        </w:rPr>
      </w:pPr>
      <w:r>
        <w:rPr>
          <w:sz w:val="21"/>
        </w:rPr>
        <w:t>图 5-4 会话状态扫描与接管机制</w:t>
      </w:r>
    </w:p>
    <w:p w14:paraId="388F8BCC" w14:textId="77777777" w:rsidR="000D0659" w:rsidRDefault="000D0659">
      <w:pPr>
        <w:spacing w:before="40" w:after="200"/>
        <w:jc w:val="center"/>
        <w:rPr>
          <w:rFonts w:hint="eastAsia"/>
        </w:rPr>
      </w:pPr>
    </w:p>
    <w:p w14:paraId="7770C19D" w14:textId="77777777" w:rsidR="008345F9" w:rsidRDefault="009A49AB">
      <w:pPr>
        <w:pStyle w:val="RptH3"/>
        <w:rPr>
          <w:rFonts w:hint="eastAsia"/>
        </w:rPr>
      </w:pPr>
      <w:bookmarkStart w:id="26" w:name="_Toc233487380"/>
      <w:r>
        <w:t>5.4.5 持久化设计</w:t>
      </w:r>
      <w:bookmarkEnd w:id="26"/>
    </w:p>
    <w:p w14:paraId="3BC08BE3" w14:textId="77777777" w:rsidR="008345F9" w:rsidRDefault="009A49AB">
      <w:pPr>
        <w:pStyle w:val="RptBody"/>
        <w:rPr>
          <w:rFonts w:hint="eastAsia"/>
        </w:rPr>
      </w:pPr>
      <w:r>
        <w:t>持久化模块以 JSON 文件保存每个 Chat 的最近对话历史（默认仅保留最近 40 条，防止无限增长）、当前会话、会话列表与当前模型。读取时跳过结构异常的记录，避免单条</w:t>
      </w:r>
      <w:proofErr w:type="gramStart"/>
      <w:r>
        <w:t>坏数据</w:t>
      </w:r>
      <w:proofErr w:type="gramEnd"/>
      <w:r>
        <w:t>导致整个机器人无法启动；写入前确保父目录存在；当前激活会话必须存在于会话列表中，陈旧 active 值按无激活处理。</w:t>
      </w:r>
    </w:p>
    <w:p w14:paraId="64C35403" w14:textId="77777777" w:rsidR="008345F9" w:rsidRDefault="009A49AB">
      <w:pPr>
        <w:pStyle w:val="RptH3"/>
        <w:rPr>
          <w:rFonts w:hint="eastAsia"/>
        </w:rPr>
      </w:pPr>
      <w:bookmarkStart w:id="27" w:name="_Toc233487381"/>
      <w:r>
        <w:t>5.4.6 配置与诊断</w:t>
      </w:r>
      <w:bookmarkEnd w:id="27"/>
    </w:p>
    <w:p w14:paraId="347ADB0C" w14:textId="77777777" w:rsidR="008345F9" w:rsidRDefault="009A49AB">
      <w:pPr>
        <w:pStyle w:val="RptBody"/>
      </w:pPr>
      <w:r>
        <w:t>配置固定存放于 ~/.</w:t>
      </w:r>
      <w:proofErr w:type="spellStart"/>
      <w:r>
        <w:t>topilot</w:t>
      </w:r>
      <w:proofErr w:type="spellEnd"/>
      <w:r>
        <w:t>/</w:t>
      </w:r>
      <w:proofErr w:type="spellStart"/>
      <w:r>
        <w:t>config.json</w:t>
      </w:r>
      <w:proofErr w:type="spellEnd"/>
      <w:r>
        <w:t>，使用 Settings 数据</w:t>
      </w:r>
      <w:proofErr w:type="gramStart"/>
      <w:r>
        <w:t>类集中</w:t>
      </w:r>
      <w:proofErr w:type="gramEnd"/>
      <w:r>
        <w:t>承载，解析函数统一转换布尔、整数、浮点与模型列表；白名单字段支持数组或逗号分隔字符串，非法项被忽略而不致整体加载失败。doctor 子命令在不启动通道、不真实调用 Copilot 的前提下，输出配置/目录/命令可执行性/工作区与问题清单，作为启动前体检。</w:t>
      </w:r>
    </w:p>
    <w:p w14:paraId="7BF4CDF4" w14:textId="77777777" w:rsidR="000D0659" w:rsidRDefault="000D0659">
      <w:pPr>
        <w:pStyle w:val="RptBody"/>
      </w:pPr>
    </w:p>
    <w:p w14:paraId="588CBBAE" w14:textId="77777777" w:rsidR="000D0659" w:rsidRDefault="000D0659">
      <w:pPr>
        <w:pStyle w:val="RptBody"/>
        <w:rPr>
          <w:rFonts w:hint="eastAsia"/>
        </w:rPr>
      </w:pPr>
    </w:p>
    <w:p w14:paraId="68321AAC" w14:textId="52681525" w:rsidR="008345F9" w:rsidRDefault="009A49AB">
      <w:pPr>
        <w:pStyle w:val="RptH2"/>
        <w:rPr>
          <w:rFonts w:hint="eastAsia"/>
        </w:rPr>
      </w:pPr>
      <w:bookmarkStart w:id="28" w:name="_Toc233487382"/>
      <w:r>
        <w:lastRenderedPageBreak/>
        <w:t>5.5 安全设计</w:t>
      </w:r>
      <w:bookmarkEnd w:id="28"/>
    </w:p>
    <w:p w14:paraId="653624FB" w14:textId="77777777" w:rsidR="008345F9" w:rsidRDefault="009A49AB">
      <w:pPr>
        <w:pStyle w:val="RptBody"/>
        <w:rPr>
          <w:rFonts w:hint="eastAsia"/>
        </w:rPr>
      </w:pPr>
      <w:r>
        <w:t>安全是本系统的第一性目标。围绕“远程操控等价于远程命令执行”这一判断，系统构建了从入口到执行的五道纵深防线，如图 5-5 所示。</w:t>
      </w:r>
    </w:p>
    <w:p w14:paraId="69358B9F" w14:textId="4B188B30" w:rsidR="008345F9" w:rsidRDefault="000D0659">
      <w:pPr>
        <w:spacing w:before="160" w:after="40"/>
        <w:jc w:val="center"/>
        <w:rPr>
          <w:rFonts w:hint="eastAsia"/>
        </w:rPr>
      </w:pPr>
      <w:r>
        <w:rPr>
          <w:noProof/>
        </w:rPr>
        <w:pict w14:anchorId="02808FDC">
          <v:shape id="Picture 5" o:spid="_x0000_i1029" type="#_x0000_t75" style="width:372pt;height:254.35pt;visibility:visible;mso-wrap-style:square">
            <v:imagedata r:id="rId15" o:title=""/>
          </v:shape>
        </w:pict>
      </w:r>
    </w:p>
    <w:p w14:paraId="463A35D1" w14:textId="77777777" w:rsidR="008345F9" w:rsidRDefault="009A49AB">
      <w:pPr>
        <w:spacing w:before="40" w:after="200"/>
        <w:jc w:val="center"/>
        <w:rPr>
          <w:rFonts w:hint="eastAsia"/>
        </w:rPr>
      </w:pPr>
      <w:r>
        <w:rPr>
          <w:sz w:val="21"/>
        </w:rPr>
        <w:t>图 5-5 访问控制与权限边界（五道防线）</w:t>
      </w:r>
    </w:p>
    <w:p w14:paraId="422F71B6" w14:textId="77777777" w:rsidR="008345F9" w:rsidRDefault="009A49AB">
      <w:pPr>
        <w:pStyle w:val="RptBody"/>
        <w:rPr>
          <w:rFonts w:hint="eastAsia"/>
        </w:rPr>
      </w:pPr>
      <w:r>
        <w:t xml:space="preserve">① 身份认证：所有入口经 restricted() 统一拦截，仅放行白名单内的 </w:t>
      </w:r>
      <w:proofErr w:type="spellStart"/>
      <w:r>
        <w:t>chat_id</w:t>
      </w:r>
      <w:proofErr w:type="spellEnd"/>
      <w:r>
        <w:t xml:space="preserve"> / </w:t>
      </w:r>
      <w:proofErr w:type="spellStart"/>
      <w:r>
        <w:t>open_id</w:t>
      </w:r>
      <w:proofErr w:type="spellEnd"/>
      <w:r>
        <w:t>，未授权请求直接拒绝，从源头阻断假冒与越权。</w:t>
      </w:r>
    </w:p>
    <w:p w14:paraId="312A2457" w14:textId="77777777" w:rsidR="008345F9" w:rsidRDefault="009A49AB">
      <w:pPr>
        <w:pStyle w:val="RptBody"/>
        <w:rPr>
          <w:rFonts w:hint="eastAsia"/>
        </w:rPr>
      </w:pPr>
      <w:r>
        <w:t xml:space="preserve">② 通信安全：机器人 Token 与飞书 </w:t>
      </w:r>
      <w:proofErr w:type="spellStart"/>
      <w:r>
        <w:t>app_secret</w:t>
      </w:r>
      <w:proofErr w:type="spellEnd"/>
      <w:r>
        <w:t xml:space="preserve"> 仅存于本机配置，支持为长轮询通道配置代理；飞</w:t>
      </w:r>
      <w:proofErr w:type="gramStart"/>
      <w:r>
        <w:t>书侧使用加密长</w:t>
      </w:r>
      <w:proofErr w:type="gramEnd"/>
      <w:r>
        <w:t>连接接收事件，减少凭据与数据的暴露面。</w:t>
      </w:r>
    </w:p>
    <w:p w14:paraId="38C0F38D" w14:textId="77777777" w:rsidR="008345F9" w:rsidRDefault="009A49AB">
      <w:pPr>
        <w:pStyle w:val="RptBody"/>
        <w:rPr>
          <w:rFonts w:hint="eastAsia"/>
        </w:rPr>
      </w:pPr>
      <w:r>
        <w:t xml:space="preserve">③ 执行边界：通过 </w:t>
      </w:r>
      <w:proofErr w:type="spellStart"/>
      <w:r>
        <w:t>allow_all_tools</w:t>
      </w:r>
      <w:proofErr w:type="spellEnd"/>
      <w:r>
        <w:t xml:space="preserve"> 控制是否放开工具授权，通过 </w:t>
      </w:r>
      <w:proofErr w:type="spellStart"/>
      <w:r>
        <w:t>allow_all_paths</w:t>
      </w:r>
      <w:proofErr w:type="spellEnd"/>
      <w:r>
        <w:t xml:space="preserve"> 与 --add-</w:t>
      </w:r>
      <w:proofErr w:type="spellStart"/>
      <w:r>
        <w:t>dir</w:t>
      </w:r>
      <w:proofErr w:type="spellEnd"/>
      <w:r>
        <w:t xml:space="preserve">控制代理可访问的路径范围（默认不放开全路径，仅以工作区与显式目录构成白名单），并以工作区为子进程 </w:t>
      </w:r>
      <w:proofErr w:type="spellStart"/>
      <w:r>
        <w:t>cwd</w:t>
      </w:r>
      <w:proofErr w:type="spellEnd"/>
      <w:r>
        <w:t xml:space="preserve"> 实现操作隔离，遵循最小权限原则。</w:t>
      </w:r>
    </w:p>
    <w:p w14:paraId="5D4C28CF" w14:textId="77777777" w:rsidR="008345F9" w:rsidRDefault="009A49AB">
      <w:pPr>
        <w:pStyle w:val="RptBody"/>
        <w:rPr>
          <w:rFonts w:hint="eastAsia"/>
        </w:rPr>
      </w:pPr>
      <w:r>
        <w:t>④ 会话边界：会话标识仅接受 session-state 根目录下的“直接子目录名”，拒绝绝对路径与含“../”的路径型标识，从代码层面杜绝借会话读取/删除越界目录的路径穿越攻击。</w:t>
      </w:r>
    </w:p>
    <w:p w14:paraId="4DC67D11" w14:textId="77777777" w:rsidR="008345F9" w:rsidRDefault="009A49AB">
      <w:pPr>
        <w:pStyle w:val="RptBody"/>
        <w:rPr>
          <w:rFonts w:hint="eastAsia"/>
        </w:rPr>
      </w:pPr>
      <w:r>
        <w:lastRenderedPageBreak/>
        <w:t>⑤ 运行保障：单次调用设置超时（默认 3600 秒）并在超时后杀死子进程；对异常输出做稳定降级；配合看门狗与断线重建，避免长时间运行中的假死与失联。</w:t>
      </w:r>
    </w:p>
    <w:p w14:paraId="52B8D648" w14:textId="30C008B0" w:rsidR="008345F9" w:rsidRDefault="009A49AB">
      <w:pPr>
        <w:pStyle w:val="RptBody"/>
        <w:rPr>
          <w:rFonts w:hint="eastAsia"/>
        </w:rPr>
      </w:pPr>
      <w:r>
        <w:t>需要指出，</w:t>
      </w:r>
      <w:proofErr w:type="spellStart"/>
      <w:r>
        <w:t>allow_all_tools</w:t>
      </w:r>
      <w:proofErr w:type="spellEnd"/>
      <w:r>
        <w:t xml:space="preserve"> 与 </w:t>
      </w:r>
      <w:proofErr w:type="spellStart"/>
      <w:r>
        <w:t>allow_all_paths</w:t>
      </w:r>
      <w:proofErr w:type="spellEnd"/>
      <w:r>
        <w:t xml:space="preserve"> 属于“便利性与安全性”的权衡开关：在个人可信环境下可适度放开以提升效率，但在更严格的场景应保持收敛。系统通过默认值（</w:t>
      </w:r>
      <w:proofErr w:type="spellStart"/>
      <w:r>
        <w:t>allow_all_paths</w:t>
      </w:r>
      <w:proofErr w:type="spellEnd"/>
      <w:r>
        <w:t>=False）与</w:t>
      </w:r>
      <w:proofErr w:type="gramStart"/>
      <w:r>
        <w:t>显式白名单</w:t>
      </w:r>
      <w:proofErr w:type="gramEnd"/>
      <w:r>
        <w:t>，</w:t>
      </w:r>
      <w:r w:rsidR="00811C5E">
        <w:rPr>
          <w:rFonts w:hint="eastAsia"/>
        </w:rPr>
        <w:t>使得</w:t>
      </w:r>
      <w:r>
        <w:t>默认</w:t>
      </w:r>
      <w:r w:rsidR="00811C5E">
        <w:rPr>
          <w:rFonts w:hint="eastAsia"/>
        </w:rPr>
        <w:t>设置更加</w:t>
      </w:r>
      <w:r>
        <w:t>安全。</w:t>
      </w:r>
    </w:p>
    <w:p w14:paraId="18017195" w14:textId="77777777" w:rsidR="008345F9" w:rsidRDefault="009A49AB">
      <w:pPr>
        <w:pStyle w:val="RptH2"/>
        <w:rPr>
          <w:rFonts w:hint="eastAsia"/>
        </w:rPr>
      </w:pPr>
      <w:bookmarkStart w:id="29" w:name="_Toc233487383"/>
      <w:r>
        <w:t>5.6 接口与配置设计</w:t>
      </w:r>
      <w:bookmarkEnd w:id="29"/>
    </w:p>
    <w:p w14:paraId="0A6F2A6A" w14:textId="77777777" w:rsidR="008345F9" w:rsidRDefault="009A49AB">
      <w:pPr>
        <w:pStyle w:val="RptBody"/>
        <w:rPr>
          <w:rFonts w:hint="eastAsia"/>
        </w:rPr>
      </w:pPr>
      <w:r>
        <w:t xml:space="preserve">系统对外接口包括本机 CLI 命令与 IM </w:t>
      </w:r>
      <w:proofErr w:type="gramStart"/>
      <w:r>
        <w:t>端命令</w:t>
      </w:r>
      <w:proofErr w:type="gramEnd"/>
      <w:r>
        <w:t>两类，关键配置项见表 5-3。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61"/>
        <w:gridCol w:w="4422"/>
      </w:tblGrid>
      <w:tr w:rsidR="008345F9" w14:paraId="51F1E5A2" w14:textId="77777777">
        <w:trPr>
          <w:jc w:val="center"/>
        </w:trPr>
        <w:tc>
          <w:tcPr>
            <w:tcW w:w="3061" w:type="dxa"/>
          </w:tcPr>
          <w:p w14:paraId="65BACA58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命令</w:t>
            </w:r>
          </w:p>
        </w:tc>
        <w:tc>
          <w:tcPr>
            <w:tcW w:w="4422" w:type="dxa"/>
          </w:tcPr>
          <w:p w14:paraId="49F187C1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作用</w:t>
            </w:r>
          </w:p>
        </w:tc>
      </w:tr>
      <w:tr w:rsidR="008345F9" w14:paraId="12876855" w14:textId="77777777">
        <w:trPr>
          <w:jc w:val="center"/>
        </w:trPr>
        <w:tc>
          <w:tcPr>
            <w:tcW w:w="3061" w:type="dxa"/>
          </w:tcPr>
          <w:p w14:paraId="48034E9E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proofErr w:type="spellStart"/>
            <w:r>
              <w:rPr>
                <w:sz w:val="20"/>
              </w:rPr>
              <w:t>topilot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init</w:t>
            </w:r>
            <w:proofErr w:type="spellEnd"/>
            <w:r>
              <w:rPr>
                <w:sz w:val="20"/>
              </w:rPr>
              <w:t xml:space="preserve"> [--force]</w:t>
            </w:r>
          </w:p>
        </w:tc>
        <w:tc>
          <w:tcPr>
            <w:tcW w:w="4422" w:type="dxa"/>
          </w:tcPr>
          <w:p w14:paraId="41EBEA46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交互式生成/覆盖配置文件</w:t>
            </w:r>
          </w:p>
        </w:tc>
      </w:tr>
      <w:tr w:rsidR="008345F9" w14:paraId="5759DADA" w14:textId="77777777">
        <w:trPr>
          <w:jc w:val="center"/>
        </w:trPr>
        <w:tc>
          <w:tcPr>
            <w:tcW w:w="3061" w:type="dxa"/>
          </w:tcPr>
          <w:p w14:paraId="6FBA43BE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proofErr w:type="spellStart"/>
            <w:r>
              <w:rPr>
                <w:sz w:val="20"/>
              </w:rPr>
              <w:t>topilot</w:t>
            </w:r>
            <w:proofErr w:type="spellEnd"/>
            <w:r>
              <w:rPr>
                <w:sz w:val="20"/>
              </w:rPr>
              <w:t xml:space="preserve"> doctor</w:t>
            </w:r>
          </w:p>
        </w:tc>
        <w:tc>
          <w:tcPr>
            <w:tcW w:w="4422" w:type="dxa"/>
          </w:tcPr>
          <w:p w14:paraId="57C5B912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启动前体检：配置/目录/命令/工作区/问题清单</w:t>
            </w:r>
          </w:p>
        </w:tc>
      </w:tr>
      <w:tr w:rsidR="008345F9" w14:paraId="7A4F4F6F" w14:textId="77777777">
        <w:trPr>
          <w:jc w:val="center"/>
        </w:trPr>
        <w:tc>
          <w:tcPr>
            <w:tcW w:w="3061" w:type="dxa"/>
          </w:tcPr>
          <w:p w14:paraId="2D2DCBF1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proofErr w:type="spellStart"/>
            <w:r>
              <w:rPr>
                <w:sz w:val="20"/>
              </w:rPr>
              <w:t>topilot</w:t>
            </w:r>
            <w:proofErr w:type="spellEnd"/>
            <w:r>
              <w:rPr>
                <w:sz w:val="20"/>
              </w:rPr>
              <w:t xml:space="preserve"> start</w:t>
            </w:r>
          </w:p>
        </w:tc>
        <w:tc>
          <w:tcPr>
            <w:tcW w:w="4422" w:type="dxa"/>
          </w:tcPr>
          <w:p w14:paraId="50F5A1DC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proofErr w:type="gramStart"/>
            <w:r>
              <w:rPr>
                <w:sz w:val="20"/>
              </w:rPr>
              <w:t>启动长</w:t>
            </w:r>
            <w:proofErr w:type="gramEnd"/>
            <w:r>
              <w:rPr>
                <w:sz w:val="20"/>
              </w:rPr>
              <w:t>轮询通道与/或飞书长连接</w:t>
            </w:r>
          </w:p>
        </w:tc>
      </w:tr>
      <w:tr w:rsidR="008345F9" w14:paraId="5BACCF1A" w14:textId="77777777">
        <w:trPr>
          <w:jc w:val="center"/>
        </w:trPr>
        <w:tc>
          <w:tcPr>
            <w:tcW w:w="3061" w:type="dxa"/>
          </w:tcPr>
          <w:p w14:paraId="4FA73F59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/sessions、/</w:t>
            </w:r>
            <w:proofErr w:type="spellStart"/>
            <w:r>
              <w:rPr>
                <w:sz w:val="20"/>
              </w:rPr>
              <w:t>session_new</w:t>
            </w:r>
            <w:proofErr w:type="spellEnd"/>
            <w:r>
              <w:rPr>
                <w:sz w:val="20"/>
              </w:rPr>
              <w:t>、/</w:t>
            </w:r>
            <w:proofErr w:type="spellStart"/>
            <w:r>
              <w:rPr>
                <w:sz w:val="20"/>
              </w:rPr>
              <w:t>session_use</w:t>
            </w:r>
            <w:proofErr w:type="spellEnd"/>
          </w:p>
        </w:tc>
        <w:tc>
          <w:tcPr>
            <w:tcW w:w="4422" w:type="dxa"/>
          </w:tcPr>
          <w:p w14:paraId="5E361412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会话列表、接管、新建、按前缀切换</w:t>
            </w:r>
          </w:p>
        </w:tc>
      </w:tr>
      <w:tr w:rsidR="008345F9" w14:paraId="373AC20C" w14:textId="77777777">
        <w:trPr>
          <w:jc w:val="center"/>
        </w:trPr>
        <w:tc>
          <w:tcPr>
            <w:tcW w:w="3061" w:type="dxa"/>
          </w:tcPr>
          <w:p w14:paraId="0F920D1D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/model、/status、/</w:t>
            </w:r>
            <w:proofErr w:type="spellStart"/>
            <w:r>
              <w:rPr>
                <w:sz w:val="20"/>
              </w:rPr>
              <w:t>whoami</w:t>
            </w:r>
            <w:proofErr w:type="spellEnd"/>
          </w:p>
        </w:tc>
        <w:tc>
          <w:tcPr>
            <w:tcW w:w="4422" w:type="dxa"/>
          </w:tcPr>
          <w:p w14:paraId="710DBDE4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模型切换、后端状态诊断、身份查看</w:t>
            </w:r>
          </w:p>
        </w:tc>
      </w:tr>
    </w:tbl>
    <w:p w14:paraId="643327B0" w14:textId="77777777" w:rsidR="008345F9" w:rsidRDefault="008345F9">
      <w:pPr>
        <w:spacing w:after="40"/>
        <w:rPr>
          <w:rFonts w:hint="eastAsia"/>
        </w:rPr>
      </w:pPr>
    </w:p>
    <w:p w14:paraId="19868945" w14:textId="77777777" w:rsidR="008345F9" w:rsidRDefault="009A49AB">
      <w:pPr>
        <w:spacing w:before="40" w:after="200"/>
        <w:jc w:val="center"/>
        <w:rPr>
          <w:rFonts w:hint="eastAsia"/>
        </w:rPr>
      </w:pPr>
      <w:r>
        <w:rPr>
          <w:sz w:val="21"/>
        </w:rPr>
        <w:t>表 5-2 主要命令接口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16"/>
        <w:gridCol w:w="1361"/>
        <w:gridCol w:w="3061"/>
      </w:tblGrid>
      <w:tr w:rsidR="008345F9" w14:paraId="49F25AF0" w14:textId="77777777">
        <w:trPr>
          <w:jc w:val="center"/>
        </w:trPr>
        <w:tc>
          <w:tcPr>
            <w:tcW w:w="3061" w:type="dxa"/>
          </w:tcPr>
          <w:p w14:paraId="594CD8FB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配置项</w:t>
            </w:r>
          </w:p>
        </w:tc>
        <w:tc>
          <w:tcPr>
            <w:tcW w:w="1361" w:type="dxa"/>
          </w:tcPr>
          <w:p w14:paraId="742D08DF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默认值</w:t>
            </w:r>
          </w:p>
        </w:tc>
        <w:tc>
          <w:tcPr>
            <w:tcW w:w="3061" w:type="dxa"/>
          </w:tcPr>
          <w:p w14:paraId="7EBA3E3B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8345F9" w14:paraId="65731C6E" w14:textId="77777777">
        <w:trPr>
          <w:jc w:val="center"/>
        </w:trPr>
        <w:tc>
          <w:tcPr>
            <w:tcW w:w="3061" w:type="dxa"/>
          </w:tcPr>
          <w:p w14:paraId="71978C9D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proofErr w:type="spellStart"/>
            <w:proofErr w:type="gramStart"/>
            <w:r>
              <w:rPr>
                <w:sz w:val="20"/>
              </w:rPr>
              <w:t>copilot.model</w:t>
            </w:r>
            <w:proofErr w:type="spellEnd"/>
            <w:proofErr w:type="gramEnd"/>
          </w:p>
        </w:tc>
        <w:tc>
          <w:tcPr>
            <w:tcW w:w="1361" w:type="dxa"/>
          </w:tcPr>
          <w:p w14:paraId="5DFA64A9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gpt-5-mini</w:t>
            </w:r>
          </w:p>
        </w:tc>
        <w:tc>
          <w:tcPr>
            <w:tcW w:w="3061" w:type="dxa"/>
          </w:tcPr>
          <w:p w14:paraId="69F48A86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Copilot CLI 默认模型</w:t>
            </w:r>
          </w:p>
        </w:tc>
      </w:tr>
      <w:tr w:rsidR="008345F9" w14:paraId="27F011F4" w14:textId="77777777">
        <w:trPr>
          <w:jc w:val="center"/>
        </w:trPr>
        <w:tc>
          <w:tcPr>
            <w:tcW w:w="3061" w:type="dxa"/>
          </w:tcPr>
          <w:p w14:paraId="0C169B6E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proofErr w:type="spellStart"/>
            <w:proofErr w:type="gramStart"/>
            <w:r>
              <w:rPr>
                <w:sz w:val="20"/>
              </w:rPr>
              <w:t>copilot.timeout</w:t>
            </w:r>
            <w:proofErr w:type="gramEnd"/>
            <w:r>
              <w:rPr>
                <w:sz w:val="20"/>
              </w:rPr>
              <w:t>_seconds</w:t>
            </w:r>
            <w:proofErr w:type="spellEnd"/>
          </w:p>
        </w:tc>
        <w:tc>
          <w:tcPr>
            <w:tcW w:w="1361" w:type="dxa"/>
          </w:tcPr>
          <w:p w14:paraId="5A557AEA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3600</w:t>
            </w:r>
          </w:p>
        </w:tc>
        <w:tc>
          <w:tcPr>
            <w:tcW w:w="3061" w:type="dxa"/>
          </w:tcPr>
          <w:p w14:paraId="1C594671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单次调用超时秒数</w:t>
            </w:r>
          </w:p>
        </w:tc>
      </w:tr>
      <w:tr w:rsidR="008345F9" w14:paraId="4C4819EC" w14:textId="77777777">
        <w:trPr>
          <w:jc w:val="center"/>
        </w:trPr>
        <w:tc>
          <w:tcPr>
            <w:tcW w:w="3061" w:type="dxa"/>
          </w:tcPr>
          <w:p w14:paraId="3FED7A42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proofErr w:type="spellStart"/>
            <w:proofErr w:type="gramStart"/>
            <w:r>
              <w:rPr>
                <w:sz w:val="20"/>
              </w:rPr>
              <w:t>copilot.allow</w:t>
            </w:r>
            <w:proofErr w:type="gramEnd"/>
            <w:r>
              <w:rPr>
                <w:sz w:val="20"/>
              </w:rPr>
              <w:t>_all_tools</w:t>
            </w:r>
            <w:proofErr w:type="spellEnd"/>
          </w:p>
        </w:tc>
        <w:tc>
          <w:tcPr>
            <w:tcW w:w="1361" w:type="dxa"/>
          </w:tcPr>
          <w:p w14:paraId="14780DCC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  <w:tc>
          <w:tcPr>
            <w:tcW w:w="3061" w:type="dxa"/>
          </w:tcPr>
          <w:p w14:paraId="5CB5FA17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是否附带 --allow-all-tools</w:t>
            </w:r>
          </w:p>
        </w:tc>
      </w:tr>
      <w:tr w:rsidR="008345F9" w14:paraId="00CB1F91" w14:textId="77777777">
        <w:trPr>
          <w:jc w:val="center"/>
        </w:trPr>
        <w:tc>
          <w:tcPr>
            <w:tcW w:w="3061" w:type="dxa"/>
          </w:tcPr>
          <w:p w14:paraId="05175D36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proofErr w:type="spellStart"/>
            <w:proofErr w:type="gramStart"/>
            <w:r>
              <w:rPr>
                <w:sz w:val="20"/>
              </w:rPr>
              <w:t>copilot.allow</w:t>
            </w:r>
            <w:proofErr w:type="gramEnd"/>
            <w:r>
              <w:rPr>
                <w:sz w:val="20"/>
              </w:rPr>
              <w:t>_all_paths</w:t>
            </w:r>
            <w:proofErr w:type="spellEnd"/>
          </w:p>
        </w:tc>
        <w:tc>
          <w:tcPr>
            <w:tcW w:w="1361" w:type="dxa"/>
          </w:tcPr>
          <w:p w14:paraId="6C5F985D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false</w:t>
            </w:r>
          </w:p>
        </w:tc>
        <w:tc>
          <w:tcPr>
            <w:tcW w:w="3061" w:type="dxa"/>
          </w:tcPr>
          <w:p w14:paraId="2A650705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是否放开全路径访问（默认收敛）</w:t>
            </w:r>
          </w:p>
        </w:tc>
      </w:tr>
      <w:tr w:rsidR="008345F9" w14:paraId="69ECDADF" w14:textId="77777777">
        <w:trPr>
          <w:jc w:val="center"/>
        </w:trPr>
        <w:tc>
          <w:tcPr>
            <w:tcW w:w="3061" w:type="dxa"/>
          </w:tcPr>
          <w:p w14:paraId="0B869B80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proofErr w:type="spellStart"/>
            <w:r>
              <w:rPr>
                <w:sz w:val="20"/>
              </w:rPr>
              <w:t>copilot.add_workspace_dir</w:t>
            </w:r>
            <w:proofErr w:type="spellEnd"/>
          </w:p>
        </w:tc>
        <w:tc>
          <w:tcPr>
            <w:tcW w:w="1361" w:type="dxa"/>
          </w:tcPr>
          <w:p w14:paraId="46083C37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  <w:tc>
          <w:tcPr>
            <w:tcW w:w="3061" w:type="dxa"/>
          </w:tcPr>
          <w:p w14:paraId="44FAF098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是否自动附带 --add-</w:t>
            </w:r>
            <w:proofErr w:type="spellStart"/>
            <w:r>
              <w:rPr>
                <w:sz w:val="20"/>
              </w:rPr>
              <w:t>dir</w:t>
            </w:r>
            <w:proofErr w:type="spellEnd"/>
            <w:r>
              <w:rPr>
                <w:sz w:val="20"/>
              </w:rPr>
              <w:t xml:space="preserve"> 工作区</w:t>
            </w:r>
          </w:p>
        </w:tc>
      </w:tr>
      <w:tr w:rsidR="008345F9" w14:paraId="58763A48" w14:textId="77777777">
        <w:trPr>
          <w:jc w:val="center"/>
        </w:trPr>
        <w:tc>
          <w:tcPr>
            <w:tcW w:w="3061" w:type="dxa"/>
          </w:tcPr>
          <w:p w14:paraId="3E958D2E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proofErr w:type="spellStart"/>
            <w:proofErr w:type="gramStart"/>
            <w:r>
              <w:rPr>
                <w:sz w:val="20"/>
              </w:rPr>
              <w:t>runtime.session</w:t>
            </w:r>
            <w:proofErr w:type="gramEnd"/>
            <w:r>
              <w:rPr>
                <w:sz w:val="20"/>
              </w:rPr>
              <w:t>_watch_interval_seconds</w:t>
            </w:r>
            <w:proofErr w:type="spellEnd"/>
          </w:p>
        </w:tc>
        <w:tc>
          <w:tcPr>
            <w:tcW w:w="1361" w:type="dxa"/>
          </w:tcPr>
          <w:p w14:paraId="0A55F455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2.0</w:t>
            </w:r>
          </w:p>
        </w:tc>
        <w:tc>
          <w:tcPr>
            <w:tcW w:w="3061" w:type="dxa"/>
          </w:tcPr>
          <w:p w14:paraId="1E8B1375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会话追踪轮询间隔（1–15s 生效）</w:t>
            </w:r>
          </w:p>
        </w:tc>
      </w:tr>
      <w:tr w:rsidR="008345F9" w14:paraId="531F7E73" w14:textId="77777777">
        <w:trPr>
          <w:jc w:val="center"/>
        </w:trPr>
        <w:tc>
          <w:tcPr>
            <w:tcW w:w="3061" w:type="dxa"/>
          </w:tcPr>
          <w:p w14:paraId="4AA6C0A2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proofErr w:type="gramStart"/>
            <w:r>
              <w:rPr>
                <w:sz w:val="20"/>
              </w:rPr>
              <w:t>*.</w:t>
            </w:r>
            <w:proofErr w:type="spellStart"/>
            <w:r>
              <w:rPr>
                <w:sz w:val="20"/>
              </w:rPr>
              <w:t>allowed</w:t>
            </w:r>
            <w:proofErr w:type="gramEnd"/>
            <w:r>
              <w:rPr>
                <w:sz w:val="20"/>
              </w:rPr>
              <w:t>_chat_ids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allowed_open_ids</w:t>
            </w:r>
            <w:proofErr w:type="spellEnd"/>
          </w:p>
        </w:tc>
        <w:tc>
          <w:tcPr>
            <w:tcW w:w="1361" w:type="dxa"/>
          </w:tcPr>
          <w:p w14:paraId="7A38F6F1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空</w:t>
            </w:r>
          </w:p>
        </w:tc>
        <w:tc>
          <w:tcPr>
            <w:tcW w:w="3061" w:type="dxa"/>
          </w:tcPr>
          <w:p w14:paraId="7666718F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访问白名单，留空风险高，强烈建议配置</w:t>
            </w:r>
          </w:p>
        </w:tc>
      </w:tr>
    </w:tbl>
    <w:p w14:paraId="70AE1C8D" w14:textId="77777777" w:rsidR="008345F9" w:rsidRDefault="009A49AB">
      <w:pPr>
        <w:spacing w:before="40" w:after="200"/>
        <w:jc w:val="center"/>
        <w:rPr>
          <w:rFonts w:hint="eastAsia"/>
        </w:rPr>
      </w:pPr>
      <w:r>
        <w:rPr>
          <w:sz w:val="21"/>
        </w:rPr>
        <w:t>表 5-3 关键配置项</w:t>
      </w:r>
    </w:p>
    <w:p w14:paraId="628A4E53" w14:textId="77777777" w:rsidR="008345F9" w:rsidRDefault="009A49AB">
      <w:pPr>
        <w:pStyle w:val="RptH1"/>
        <w:rPr>
          <w:rFonts w:hint="eastAsia"/>
        </w:rPr>
      </w:pPr>
      <w:bookmarkStart w:id="30" w:name="_Toc233487384"/>
      <w:r>
        <w:lastRenderedPageBreak/>
        <w:t>六、系统实现与测试</w:t>
      </w:r>
      <w:bookmarkEnd w:id="30"/>
    </w:p>
    <w:p w14:paraId="6EEB9ECA" w14:textId="77777777" w:rsidR="008345F9" w:rsidRDefault="009A49AB">
      <w:pPr>
        <w:pStyle w:val="RptH2"/>
        <w:rPr>
          <w:rFonts w:hint="eastAsia"/>
        </w:rPr>
      </w:pPr>
      <w:bookmarkStart w:id="31" w:name="_Toc233487385"/>
      <w:r>
        <w:t>6.1 开发环境与技术</w:t>
      </w:r>
      <w:proofErr w:type="gramStart"/>
      <w:r>
        <w:t>栈</w:t>
      </w:r>
      <w:bookmarkEnd w:id="31"/>
      <w:proofErr w:type="gram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14"/>
        <w:gridCol w:w="5669"/>
      </w:tblGrid>
      <w:tr w:rsidR="008345F9" w14:paraId="2760880F" w14:textId="77777777">
        <w:trPr>
          <w:jc w:val="center"/>
        </w:trPr>
        <w:tc>
          <w:tcPr>
            <w:tcW w:w="1814" w:type="dxa"/>
          </w:tcPr>
          <w:p w14:paraId="6037A703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5669" w:type="dxa"/>
          </w:tcPr>
          <w:p w14:paraId="520F1334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内容</w:t>
            </w:r>
          </w:p>
        </w:tc>
      </w:tr>
      <w:tr w:rsidR="008345F9" w14:paraId="55BFB451" w14:textId="77777777">
        <w:trPr>
          <w:jc w:val="center"/>
        </w:trPr>
        <w:tc>
          <w:tcPr>
            <w:tcW w:w="1814" w:type="dxa"/>
          </w:tcPr>
          <w:p w14:paraId="3D507CF1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编程语言</w:t>
            </w:r>
          </w:p>
        </w:tc>
        <w:tc>
          <w:tcPr>
            <w:tcW w:w="5669" w:type="dxa"/>
          </w:tcPr>
          <w:p w14:paraId="53D60D0E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Python 3.11+</w:t>
            </w:r>
          </w:p>
        </w:tc>
      </w:tr>
      <w:tr w:rsidR="008345F9" w14:paraId="02F6D5F1" w14:textId="77777777">
        <w:trPr>
          <w:jc w:val="center"/>
        </w:trPr>
        <w:tc>
          <w:tcPr>
            <w:tcW w:w="1814" w:type="dxa"/>
          </w:tcPr>
          <w:p w14:paraId="36756649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核心范式</w:t>
            </w:r>
          </w:p>
        </w:tc>
        <w:tc>
          <w:tcPr>
            <w:tcW w:w="5669" w:type="dxa"/>
          </w:tcPr>
          <w:p w14:paraId="50E1D6B6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proofErr w:type="spellStart"/>
            <w:r>
              <w:rPr>
                <w:sz w:val="20"/>
              </w:rPr>
              <w:t>asyncio</w:t>
            </w:r>
            <w:proofErr w:type="spellEnd"/>
            <w:r>
              <w:rPr>
                <w:sz w:val="20"/>
              </w:rPr>
              <w:t xml:space="preserve"> 异步并发（子进程消费、并发收发）</w:t>
            </w:r>
          </w:p>
        </w:tc>
      </w:tr>
      <w:tr w:rsidR="008345F9" w14:paraId="4E708AB1" w14:textId="77777777">
        <w:trPr>
          <w:jc w:val="center"/>
        </w:trPr>
        <w:tc>
          <w:tcPr>
            <w:tcW w:w="1814" w:type="dxa"/>
          </w:tcPr>
          <w:p w14:paraId="527A3F83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执行内核</w:t>
            </w:r>
          </w:p>
        </w:tc>
        <w:tc>
          <w:tcPr>
            <w:tcW w:w="5669" w:type="dxa"/>
          </w:tcPr>
          <w:p w14:paraId="36E370F0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GitHub Copilot CLI（</w:t>
            </w:r>
            <w:proofErr w:type="gramStart"/>
            <w:r>
              <w:rPr>
                <w:sz w:val="20"/>
              </w:rPr>
              <w:t>需已</w:t>
            </w:r>
            <w:proofErr w:type="gramEnd"/>
            <w:r>
              <w:rPr>
                <w:sz w:val="20"/>
              </w:rPr>
              <w:t xml:space="preserve"> copilot login）</w:t>
            </w:r>
          </w:p>
        </w:tc>
      </w:tr>
      <w:tr w:rsidR="008345F9" w14:paraId="1966A2E5" w14:textId="77777777">
        <w:trPr>
          <w:jc w:val="center"/>
        </w:trPr>
        <w:tc>
          <w:tcPr>
            <w:tcW w:w="1814" w:type="dxa"/>
          </w:tcPr>
          <w:p w14:paraId="4E858A88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飞书接入</w:t>
            </w:r>
          </w:p>
        </w:tc>
        <w:tc>
          <w:tcPr>
            <w:tcW w:w="5669" w:type="dxa"/>
          </w:tcPr>
          <w:p w14:paraId="74206243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lark-</w:t>
            </w:r>
            <w:proofErr w:type="spellStart"/>
            <w:r>
              <w:rPr>
                <w:sz w:val="20"/>
              </w:rPr>
              <w:t>oapi</w:t>
            </w:r>
            <w:proofErr w:type="spellEnd"/>
            <w:r>
              <w:rPr>
                <w:sz w:val="20"/>
              </w:rPr>
              <w:t xml:space="preserve"> 长连接客户端</w:t>
            </w:r>
          </w:p>
        </w:tc>
      </w:tr>
      <w:tr w:rsidR="008345F9" w14:paraId="4E038FBF" w14:textId="77777777">
        <w:trPr>
          <w:jc w:val="center"/>
        </w:trPr>
        <w:tc>
          <w:tcPr>
            <w:tcW w:w="1814" w:type="dxa"/>
          </w:tcPr>
          <w:p w14:paraId="1183FD17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长轮询通道</w:t>
            </w:r>
          </w:p>
        </w:tc>
        <w:tc>
          <w:tcPr>
            <w:tcW w:w="5669" w:type="dxa"/>
          </w:tcPr>
          <w:p w14:paraId="0F91234A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基于 long-polling 的公有 IM Bot SDK</w:t>
            </w:r>
          </w:p>
        </w:tc>
      </w:tr>
      <w:tr w:rsidR="008345F9" w14:paraId="015EC968" w14:textId="77777777">
        <w:trPr>
          <w:jc w:val="center"/>
        </w:trPr>
        <w:tc>
          <w:tcPr>
            <w:tcW w:w="1814" w:type="dxa"/>
          </w:tcPr>
          <w:p w14:paraId="79AE5F43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运行环境</w:t>
            </w:r>
          </w:p>
        </w:tc>
        <w:tc>
          <w:tcPr>
            <w:tcW w:w="5669" w:type="dxa"/>
          </w:tcPr>
          <w:p w14:paraId="3189751E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Windows PowerShell（兼容 .bat/.</w:t>
            </w:r>
            <w:proofErr w:type="spellStart"/>
            <w:r>
              <w:rPr>
                <w:sz w:val="20"/>
              </w:rPr>
              <w:t>cmd</w:t>
            </w:r>
            <w:proofErr w:type="spellEnd"/>
            <w:r>
              <w:rPr>
                <w:sz w:val="20"/>
              </w:rPr>
              <w:t>/.ps1 入口）</w:t>
            </w:r>
          </w:p>
        </w:tc>
      </w:tr>
      <w:tr w:rsidR="008345F9" w14:paraId="7AEDE396" w14:textId="77777777">
        <w:trPr>
          <w:jc w:val="center"/>
        </w:trPr>
        <w:tc>
          <w:tcPr>
            <w:tcW w:w="1814" w:type="dxa"/>
          </w:tcPr>
          <w:p w14:paraId="2C615587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打包/测试</w:t>
            </w:r>
          </w:p>
        </w:tc>
        <w:tc>
          <w:tcPr>
            <w:tcW w:w="5669" w:type="dxa"/>
          </w:tcPr>
          <w:p w14:paraId="2D1ADF1B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proofErr w:type="spellStart"/>
            <w:r>
              <w:rPr>
                <w:sz w:val="20"/>
              </w:rPr>
              <w:t>pyproject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pytest</w:t>
            </w:r>
            <w:proofErr w:type="spellEnd"/>
          </w:p>
        </w:tc>
      </w:tr>
    </w:tbl>
    <w:p w14:paraId="1340F2B6" w14:textId="77777777" w:rsidR="008345F9" w:rsidRDefault="008345F9">
      <w:pPr>
        <w:spacing w:after="40"/>
        <w:rPr>
          <w:rFonts w:hint="eastAsia"/>
        </w:rPr>
      </w:pPr>
    </w:p>
    <w:p w14:paraId="3DABD9B4" w14:textId="77777777" w:rsidR="008345F9" w:rsidRDefault="009A49AB">
      <w:pPr>
        <w:spacing w:before="40" w:after="200"/>
        <w:jc w:val="center"/>
        <w:rPr>
          <w:rFonts w:hint="eastAsia"/>
        </w:rPr>
      </w:pPr>
      <w:r>
        <w:rPr>
          <w:sz w:val="21"/>
        </w:rPr>
        <w:t>表 6-1 开发环境与技术</w:t>
      </w:r>
      <w:proofErr w:type="gramStart"/>
      <w:r>
        <w:rPr>
          <w:sz w:val="21"/>
        </w:rPr>
        <w:t>栈</w:t>
      </w:r>
      <w:proofErr w:type="gramEnd"/>
    </w:p>
    <w:p w14:paraId="04CBA0F7" w14:textId="77777777" w:rsidR="008345F9" w:rsidRDefault="009A49AB">
      <w:pPr>
        <w:pStyle w:val="RptH2"/>
        <w:rPr>
          <w:rFonts w:hint="eastAsia"/>
        </w:rPr>
      </w:pPr>
      <w:bookmarkStart w:id="32" w:name="_Toc233487386"/>
      <w:r>
        <w:t>6.2 关键实现</w:t>
      </w:r>
      <w:bookmarkEnd w:id="32"/>
    </w:p>
    <w:p w14:paraId="12EADDA7" w14:textId="77777777" w:rsidR="008345F9" w:rsidRDefault="009A49AB">
      <w:pPr>
        <w:pStyle w:val="RptH3"/>
        <w:rPr>
          <w:rFonts w:hint="eastAsia"/>
        </w:rPr>
      </w:pPr>
      <w:bookmarkStart w:id="33" w:name="_Toc233487387"/>
      <w:r>
        <w:t>6.2.1 流式输出与限频</w:t>
      </w:r>
      <w:bookmarkEnd w:id="33"/>
    </w:p>
    <w:p w14:paraId="574612CD" w14:textId="77777777" w:rsidR="008345F9" w:rsidRDefault="009A49AB">
      <w:pPr>
        <w:pStyle w:val="RptBody"/>
        <w:rPr>
          <w:rFonts w:hint="eastAsia"/>
        </w:rPr>
      </w:pPr>
      <w:r>
        <w:t xml:space="preserve">系统逐行读取 Copilot CLI 的 JSONL 标准输出，将 </w:t>
      </w:r>
      <w:proofErr w:type="spellStart"/>
      <w:r>
        <w:t>assistant.message_delta</w:t>
      </w:r>
      <w:proofErr w:type="spellEnd"/>
      <w:r>
        <w:t xml:space="preserve"> 的增量文本通过</w:t>
      </w:r>
      <w:proofErr w:type="spellStart"/>
      <w:r>
        <w:t>reply_streamer</w:t>
      </w:r>
      <w:proofErr w:type="spellEnd"/>
      <w:r>
        <w:t xml:space="preserve"> 回传，过程类事件通过 </w:t>
      </w:r>
      <w:proofErr w:type="spellStart"/>
      <w:r>
        <w:t>progress_logger</w:t>
      </w:r>
      <w:proofErr w:type="spellEnd"/>
      <w:r>
        <w:t xml:space="preserve"> 回传。为兼顾移动端可读性与平台接口稳定性，过程消息</w:t>
      </w:r>
      <w:proofErr w:type="gramStart"/>
      <w:r>
        <w:t>采用限频编辑</w:t>
      </w:r>
      <w:proofErr w:type="gramEnd"/>
      <w:r>
        <w:t>/分段发送：飞</w:t>
      </w:r>
      <w:proofErr w:type="gramStart"/>
      <w:r>
        <w:t>书侧普通</w:t>
      </w:r>
      <w:proofErr w:type="gramEnd"/>
      <w:r>
        <w:t>对话过程与最终回复以文本分段发送，菜单与快捷入口用卡片；长轮询</w:t>
      </w:r>
      <w:proofErr w:type="gramStart"/>
      <w:r>
        <w:t>通道侧则以</w:t>
      </w:r>
      <w:proofErr w:type="gramEnd"/>
      <w:r>
        <w:t>消息编辑实现增量刷新。</w:t>
      </w:r>
    </w:p>
    <w:p w14:paraId="364C3916" w14:textId="77777777" w:rsidR="008345F9" w:rsidRDefault="009A49AB">
      <w:pPr>
        <w:pStyle w:val="RptH3"/>
        <w:rPr>
          <w:rFonts w:hint="eastAsia"/>
        </w:rPr>
      </w:pPr>
      <w:bookmarkStart w:id="34" w:name="_Toc233487388"/>
      <w:r>
        <w:t>6.2.2 工具调用过程的中文摘要</w:t>
      </w:r>
      <w:bookmarkEnd w:id="34"/>
    </w:p>
    <w:p w14:paraId="2536C913" w14:textId="77777777" w:rsidR="008345F9" w:rsidRDefault="009A49AB">
      <w:pPr>
        <w:pStyle w:val="RptBody"/>
      </w:pPr>
      <w:r>
        <w:t>代理执行过程中会触发 view/</w:t>
      </w:r>
      <w:proofErr w:type="spellStart"/>
      <w:r>
        <w:t>read_file</w:t>
      </w:r>
      <w:proofErr w:type="spellEnd"/>
      <w:r>
        <w:t>、glob/</w:t>
      </w:r>
      <w:proofErr w:type="spellStart"/>
      <w:r>
        <w:t>list_dir</w:t>
      </w:r>
      <w:proofErr w:type="spellEnd"/>
      <w:r>
        <w:t xml:space="preserve">、命令执行等多类工具事件，原始 payload 冗长且为英文。系统针对不同工具类型采用不同摘要策略，例如读取文件/目录、列目录、执行命令分别生成“读取文件：&lt;path&gt;”“执行命令”等简洁中文提示，并对过大的命令输出做截断或落盘提示，显著提升小屏可读性；同时跳过 </w:t>
      </w:r>
      <w:proofErr w:type="spellStart"/>
      <w:r>
        <w:t>report_intent</w:t>
      </w:r>
      <w:proofErr w:type="spellEnd"/>
      <w:r>
        <w:t xml:space="preserve"> 等</w:t>
      </w:r>
      <w:proofErr w:type="gramStart"/>
      <w:r>
        <w:t>纯规划</w:t>
      </w:r>
      <w:proofErr w:type="gramEnd"/>
      <w:r>
        <w:t>类噪声事件。</w:t>
      </w:r>
    </w:p>
    <w:p w14:paraId="34FC966E" w14:textId="77777777" w:rsidR="000D0659" w:rsidRDefault="000D0659">
      <w:pPr>
        <w:pStyle w:val="RptBody"/>
      </w:pPr>
    </w:p>
    <w:p w14:paraId="4F3EE89C" w14:textId="77777777" w:rsidR="000D0659" w:rsidRDefault="000D0659">
      <w:pPr>
        <w:pStyle w:val="RptBody"/>
        <w:rPr>
          <w:rFonts w:hint="eastAsia"/>
        </w:rPr>
      </w:pPr>
    </w:p>
    <w:p w14:paraId="41CCADB4" w14:textId="77777777" w:rsidR="008345F9" w:rsidRDefault="009A49AB">
      <w:pPr>
        <w:pStyle w:val="RptH3"/>
        <w:rPr>
          <w:rFonts w:hint="eastAsia"/>
        </w:rPr>
      </w:pPr>
      <w:bookmarkStart w:id="35" w:name="_Toc233487389"/>
      <w:r>
        <w:lastRenderedPageBreak/>
        <w:t>6.2.3 断线恢复与看门狗</w:t>
      </w:r>
      <w:bookmarkEnd w:id="35"/>
    </w:p>
    <w:p w14:paraId="64309706" w14:textId="73E72F32" w:rsidR="008345F9" w:rsidRDefault="009A49AB">
      <w:pPr>
        <w:pStyle w:val="RptBody"/>
        <w:rPr>
          <w:rFonts w:hint="eastAsia"/>
        </w:rPr>
      </w:pPr>
      <w:r>
        <w:t xml:space="preserve">长轮询通道为普通请求与 </w:t>
      </w:r>
      <w:proofErr w:type="spellStart"/>
      <w:r>
        <w:t>getUpdates</w:t>
      </w:r>
      <w:proofErr w:type="spellEnd"/>
      <w:r>
        <w:t xml:space="preserve"> 分别设置超时；当轮询层出现网络异常且无具体更新上下文时，错误处理器会标记需要重建并停止当前 Application，启动层在轮询返回后检查该标记并在等待后重建，从而缓解</w:t>
      </w:r>
      <w:r w:rsidR="00811C5E">
        <w:rPr>
          <w:rFonts w:hint="eastAsia"/>
        </w:rPr>
        <w:t>短暂中断后可能造成的网络卡死</w:t>
      </w:r>
      <w:r>
        <w:t xml:space="preserve">。此外提供 PowerShell 看门狗脚本，按固定间隔巡检 </w:t>
      </w:r>
      <w:proofErr w:type="spellStart"/>
      <w:r>
        <w:t>topilot</w:t>
      </w:r>
      <w:proofErr w:type="spellEnd"/>
      <w:r>
        <w:t xml:space="preserve"> 进程并在缺失时自动拉起，保障无人值守运行。机制如图 6-1 所示。</w:t>
      </w:r>
    </w:p>
    <w:p w14:paraId="371EA9B5" w14:textId="5B8D5FE6" w:rsidR="008345F9" w:rsidRDefault="00BC175F">
      <w:pPr>
        <w:spacing w:before="160" w:after="40"/>
        <w:jc w:val="center"/>
        <w:rPr>
          <w:rFonts w:hint="eastAsia"/>
        </w:rPr>
      </w:pPr>
      <w:r>
        <w:rPr>
          <w:noProof/>
        </w:rPr>
        <w:pict w14:anchorId="08C6E862">
          <v:shape id="Picture 6" o:spid="_x0000_i1030" type="#_x0000_t75" style="width:396.65pt;height:219.35pt;visibility:visible;mso-wrap-style:square">
            <v:imagedata r:id="rId16" o:title=""/>
          </v:shape>
        </w:pict>
      </w:r>
    </w:p>
    <w:p w14:paraId="2E614724" w14:textId="77777777" w:rsidR="008345F9" w:rsidRDefault="009A49AB">
      <w:pPr>
        <w:spacing w:before="40" w:after="200"/>
        <w:jc w:val="center"/>
        <w:rPr>
          <w:rFonts w:hint="eastAsia"/>
        </w:rPr>
      </w:pPr>
      <w:r>
        <w:rPr>
          <w:sz w:val="21"/>
        </w:rPr>
        <w:t>图 6-1 部署形态与运行时保障</w:t>
      </w:r>
    </w:p>
    <w:p w14:paraId="64F3075E" w14:textId="77777777" w:rsidR="008345F9" w:rsidRDefault="009A49AB">
      <w:pPr>
        <w:pStyle w:val="RptH3"/>
        <w:rPr>
          <w:rFonts w:hint="eastAsia"/>
        </w:rPr>
      </w:pPr>
      <w:bookmarkStart w:id="36" w:name="_Toc233487390"/>
      <w:r>
        <w:t>6.2.4 跨平台与 PowerShell 适配</w:t>
      </w:r>
      <w:bookmarkEnd w:id="36"/>
    </w:p>
    <w:p w14:paraId="5A6E9270" w14:textId="77777777" w:rsidR="008345F9" w:rsidRDefault="009A49AB">
      <w:pPr>
        <w:pStyle w:val="RptBody"/>
        <w:rPr>
          <w:rFonts w:hint="eastAsia"/>
        </w:rPr>
      </w:pPr>
      <w:r>
        <w:t xml:space="preserve">针对 Windows 下 .ps1 入口，系统通过 </w:t>
      </w:r>
      <w:proofErr w:type="spellStart"/>
      <w:r>
        <w:t>powershell</w:t>
      </w:r>
      <w:proofErr w:type="spellEnd"/>
      <w:r>
        <w:t xml:space="preserve"> -</w:t>
      </w:r>
      <w:proofErr w:type="spellStart"/>
      <w:r>
        <w:t>NoProfile</w:t>
      </w:r>
      <w:proofErr w:type="spellEnd"/>
      <w:r>
        <w:t xml:space="preserve"> -</w:t>
      </w:r>
      <w:proofErr w:type="spellStart"/>
      <w:r>
        <w:t>ExecutionPolicy</w:t>
      </w:r>
      <w:proofErr w:type="spellEnd"/>
      <w:r>
        <w:t xml:space="preserve"> Bypass -File 启动；对 .bat/.</w:t>
      </w:r>
      <w:proofErr w:type="spellStart"/>
      <w:r>
        <w:t>cmd</w:t>
      </w:r>
      <w:proofErr w:type="spellEnd"/>
      <w:r>
        <w:t xml:space="preserve"> 命令做换行转义，避免长 prompt 导致参数截断。模型列表优先从 CLI </w:t>
      </w:r>
      <w:proofErr w:type="gramStart"/>
      <w:r>
        <w:t>主帮助</w:t>
      </w:r>
      <w:proofErr w:type="gramEnd"/>
      <w:r>
        <w:t>的 --</w:t>
      </w:r>
      <w:proofErr w:type="spellStart"/>
      <w:r>
        <w:t>modelchoices</w:t>
      </w:r>
      <w:proofErr w:type="spellEnd"/>
      <w:r>
        <w:t xml:space="preserve"> 实时解析，失败时回退解析 help config，再失败则回退到配置列表，保证 /model 始终可用。</w:t>
      </w:r>
    </w:p>
    <w:p w14:paraId="5EF4C51A" w14:textId="77777777" w:rsidR="008345F9" w:rsidRDefault="009A49AB">
      <w:pPr>
        <w:pStyle w:val="RptH2"/>
        <w:rPr>
          <w:rFonts w:hint="eastAsia"/>
        </w:rPr>
      </w:pPr>
      <w:bookmarkStart w:id="37" w:name="_Toc233487391"/>
      <w:r>
        <w:t>6.3 部署与运行</w:t>
      </w:r>
      <w:bookmarkEnd w:id="37"/>
    </w:p>
    <w:p w14:paraId="6F3A5E4B" w14:textId="77777777" w:rsidR="008345F9" w:rsidRDefault="009A49AB">
      <w:pPr>
        <w:pStyle w:val="RptBody"/>
        <w:rPr>
          <w:rFonts w:hint="eastAsia"/>
        </w:rPr>
      </w:pPr>
      <w:r>
        <w:t xml:space="preserve">部署流程简洁：在项目根目录执行 pip install -e . 安装，首次运行 </w:t>
      </w:r>
      <w:proofErr w:type="spellStart"/>
      <w:r>
        <w:t>topilot</w:t>
      </w:r>
      <w:proofErr w:type="spellEnd"/>
      <w:r>
        <w:t xml:space="preserve"> 自动进入交互式配置向导，生成默认配置 ~/.</w:t>
      </w:r>
      <w:proofErr w:type="spellStart"/>
      <w:r>
        <w:t>topilot</w:t>
      </w:r>
      <w:proofErr w:type="spellEnd"/>
      <w:r>
        <w:t>/</w:t>
      </w:r>
      <w:proofErr w:type="spellStart"/>
      <w:r>
        <w:t>config.json</w:t>
      </w:r>
      <w:proofErr w:type="spellEnd"/>
      <w:r>
        <w:t xml:space="preserve">；随后可依次执行 </w:t>
      </w:r>
      <w:proofErr w:type="spellStart"/>
      <w:r>
        <w:t>topilot</w:t>
      </w:r>
      <w:proofErr w:type="spellEnd"/>
      <w:r>
        <w:t xml:space="preserve"> </w:t>
      </w:r>
      <w:proofErr w:type="spellStart"/>
      <w:r>
        <w:t>init</w:t>
      </w:r>
      <w:proofErr w:type="spellEnd"/>
      <w:r>
        <w:t>、</w:t>
      </w:r>
      <w:proofErr w:type="spellStart"/>
      <w:r>
        <w:t>topilot</w:t>
      </w:r>
      <w:proofErr w:type="spellEnd"/>
      <w:r>
        <w:t xml:space="preserve"> doctor、</w:t>
      </w:r>
      <w:proofErr w:type="spellStart"/>
      <w:r>
        <w:t>topilot</w:t>
      </w:r>
      <w:proofErr w:type="spellEnd"/>
      <w:r>
        <w:t xml:space="preserve"> start。当仅启用飞</w:t>
      </w:r>
      <w:r>
        <w:lastRenderedPageBreak/>
        <w:t>书时以 Feishu-only 模式常驻；两者都启用时，飞书长连接在后台线程启动、长轮询通道保持主线程运行。</w:t>
      </w:r>
    </w:p>
    <w:p w14:paraId="2D405A02" w14:textId="77777777" w:rsidR="008345F9" w:rsidRDefault="009A49AB">
      <w:pPr>
        <w:pStyle w:val="RptH2"/>
        <w:rPr>
          <w:rFonts w:hint="eastAsia"/>
        </w:rPr>
      </w:pPr>
      <w:bookmarkStart w:id="38" w:name="_Toc233487392"/>
      <w:r>
        <w:t>6.4 测试与结果分析</w:t>
      </w:r>
      <w:bookmarkEnd w:id="38"/>
    </w:p>
    <w:p w14:paraId="18C9D4D2" w14:textId="77777777" w:rsidR="008345F9" w:rsidRDefault="009A49AB">
      <w:pPr>
        <w:pStyle w:val="RptBody"/>
      </w:pPr>
      <w:r>
        <w:t xml:space="preserve">系统提供 </w:t>
      </w:r>
      <w:proofErr w:type="spellStart"/>
      <w:r>
        <w:t>pytest</w:t>
      </w:r>
      <w:proofErr w:type="spellEnd"/>
      <w:r>
        <w:t xml:space="preserve"> 单元测试，覆盖配置解析、持久化存储、会话扫描、Copilot 调用辅助与通道辅助逻辑等关键模块。除单元测试外，针对核心用例设计了功能测试，主要用例与结果见表 6-2。</w:t>
      </w:r>
    </w:p>
    <w:p w14:paraId="30CD4DEC" w14:textId="77777777" w:rsidR="000D0659" w:rsidRDefault="000D0659">
      <w:pPr>
        <w:pStyle w:val="RptBody"/>
        <w:rPr>
          <w:rFonts w:hint="eastAsia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4"/>
        <w:gridCol w:w="2268"/>
        <w:gridCol w:w="2608"/>
        <w:gridCol w:w="794"/>
      </w:tblGrid>
      <w:tr w:rsidR="008345F9" w14:paraId="6AD8DDEB" w14:textId="77777777">
        <w:trPr>
          <w:jc w:val="center"/>
        </w:trPr>
        <w:tc>
          <w:tcPr>
            <w:tcW w:w="1474" w:type="dxa"/>
          </w:tcPr>
          <w:p w14:paraId="11F64AD1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用例</w:t>
            </w:r>
          </w:p>
        </w:tc>
        <w:tc>
          <w:tcPr>
            <w:tcW w:w="2268" w:type="dxa"/>
          </w:tcPr>
          <w:p w14:paraId="30A0F531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w="2608" w:type="dxa"/>
          </w:tcPr>
          <w:p w14:paraId="29EB144C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794" w:type="dxa"/>
          </w:tcPr>
          <w:p w14:paraId="3A7663A1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结果</w:t>
            </w:r>
          </w:p>
        </w:tc>
      </w:tr>
      <w:tr w:rsidR="008345F9" w14:paraId="385BAF48" w14:textId="77777777">
        <w:trPr>
          <w:jc w:val="center"/>
        </w:trPr>
        <w:tc>
          <w:tcPr>
            <w:tcW w:w="1474" w:type="dxa"/>
          </w:tcPr>
          <w:p w14:paraId="1CC676AF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TC-1 白名单鉴权</w:t>
            </w:r>
          </w:p>
        </w:tc>
        <w:tc>
          <w:tcPr>
            <w:tcW w:w="2268" w:type="dxa"/>
          </w:tcPr>
          <w:p w14:paraId="04C3EA39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非白名单身份发送指令</w:t>
            </w:r>
          </w:p>
        </w:tc>
        <w:tc>
          <w:tcPr>
            <w:tcW w:w="2608" w:type="dxa"/>
          </w:tcPr>
          <w:p w14:paraId="6AFD4D98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被拒绝并提示未授权</w:t>
            </w:r>
          </w:p>
        </w:tc>
        <w:tc>
          <w:tcPr>
            <w:tcW w:w="794" w:type="dxa"/>
          </w:tcPr>
          <w:p w14:paraId="1296A59A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通过</w:t>
            </w:r>
          </w:p>
        </w:tc>
      </w:tr>
      <w:tr w:rsidR="008345F9" w14:paraId="2A66DE25" w14:textId="77777777">
        <w:trPr>
          <w:jc w:val="center"/>
        </w:trPr>
        <w:tc>
          <w:tcPr>
            <w:tcW w:w="1474" w:type="dxa"/>
          </w:tcPr>
          <w:p w14:paraId="306028AF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TC-2 远程对话与流式</w:t>
            </w:r>
          </w:p>
        </w:tc>
        <w:tc>
          <w:tcPr>
            <w:tcW w:w="2268" w:type="dxa"/>
          </w:tcPr>
          <w:p w14:paraId="74059F02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发送一条任务指令</w:t>
            </w:r>
          </w:p>
        </w:tc>
        <w:tc>
          <w:tcPr>
            <w:tcW w:w="2608" w:type="dxa"/>
          </w:tcPr>
          <w:p w14:paraId="16B1FCFA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过程日志与回复增量实时呈现</w:t>
            </w:r>
          </w:p>
        </w:tc>
        <w:tc>
          <w:tcPr>
            <w:tcW w:w="794" w:type="dxa"/>
          </w:tcPr>
          <w:p w14:paraId="4542B001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通过</w:t>
            </w:r>
          </w:p>
        </w:tc>
      </w:tr>
      <w:tr w:rsidR="008345F9" w14:paraId="062188B2" w14:textId="77777777">
        <w:trPr>
          <w:jc w:val="center"/>
        </w:trPr>
        <w:tc>
          <w:tcPr>
            <w:tcW w:w="1474" w:type="dxa"/>
          </w:tcPr>
          <w:p w14:paraId="47650BBB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TC-3 会话接管</w:t>
            </w:r>
          </w:p>
        </w:tc>
        <w:tc>
          <w:tcPr>
            <w:tcW w:w="2268" w:type="dxa"/>
          </w:tcPr>
          <w:p w14:paraId="0A7FDA0E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接管本机运行中的会话</w:t>
            </w:r>
          </w:p>
        </w:tc>
        <w:tc>
          <w:tcPr>
            <w:tcW w:w="2608" w:type="dxa"/>
          </w:tcPr>
          <w:p w14:paraId="65DD0BBF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延续上下文，摘要与模型正确</w:t>
            </w:r>
          </w:p>
        </w:tc>
        <w:tc>
          <w:tcPr>
            <w:tcW w:w="794" w:type="dxa"/>
          </w:tcPr>
          <w:p w14:paraId="6C189538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通过</w:t>
            </w:r>
          </w:p>
        </w:tc>
      </w:tr>
      <w:tr w:rsidR="008345F9" w14:paraId="6107390D" w14:textId="77777777">
        <w:trPr>
          <w:jc w:val="center"/>
        </w:trPr>
        <w:tc>
          <w:tcPr>
            <w:tcW w:w="1474" w:type="dxa"/>
          </w:tcPr>
          <w:p w14:paraId="4F85D82D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TC-4 路径穿越防护</w:t>
            </w:r>
          </w:p>
        </w:tc>
        <w:tc>
          <w:tcPr>
            <w:tcW w:w="2268" w:type="dxa"/>
          </w:tcPr>
          <w:p w14:paraId="5CC30313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以 .</w:t>
            </w:r>
            <w:proofErr w:type="gramStart"/>
            <w:r>
              <w:rPr>
                <w:sz w:val="20"/>
              </w:rPr>
              <w:t>./</w:t>
            </w:r>
            <w:proofErr w:type="gramEnd"/>
            <w:r>
              <w:rPr>
                <w:sz w:val="20"/>
              </w:rPr>
              <w:t xml:space="preserve"> 或绝对路径作会话标识</w:t>
            </w:r>
          </w:p>
        </w:tc>
        <w:tc>
          <w:tcPr>
            <w:tcW w:w="2608" w:type="dxa"/>
          </w:tcPr>
          <w:p w14:paraId="4059C9BE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被拒绝，</w:t>
            </w:r>
            <w:proofErr w:type="gramStart"/>
            <w:r>
              <w:rPr>
                <w:sz w:val="20"/>
              </w:rPr>
              <w:t>不</w:t>
            </w:r>
            <w:proofErr w:type="gramEnd"/>
            <w:r>
              <w:rPr>
                <w:sz w:val="20"/>
              </w:rPr>
              <w:t>读取/删除越界目录</w:t>
            </w:r>
          </w:p>
        </w:tc>
        <w:tc>
          <w:tcPr>
            <w:tcW w:w="794" w:type="dxa"/>
          </w:tcPr>
          <w:p w14:paraId="4F9D4FB2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通过</w:t>
            </w:r>
          </w:p>
        </w:tc>
      </w:tr>
      <w:tr w:rsidR="008345F9" w14:paraId="11D5C5E3" w14:textId="77777777">
        <w:trPr>
          <w:jc w:val="center"/>
        </w:trPr>
        <w:tc>
          <w:tcPr>
            <w:tcW w:w="1474" w:type="dxa"/>
          </w:tcPr>
          <w:p w14:paraId="6D249C4F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TC-5 超时降级</w:t>
            </w:r>
          </w:p>
        </w:tc>
        <w:tc>
          <w:tcPr>
            <w:tcW w:w="2268" w:type="dxa"/>
          </w:tcPr>
          <w:p w14:paraId="308D74D1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构造超时调用</w:t>
            </w:r>
          </w:p>
        </w:tc>
        <w:tc>
          <w:tcPr>
            <w:tcW w:w="2608" w:type="dxa"/>
          </w:tcPr>
          <w:p w14:paraId="3DC741FA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杀死子进程并返回稳定降级提示</w:t>
            </w:r>
          </w:p>
        </w:tc>
        <w:tc>
          <w:tcPr>
            <w:tcW w:w="794" w:type="dxa"/>
          </w:tcPr>
          <w:p w14:paraId="203AFBAC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通过</w:t>
            </w:r>
          </w:p>
        </w:tc>
      </w:tr>
      <w:tr w:rsidR="008345F9" w14:paraId="3FA2EAA2" w14:textId="77777777">
        <w:trPr>
          <w:jc w:val="center"/>
        </w:trPr>
        <w:tc>
          <w:tcPr>
            <w:tcW w:w="1474" w:type="dxa"/>
          </w:tcPr>
          <w:p w14:paraId="5115451E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TC-6 断线恢复</w:t>
            </w:r>
          </w:p>
        </w:tc>
        <w:tc>
          <w:tcPr>
            <w:tcW w:w="2268" w:type="dxa"/>
          </w:tcPr>
          <w:p w14:paraId="38097DD2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模拟轮询网络异常</w:t>
            </w:r>
          </w:p>
        </w:tc>
        <w:tc>
          <w:tcPr>
            <w:tcW w:w="2608" w:type="dxa"/>
          </w:tcPr>
          <w:p w14:paraId="5F2CA6AC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标记并重建通道，进程不退出</w:t>
            </w:r>
          </w:p>
        </w:tc>
        <w:tc>
          <w:tcPr>
            <w:tcW w:w="794" w:type="dxa"/>
          </w:tcPr>
          <w:p w14:paraId="4F02F5F7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通过</w:t>
            </w:r>
          </w:p>
        </w:tc>
      </w:tr>
      <w:tr w:rsidR="008345F9" w14:paraId="44234E1B" w14:textId="77777777">
        <w:trPr>
          <w:jc w:val="center"/>
        </w:trPr>
        <w:tc>
          <w:tcPr>
            <w:tcW w:w="1474" w:type="dxa"/>
          </w:tcPr>
          <w:p w14:paraId="681023E3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TC-7 模型发现切换</w:t>
            </w:r>
          </w:p>
        </w:tc>
        <w:tc>
          <w:tcPr>
            <w:tcW w:w="2268" w:type="dxa"/>
          </w:tcPr>
          <w:p w14:paraId="4E3DAFE7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执行 /model 切换模型</w:t>
            </w:r>
          </w:p>
        </w:tc>
        <w:tc>
          <w:tcPr>
            <w:tcW w:w="2608" w:type="dxa"/>
          </w:tcPr>
          <w:p w14:paraId="2F921519" w14:textId="77777777" w:rsidR="008345F9" w:rsidRDefault="009A49AB">
            <w:pPr>
              <w:spacing w:before="20" w:after="2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实时列出并成功切换</w:t>
            </w:r>
          </w:p>
        </w:tc>
        <w:tc>
          <w:tcPr>
            <w:tcW w:w="794" w:type="dxa"/>
          </w:tcPr>
          <w:p w14:paraId="1240344E" w14:textId="77777777" w:rsidR="008345F9" w:rsidRDefault="009A49AB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通过</w:t>
            </w:r>
          </w:p>
        </w:tc>
      </w:tr>
    </w:tbl>
    <w:p w14:paraId="19783D60" w14:textId="77777777" w:rsidR="008345F9" w:rsidRDefault="008345F9">
      <w:pPr>
        <w:spacing w:after="40"/>
        <w:rPr>
          <w:rFonts w:hint="eastAsia"/>
        </w:rPr>
      </w:pPr>
    </w:p>
    <w:p w14:paraId="34D73E01" w14:textId="77777777" w:rsidR="008345F9" w:rsidRDefault="009A49AB">
      <w:pPr>
        <w:spacing w:before="40" w:after="200"/>
        <w:jc w:val="center"/>
        <w:rPr>
          <w:rFonts w:hint="eastAsia"/>
        </w:rPr>
      </w:pPr>
      <w:r>
        <w:rPr>
          <w:sz w:val="21"/>
        </w:rPr>
        <w:t>表 6-2 主要功能测试用例与结果</w:t>
      </w:r>
    </w:p>
    <w:p w14:paraId="407273B2" w14:textId="77777777" w:rsidR="008345F9" w:rsidRDefault="009A49AB">
      <w:pPr>
        <w:pStyle w:val="RptBody"/>
      </w:pPr>
      <w:r>
        <w:t>结果分析：在白名单鉴权、路径穿越防护、超时降级与断线恢复等安全/稳定性用例上，系统行为均符合设计预期，验证了五道防线的有效性；在远程对话与流式呈现上，过程与结果能够近实时回传，移动端体验良好。整体表明系统在“强能力 + 可控性”之间达到了预期平衡。</w:t>
      </w:r>
    </w:p>
    <w:p w14:paraId="0B349E71" w14:textId="77777777" w:rsidR="000D0659" w:rsidRDefault="000D0659">
      <w:pPr>
        <w:pStyle w:val="RptBody"/>
        <w:rPr>
          <w:rFonts w:hint="eastAsia"/>
        </w:rPr>
      </w:pPr>
    </w:p>
    <w:p w14:paraId="01CD4A83" w14:textId="77777777" w:rsidR="008345F9" w:rsidRDefault="009A49AB">
      <w:pPr>
        <w:pStyle w:val="RptH1"/>
        <w:rPr>
          <w:rFonts w:hint="eastAsia"/>
        </w:rPr>
      </w:pPr>
      <w:bookmarkStart w:id="39" w:name="_Toc233487393"/>
      <w:r>
        <w:lastRenderedPageBreak/>
        <w:t>七、总结</w:t>
      </w:r>
      <w:bookmarkEnd w:id="39"/>
    </w:p>
    <w:p w14:paraId="3BB024B5" w14:textId="77777777" w:rsidR="008345F9" w:rsidRDefault="009A49AB">
      <w:pPr>
        <w:pStyle w:val="RptH2"/>
        <w:rPr>
          <w:rFonts w:hint="eastAsia"/>
        </w:rPr>
      </w:pPr>
      <w:bookmarkStart w:id="40" w:name="_Toc233487394"/>
      <w:r>
        <w:t>7.1 项目核心内容与使用价值</w:t>
      </w:r>
      <w:bookmarkEnd w:id="40"/>
    </w:p>
    <w:p w14:paraId="6F7D1888" w14:textId="77777777" w:rsidR="008345F9" w:rsidRDefault="009A49AB">
      <w:pPr>
        <w:pStyle w:val="RptBody"/>
        <w:rPr>
          <w:rFonts w:hint="eastAsia"/>
        </w:rPr>
      </w:pPr>
      <w:r>
        <w:t>本项目实现了一套以本地 Copilot CLI 为执行内核、以通道无关 IM 接入层为人机接口的远程操控系统，使授权用户能够随时随地安全地操控本机 AI 编码代理。其使用价值在于：在不脱离本机环境与已登录凭据的前提下，提供受控、可接管、可审计的远程 AI 能力，适用于长耗时任务的远程跟进与移动办公。</w:t>
      </w:r>
    </w:p>
    <w:p w14:paraId="2D231603" w14:textId="77777777" w:rsidR="008345F9" w:rsidRDefault="009A49AB">
      <w:pPr>
        <w:pStyle w:val="RptH2"/>
        <w:rPr>
          <w:rFonts w:hint="eastAsia"/>
        </w:rPr>
      </w:pPr>
      <w:bookmarkStart w:id="41" w:name="_Toc233487395"/>
      <w:r>
        <w:t>7.2 特点与优点</w:t>
      </w:r>
      <w:bookmarkEnd w:id="41"/>
    </w:p>
    <w:p w14:paraId="36104DA1" w14:textId="77777777" w:rsidR="008345F9" w:rsidRDefault="009A49AB">
      <w:pPr>
        <w:pStyle w:val="RptBody"/>
        <w:ind w:left="420"/>
        <w:rPr>
          <w:rFonts w:hint="eastAsia"/>
        </w:rPr>
      </w:pPr>
      <w:r>
        <w:t>· 以安全为核心：把远程操控视为远程命令执行通道，系统化构建五道纵深防线。</w:t>
      </w:r>
    </w:p>
    <w:p w14:paraId="2A7ED97B" w14:textId="77777777" w:rsidR="008345F9" w:rsidRDefault="009A49AB">
      <w:pPr>
        <w:pStyle w:val="RptBody"/>
        <w:ind w:left="420"/>
        <w:rPr>
          <w:rFonts w:hint="eastAsia"/>
        </w:rPr>
      </w:pPr>
      <w:r>
        <w:t>· 通道无关：业务编排与具体 IM 平台解耦，易于扩展新通道。</w:t>
      </w:r>
    </w:p>
    <w:p w14:paraId="5F69FBCE" w14:textId="77777777" w:rsidR="008345F9" w:rsidRDefault="009A49AB">
      <w:pPr>
        <w:pStyle w:val="RptBody"/>
        <w:ind w:left="420"/>
        <w:rPr>
          <w:rFonts w:hint="eastAsia"/>
        </w:rPr>
      </w:pPr>
      <w:r>
        <w:t>· 上下文连续：直接复用 Copilot 原生 session-state，实现无缝接管与历史延续。</w:t>
      </w:r>
    </w:p>
    <w:p w14:paraId="7FEDE98B" w14:textId="77777777" w:rsidR="008345F9" w:rsidRDefault="009A49AB">
      <w:pPr>
        <w:pStyle w:val="RptBody"/>
        <w:ind w:left="420"/>
        <w:rPr>
          <w:rFonts w:hint="eastAsia"/>
        </w:rPr>
      </w:pPr>
      <w:r>
        <w:t>· 体验友好：流式过程、中文摘要与富交互兼顾了移动端可读性。</w:t>
      </w:r>
    </w:p>
    <w:p w14:paraId="65258649" w14:textId="6FE4C68D" w:rsidR="008345F9" w:rsidRDefault="009A49AB">
      <w:pPr>
        <w:pStyle w:val="RptBody"/>
        <w:ind w:left="420"/>
        <w:rPr>
          <w:rFonts w:hint="eastAsia"/>
        </w:rPr>
      </w:pPr>
      <w:r>
        <w:t>· 稳定可诊断：超时、降级、断线重建</w:t>
      </w:r>
      <w:r w:rsidR="000D0659">
        <w:rPr>
          <w:rFonts w:hint="eastAsia"/>
        </w:rPr>
        <w:t>等。</w:t>
      </w:r>
    </w:p>
    <w:p w14:paraId="6B9D840C" w14:textId="77777777" w:rsidR="008345F9" w:rsidRDefault="009A49AB">
      <w:pPr>
        <w:pStyle w:val="RptH2"/>
        <w:rPr>
          <w:rFonts w:hint="eastAsia"/>
        </w:rPr>
      </w:pPr>
      <w:bookmarkStart w:id="42" w:name="_Toc233487396"/>
      <w:r>
        <w:t>7.3 不足与改进方向</w:t>
      </w:r>
      <w:bookmarkEnd w:id="42"/>
    </w:p>
    <w:p w14:paraId="14DF9EEC" w14:textId="77777777" w:rsidR="008345F9" w:rsidRDefault="009A49AB">
      <w:pPr>
        <w:pStyle w:val="RptBody"/>
        <w:ind w:left="420"/>
        <w:rPr>
          <w:rFonts w:hint="eastAsia"/>
        </w:rPr>
      </w:pPr>
      <w:r>
        <w:t>· 审计与追溯：当前以日志为主，后续可引入结构化操作审计与命令级回放。</w:t>
      </w:r>
    </w:p>
    <w:p w14:paraId="61E08033" w14:textId="77777777" w:rsidR="008345F9" w:rsidRDefault="009A49AB">
      <w:pPr>
        <w:pStyle w:val="RptBody"/>
        <w:ind w:left="420"/>
        <w:rPr>
          <w:rFonts w:hint="eastAsia"/>
        </w:rPr>
      </w:pPr>
      <w:r>
        <w:t>· 权限粒度：可进一步细化到“按用户/按会话”的工具与路径授权，替代全局开关。</w:t>
      </w:r>
    </w:p>
    <w:p w14:paraId="7CA314C4" w14:textId="77777777" w:rsidR="008345F9" w:rsidRDefault="009A49AB">
      <w:pPr>
        <w:pStyle w:val="RptBody"/>
        <w:ind w:left="420"/>
        <w:rPr>
          <w:rFonts w:hint="eastAsia"/>
        </w:rPr>
      </w:pPr>
      <w:r>
        <w:t>· 凭据保护：可引入操作系统密钥库或加密存储，替代明文配置文件。</w:t>
      </w:r>
    </w:p>
    <w:p w14:paraId="1760A728" w14:textId="77777777" w:rsidR="008345F9" w:rsidRDefault="009A49AB">
      <w:pPr>
        <w:pStyle w:val="RptBody"/>
        <w:ind w:left="420"/>
        <w:rPr>
          <w:rFonts w:hint="eastAsia"/>
        </w:rPr>
      </w:pPr>
      <w:r>
        <w:t>· 多用户与并发：</w:t>
      </w:r>
      <w:proofErr w:type="gramStart"/>
      <w:r>
        <w:t>可完善</w:t>
      </w:r>
      <w:proofErr w:type="gramEnd"/>
      <w:r>
        <w:t>并发会话隔离与配额，支持团队场景。</w:t>
      </w:r>
    </w:p>
    <w:p w14:paraId="05B42FF0" w14:textId="77777777" w:rsidR="008345F9" w:rsidRDefault="009A49AB">
      <w:pPr>
        <w:pStyle w:val="RptBody"/>
        <w:rPr>
          <w:rFonts w:hint="eastAsia"/>
        </w:rPr>
      </w:pPr>
      <w:r>
        <w:t>总体而言，本项目较好地完成了选题目标，验证了“安全地把本地 AI 代理外延到移动端”的可行性，并在网络空间安全的视角下，对远程命令执行场景的访问控制、最小权限、隔离与熔断等机制做了完整的工程落地，具有进一步研究与扩展的价值。</w:t>
      </w:r>
    </w:p>
    <w:p w14:paraId="6C9FC0A8" w14:textId="77777777" w:rsidR="008345F9" w:rsidRDefault="009A49AB">
      <w:pPr>
        <w:pStyle w:val="RptH1"/>
        <w:rPr>
          <w:rFonts w:hint="eastAsia"/>
        </w:rPr>
      </w:pPr>
      <w:bookmarkStart w:id="43" w:name="_Toc233487397"/>
      <w:r>
        <w:lastRenderedPageBreak/>
        <w:t>八、主要参考文献</w:t>
      </w:r>
      <w:bookmarkEnd w:id="43"/>
    </w:p>
    <w:p w14:paraId="47AEEF42" w14:textId="77777777" w:rsidR="008345F9" w:rsidRDefault="009A49AB">
      <w:pPr>
        <w:ind w:left="482" w:hanging="482"/>
        <w:rPr>
          <w:rFonts w:hint="eastAsia"/>
        </w:rPr>
      </w:pPr>
      <w:r>
        <w:rPr>
          <w:sz w:val="21"/>
        </w:rPr>
        <w:t xml:space="preserve">[1] GitHub. GitHub Copilot </w:t>
      </w:r>
      <w:proofErr w:type="gramStart"/>
      <w:r>
        <w:rPr>
          <w:sz w:val="21"/>
        </w:rPr>
        <w:t>Documentation[</w:t>
      </w:r>
      <w:proofErr w:type="gramEnd"/>
      <w:r>
        <w:rPr>
          <w:sz w:val="21"/>
        </w:rPr>
        <w:t>EB/OL]. https://docs.github.com/copilot, 2024.</w:t>
      </w:r>
    </w:p>
    <w:p w14:paraId="1D1D8521" w14:textId="77777777" w:rsidR="008345F9" w:rsidRDefault="009A49AB">
      <w:pPr>
        <w:ind w:left="482" w:hanging="482"/>
        <w:rPr>
          <w:rFonts w:hint="eastAsia"/>
        </w:rPr>
      </w:pPr>
      <w:r>
        <w:rPr>
          <w:sz w:val="21"/>
        </w:rPr>
        <w:t>[2] Brown T, Mann B, Ryder N, et al. Language Models are Few-Shot Learners[C]. Advances in Neural Information Processing Systems (</w:t>
      </w:r>
      <w:proofErr w:type="spellStart"/>
      <w:r>
        <w:rPr>
          <w:sz w:val="21"/>
        </w:rPr>
        <w:t>NeurIPS</w:t>
      </w:r>
      <w:proofErr w:type="spellEnd"/>
      <w:r>
        <w:rPr>
          <w:sz w:val="21"/>
        </w:rPr>
        <w:t>), 2020.</w:t>
      </w:r>
    </w:p>
    <w:p w14:paraId="108907C7" w14:textId="77777777" w:rsidR="008345F9" w:rsidRDefault="009A49AB">
      <w:pPr>
        <w:ind w:left="482" w:hanging="482"/>
        <w:rPr>
          <w:rFonts w:hint="eastAsia"/>
        </w:rPr>
      </w:pPr>
      <w:r>
        <w:rPr>
          <w:sz w:val="21"/>
        </w:rPr>
        <w:t xml:space="preserve">[3] Yao S, Zhao J, Yu D, et al. </w:t>
      </w:r>
      <w:proofErr w:type="spellStart"/>
      <w:r>
        <w:rPr>
          <w:sz w:val="21"/>
        </w:rPr>
        <w:t>ReAct</w:t>
      </w:r>
      <w:proofErr w:type="spellEnd"/>
      <w:r>
        <w:rPr>
          <w:sz w:val="21"/>
        </w:rPr>
        <w:t>: Synergizing Reasoning and Acting in Language Models[C]. International Conference on Learning Representations (ICLR), 2023.</w:t>
      </w:r>
    </w:p>
    <w:p w14:paraId="73FC0706" w14:textId="77777777" w:rsidR="008345F9" w:rsidRDefault="009A49AB">
      <w:pPr>
        <w:ind w:left="482" w:hanging="482"/>
        <w:rPr>
          <w:rFonts w:hint="eastAsia"/>
        </w:rPr>
      </w:pPr>
      <w:r>
        <w:rPr>
          <w:sz w:val="21"/>
        </w:rPr>
        <w:t xml:space="preserve">[4] Schick T, Dwivedi-Yu J, </w:t>
      </w:r>
      <w:proofErr w:type="spellStart"/>
      <w:r>
        <w:rPr>
          <w:sz w:val="21"/>
        </w:rPr>
        <w:t>Dessì</w:t>
      </w:r>
      <w:proofErr w:type="spellEnd"/>
      <w:r>
        <w:rPr>
          <w:sz w:val="21"/>
        </w:rPr>
        <w:t xml:space="preserve"> R, et al. </w:t>
      </w:r>
      <w:proofErr w:type="spellStart"/>
      <w:r>
        <w:rPr>
          <w:sz w:val="21"/>
        </w:rPr>
        <w:t>Toolformer</w:t>
      </w:r>
      <w:proofErr w:type="spellEnd"/>
      <w:r>
        <w:rPr>
          <w:sz w:val="21"/>
        </w:rPr>
        <w:t xml:space="preserve">: Language Models Can Teach Themselves to Use Tools[C]. </w:t>
      </w:r>
      <w:proofErr w:type="spellStart"/>
      <w:r>
        <w:rPr>
          <w:sz w:val="21"/>
        </w:rPr>
        <w:t>NeurIPS</w:t>
      </w:r>
      <w:proofErr w:type="spellEnd"/>
      <w:r>
        <w:rPr>
          <w:sz w:val="21"/>
        </w:rPr>
        <w:t>, 2023.</w:t>
      </w:r>
    </w:p>
    <w:p w14:paraId="26A6780D" w14:textId="77777777" w:rsidR="008345F9" w:rsidRDefault="009A49AB">
      <w:pPr>
        <w:ind w:left="482" w:hanging="482"/>
        <w:rPr>
          <w:rFonts w:hint="eastAsia"/>
        </w:rPr>
      </w:pPr>
      <w:r>
        <w:rPr>
          <w:sz w:val="21"/>
        </w:rPr>
        <w:t>[5] Saltzer J H, Schroeder M D. The Protection of Information in Computer Systems[J]. Proceedings of the IEEE, 1975, 63(9): 1278-1308.</w:t>
      </w:r>
    </w:p>
    <w:p w14:paraId="5B5862C3" w14:textId="77777777" w:rsidR="008345F9" w:rsidRDefault="009A49AB">
      <w:pPr>
        <w:ind w:left="482" w:hanging="482"/>
        <w:rPr>
          <w:rFonts w:hint="eastAsia"/>
        </w:rPr>
      </w:pPr>
      <w:r>
        <w:rPr>
          <w:sz w:val="21"/>
        </w:rPr>
        <w:t xml:space="preserve">[6] </w:t>
      </w:r>
      <w:proofErr w:type="spellStart"/>
      <w:r>
        <w:rPr>
          <w:sz w:val="21"/>
        </w:rPr>
        <w:t>Shostack</w:t>
      </w:r>
      <w:proofErr w:type="spellEnd"/>
      <w:r>
        <w:rPr>
          <w:sz w:val="21"/>
        </w:rPr>
        <w:t xml:space="preserve"> A. Threat Modeling: Designing for Security[M]. Wiley, 2014.</w:t>
      </w:r>
    </w:p>
    <w:p w14:paraId="68D1BD16" w14:textId="77777777" w:rsidR="008345F9" w:rsidRDefault="009A49AB">
      <w:pPr>
        <w:ind w:left="482" w:hanging="482"/>
        <w:rPr>
          <w:rFonts w:hint="eastAsia"/>
        </w:rPr>
      </w:pPr>
      <w:r>
        <w:rPr>
          <w:sz w:val="21"/>
        </w:rPr>
        <w:t>[7] 飞</w:t>
      </w:r>
      <w:proofErr w:type="gramStart"/>
      <w:r>
        <w:rPr>
          <w:sz w:val="21"/>
        </w:rPr>
        <w:t>书开放</w:t>
      </w:r>
      <w:proofErr w:type="gramEnd"/>
      <w:r>
        <w:rPr>
          <w:sz w:val="21"/>
        </w:rPr>
        <w:t>平台. 服务端 API 与长连接（lark-</w:t>
      </w:r>
      <w:proofErr w:type="spellStart"/>
      <w:r>
        <w:rPr>
          <w:sz w:val="21"/>
        </w:rPr>
        <w:t>oapi</w:t>
      </w:r>
      <w:proofErr w:type="spellEnd"/>
      <w:r>
        <w:rPr>
          <w:sz w:val="21"/>
        </w:rPr>
        <w:t>）开发文档[EB/OL]. https://open.feishu.cn/document, 2024.</w:t>
      </w:r>
    </w:p>
    <w:p w14:paraId="514FE48F" w14:textId="77777777" w:rsidR="008345F9" w:rsidRDefault="009A49AB">
      <w:pPr>
        <w:ind w:left="482" w:hanging="482"/>
        <w:rPr>
          <w:rFonts w:hint="eastAsia"/>
        </w:rPr>
      </w:pPr>
      <w:r>
        <w:rPr>
          <w:sz w:val="21"/>
        </w:rPr>
        <w:t xml:space="preserve">[8] Python Software Foundation. </w:t>
      </w:r>
      <w:proofErr w:type="spellStart"/>
      <w:r>
        <w:rPr>
          <w:sz w:val="21"/>
        </w:rPr>
        <w:t>asyncio</w:t>
      </w:r>
      <w:proofErr w:type="spellEnd"/>
      <w:r>
        <w:rPr>
          <w:sz w:val="21"/>
        </w:rPr>
        <w:t xml:space="preserve"> — Asynchronous I/O[EB/OL]. https://docs.python.org/3/library/asyncio.html, 2024.</w:t>
      </w:r>
    </w:p>
    <w:p w14:paraId="01002D8D" w14:textId="77777777" w:rsidR="008345F9" w:rsidRDefault="009A49AB">
      <w:pPr>
        <w:ind w:left="482" w:hanging="482"/>
        <w:rPr>
          <w:rFonts w:hint="eastAsia"/>
        </w:rPr>
      </w:pPr>
      <w:r>
        <w:rPr>
          <w:sz w:val="21"/>
        </w:rPr>
        <w:t>[9] OWASP Foundation. OWASP Top 10[EB/OL]. https://owasp.org/Top10, 2021.</w:t>
      </w:r>
    </w:p>
    <w:p w14:paraId="7EE02767" w14:textId="77777777" w:rsidR="008345F9" w:rsidRDefault="009A49AB">
      <w:pPr>
        <w:ind w:left="482" w:hanging="482"/>
        <w:rPr>
          <w:rFonts w:hint="eastAsia"/>
        </w:rPr>
      </w:pPr>
      <w:r>
        <w:rPr>
          <w:sz w:val="21"/>
        </w:rPr>
        <w:t>[10] Hunt R. Network security: the principles of threats, attacks and intrusions[J]. Computer Communications, 2004.</w:t>
      </w:r>
    </w:p>
    <w:sectPr w:rsidR="008345F9">
      <w:pgSz w:w="11906" w:h="16838"/>
      <w:pgMar w:top="1440" w:right="1797" w:bottom="1440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E7F38" w14:textId="77777777" w:rsidR="001B4B66" w:rsidRDefault="001B4B66">
      <w:pPr>
        <w:rPr>
          <w:rFonts w:hint="eastAsia"/>
        </w:rPr>
      </w:pPr>
      <w:r>
        <w:separator/>
      </w:r>
    </w:p>
  </w:endnote>
  <w:endnote w:type="continuationSeparator" w:id="0">
    <w:p w14:paraId="2A82136D" w14:textId="77777777" w:rsidR="001B4B66" w:rsidRDefault="001B4B6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04A23" w14:textId="77777777" w:rsidR="00075D55" w:rsidRDefault="00075D55">
    <w:pPr>
      <w:pStyle w:val="a9"/>
      <w:framePr w:wrap="around" w:vAnchor="text" w:hAnchor="margin" w:xAlign="center" w:y="1"/>
      <w:rPr>
        <w:rStyle w:val="af0"/>
        <w:rFonts w:hint="eastAsia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separate"/>
    </w:r>
    <w:r>
      <w:rPr>
        <w:rStyle w:val="af0"/>
      </w:rPr>
      <w:t>2</w:t>
    </w:r>
    <w:r>
      <w:rPr>
        <w:rStyle w:val="af0"/>
      </w:rPr>
      <w:fldChar w:fldCharType="end"/>
    </w:r>
  </w:p>
  <w:p w14:paraId="2F4908DE" w14:textId="77777777" w:rsidR="00075D55" w:rsidRDefault="00000000">
    <w:pPr>
      <w:pStyle w:val="a9"/>
      <w:jc w:val="right"/>
      <w:rPr>
        <w:rFonts w:hint="eastAsia"/>
      </w:rPr>
    </w:pPr>
    <w:r>
      <w:rPr>
        <w:rFonts w:hint="eastAsia"/>
      </w:rPr>
      <w:pict w14:anchorId="7278AE1A">
        <v:line id="直线 2" o:spid="_x0000_s1026" style="position:absolute;left:0;text-align:left;z-index:1;mso-wrap-style:square" from="0,.05pt" to="414pt,.05pt"/>
      </w:pict>
    </w:r>
    <w:r w:rsidR="00075D55">
      <w:rPr>
        <w:rFonts w:hint="eastAsia"/>
      </w:rPr>
      <w:t xml:space="preserve">School of Software, </w:t>
    </w:r>
    <w:r w:rsidR="00075D55">
      <w:t>Yunnan University</w:t>
    </w:r>
    <w:r w:rsidR="00075D55">
      <w:rPr>
        <w:rFonts w:hint="eastAsia"/>
      </w:rPr>
      <w:t>. (</w:t>
    </w:r>
    <w:r w:rsidR="00075D55">
      <w:t>200</w:t>
    </w:r>
    <w:r w:rsidR="00075D55">
      <w:rPr>
        <w:rFonts w:hint="eastAsia"/>
      </w:rPr>
      <w:t>7)</w:t>
    </w:r>
  </w:p>
  <w:p w14:paraId="1FE5F28F" w14:textId="77777777" w:rsidR="00075D55" w:rsidRDefault="00075D55">
    <w:pPr>
      <w:pStyle w:val="a9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82D91" w14:textId="77777777" w:rsidR="001B4B66" w:rsidRDefault="001B4B66">
      <w:pPr>
        <w:rPr>
          <w:rFonts w:hint="eastAsia"/>
        </w:rPr>
      </w:pPr>
      <w:r>
        <w:separator/>
      </w:r>
    </w:p>
  </w:footnote>
  <w:footnote w:type="continuationSeparator" w:id="0">
    <w:p w14:paraId="54F2DE31" w14:textId="77777777" w:rsidR="001B4B66" w:rsidRDefault="001B4B6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16A78" w14:textId="77777777" w:rsidR="00075D55" w:rsidRDefault="00075D55">
    <w:pPr>
      <w:pStyle w:val="ab"/>
      <w:jc w:val="both"/>
      <w:rPr>
        <w:rFonts w:hint="eastAsia"/>
        <w:b/>
      </w:rPr>
    </w:pPr>
    <w:r>
      <w:rPr>
        <w:rFonts w:hint="eastAsia"/>
        <w:b/>
      </w:rPr>
      <w:t>Term Examination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B01D95"/>
    <w:multiLevelType w:val="multilevel"/>
    <w:tmpl w:val="6EB01D95"/>
    <w:lvl w:ilvl="0">
      <w:start w:val="1"/>
      <w:numFmt w:val="decimal"/>
      <w:lvlText w:val="%1、"/>
      <w:lvlJc w:val="left"/>
      <w:pPr>
        <w:ind w:left="1320" w:hanging="840"/>
      </w:pPr>
      <w:rPr>
        <w:rFonts w:ascii="宋体" w:hAnsi="宋体"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796948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jAzODhhOWFjZTJjZDA2NTRmYWZhYzUwZmVhMTg2ZWQifQ=="/>
  </w:docVars>
  <w:rsids>
    <w:rsidRoot w:val="00525766"/>
    <w:rsid w:val="00036D2F"/>
    <w:rsid w:val="000418D2"/>
    <w:rsid w:val="00061798"/>
    <w:rsid w:val="00075D55"/>
    <w:rsid w:val="000A53F2"/>
    <w:rsid w:val="000B3019"/>
    <w:rsid w:val="000C00DA"/>
    <w:rsid w:val="000C3B11"/>
    <w:rsid w:val="000D0659"/>
    <w:rsid w:val="000D79AF"/>
    <w:rsid w:val="000E3446"/>
    <w:rsid w:val="00114F11"/>
    <w:rsid w:val="00122A13"/>
    <w:rsid w:val="0012782E"/>
    <w:rsid w:val="00140954"/>
    <w:rsid w:val="001472C7"/>
    <w:rsid w:val="00161364"/>
    <w:rsid w:val="00165752"/>
    <w:rsid w:val="00190348"/>
    <w:rsid w:val="001A3BBD"/>
    <w:rsid w:val="001A581D"/>
    <w:rsid w:val="001B2DC1"/>
    <w:rsid w:val="001B4B66"/>
    <w:rsid w:val="001E3CD3"/>
    <w:rsid w:val="001E6813"/>
    <w:rsid w:val="001F5625"/>
    <w:rsid w:val="001F729C"/>
    <w:rsid w:val="002023CA"/>
    <w:rsid w:val="00207A8D"/>
    <w:rsid w:val="00215410"/>
    <w:rsid w:val="002327BE"/>
    <w:rsid w:val="00232D19"/>
    <w:rsid w:val="00244D0C"/>
    <w:rsid w:val="00254B93"/>
    <w:rsid w:val="00291004"/>
    <w:rsid w:val="00291C3C"/>
    <w:rsid w:val="00295013"/>
    <w:rsid w:val="0029542A"/>
    <w:rsid w:val="002B7A73"/>
    <w:rsid w:val="002E6454"/>
    <w:rsid w:val="00330F3A"/>
    <w:rsid w:val="00346575"/>
    <w:rsid w:val="0035258F"/>
    <w:rsid w:val="003A4815"/>
    <w:rsid w:val="003A67AA"/>
    <w:rsid w:val="003B5EF5"/>
    <w:rsid w:val="003C2678"/>
    <w:rsid w:val="003E7073"/>
    <w:rsid w:val="003F0E6D"/>
    <w:rsid w:val="00402514"/>
    <w:rsid w:val="00404A63"/>
    <w:rsid w:val="00425B46"/>
    <w:rsid w:val="00490DF7"/>
    <w:rsid w:val="004C5045"/>
    <w:rsid w:val="004C685E"/>
    <w:rsid w:val="004E7C0F"/>
    <w:rsid w:val="00500EB6"/>
    <w:rsid w:val="00513C55"/>
    <w:rsid w:val="00525766"/>
    <w:rsid w:val="00530CCE"/>
    <w:rsid w:val="00540F71"/>
    <w:rsid w:val="00547BEE"/>
    <w:rsid w:val="005B2C0F"/>
    <w:rsid w:val="005C750F"/>
    <w:rsid w:val="005D026D"/>
    <w:rsid w:val="005D7DC6"/>
    <w:rsid w:val="0062071F"/>
    <w:rsid w:val="00652C2D"/>
    <w:rsid w:val="00672B62"/>
    <w:rsid w:val="006826DC"/>
    <w:rsid w:val="00683D86"/>
    <w:rsid w:val="0069240F"/>
    <w:rsid w:val="006A650F"/>
    <w:rsid w:val="006F1976"/>
    <w:rsid w:val="0073218D"/>
    <w:rsid w:val="007569C9"/>
    <w:rsid w:val="007E2F38"/>
    <w:rsid w:val="00801047"/>
    <w:rsid w:val="00811C5E"/>
    <w:rsid w:val="00813479"/>
    <w:rsid w:val="008252FE"/>
    <w:rsid w:val="00826335"/>
    <w:rsid w:val="00830EE8"/>
    <w:rsid w:val="008345F9"/>
    <w:rsid w:val="008418CA"/>
    <w:rsid w:val="0085351F"/>
    <w:rsid w:val="0085794B"/>
    <w:rsid w:val="008648BB"/>
    <w:rsid w:val="008C3078"/>
    <w:rsid w:val="008C5620"/>
    <w:rsid w:val="008E0C92"/>
    <w:rsid w:val="00930C28"/>
    <w:rsid w:val="00974BFE"/>
    <w:rsid w:val="00975BE2"/>
    <w:rsid w:val="0098063D"/>
    <w:rsid w:val="00982848"/>
    <w:rsid w:val="00985163"/>
    <w:rsid w:val="009A49AB"/>
    <w:rsid w:val="009D73FF"/>
    <w:rsid w:val="00A0152B"/>
    <w:rsid w:val="00A40970"/>
    <w:rsid w:val="00A653E1"/>
    <w:rsid w:val="00AA1C6D"/>
    <w:rsid w:val="00AC27AA"/>
    <w:rsid w:val="00AF594E"/>
    <w:rsid w:val="00B008B7"/>
    <w:rsid w:val="00B024B1"/>
    <w:rsid w:val="00B276FF"/>
    <w:rsid w:val="00B31D7A"/>
    <w:rsid w:val="00B51F76"/>
    <w:rsid w:val="00B533F1"/>
    <w:rsid w:val="00BB3660"/>
    <w:rsid w:val="00BC175F"/>
    <w:rsid w:val="00BD50E6"/>
    <w:rsid w:val="00BE2ED8"/>
    <w:rsid w:val="00C0737E"/>
    <w:rsid w:val="00C35DF3"/>
    <w:rsid w:val="00C4790F"/>
    <w:rsid w:val="00C54CCE"/>
    <w:rsid w:val="00C565AE"/>
    <w:rsid w:val="00C65F31"/>
    <w:rsid w:val="00C66B93"/>
    <w:rsid w:val="00C76562"/>
    <w:rsid w:val="00C962B3"/>
    <w:rsid w:val="00CA370C"/>
    <w:rsid w:val="00CE2848"/>
    <w:rsid w:val="00D257EC"/>
    <w:rsid w:val="00D33102"/>
    <w:rsid w:val="00D34A4B"/>
    <w:rsid w:val="00D3761A"/>
    <w:rsid w:val="00D71017"/>
    <w:rsid w:val="00D818A4"/>
    <w:rsid w:val="00DA7AF5"/>
    <w:rsid w:val="00DB7043"/>
    <w:rsid w:val="00DC2DE6"/>
    <w:rsid w:val="00DE38C9"/>
    <w:rsid w:val="00E83F04"/>
    <w:rsid w:val="00E86AA9"/>
    <w:rsid w:val="00E95894"/>
    <w:rsid w:val="00EB7AB1"/>
    <w:rsid w:val="00EC20DE"/>
    <w:rsid w:val="00EC354A"/>
    <w:rsid w:val="00ED0357"/>
    <w:rsid w:val="00ED26DC"/>
    <w:rsid w:val="00F370C2"/>
    <w:rsid w:val="00F6236F"/>
    <w:rsid w:val="00F71DF8"/>
    <w:rsid w:val="00F7340D"/>
    <w:rsid w:val="00F8577A"/>
    <w:rsid w:val="00F96AFA"/>
    <w:rsid w:val="00FD2FAC"/>
    <w:rsid w:val="32390AF4"/>
    <w:rsid w:val="37AFC7F6"/>
    <w:rsid w:val="4FD3DD81"/>
    <w:rsid w:val="6FC78456"/>
    <w:rsid w:val="7F73A76B"/>
    <w:rsid w:val="7FE35336"/>
    <w:rsid w:val="7FFFF471"/>
    <w:rsid w:val="9BFB8D31"/>
    <w:rsid w:val="CD9FBC52"/>
    <w:rsid w:val="D7DF4156"/>
    <w:rsid w:val="E70F27D7"/>
    <w:rsid w:val="F6F7F70D"/>
    <w:rsid w:val="FC02860D"/>
    <w:rsid w:val="FD6922C2"/>
    <w:rsid w:val="FFD7AEA0"/>
    <w:rsid w:val="FFE3C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274C0502"/>
  <w15:chartTrackingRefBased/>
  <w15:docId w15:val="{14769826-7957-4358-A58A-6024564AC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="宋体" w:hAnsi="宋体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unhideWhenUsed/>
    <w:rPr>
      <w:sz w:val="18"/>
      <w:szCs w:val="18"/>
    </w:rPr>
  </w:style>
  <w:style w:type="character" w:customStyle="1" w:styleId="a4">
    <w:name w:val="文档结构图 字符"/>
    <w:link w:val="a3"/>
    <w:uiPriority w:val="99"/>
    <w:semiHidden/>
    <w:rPr>
      <w:rFonts w:ascii="宋体" w:hAnsi="Times New Roman"/>
      <w:kern w:val="2"/>
      <w:sz w:val="18"/>
      <w:szCs w:val="18"/>
    </w:rPr>
  </w:style>
  <w:style w:type="paragraph" w:styleId="a5">
    <w:name w:val="annotation text"/>
    <w:basedOn w:val="a"/>
    <w:link w:val="a6"/>
    <w:uiPriority w:val="99"/>
    <w:unhideWhenUsed/>
    <w:pPr>
      <w:jc w:val="left"/>
    </w:pPr>
  </w:style>
  <w:style w:type="character" w:customStyle="1" w:styleId="a6">
    <w:name w:val="批注文字 字符"/>
    <w:link w:val="a5"/>
    <w:uiPriority w:val="99"/>
    <w:semiHidden/>
    <w:rPr>
      <w:rFonts w:ascii="Times New Roman" w:hAnsi="Times New Roman"/>
      <w:kern w:val="2"/>
      <w:sz w:val="21"/>
      <w:szCs w:val="24"/>
    </w:rPr>
  </w:style>
  <w:style w:type="paragraph" w:styleId="a7">
    <w:name w:val="Balloon Text"/>
    <w:basedOn w:val="a"/>
    <w:link w:val="a8"/>
    <w:uiPriority w:val="99"/>
    <w:unhideWhenUsed/>
    <w:rPr>
      <w:sz w:val="18"/>
      <w:szCs w:val="18"/>
    </w:rPr>
  </w:style>
  <w:style w:type="character" w:customStyle="1" w:styleId="a8">
    <w:name w:val="批注框文本 字符"/>
    <w:link w:val="a7"/>
    <w:uiPriority w:val="99"/>
    <w:semiHidden/>
    <w:rPr>
      <w:rFonts w:ascii="Times New Roman" w:hAnsi="Times New Roman"/>
      <w:kern w:val="2"/>
      <w:sz w:val="18"/>
      <w:szCs w:val="18"/>
    </w:rPr>
  </w:style>
  <w:style w:type="paragraph" w:styleId="a9">
    <w:name w:val="footer"/>
    <w:basedOn w:val="a"/>
    <w:link w:val="aa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semiHidden/>
    <w:rPr>
      <w:sz w:val="18"/>
      <w:szCs w:val="18"/>
    </w:rPr>
  </w:style>
  <w:style w:type="paragraph" w:styleId="ab">
    <w:name w:val="header"/>
    <w:basedOn w:val="a"/>
    <w:link w:val="ac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link w:val="ab"/>
    <w:uiPriority w:val="99"/>
    <w:semiHidden/>
    <w:rPr>
      <w:sz w:val="18"/>
      <w:szCs w:val="18"/>
    </w:rPr>
  </w:style>
  <w:style w:type="paragraph" w:styleId="ad">
    <w:name w:val="annotation subject"/>
    <w:basedOn w:val="a5"/>
    <w:next w:val="a5"/>
    <w:link w:val="ae"/>
    <w:uiPriority w:val="99"/>
    <w:unhideWhenUsed/>
    <w:rPr>
      <w:b/>
      <w:bCs/>
    </w:rPr>
  </w:style>
  <w:style w:type="character" w:customStyle="1" w:styleId="ae">
    <w:name w:val="批注主题 字符"/>
    <w:link w:val="ad"/>
    <w:uiPriority w:val="99"/>
    <w:semiHidden/>
    <w:rPr>
      <w:rFonts w:ascii="Times New Roman" w:hAnsi="Times New Roman"/>
      <w:b/>
      <w:bCs/>
      <w:kern w:val="2"/>
      <w:sz w:val="21"/>
      <w:szCs w:val="24"/>
    </w:rPr>
  </w:style>
  <w:style w:type="table" w:styleId="af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0">
    <w:name w:val="page number"/>
  </w:style>
  <w:style w:type="character" w:styleId="af1">
    <w:name w:val="annotation reference"/>
    <w:uiPriority w:val="99"/>
    <w:unhideWhenUsed/>
    <w:rPr>
      <w:sz w:val="21"/>
      <w:szCs w:val="21"/>
    </w:rPr>
  </w:style>
  <w:style w:type="paragraph" w:customStyle="1" w:styleId="RptBody">
    <w:name w:val="RptBody"/>
    <w:basedOn w:val="a"/>
    <w:pPr>
      <w:spacing w:before="40" w:after="40"/>
      <w:ind w:firstLineChars="200" w:firstLine="480"/>
    </w:pPr>
  </w:style>
  <w:style w:type="paragraph" w:customStyle="1" w:styleId="RptH1">
    <w:name w:val="RptH1"/>
    <w:basedOn w:val="a"/>
    <w:pPr>
      <w:spacing w:before="280" w:after="160"/>
      <w:jc w:val="left"/>
      <w:outlineLvl w:val="0"/>
    </w:pPr>
    <w:rPr>
      <w:rFonts w:ascii="黑体" w:eastAsia="黑体" w:hAnsi="黑体"/>
      <w:b/>
      <w:color w:val="000000"/>
      <w:sz w:val="32"/>
    </w:rPr>
  </w:style>
  <w:style w:type="paragraph" w:customStyle="1" w:styleId="RptH2">
    <w:name w:val="RptH2"/>
    <w:basedOn w:val="a"/>
    <w:pPr>
      <w:spacing w:before="200" w:after="120"/>
      <w:jc w:val="left"/>
      <w:outlineLvl w:val="1"/>
    </w:pPr>
    <w:rPr>
      <w:rFonts w:ascii="黑体" w:eastAsia="黑体" w:hAnsi="黑体"/>
      <w:b/>
      <w:color w:val="000000"/>
      <w:sz w:val="28"/>
    </w:rPr>
  </w:style>
  <w:style w:type="paragraph" w:customStyle="1" w:styleId="RptH3">
    <w:name w:val="RptH3"/>
    <w:basedOn w:val="a"/>
    <w:pPr>
      <w:spacing w:before="160" w:after="80"/>
      <w:jc w:val="left"/>
      <w:outlineLvl w:val="2"/>
    </w:pPr>
    <w:rPr>
      <w:rFonts w:ascii="黑体" w:eastAsia="黑体" w:hAnsi="黑体"/>
      <w:b/>
      <w:color w:val="000000"/>
    </w:rPr>
  </w:style>
  <w:style w:type="paragraph" w:styleId="TOC1">
    <w:name w:val="toc 1"/>
    <w:basedOn w:val="a"/>
    <w:next w:val="a"/>
    <w:autoRedefine/>
    <w:uiPriority w:val="39"/>
    <w:unhideWhenUsed/>
    <w:rsid w:val="00C35DF3"/>
  </w:style>
  <w:style w:type="paragraph" w:styleId="TOC2">
    <w:name w:val="toc 2"/>
    <w:basedOn w:val="a"/>
    <w:next w:val="a"/>
    <w:autoRedefine/>
    <w:uiPriority w:val="39"/>
    <w:unhideWhenUsed/>
    <w:rsid w:val="00C35DF3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C35DF3"/>
    <w:pPr>
      <w:ind w:leftChars="400" w:left="840"/>
    </w:pPr>
  </w:style>
  <w:style w:type="character" w:styleId="af2">
    <w:name w:val="Hyperlink"/>
    <w:uiPriority w:val="99"/>
    <w:unhideWhenUsed/>
    <w:rsid w:val="00C35DF3"/>
    <w:rPr>
      <w:color w:val="0563C1"/>
      <w:u w:val="single"/>
    </w:rPr>
  </w:style>
  <w:style w:type="character" w:styleId="af3">
    <w:name w:val="Unresolved Mention"/>
    <w:uiPriority w:val="99"/>
    <w:semiHidden/>
    <w:unhideWhenUsed/>
    <w:rsid w:val="00811C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216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746706131@qq.com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24</Pages>
  <Words>2479</Words>
  <Characters>14131</Characters>
  <Application>Microsoft Office Word</Application>
  <DocSecurity>0</DocSecurity>
  <Lines>117</Lines>
  <Paragraphs>33</Paragraphs>
  <ScaleCrop>false</ScaleCrop>
  <Company>Yunnan University</Company>
  <LinksUpToDate>false</LinksUpToDate>
  <CharactersWithSpaces>16577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李震雄</dc:creator>
  <cp:keywords/>
  <cp:lastModifiedBy>Enoch liu</cp:lastModifiedBy>
  <cp:revision>12</cp:revision>
  <cp:lastPrinted>2024-06-19T02:22:00Z</cp:lastPrinted>
  <dcterms:created xsi:type="dcterms:W3CDTF">2026-06-27T11:27:00Z</dcterms:created>
  <dcterms:modified xsi:type="dcterms:W3CDTF">2026-06-27T13:54:00Z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507DBE2763AF1FEF51F57466836E5A18_43</vt:lpwstr>
  </property>
</Properties>
</file>