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72"/>
          <w:shd w:fill="auto" w:val="clear"/>
        </w:rPr>
        <w:t xml:space="preserve">MentorPath</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2563EB"/>
          <w:spacing w:val="0"/>
          <w:position w:val="0"/>
          <w:sz w:val="32"/>
          <w:shd w:fill="auto" w:val="clear"/>
        </w:rPr>
        <w:t xml:space="preserve">Plateforme d'Orientation &amp; Parcours Étudiant Guidé</w:t>
      </w:r>
      <w:r>
        <w:rPr>
          <w:rFonts w:ascii="Arial" w:hAnsi="Arial" w:cs="Arial" w:eastAsia="Arial"/>
          <w:color w:val="auto"/>
          <w:spacing w:val="0"/>
          <w:position w:val="0"/>
          <w:sz w:val="22"/>
          <w:shd w:fill="auto" w:val="clear"/>
        </w:rPr>
        <w:t xml:space="preserve"> </w:t>
      </w:r>
    </w:p>
    <w:p>
      <w:pPr>
        <w:spacing w:before="0" w:after="120" w:line="240"/>
        <w:ind w:right="0" w:left="0" w:firstLine="0"/>
        <w:jc w:val="center"/>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1. Introduction</w:t>
      </w:r>
    </w:p>
    <w:p>
      <w:pPr>
        <w:spacing w:before="160" w:after="1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1.1 Contexte &amp; Motivation</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MentorPath est une application sociale dédiée aux jeunes étudiants, conçue pour faciliter l'orientation académique et professionnelle à travers un système de mentorat structuré. Les étudiants avancés (alumni ou étudiants de dernières années) partagent leurs roadmaps de parcours, créent des guides de compétences, et accompagnent les nouveaux étudiants via des sessions planifiées.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projet répond à un vrai besoin vécu à l'ENSIAS : la transmission du savoir inter-promotions est souvent informelle et non structurée. MentorPath digitalise ce processus.</w:t>
      </w: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1.2 Objectifs</w:t>
      </w:r>
    </w:p>
    <w:p>
      <w:pPr>
        <w:numPr>
          <w:ilvl w:val="0"/>
          <w:numId w:val="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Créer un réseau social de mentorat entre étudiants et alumni</w:t>
      </w:r>
    </w:p>
    <w:p>
      <w:pPr>
        <w:numPr>
          <w:ilvl w:val="0"/>
          <w:numId w:val="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Permettre la publication et le suivi de roadmaps personnalisées</w:t>
      </w:r>
    </w:p>
    <w:p>
      <w:pPr>
        <w:numPr>
          <w:ilvl w:val="0"/>
          <w:numId w:val="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Faciliter la planification de sessions de mentorat</w:t>
      </w:r>
    </w:p>
    <w:p>
      <w:pPr>
        <w:numPr>
          <w:ilvl w:val="0"/>
          <w:numId w:val="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Construire un système de réputation basé sur les évaluations</w:t>
      </w:r>
    </w:p>
    <w:p>
      <w:pPr>
        <w:numPr>
          <w:ilvl w:val="0"/>
          <w:numId w:val="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Garantir la sécurité et la confidentialité des données utilisateurs</w:t>
      </w: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2. Spécifications du Projet</w:t>
      </w:r>
    </w:p>
    <w:p>
      <w:pPr>
        <w:spacing w:before="160" w:after="1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2.1 Exigences Fonctionnelles</w:t>
      </w:r>
    </w:p>
    <w:tbl>
      <w:tblPr/>
      <w:tblGrid>
        <w:gridCol w:w="600"/>
        <w:gridCol w:w="3200"/>
        <w:gridCol w:w="1800"/>
        <w:gridCol w:w="1160"/>
      </w:tblGrid>
      <w:tr>
        <w:trPr>
          <w:trHeight w:val="1" w:hRule="atLeast"/>
          <w:jc w:val="left"/>
        </w:trPr>
        <w:tc>
          <w:tcPr>
            <w:tcW w:w="6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ID</w:t>
            </w:r>
          </w:p>
        </w:tc>
        <w:tc>
          <w:tcPr>
            <w:tcW w:w="32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Fonctionnalité</w:t>
            </w:r>
          </w:p>
        </w:tc>
        <w:tc>
          <w:tcPr>
            <w:tcW w:w="18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Acteur</w:t>
            </w:r>
          </w:p>
        </w:tc>
        <w:tc>
          <w:tcPr>
            <w:tcW w:w="11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Priorité</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F01</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Inscription / Connexion sécurisée</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Tous</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F02</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Gestion du profil (compétences, bio, promotion)</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 / MENTOR</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F03</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Publier une Roadmap de parcours</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MENTOR</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F04</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Suivre et tracker une Roadmap</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F05</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Demander une session de mentorat</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F06</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Accepter / planifier une session</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MENTOR</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F07</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Messagerie interne entre mentor et mentoré</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 / MENTOR</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Moyenne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F08</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Évaluer un mentor après une session</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Moyenne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F09</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Modérer les contenus et utilisateurs</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ADMIN</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F10</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Dashboard analytique et statistiques</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ADMIN</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Moyenne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F11</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Recherche de mentors par filière / compétence</w:t>
            </w:r>
          </w:p>
        </w:tc>
        <w:tc>
          <w:tcPr>
            <w:tcW w:w="18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w:t>
            </w:r>
          </w:p>
        </w:tc>
        <w:tc>
          <w:tcPr>
            <w:tcW w:w="11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Haute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F12</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Notifications en temps réel</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Tous</w:t>
            </w:r>
          </w:p>
        </w:tc>
        <w:tc>
          <w:tcPr>
            <w:tcW w:w="1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Moyenne</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2.2 Exigences Non-Fonctionnelles</w:t>
      </w:r>
    </w:p>
    <w:p>
      <w:pPr>
        <w:numPr>
          <w:ilvl w:val="0"/>
          <w:numId w:val="53"/>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Performance : temps de réponse API &lt; 300ms pour les opérations CRUD</w:t>
      </w:r>
    </w:p>
    <w:p>
      <w:pPr>
        <w:numPr>
          <w:ilvl w:val="0"/>
          <w:numId w:val="53"/>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Sécurité : authentification JWT, mots de passe BCrypt, rôles @RolesAllowed</w:t>
      </w:r>
    </w:p>
    <w:p>
      <w:pPr>
        <w:numPr>
          <w:ilvl w:val="0"/>
          <w:numId w:val="53"/>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Scalabilité : architecture REST stateless, connection pooling Agroal (Jakarta EE)</w:t>
      </w:r>
    </w:p>
    <w:p>
      <w:pPr>
        <w:numPr>
          <w:ilvl w:val="0"/>
          <w:numId w:val="53"/>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Disponibilité : 99% uptime en environnement de développement/test</w:t>
      </w:r>
    </w:p>
    <w:p>
      <w:pPr>
        <w:numPr>
          <w:ilvl w:val="0"/>
          <w:numId w:val="53"/>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Maintenabilité : couverture de tests &gt;= 80%, Javadoc, Swagger/OpenAPI</w:t>
      </w: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2.3 Acteurs &amp; Rôles</w:t>
      </w:r>
    </w:p>
    <w:tbl>
      <w:tblPr/>
      <w:tblGrid>
        <w:gridCol w:w="1600"/>
        <w:gridCol w:w="3200"/>
        <w:gridCol w:w="3560"/>
      </w:tblGrid>
      <w:tr>
        <w:trPr>
          <w:trHeight w:val="1" w:hRule="atLeast"/>
          <w:jc w:val="left"/>
        </w:trPr>
        <w:tc>
          <w:tcPr>
            <w:tcW w:w="16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Rôle</w:t>
            </w:r>
          </w:p>
        </w:tc>
        <w:tc>
          <w:tcPr>
            <w:tcW w:w="32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c>
          <w:tcPr>
            <w:tcW w:w="35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Permissions principales</w:t>
            </w:r>
          </w:p>
        </w:tc>
      </w:tr>
      <w:tr>
        <w:trPr>
          <w:trHeight w:val="1" w:hRule="atLeast"/>
          <w:jc w:val="left"/>
        </w:trPr>
        <w:tc>
          <w:tcPr>
            <w:tcW w:w="1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STUDENT</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Étudiant cherchant de l'orientation</w:t>
            </w:r>
          </w:p>
        </w:tc>
        <w:tc>
          <w:tcPr>
            <w:tcW w:w="35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Consulter roadmaps, demander sessions, évaluer mentors</w:t>
            </w:r>
          </w:p>
        </w:tc>
      </w:tr>
      <w:tr>
        <w:trPr>
          <w:trHeight w:val="1" w:hRule="atLeast"/>
          <w:jc w:val="left"/>
        </w:trPr>
        <w:tc>
          <w:tcPr>
            <w:tcW w:w="1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MENTOR</w:t>
            </w:r>
          </w:p>
        </w:tc>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Étudiant avancé ou alumni proposant un accompagnement</w:t>
            </w:r>
          </w:p>
        </w:tc>
        <w:tc>
          <w:tcPr>
            <w:tcW w:w="3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Créer roadmaps, gérer sessions, répondre aux messages</w:t>
            </w:r>
          </w:p>
        </w:tc>
      </w:tr>
      <w:tr>
        <w:trPr>
          <w:trHeight w:val="1" w:hRule="atLeast"/>
          <w:jc w:val="left"/>
        </w:trPr>
        <w:tc>
          <w:tcPr>
            <w:tcW w:w="16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ADMIN</w:t>
            </w:r>
          </w:p>
        </w:tc>
        <w:tc>
          <w:tcPr>
            <w:tcW w:w="320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Modérateur de la plateforme</w:t>
            </w:r>
          </w:p>
        </w:tc>
        <w:tc>
          <w:tcPr>
            <w:tcW w:w="3560" w:type="dxa"/>
            <w:tcBorders>
              <w:top w:val="single" w:color="cccccc" w:sz="1"/>
              <w:left w:val="single" w:color="cccccc" w:sz="1"/>
              <w:bottom w:val="single" w:color="cccccc" w:sz="1"/>
              <w:right w:val="single" w:color="cccccc" w:sz="1"/>
            </w:tcBorders>
            <w:shd w:color="000000" w:fill="f0f6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Gérer utilisateurs, modérer contenus, voir dashboard</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2.4 User Stories</w:t>
      </w:r>
    </w:p>
    <w:p>
      <w:pPr>
        <w:numPr>
          <w:ilvl w:val="0"/>
          <w:numId w:val="6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tant que STUDENT, je veux chercher un mentor par filière, afin de trouver rapidement un guide adapté à mon parcours.</w:t>
      </w:r>
    </w:p>
    <w:p>
      <w:pPr>
        <w:numPr>
          <w:ilvl w:val="0"/>
          <w:numId w:val="6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tant que MENTOR, je veux publier ma roadmap ENSIAS, afin d'aider les étudiants de 1ère année à s'orienter.</w:t>
      </w:r>
    </w:p>
    <w:p>
      <w:pPr>
        <w:numPr>
          <w:ilvl w:val="0"/>
          <w:numId w:val="6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tant que STUDENT, je veux planifier une session avec un mentor, afin d'obtenir des conseils personnalisés.</w:t>
      </w:r>
    </w:p>
    <w:p>
      <w:pPr>
        <w:numPr>
          <w:ilvl w:val="0"/>
          <w:numId w:val="6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tant que ADMIN, je veux voir les statistiques d'utilisation, afin de mesurer l'impact de la plateforme.</w:t>
      </w:r>
    </w:p>
    <w:p>
      <w:pPr>
        <w:spacing w:before="160" w:after="16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b/>
          <w:color w:val="1E3A5F"/>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
    <w:abstractNumId w:val="12"/>
  </w:num>
  <w:num w:numId="53">
    <w:abstractNumId w:val="6"/>
  </w:num>
  <w:num w:numId="6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