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Style w:val="a3"/>
        <w:tblW w:w="14567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131"/>
        <w:gridCol w:w="2211"/>
        <w:gridCol w:w="3291"/>
        <w:gridCol w:w="307"/>
        <w:gridCol w:w="1742"/>
        <w:gridCol w:w="3167"/>
        <w:gridCol w:w="1718"/>
      </w:tblGrid>
      <w:tr>
        <w:trPr>
          <w:trHeight w:val="26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Раздел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Площади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ФИО педагога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Бабич И.Д.</w:t>
            </w:r>
          </w:p>
        </w:tc>
      </w:tr>
      <w:tr>
        <w:trPr>
          <w:trHeight w:val="272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Дата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10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.0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3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.2026</w:t>
            </w:r>
          </w:p>
        </w:tc>
      </w:tr>
      <w:tr>
        <w:trPr>
          <w:trHeight w:val="40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Класс «8»</w:t>
            </w:r>
          </w:p>
        </w:tc>
        <w:tc>
          <w:tcPr>
            <w:tcW w:w="3598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присутствующих:</w:t>
            </w:r>
          </w:p>
        </w:tc>
        <w:tc>
          <w:tcPr>
            <w:tcW w:w="6627" w:type="dxa"/>
            <w:gridSpan w:val="3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отсутствующих: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Тема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50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 xml:space="preserve">.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Суммативное оценивание за четверть</w:t>
            </w:r>
          </w:p>
        </w:tc>
      </w:tr>
      <w:tr>
        <w:trPr>
          <w:trHeight w:val="271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Цели обучения в соответствии с учебной программой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Проверить качество усвоения материала</w:t>
            </w:r>
          </w:p>
        </w:tc>
      </w:tr>
      <w:tr>
        <w:trPr>
          <w:trHeight w:val="574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Цель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spacing w:val="-2"/>
                <w:position w:val="0"/>
                <w:sz w:val="24"/>
                <w:sz w:val="24"/>
                <w:szCs w:val="24"/>
                <w:u w:val="none"/>
                <w:effect w:val="none"/>
                <w:shd w:fill="auto" w:val="clear"/>
                <w:vertAlign w:val="baseline"/>
                <w:lang w:val="ru-RU" w:eastAsia="ru-RU"/>
              </w:rPr>
              <w:t>Проверить качество усвоения материала</w:t>
            </w:r>
          </w:p>
        </w:tc>
      </w:tr>
      <w:tr>
        <w:trPr>
          <w:trHeight w:val="574" w:hRule="atLeast"/>
        </w:trPr>
        <w:tc>
          <w:tcPr>
            <w:tcW w:w="4342" w:type="dxa"/>
            <w:gridSpan w:val="2"/>
            <w:tcBorders/>
          </w:tcPr>
          <w:p>
            <w:pPr>
              <w:pStyle w:val="Style18"/>
              <w:widowControl w:val="false"/>
              <w:bidi w:val="0"/>
              <w:spacing w:lineRule="auto" w:line="240" w:before="0" w:after="0"/>
              <w:jc w:val="left"/>
              <w:rPr>
                <w:rFonts w:ascii="Times New Roman;serif" w:hAnsi="Times New Roman;serif"/>
                <w:b/>
                <w:sz w:val="24"/>
                <w:lang w:val="ru-RU"/>
              </w:rPr>
            </w:pPr>
            <w:r>
              <w:rPr>
                <w:rFonts w:ascii="Times New Roman;serif" w:hAnsi="Times New Roman;serif"/>
                <w:b/>
                <w:sz w:val="24"/>
                <w:lang w:val="ru-RU"/>
              </w:rPr>
              <w:t>Воспитательная задача: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Style18"/>
              <w:widowControl w:val="false"/>
              <w:spacing w:before="0" w:after="140"/>
              <w:jc w:val="both"/>
              <w:rPr>
                <w:rFonts w:ascii="Times New Roman;serif" w:hAnsi="Times New Roman;serif"/>
                <w:b w:val="false"/>
                <w:sz w:val="24"/>
                <w:lang w:val="ru-RU"/>
              </w:rPr>
            </w:pPr>
            <w:r>
              <w:rPr>
                <w:rFonts w:ascii="Times New Roman;serif" w:hAnsi="Times New Roman;serif"/>
                <w:b w:val="false"/>
                <w:sz w:val="24"/>
                <w:lang w:val="ru-RU"/>
              </w:rPr>
              <w:t>Формировать у учащихся установку на интеллектуальное созидание и «восходящее» развитие через преодоление учебных трудностей.</w:t>
            </w:r>
          </w:p>
        </w:tc>
      </w:tr>
      <w:tr>
        <w:trPr>
          <w:trHeight w:val="295" w:hRule="atLeast"/>
        </w:trPr>
        <w:tc>
          <w:tcPr>
            <w:tcW w:w="14567" w:type="dxa"/>
            <w:gridSpan w:val="7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Ход урока</w:t>
            </w:r>
          </w:p>
        </w:tc>
      </w:tr>
      <w:tr>
        <w:trPr>
          <w:trHeight w:val="413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Этап урока/время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педагога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учеников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Оценивание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Ресурсы</w:t>
            </w:r>
          </w:p>
        </w:tc>
      </w:tr>
      <w:tr>
        <w:trPr>
          <w:trHeight w:val="938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cs="Times New Roman" w:ascii="Times New Roman" w:hAnsi="Times New Roman"/>
                <w:b w:val="false"/>
                <w:sz w:val="24"/>
                <w:szCs w:val="24"/>
              </w:rPr>
              <w:t>Приветствие, создание коллаборативной среды/ 1 мин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/>
            </w:pPr>
            <w:r>
              <w:rPr>
                <w:rStyle w:val="Strong"/>
                <w:b w:val="false"/>
                <w:sz w:val="24"/>
                <w:szCs w:val="24"/>
                <w:lang w:val="kk-KZ"/>
              </w:rPr>
              <w:t>Приветствует учеников.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/>
                <w:sz w:val="24"/>
                <w:szCs w:val="24"/>
              </w:rPr>
              <w:t>Приветствуют друг друга.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Оценивание эмоционального состояния учащихся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606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eastAsia="Calibri" w:cs="Times New Roman" w:ascii="Times New Roman" w:hAnsi="Times New Roman"/>
                <w:b w:val="false"/>
                <w:kern w:val="0"/>
                <w:sz w:val="24"/>
                <w:szCs w:val="24"/>
                <w:lang w:val="ru-RU" w:eastAsia="en-US" w:bidi="ar-SA"/>
              </w:rPr>
              <w:t>Суммативное оценивание за четверть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eastAsia="Calibri" w:cs="Times New Roman" w:ascii="Times New Roman" w:hAnsi="Times New Roman"/>
                <w:b w:val="false"/>
                <w:kern w:val="0"/>
                <w:sz w:val="24"/>
                <w:szCs w:val="24"/>
                <w:lang w:val="ru-RU" w:eastAsia="en-US" w:bidi="ar-SA"/>
              </w:rPr>
              <w:t>(44мин)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LO-normal"/>
              <w:keepNext w:val="false"/>
              <w:keepLines w:val="false"/>
              <w:pageBreakBefore w:val="false"/>
              <w:widowControl w:val="false"/>
              <w:shd w:val="clear" w:fill="auto"/>
              <w:spacing w:lineRule="auto" w:line="240" w:before="0" w:after="0"/>
              <w:ind w:left="709" w:right="0" w:hanging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8_Р_Гео_№__</w:t>
            </w:r>
          </w:p>
          <w:p>
            <w:pPr>
              <w:pStyle w:val="LO-normal"/>
              <w:widowControl w:val="false"/>
              <w:shd w:val="clear" w:fill="auto"/>
              <w:spacing w:lineRule="auto" w:line="240" w:before="0" w:after="0"/>
              <w:ind w:left="709" w:right="0" w:hang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LO-normal"/>
              <w:widowControl w:val="false"/>
              <w:shd w:val="clear" w:fill="auto"/>
              <w:spacing w:lineRule="auto" w:line="240" w:before="0" w:after="0"/>
              <w:ind w:left="709" w:right="0" w:hanging="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ЗАДАНИЯ</w:t>
            </w:r>
          </w:p>
          <w:p>
            <w:pPr>
              <w:pStyle w:val="LO-normal"/>
              <w:widowControl w:val="false"/>
              <w:shd w:val="clear" w:fill="auto"/>
              <w:spacing w:lineRule="auto" w:line="240" w:before="0" w:after="0"/>
              <w:ind w:left="709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 w:val="false"/>
              <w:shd w:val="clear" w:fill="auto"/>
              <w:spacing w:lineRule="auto" w:line="240" w:before="0" w:after="0"/>
              <w:ind w:left="709" w:right="0" w:hanging="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 ВАРИАНТ</w:t>
            </w:r>
          </w:p>
          <w:tbl>
            <w:tblPr>
              <w:tblStyle w:val="Table118"/>
              <w:tblW w:w="6000" w:type="dxa"/>
              <w:jc w:val="center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000"/>
            </w:tblPr>
            <w:tblGrid>
              <w:gridCol w:w="3427"/>
              <w:gridCol w:w="516"/>
              <w:gridCol w:w="515"/>
              <w:gridCol w:w="514"/>
              <w:gridCol w:w="513"/>
              <w:gridCol w:w="514"/>
            </w:tblGrid>
            <w:tr>
              <w:trPr/>
              <w:tc>
                <w:tcPr>
                  <w:tcW w:w="5999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709" w:right="0" w:hanging="0"/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Оценивание  заданий работы</w:t>
                  </w:r>
                </w:p>
              </w:tc>
            </w:tr>
            <w:tr>
              <w:trPr/>
              <w:tc>
                <w:tcPr>
                  <w:tcW w:w="34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709" w:right="0" w:hanging="0"/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 xml:space="preserve">№ </w:t>
                  </w: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задания</w:t>
                  </w:r>
                </w:p>
              </w:tc>
              <w:tc>
                <w:tcPr>
                  <w:tcW w:w="5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1</w:t>
                  </w:r>
                </w:p>
              </w:tc>
              <w:tc>
                <w:tcPr>
                  <w:tcW w:w="5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2</w:t>
                  </w:r>
                </w:p>
              </w:tc>
              <w:tc>
                <w:tcPr>
                  <w:tcW w:w="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3</w:t>
                  </w:r>
                </w:p>
              </w:tc>
              <w:tc>
                <w:tcPr>
                  <w:tcW w:w="5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4</w:t>
                  </w:r>
                </w:p>
              </w:tc>
              <w:tc>
                <w:tcPr>
                  <w:tcW w:w="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5</w:t>
                  </w:r>
                </w:p>
              </w:tc>
            </w:tr>
            <w:tr>
              <w:trPr/>
              <w:tc>
                <w:tcPr>
                  <w:tcW w:w="34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709" w:right="0" w:hanging="0"/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Количество баллов</w:t>
                  </w:r>
                </w:p>
              </w:tc>
              <w:tc>
                <w:tcPr>
                  <w:tcW w:w="5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2</w:t>
                  </w:r>
                </w:p>
              </w:tc>
              <w:tc>
                <w:tcPr>
                  <w:tcW w:w="5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4</w:t>
                  </w:r>
                </w:p>
              </w:tc>
              <w:tc>
                <w:tcPr>
                  <w:tcW w:w="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6</w:t>
                  </w:r>
                </w:p>
              </w:tc>
              <w:tc>
                <w:tcPr>
                  <w:tcW w:w="5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4</w:t>
                  </w:r>
                </w:p>
              </w:tc>
              <w:tc>
                <w:tcPr>
                  <w:tcW w:w="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4</w:t>
                  </w:r>
                </w:p>
              </w:tc>
            </w:tr>
            <w:tr>
              <w:trPr/>
              <w:tc>
                <w:tcPr>
                  <w:tcW w:w="34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709" w:right="0" w:hanging="0"/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Всего баллов</w:t>
                  </w:r>
                </w:p>
              </w:tc>
              <w:tc>
                <w:tcPr>
                  <w:tcW w:w="2572" w:type="dxa"/>
                  <w:gridSpan w:val="5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709" w:right="0" w:hanging="0"/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20  баллов</w:t>
                  </w:r>
                </w:p>
              </w:tc>
            </w:tr>
          </w:tbl>
          <w:p>
            <w:pPr>
              <w:pStyle w:val="LO-normal"/>
              <w:keepNext w:val="false"/>
              <w:keepLines w:val="false"/>
              <w:pageBreakBefore w:val="false"/>
              <w:widowControl w:val="false"/>
              <w:shd w:val="clear" w:fill="auto"/>
              <w:spacing w:lineRule="auto" w:line="240" w:before="0" w:after="0"/>
              <w:ind w:left="709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 w:val="false"/>
              <w:shd w:val="clear" w:fill="auto"/>
              <w:spacing w:lineRule="auto" w:line="240" w:before="0" w:after="0"/>
              <w:ind w:left="709" w:right="0" w:hanging="0"/>
              <w:jc w:val="left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1.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На клетчатой бумаге с клетками 1 см Х 1 см изображена фигура. Найдите ее площадь в квадратных сантиметрах.</w:t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 w:val="false"/>
              <w:shd w:val="clear" w:fill="auto"/>
              <w:spacing w:lineRule="auto" w:line="240" w:before="0" w:after="0"/>
              <w:ind w:left="709" w:right="0" w:hanging="0"/>
              <w:jc w:val="center"/>
              <w:rPr>
                <w:rFonts w:ascii="Times New Roman" w:hAnsi="Times New Roman"/>
              </w:rPr>
            </w:pPr>
            <w:r>
              <w:rPr/>
              <w:drawing>
                <wp:inline distT="0" distB="0" distL="0" distR="0">
                  <wp:extent cx="2564130" cy="1344295"/>
                  <wp:effectExtent l="0" t="0" r="0" b="0"/>
                  <wp:docPr id="1" name="image671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671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4130" cy="1344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/>
              <w:numPr>
                <w:ilvl w:val="0"/>
                <w:numId w:val="1"/>
              </w:numPr>
              <w:shd w:val="clear" w:fill="auto"/>
              <w:tabs>
                <w:tab w:val="clear" w:pos="709"/>
                <w:tab w:val="left" w:pos="1436" w:leader="none"/>
              </w:tabs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9 см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;</w:t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/>
              <w:numPr>
                <w:ilvl w:val="0"/>
                <w:numId w:val="1"/>
              </w:numPr>
              <w:shd w:val="clear" w:fill="auto"/>
              <w:tabs>
                <w:tab w:val="clear" w:pos="709"/>
                <w:tab w:val="left" w:pos="1436" w:leader="none"/>
              </w:tabs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6 см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;</w:t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/>
              <w:numPr>
                <w:ilvl w:val="0"/>
                <w:numId w:val="1"/>
              </w:numPr>
              <w:shd w:val="clear" w:fill="auto"/>
              <w:tabs>
                <w:tab w:val="clear" w:pos="709"/>
                <w:tab w:val="left" w:pos="1436" w:leader="none"/>
              </w:tabs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22см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;</w:t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/>
              <w:numPr>
                <w:ilvl w:val="0"/>
                <w:numId w:val="1"/>
              </w:numPr>
              <w:shd w:val="clear" w:fill="auto"/>
              <w:tabs>
                <w:tab w:val="clear" w:pos="709"/>
                <w:tab w:val="left" w:pos="1436" w:leader="none"/>
              </w:tabs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15 см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;</w:t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 w:val="false"/>
              <w:shd w:val="clear" w:fill="auto"/>
              <w:spacing w:lineRule="auto" w:line="240" w:before="0" w:after="0"/>
              <w:ind w:left="709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 w:val="false"/>
              <w:shd w:val="clear" w:fill="auto"/>
              <w:spacing w:lineRule="auto" w:line="240" w:before="0" w:after="0"/>
              <w:ind w:left="709" w:right="0" w:hanging="0"/>
              <w:jc w:val="left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2.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333333"/>
                <w:position w:val="0"/>
                <w:sz w:val="24"/>
                <w:sz w:val="24"/>
                <w:szCs w:val="24"/>
                <w:highlight w:val="white"/>
                <w:u w:val="none"/>
                <w:vertAlign w:val="baseline"/>
              </w:rPr>
              <w:t xml:space="preserve"> Прямоугольный участок размером 48х60 покрывается плитками 6x3. Можно ли покрыть этот участок ровными рядами плитками 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333333"/>
                <w:position w:val="0"/>
                <w:sz w:val="24"/>
                <w:sz w:val="24"/>
                <w:szCs w:val="24"/>
                <w:highlight w:val="white"/>
                <w:u w:val="none"/>
                <w:vertAlign w:val="baseline"/>
                <w:lang w:val="en-US"/>
              </w:rPr>
              <w:t>9x2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333333"/>
                <w:position w:val="0"/>
                <w:sz w:val="24"/>
                <w:sz w:val="24"/>
                <w:szCs w:val="24"/>
                <w:highlight w:val="white"/>
                <w:u w:val="none"/>
                <w:vertAlign w:val="baseline"/>
              </w:rPr>
              <w:t xml:space="preserve">? 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333333"/>
                <w:position w:val="0"/>
                <w:sz w:val="24"/>
                <w:sz w:val="24"/>
                <w:szCs w:val="24"/>
                <w:highlight w:val="white"/>
                <w:u w:val="none"/>
                <w:vertAlign w:val="baseline"/>
                <w:lang w:val="en-US"/>
              </w:rPr>
              <w:t>8x15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333333"/>
                <w:position w:val="0"/>
                <w:sz w:val="24"/>
                <w:sz w:val="24"/>
                <w:szCs w:val="24"/>
                <w:highlight w:val="white"/>
                <w:u w:val="none"/>
                <w:vertAlign w:val="baseline"/>
              </w:rPr>
              <w:t xml:space="preserve"> ? Обоснуйте свой ответ. Если да, то сколько плиток для этого потребуется ?                                                                                                                                           </w:t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 w:val="false"/>
              <w:shd w:val="clear" w:fill="auto"/>
              <w:tabs>
                <w:tab w:val="clear" w:pos="709"/>
                <w:tab w:val="left" w:pos="1669" w:leader="none"/>
              </w:tabs>
              <w:spacing w:lineRule="auto" w:line="240" w:before="0" w:after="0"/>
              <w:ind w:left="709" w:right="0" w:hanging="0"/>
              <w:jc w:val="left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3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. Дан треугольник PKT. На стороне PT отмечена точка C так, что PC = 30 см, CT =50 см. Найдите  площадь треугольников PKC И KCT, ЕСЛИ PК=17 см, KT=65  см.                                                                                                           </w:t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 w:val="false"/>
              <w:shd w:val="clear" w:fill="auto"/>
              <w:spacing w:lineRule="auto" w:line="240" w:before="0" w:after="0"/>
              <w:ind w:left="709" w:right="0" w:hanging="0"/>
              <w:jc w:val="left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4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. На стороне   АД параллелограмма АВСД взята точка Е так, что АЕ - 2 см, ЕД =3 см, ВЕ=4 см, ВД=5 см. Найдите площадь параллелограмма.                                                                                                         </w:t>
            </w:r>
          </w:p>
          <w:p>
            <w:pPr>
              <w:pStyle w:val="LO-normal"/>
              <w:keepNext w:val="false"/>
              <w:keepLines w:val="false"/>
              <w:widowControl/>
              <w:shd w:val="clear" w:fill="FFFFFF"/>
              <w:spacing w:lineRule="auto" w:line="240" w:before="0" w:after="0"/>
              <w:ind w:left="709" w:right="0" w:hanging="0"/>
              <w:jc w:val="left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5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.В прямоугольной трапеции АВСК большая боковая сторона равна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3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</m:e>
              </m:rad>
            </m:oMath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см, угол К равен 45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0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, а высота СН делит основание АК пополам. Найдите площадь трапеции</w:t>
            </w:r>
            <w:r>
              <w:br w:type="page"/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709" w:right="0" w:hanging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8_Р_Гео_№__</w:t>
            </w:r>
          </w:p>
          <w:p>
            <w:pPr>
              <w:pStyle w:val="LO-normal"/>
              <w:widowControl w:val="false"/>
              <w:shd w:val="clear" w:fill="auto"/>
              <w:spacing w:lineRule="auto" w:line="240" w:before="0" w:after="0"/>
              <w:ind w:left="709" w:right="0" w:hang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LO-normal"/>
              <w:widowControl w:val="false"/>
              <w:shd w:val="clear" w:fill="auto"/>
              <w:spacing w:lineRule="auto" w:line="240" w:before="0" w:after="0"/>
              <w:ind w:left="709" w:right="0" w:hanging="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 ВАРИАНТ</w:t>
            </w:r>
          </w:p>
          <w:tbl>
            <w:tblPr>
              <w:tblStyle w:val="Table120"/>
              <w:tblW w:w="6000" w:type="dxa"/>
              <w:jc w:val="center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000"/>
            </w:tblPr>
            <w:tblGrid>
              <w:gridCol w:w="3427"/>
              <w:gridCol w:w="516"/>
              <w:gridCol w:w="515"/>
              <w:gridCol w:w="514"/>
              <w:gridCol w:w="513"/>
              <w:gridCol w:w="514"/>
            </w:tblGrid>
            <w:tr>
              <w:trPr/>
              <w:tc>
                <w:tcPr>
                  <w:tcW w:w="5999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709" w:right="0" w:hanging="0"/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Оценивание  заданий работы</w:t>
                  </w:r>
                </w:p>
              </w:tc>
            </w:tr>
            <w:tr>
              <w:trPr/>
              <w:tc>
                <w:tcPr>
                  <w:tcW w:w="34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709" w:right="0" w:hanging="0"/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 xml:space="preserve">№ </w:t>
                  </w: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задания</w:t>
                  </w:r>
                </w:p>
              </w:tc>
              <w:tc>
                <w:tcPr>
                  <w:tcW w:w="5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1</w:t>
                  </w:r>
                </w:p>
              </w:tc>
              <w:tc>
                <w:tcPr>
                  <w:tcW w:w="5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2</w:t>
                  </w:r>
                </w:p>
              </w:tc>
              <w:tc>
                <w:tcPr>
                  <w:tcW w:w="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3</w:t>
                  </w:r>
                </w:p>
              </w:tc>
              <w:tc>
                <w:tcPr>
                  <w:tcW w:w="5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4</w:t>
                  </w:r>
                </w:p>
              </w:tc>
              <w:tc>
                <w:tcPr>
                  <w:tcW w:w="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5</w:t>
                  </w:r>
                </w:p>
              </w:tc>
            </w:tr>
            <w:tr>
              <w:trPr/>
              <w:tc>
                <w:tcPr>
                  <w:tcW w:w="34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709" w:right="0" w:hanging="0"/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Количество баллов</w:t>
                  </w:r>
                </w:p>
              </w:tc>
              <w:tc>
                <w:tcPr>
                  <w:tcW w:w="5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2</w:t>
                  </w:r>
                </w:p>
              </w:tc>
              <w:tc>
                <w:tcPr>
                  <w:tcW w:w="5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4</w:t>
                  </w:r>
                </w:p>
              </w:tc>
              <w:tc>
                <w:tcPr>
                  <w:tcW w:w="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6</w:t>
                  </w:r>
                </w:p>
              </w:tc>
              <w:tc>
                <w:tcPr>
                  <w:tcW w:w="5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4</w:t>
                  </w:r>
                </w:p>
              </w:tc>
              <w:tc>
                <w:tcPr>
                  <w:tcW w:w="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4</w:t>
                  </w:r>
                </w:p>
              </w:tc>
            </w:tr>
            <w:tr>
              <w:trPr/>
              <w:tc>
                <w:tcPr>
                  <w:tcW w:w="34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709" w:right="0" w:hanging="0"/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Всего баллов</w:t>
                  </w:r>
                </w:p>
              </w:tc>
              <w:tc>
                <w:tcPr>
                  <w:tcW w:w="2572" w:type="dxa"/>
                  <w:gridSpan w:val="5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709" w:right="0" w:hanging="0"/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20  баллов</w:t>
                  </w:r>
                </w:p>
              </w:tc>
            </w:tr>
          </w:tbl>
          <w:p>
            <w:pPr>
              <w:pStyle w:val="LO-normal"/>
              <w:keepNext w:val="false"/>
              <w:keepLines w:val="false"/>
              <w:pageBreakBefore w:val="false"/>
              <w:widowControl w:val="false"/>
              <w:shd w:val="clear" w:fill="auto"/>
              <w:spacing w:lineRule="auto" w:line="240" w:before="0" w:after="0"/>
              <w:ind w:left="709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/>
              <w:numPr>
                <w:ilvl w:val="0"/>
                <w:numId w:val="0"/>
              </w:numPr>
              <w:shd w:val="clear" w:fill="auto"/>
              <w:spacing w:lineRule="auto" w:line="240" w:before="0" w:after="0"/>
              <w:ind w:left="709" w:right="0" w:hanging="0"/>
              <w:jc w:val="left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1. На клетчатой бумаге с клетками 1 см Х 1 см изображена фигура. Найдите ее площадь в квадратных сантиметрах.</w:t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 w:val="false"/>
              <w:shd w:val="clear" w:fill="auto"/>
              <w:spacing w:lineRule="auto" w:line="240" w:before="0" w:after="0"/>
              <w:ind w:left="709" w:right="0" w:hanging="0"/>
              <w:jc w:val="center"/>
              <w:rPr>
                <w:rFonts w:ascii="Times New Roman" w:hAnsi="Times New Roman"/>
              </w:rPr>
            </w:pPr>
            <w:r>
              <w:rPr/>
              <w:drawing>
                <wp:inline distT="0" distB="0" distL="0" distR="0">
                  <wp:extent cx="2297430" cy="1990725"/>
                  <wp:effectExtent l="0" t="0" r="0" b="0"/>
                  <wp:docPr id="2" name="image669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669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7430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/>
              <w:numPr>
                <w:ilvl w:val="0"/>
                <w:numId w:val="2"/>
              </w:numPr>
              <w:shd w:val="clear" w:fill="auto"/>
              <w:tabs>
                <w:tab w:val="clear" w:pos="709"/>
                <w:tab w:val="left" w:pos="1436" w:leader="none"/>
              </w:tabs>
              <w:spacing w:lineRule="auto" w:line="240" w:before="0" w:after="0"/>
              <w:ind w:left="709" w:right="0" w:hanging="0"/>
              <w:jc w:val="left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9 см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;</w:t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/>
              <w:numPr>
                <w:ilvl w:val="0"/>
                <w:numId w:val="2"/>
              </w:numPr>
              <w:shd w:val="clear" w:fill="auto"/>
              <w:tabs>
                <w:tab w:val="clear" w:pos="709"/>
                <w:tab w:val="left" w:pos="1436" w:leader="none"/>
              </w:tabs>
              <w:spacing w:lineRule="auto" w:line="240" w:before="0" w:after="0"/>
              <w:ind w:left="709" w:right="0" w:hanging="0"/>
              <w:jc w:val="left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6 см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;</w:t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/>
              <w:numPr>
                <w:ilvl w:val="0"/>
                <w:numId w:val="2"/>
              </w:numPr>
              <w:shd w:val="clear" w:fill="auto"/>
              <w:tabs>
                <w:tab w:val="clear" w:pos="709"/>
                <w:tab w:val="left" w:pos="1436" w:leader="none"/>
              </w:tabs>
              <w:spacing w:lineRule="auto" w:line="240" w:before="0" w:after="0"/>
              <w:ind w:left="709" w:right="0" w:hanging="0"/>
              <w:jc w:val="left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22см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;</w:t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/>
              <w:numPr>
                <w:ilvl w:val="0"/>
                <w:numId w:val="2"/>
              </w:numPr>
              <w:shd w:val="clear" w:fill="auto"/>
              <w:tabs>
                <w:tab w:val="clear" w:pos="709"/>
                <w:tab w:val="left" w:pos="1436" w:leader="none"/>
              </w:tabs>
              <w:spacing w:lineRule="auto" w:line="240" w:before="0" w:after="0"/>
              <w:ind w:left="709" w:right="0" w:hanging="0"/>
              <w:jc w:val="left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  см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;                                                                                                                                           </w:t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 w:val="false"/>
              <w:shd w:val="clear" w:fill="auto"/>
              <w:spacing w:lineRule="auto" w:line="240" w:before="0" w:after="0"/>
              <w:ind w:left="709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 w:val="false"/>
              <w:shd w:val="clear" w:fill="auto"/>
              <w:spacing w:lineRule="auto" w:line="240" w:before="0" w:after="0"/>
              <w:ind w:left="709" w:right="0" w:hanging="0"/>
              <w:jc w:val="left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highlight w:val="white"/>
                <w:u w:val="none"/>
                <w:shd w:fill="auto" w:val="clear"/>
                <w:vertAlign w:val="baseline"/>
              </w:rPr>
              <w:t xml:space="preserve">2. 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333333"/>
                <w:position w:val="0"/>
                <w:sz w:val="24"/>
                <w:sz w:val="24"/>
                <w:szCs w:val="24"/>
                <w:highlight w:val="white"/>
                <w:u w:val="none"/>
                <w:vertAlign w:val="baseline"/>
              </w:rPr>
              <w:t xml:space="preserve">Прямоугольный участок размером 32х50 покрывается плитками 4x5 . Можно ли покрыть этот участок ровными рядами плитками 5х7? 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333333"/>
                <w:position w:val="0"/>
                <w:sz w:val="24"/>
                <w:sz w:val="24"/>
                <w:szCs w:val="24"/>
                <w:highlight w:val="white"/>
                <w:u w:val="none"/>
                <w:vertAlign w:val="baseline"/>
                <w:lang w:val="en-US"/>
              </w:rPr>
              <w:t>8x10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333333"/>
                <w:position w:val="0"/>
                <w:sz w:val="24"/>
                <w:sz w:val="24"/>
                <w:szCs w:val="24"/>
                <w:highlight w:val="white"/>
                <w:u w:val="none"/>
                <w:vertAlign w:val="baseline"/>
              </w:rPr>
              <w:t xml:space="preserve"> ? Обоснуйте свой ответ. Если да, то сколько плиток для этого потребуется ?                                                                                                                                          </w:t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 w:val="false"/>
              <w:shd w:val="clear" w:fill="auto"/>
              <w:tabs>
                <w:tab w:val="clear" w:pos="709"/>
                <w:tab w:val="left" w:pos="1669" w:leader="none"/>
              </w:tabs>
              <w:spacing w:lineRule="auto" w:line="240" w:before="0" w:after="0"/>
              <w:ind w:left="709" w:right="0" w:hanging="0"/>
              <w:jc w:val="left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3. 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Дан треугольник ABC. На стороне AC отмечена точка M так, что AM =5 см, МC =10 см. Найдите  площадь треугольников ABM И МBC, ЕСЛИ AB=13 см, BC=14  см.                                               </w:t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 w:val="false"/>
              <w:shd w:val="clear" w:fill="auto"/>
              <w:spacing w:lineRule="auto" w:line="240" w:before="0" w:after="0"/>
              <w:ind w:left="709" w:right="0" w:hanging="0"/>
              <w:jc w:val="left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4.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На стороне  АД параллелограмма АВСД взята точка М так, что АМ - 7см, МД =8 см, ВМ=15 см, ВД=17 см. Найдите площадь параллелограмма.                                                                                               </w:t>
            </w:r>
          </w:p>
          <w:p>
            <w:pPr>
              <w:pStyle w:val="LO-normal"/>
              <w:keepNext w:val="false"/>
              <w:keepLines w:val="false"/>
              <w:widowControl/>
              <w:shd w:val="clear" w:fill="FFFFFF"/>
              <w:spacing w:lineRule="auto" w:line="240" w:before="0" w:after="0"/>
              <w:ind w:left="709" w:right="0" w:hanging="0"/>
              <w:jc w:val="left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 xml:space="preserve">5.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 xml:space="preserve">В прямоугольной трапеции АВСD большая боковая сторона равна </w:t>
            </w:r>
            <w:r>
              <w:rPr>
                <w:b w:val="false"/>
                <w:bCs w:val="false"/>
                <w:lang w:val="ru-RU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4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3</m:t>
                  </m:r>
                </m:e>
              </m:rad>
            </m:oMath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см, угол Д равен 45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  <w:lang w:val="ru-RU"/>
              </w:rPr>
              <w:t>0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 xml:space="preserve">, а высота СН делит основание АD пополам. Найдите площадь трапеции.       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</w:t>
            </w:r>
            <w:r>
              <w:rPr>
                <w:rFonts w:eastAsia="" w:cs="Times New Roman" w:ascii="Times New Roman" w:hAnsi="Times New Roman" w:eastAsiaTheme="minorEastAsia"/>
                <w:kern w:val="0"/>
                <w:sz w:val="24"/>
                <w:szCs w:val="24"/>
                <w:lang w:val="ru-RU" w:eastAsia="en-US" w:bidi="ar-SA"/>
              </w:rPr>
              <w:t>ыполняют задание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Всего 20 баллов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Приложение</w:t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</w:rPr>
      </w:pPr>
      <w:r>
        <w:rPr/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Times New Roman">
    <w:altName w:val="serif"/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Letter"/>
      <w:lvlText w:val="%1)"/>
      <w:lvlJc w:val="left"/>
      <w:pPr>
        <w:tabs>
          <w:tab w:val="num" w:pos="1062"/>
        </w:tabs>
        <w:ind w:left="1062" w:hanging="360"/>
      </w:pPr>
      <w:rPr/>
    </w:lvl>
    <w:lvl w:ilvl="1">
      <w:start w:val="1"/>
      <w:numFmt w:val="decimal"/>
      <w:lvlText w:val="%2."/>
      <w:lvlJc w:val="left"/>
      <w:pPr>
        <w:tabs>
          <w:tab w:val="num" w:pos="1422"/>
        </w:tabs>
        <w:ind w:left="1422" w:hanging="360"/>
      </w:pPr>
      <w:rPr/>
    </w:lvl>
    <w:lvl w:ilvl="2">
      <w:start w:val="1"/>
      <w:numFmt w:val="decimal"/>
      <w:lvlText w:val="%3."/>
      <w:lvlJc w:val="left"/>
      <w:pPr>
        <w:tabs>
          <w:tab w:val="num" w:pos="1782"/>
        </w:tabs>
        <w:ind w:left="1782" w:hanging="360"/>
      </w:pPr>
      <w:rPr/>
    </w:lvl>
    <w:lvl w:ilvl="3">
      <w:start w:val="1"/>
      <w:numFmt w:val="decimal"/>
      <w:lvlText w:val="%4."/>
      <w:lvlJc w:val="left"/>
      <w:pPr>
        <w:tabs>
          <w:tab w:val="num" w:pos="2142"/>
        </w:tabs>
        <w:ind w:left="2142" w:hanging="360"/>
      </w:pPr>
      <w:rPr/>
    </w:lvl>
    <w:lvl w:ilvl="4">
      <w:start w:val="1"/>
      <w:numFmt w:val="decimal"/>
      <w:lvlText w:val="%5."/>
      <w:lvlJc w:val="left"/>
      <w:pPr>
        <w:tabs>
          <w:tab w:val="num" w:pos="2502"/>
        </w:tabs>
        <w:ind w:left="2502" w:hanging="360"/>
      </w:pPr>
      <w:rPr/>
    </w:lvl>
    <w:lvl w:ilvl="5">
      <w:start w:val="1"/>
      <w:numFmt w:val="decimal"/>
      <w:lvlText w:val="%6."/>
      <w:lvlJc w:val="left"/>
      <w:pPr>
        <w:tabs>
          <w:tab w:val="num" w:pos="2862"/>
        </w:tabs>
        <w:ind w:left="2862" w:hanging="360"/>
      </w:pPr>
      <w:rPr/>
    </w:lvl>
    <w:lvl w:ilvl="6">
      <w:start w:val="1"/>
      <w:numFmt w:val="decimal"/>
      <w:lvlText w:val="%7."/>
      <w:lvlJc w:val="left"/>
      <w:pPr>
        <w:tabs>
          <w:tab w:val="num" w:pos="3222"/>
        </w:tabs>
        <w:ind w:left="3222" w:hanging="360"/>
      </w:pPr>
      <w:rPr/>
    </w:lvl>
    <w:lvl w:ilvl="7">
      <w:start w:val="1"/>
      <w:numFmt w:val="decimal"/>
      <w:lvlText w:val="%8."/>
      <w:lvlJc w:val="left"/>
      <w:pPr>
        <w:tabs>
          <w:tab w:val="num" w:pos="3582"/>
        </w:tabs>
        <w:ind w:left="3582" w:hanging="360"/>
      </w:pPr>
      <w:rPr/>
    </w:lvl>
    <w:lvl w:ilvl="8">
      <w:start w:val="1"/>
      <w:numFmt w:val="decimal"/>
      <w:lvlText w:val="%9."/>
      <w:lvlJc w:val="left"/>
      <w:pPr>
        <w:tabs>
          <w:tab w:val="num" w:pos="3942"/>
        </w:tabs>
        <w:ind w:left="3942" w:hanging="360"/>
      </w:pPr>
      <w:rPr/>
    </w:lvl>
  </w:abstractNum>
  <w:abstractNum w:abstractNumId="2"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upp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upp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upp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upp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upp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upp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upp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upp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7"/>
    <w:next w:val="Style18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3">
    <w:name w:val="Heading 3"/>
    <w:basedOn w:val="Style17"/>
    <w:next w:val="Style18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Символ нумерации"/>
    <w:qFormat/>
    <w:rPr/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character" w:styleId="Style15">
    <w:name w:val="Выделение"/>
    <w:qFormat/>
    <w:rPr>
      <w:i/>
      <w:iCs/>
    </w:rPr>
  </w:style>
  <w:style w:type="character" w:styleId="Style16">
    <w:name w:val="Выделение жирным"/>
    <w:qFormat/>
    <w:rPr>
      <w:b/>
      <w:bCs/>
    </w:rPr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>
      <w:rFonts w:cs="Arial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Arial"/>
    </w:rPr>
  </w:style>
  <w:style w:type="paragraph" w:styleId="1">
    <w:name w:val="Без интервал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qFormat/>
    <w:pPr>
      <w:spacing w:before="0" w:after="200"/>
      <w:ind w:left="720" w:hanging="0"/>
      <w:contextualSpacing/>
    </w:pPr>
    <w:rPr>
      <w:rFonts w:ascii="Calibri" w:hAnsi="Calibri" w:eastAsia="Times New Roman" w:cs="Times New Roman"/>
      <w:lang w:eastAsia="ru-RU"/>
    </w:rPr>
  </w:style>
  <w:style w:type="paragraph" w:styleId="Style22">
    <w:name w:val="Без интервала"/>
    <w:basedOn w:val="Normal"/>
    <w:qFormat/>
    <w:pPr>
      <w:shd w:val="clear" w:fill="FFFFFF"/>
      <w:spacing w:lineRule="auto" w:line="240" w:before="0" w:after="0"/>
      <w:ind w:firstLine="510"/>
      <w:jc w:val="both"/>
    </w:pPr>
    <w:rPr>
      <w:rFonts w:ascii="Cambria" w:hAnsi="Cambria" w:cs="Cambria"/>
      <w:lang w:val="en-US" w:bidi="en-US"/>
    </w:rPr>
  </w:style>
  <w:style w:type="paragraph" w:styleId="21">
    <w:name w:val="Абзац списка2"/>
    <w:basedOn w:val="Normal"/>
    <w:qFormat/>
    <w:pPr>
      <w:spacing w:lineRule="auto" w:line="240" w:before="0" w:after="0"/>
      <w:ind w:left="720" w:hanging="0"/>
      <w:contextualSpacing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" w:cs="Arial" w:eastAsiaTheme="minorHAnsi"/>
      <w:color w:val="auto"/>
      <w:kern w:val="2"/>
      <w:sz w:val="24"/>
      <w:szCs w:val="24"/>
      <w:lang w:val="ru-RU" w:eastAsia="en-US" w:bidi="hi-IN"/>
    </w:rPr>
  </w:style>
  <w:style w:type="paragraph" w:styleId="LO-normal0">
    <w:name w:val="LO-normal0"/>
    <w:qFormat/>
    <w:pPr>
      <w:widowControl/>
      <w:suppressAutoHyphens w:val="true"/>
      <w:bidi w:val="0"/>
      <w:spacing w:before="0" w:after="0"/>
      <w:jc w:val="left"/>
    </w:pPr>
    <w:rPr>
      <w:rFonts w:eastAsia="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Default">
    <w:name w:val="Default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NSimSun" w:cs="Times New Roman"/>
      <w:color w:val="000000"/>
      <w:kern w:val="2"/>
      <w:sz w:val="24"/>
      <w:szCs w:val="24"/>
      <w:lang w:val="ru-RU" w:eastAsia="zh-CN" w:bidi="hi-IN"/>
    </w:rPr>
  </w:style>
  <w:style w:type="paragraph" w:styleId="Style23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O-normal">
    <w:name w:val="LO-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LO-normal2">
    <w:name w:val="LO-normal2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24">
    <w:name w:val="Содержимое таблицы"/>
    <w:basedOn w:val="Normal"/>
    <w:qFormat/>
    <w:pPr>
      <w:widowControl w:val="false"/>
      <w:suppressLineNumbers/>
    </w:pPr>
    <w:rPr/>
  </w:style>
  <w:style w:type="paragraph" w:styleId="Style25">
    <w:name w:val="Заголовок таблицы"/>
    <w:basedOn w:val="Style24"/>
    <w:qFormat/>
    <w:pPr>
      <w:suppressLineNumbers/>
      <w:jc w:val="center"/>
    </w:pPr>
    <w:rPr>
      <w:b/>
      <w:bCs/>
    </w:rPr>
  </w:style>
  <w:style w:type="paragraph" w:styleId="LO-normal1">
    <w:name w:val="LO-normal1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2"/>
      <w:sz w:val="24"/>
      <w:szCs w:val="24"/>
      <w:lang w:val="ru-RU" w:eastAsia="zh-CN" w:bidi="hi-IN"/>
    </w:rPr>
  </w:style>
  <w:style w:type="paragraph" w:styleId="LO-normal3">
    <w:name w:val="LO-normal3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1935</TotalTime>
  <Application>LibreOffice/7.5.5.2$Windows_X86_64 LibreOffice_project/ca8fe7424262805f223b9a2334bc7181abbcbf5e</Application>
  <AppVersion>15.0000</AppVersion>
  <Pages>4</Pages>
  <Words>416</Words>
  <Characters>2169</Characters>
  <CharactersWithSpaces>3282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2023-10-10T21:07:57Z</dcterms:created>
  <dc:creator/>
  <dc:description/>
  <dc:language>ru-RU</dc:language>
  <cp:lastModifiedBy/>
  <cp:lastPrinted>2023-10-11T23:05:08Z</cp:lastPrinted>
  <dcterms:modified xsi:type="dcterms:W3CDTF">2026-03-09T17:21:19Z</dcterms:modified>
  <cp:revision>114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