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F2C" w:rsidRDefault="00250F9E">
      <w:pPr>
        <w:pStyle w:val="ab"/>
        <w:jc w:val="center"/>
        <w:rPr>
          <w:rFonts w:hint="eastAsia"/>
          <w:b/>
          <w:bCs/>
        </w:rPr>
      </w:pPr>
      <w:r>
        <w:rPr>
          <w:rFonts w:ascii="Times New Roman" w:hAnsi="Times New Roman" w:cs="Times New Roman"/>
          <w:b/>
          <w:bCs/>
        </w:rPr>
        <w:t>Пояснительная записка</w:t>
      </w:r>
    </w:p>
    <w:p w:rsidR="00F75F2C" w:rsidRDefault="00F75F2C">
      <w:pPr>
        <w:pStyle w:val="ab"/>
        <w:jc w:val="both"/>
        <w:rPr>
          <w:rFonts w:ascii="Times New Roman" w:hAnsi="Times New Roman" w:cs="Times New Roman"/>
        </w:rPr>
      </w:pPr>
    </w:p>
    <w:p w:rsidR="00F75F2C" w:rsidRDefault="00250F9E">
      <w:pPr>
        <w:pStyle w:val="ab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 xml:space="preserve">Календарно-тематическое планирование по предмету «Математика», «Алгебра» и « Геометрия» в 6а, 6б, 7, 8 классах составлено в соответствии приказа Министра просвещения Республики Казахстан от 3 августа 2022 года №348 «Об утверждении государственных общеобразовательных стандартов дошкольного воспитания и обучения, начального, основного среднего и общего среднего, технического и профессионального, </w:t>
      </w:r>
      <w:proofErr w:type="spellStart"/>
      <w:r>
        <w:rPr>
          <w:rFonts w:ascii="Times New Roman" w:hAnsi="Times New Roman" w:cs="Times New Roman"/>
        </w:rPr>
        <w:t>послесреднего</w:t>
      </w:r>
      <w:proofErr w:type="spellEnd"/>
      <w:r>
        <w:rPr>
          <w:rFonts w:ascii="Times New Roman" w:hAnsi="Times New Roman" w:cs="Times New Roman"/>
        </w:rPr>
        <w:t xml:space="preserve"> образования» (с изменениями от 04.10.2023г.№ 303) и с учетом Инструктивно-методического письма «Об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особенностях учебно-воспитательного процесса в организациях среднего образования Республики Казахстан в 2024-2025 учебном году» (Министерство просвещения Республики Казахстан.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 xml:space="preserve">Национальная Академия образования им. Ы. </w:t>
      </w:r>
      <w:proofErr w:type="spellStart"/>
      <w:r>
        <w:rPr>
          <w:rFonts w:ascii="Times New Roman" w:hAnsi="Times New Roman" w:cs="Times New Roman"/>
        </w:rPr>
        <w:t>Алтынсарина</w:t>
      </w:r>
      <w:proofErr w:type="spellEnd"/>
      <w:r>
        <w:rPr>
          <w:rFonts w:ascii="Times New Roman" w:hAnsi="Times New Roman" w:cs="Times New Roman"/>
        </w:rPr>
        <w:t xml:space="preserve">). </w:t>
      </w:r>
      <w:proofErr w:type="gramEnd"/>
    </w:p>
    <w:p w:rsidR="00F75F2C" w:rsidRDefault="00250F9E">
      <w:pPr>
        <w:pStyle w:val="ab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КТП по математике для 6а, 6б классов составлено на основании Типового учебного плана основного среднего образования для классов с русским языком обучения утвержденного приказом МОН РК от 08.11.2012 г. № 500 (с изменениями от 26</w:t>
      </w:r>
      <w:r w:rsidRPr="00250F9E">
        <w:rPr>
          <w:rFonts w:ascii="Times New Roman" w:hAnsi="Times New Roman" w:cs="Times New Roman"/>
        </w:rPr>
        <w:t>.10.2023г</w:t>
      </w:r>
      <w:r>
        <w:rPr>
          <w:rFonts w:ascii="Times New Roman" w:hAnsi="Times New Roman" w:cs="Times New Roman"/>
        </w:rPr>
        <w:t xml:space="preserve">. приказом Министра просвещения Республики Казахстан № </w:t>
      </w:r>
      <w:r w:rsidRPr="00250F9E">
        <w:rPr>
          <w:rFonts w:ascii="Times New Roman" w:hAnsi="Times New Roman" w:cs="Times New Roman"/>
        </w:rPr>
        <w:t>323</w:t>
      </w:r>
      <w:r>
        <w:rPr>
          <w:rFonts w:ascii="Times New Roman" w:hAnsi="Times New Roman" w:cs="Times New Roman"/>
        </w:rPr>
        <w:t xml:space="preserve">); Типовой учебной программы по учебному предмету «Математика для 5-6» классов уровня основного среднего образования, утвержденной приказом Министра просвещения Республики Казахстан от 16 сентября 2022 года № 399 (с изменениями от </w:t>
      </w:r>
      <w:r w:rsidRPr="00250F9E">
        <w:rPr>
          <w:rFonts w:ascii="Times New Roman" w:hAnsi="Times New Roman" w:cs="Times New Roman"/>
        </w:rPr>
        <w:t>31.10.2023г</w:t>
      </w:r>
      <w:r>
        <w:rPr>
          <w:rFonts w:ascii="Times New Roman" w:hAnsi="Times New Roman" w:cs="Times New Roman"/>
        </w:rPr>
        <w:t xml:space="preserve">. приказом Министра просвещения Республики Казахстан № </w:t>
      </w:r>
      <w:r w:rsidRPr="00250F9E">
        <w:rPr>
          <w:rFonts w:ascii="Times New Roman" w:hAnsi="Times New Roman" w:cs="Times New Roman"/>
        </w:rPr>
        <w:t>328</w:t>
      </w:r>
      <w:r>
        <w:rPr>
          <w:rFonts w:ascii="Times New Roman" w:hAnsi="Times New Roman" w:cs="Times New Roman"/>
        </w:rPr>
        <w:t>).</w:t>
      </w:r>
    </w:p>
    <w:p w:rsidR="00F75F2C" w:rsidRDefault="00250F9E">
      <w:pPr>
        <w:pStyle w:val="ab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КТП по алгебре для 7-</w:t>
      </w:r>
      <w:r w:rsidRPr="00250F9E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классов составлено на основании Типового учебного плана основного среднего образования для классов с русским языком обучения утвержденного приказом МОН РК от 08.11.2012 г. № 500 (с изменениями от </w:t>
      </w:r>
      <w:r w:rsidRPr="00250F9E">
        <w:rPr>
          <w:rFonts w:ascii="Times New Roman" w:hAnsi="Times New Roman" w:cs="Times New Roman"/>
        </w:rPr>
        <w:t>26.10.2023г</w:t>
      </w:r>
      <w:r>
        <w:rPr>
          <w:rFonts w:ascii="Times New Roman" w:hAnsi="Times New Roman" w:cs="Times New Roman"/>
        </w:rPr>
        <w:t xml:space="preserve">. приказом Министра просвещения Республики Казахстан № </w:t>
      </w:r>
      <w:r w:rsidRPr="00250F9E">
        <w:rPr>
          <w:rFonts w:ascii="Times New Roman" w:hAnsi="Times New Roman" w:cs="Times New Roman"/>
        </w:rPr>
        <w:t>323</w:t>
      </w:r>
      <w:r>
        <w:rPr>
          <w:rFonts w:ascii="Times New Roman" w:hAnsi="Times New Roman" w:cs="Times New Roman"/>
        </w:rPr>
        <w:t xml:space="preserve">); Типовой учебной программы по учебному предмету "Алгебра 7-9" уровня основного среднего образования, утвержденной приказом Министра просвещения Республики Казахстан от 16 сентября 2022 года № 399 в редакции Министра просвещения РК от 21.11.2022 №467(с изменениями от </w:t>
      </w:r>
      <w:r w:rsidRPr="00250F9E">
        <w:rPr>
          <w:rFonts w:ascii="Times New Roman" w:hAnsi="Times New Roman" w:cs="Times New Roman"/>
        </w:rPr>
        <w:t>31.10.2023г</w:t>
      </w:r>
      <w:r>
        <w:rPr>
          <w:rFonts w:ascii="Times New Roman" w:hAnsi="Times New Roman" w:cs="Times New Roman"/>
        </w:rPr>
        <w:t xml:space="preserve">. приказом Министра просвещения Республики Казахстан № </w:t>
      </w:r>
      <w:r w:rsidRPr="00250F9E">
        <w:rPr>
          <w:rFonts w:ascii="Times New Roman" w:hAnsi="Times New Roman" w:cs="Times New Roman"/>
        </w:rPr>
        <w:t>328</w:t>
      </w:r>
      <w:r>
        <w:rPr>
          <w:rFonts w:ascii="Times New Roman" w:hAnsi="Times New Roman" w:cs="Times New Roman"/>
        </w:rPr>
        <w:t>).</w:t>
      </w:r>
    </w:p>
    <w:p w:rsidR="00F75F2C" w:rsidRDefault="00250F9E">
      <w:pPr>
        <w:pStyle w:val="ab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КТП по геометрии 7-</w:t>
      </w:r>
      <w:r w:rsidRPr="00250F9E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классов составлено на основании Типового учебного плана основного среднего образования для классов с русским языком обучения, утвержденного приказом МОН РК от 08.11.2012 г. № 500 (с изменениями от </w:t>
      </w:r>
      <w:r w:rsidRPr="00250F9E">
        <w:rPr>
          <w:rFonts w:ascii="Times New Roman" w:hAnsi="Times New Roman" w:cs="Times New Roman"/>
        </w:rPr>
        <w:t>26.10.2023г</w:t>
      </w:r>
      <w:r>
        <w:rPr>
          <w:rFonts w:ascii="Times New Roman" w:hAnsi="Times New Roman" w:cs="Times New Roman"/>
        </w:rPr>
        <w:t xml:space="preserve">. приказом Министра просвещения Республики Казахстан № </w:t>
      </w:r>
      <w:r w:rsidRPr="00250F9E">
        <w:rPr>
          <w:rFonts w:ascii="Times New Roman" w:hAnsi="Times New Roman" w:cs="Times New Roman"/>
        </w:rPr>
        <w:t>323</w:t>
      </w:r>
      <w:r>
        <w:rPr>
          <w:rFonts w:ascii="Times New Roman" w:hAnsi="Times New Roman" w:cs="Times New Roman"/>
        </w:rPr>
        <w:t>); Типовой учебной программы по учебному предмету «Геометрия» для 7-9 классов уровня основного среднего образования</w:t>
      </w:r>
      <w:proofErr w:type="gramStart"/>
      <w:r>
        <w:rPr>
          <w:rFonts w:ascii="Times New Roman" w:hAnsi="Times New Roman" w:cs="Times New Roman"/>
        </w:rPr>
        <w:t>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у</w:t>
      </w:r>
      <w:proofErr w:type="gramEnd"/>
      <w:r>
        <w:rPr>
          <w:rFonts w:ascii="Times New Roman" w:hAnsi="Times New Roman" w:cs="Times New Roman"/>
        </w:rPr>
        <w:t xml:space="preserve">твержденной приказом Министра просвещения Республики Казахстан от 16 сентября 2022 </w:t>
      </w:r>
      <w:r w:rsidR="00E25556">
        <w:rPr>
          <w:rFonts w:ascii="Times New Roman" w:hAnsi="Times New Roman" w:cs="Times New Roman"/>
        </w:rPr>
        <w:t xml:space="preserve">года № 399 </w:t>
      </w:r>
      <w:bookmarkStart w:id="0" w:name="_GoBack"/>
      <w:bookmarkEnd w:id="0"/>
      <w:r>
        <w:rPr>
          <w:rFonts w:ascii="Times New Roman" w:hAnsi="Times New Roman" w:cs="Times New Roman"/>
        </w:rPr>
        <w:t xml:space="preserve">(с изменениями от </w:t>
      </w:r>
      <w:r w:rsidRPr="00250F9E">
        <w:rPr>
          <w:rFonts w:ascii="Times New Roman" w:hAnsi="Times New Roman" w:cs="Times New Roman"/>
        </w:rPr>
        <w:t>31.10.2023г</w:t>
      </w:r>
      <w:r>
        <w:rPr>
          <w:rFonts w:ascii="Times New Roman" w:hAnsi="Times New Roman" w:cs="Times New Roman"/>
        </w:rPr>
        <w:t xml:space="preserve">. приказом Министра просвещения Республики Казахстан № </w:t>
      </w:r>
      <w:r w:rsidRPr="00250F9E">
        <w:rPr>
          <w:rFonts w:ascii="Times New Roman" w:hAnsi="Times New Roman" w:cs="Times New Roman"/>
        </w:rPr>
        <w:t>328</w:t>
      </w:r>
      <w:r>
        <w:rPr>
          <w:rFonts w:ascii="Times New Roman" w:hAnsi="Times New Roman" w:cs="Times New Roman"/>
        </w:rPr>
        <w:t>).</w:t>
      </w:r>
    </w:p>
    <w:p w:rsidR="00F75F2C" w:rsidRDefault="00F75F2C">
      <w:pPr>
        <w:pStyle w:val="ab"/>
        <w:jc w:val="both"/>
        <w:rPr>
          <w:rFonts w:ascii="Times New Roman" w:hAnsi="Times New Roman" w:cs="Times New Roman"/>
        </w:rPr>
      </w:pPr>
    </w:p>
    <w:p w:rsidR="00F75F2C" w:rsidRDefault="00250F9E">
      <w:pPr>
        <w:pStyle w:val="ab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Используемые для обучения учебники:</w:t>
      </w:r>
    </w:p>
    <w:p w:rsidR="00F75F2C" w:rsidRDefault="00250F9E">
      <w:pPr>
        <w:pStyle w:val="ab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Математика. Учебник для 6 класса общеобразовательной </w:t>
      </w:r>
      <w:proofErr w:type="spellStart"/>
      <w:r>
        <w:rPr>
          <w:rFonts w:ascii="Times New Roman" w:hAnsi="Times New Roman" w:cs="Times New Roman"/>
        </w:rPr>
        <w:t>шк</w:t>
      </w:r>
      <w:proofErr w:type="gramStart"/>
      <w:r>
        <w:rPr>
          <w:rFonts w:ascii="Times New Roman" w:hAnsi="Times New Roman" w:cs="Times New Roman"/>
        </w:rPr>
        <w:t>.в</w:t>
      </w:r>
      <w:proofErr w:type="spellEnd"/>
      <w:proofErr w:type="gramEnd"/>
      <w:r>
        <w:rPr>
          <w:rFonts w:ascii="Times New Roman" w:hAnsi="Times New Roman" w:cs="Times New Roman"/>
        </w:rPr>
        <w:t xml:space="preserve"> 2 частях. </w:t>
      </w:r>
      <w:proofErr w:type="spellStart"/>
      <w:r>
        <w:rPr>
          <w:rFonts w:ascii="Times New Roman" w:hAnsi="Times New Roman" w:cs="Times New Roman"/>
        </w:rPr>
        <w:t>Т.А.Алдамуратова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К.С.Байшоланова</w:t>
      </w:r>
      <w:proofErr w:type="spellEnd"/>
      <w:r>
        <w:rPr>
          <w:rFonts w:ascii="Times New Roman" w:hAnsi="Times New Roman" w:cs="Times New Roman"/>
        </w:rPr>
        <w:t xml:space="preserve">, Е.С., </w:t>
      </w:r>
      <w:proofErr w:type="spellStart"/>
      <w:r>
        <w:rPr>
          <w:rFonts w:ascii="Times New Roman" w:hAnsi="Times New Roman" w:cs="Times New Roman"/>
        </w:rPr>
        <w:t>Е.С.Байшоланов</w:t>
      </w:r>
      <w:proofErr w:type="spellEnd"/>
      <w:r>
        <w:rPr>
          <w:rFonts w:ascii="Times New Roman" w:hAnsi="Times New Roman" w:cs="Times New Roman"/>
        </w:rPr>
        <w:t xml:space="preserve">. - Алматы: </w:t>
      </w:r>
      <w:proofErr w:type="spellStart"/>
      <w:r>
        <w:rPr>
          <w:rFonts w:ascii="Times New Roman" w:hAnsi="Times New Roman" w:cs="Times New Roman"/>
        </w:rPr>
        <w:t>Атамұра</w:t>
      </w:r>
      <w:proofErr w:type="spellEnd"/>
      <w:r>
        <w:rPr>
          <w:rFonts w:ascii="Times New Roman" w:hAnsi="Times New Roman" w:cs="Times New Roman"/>
        </w:rPr>
        <w:t>.</w:t>
      </w:r>
    </w:p>
    <w:p w:rsidR="00F75F2C" w:rsidRDefault="00250F9E">
      <w:pPr>
        <w:pStyle w:val="ab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Алгебра: Учебник для 7 класса общеобразовательных школ./А.Н. </w:t>
      </w:r>
      <w:proofErr w:type="spellStart"/>
      <w:r>
        <w:rPr>
          <w:rFonts w:ascii="Times New Roman" w:hAnsi="Times New Roman" w:cs="Times New Roman"/>
        </w:rPr>
        <w:t>Шыныбеков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Д.А.Шыныбеков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Р.Н.Жумабаев</w:t>
      </w:r>
      <w:proofErr w:type="spellEnd"/>
      <w:r>
        <w:rPr>
          <w:rFonts w:ascii="Times New Roman" w:hAnsi="Times New Roman" w:cs="Times New Roman"/>
        </w:rPr>
        <w:t xml:space="preserve">.- Алматы: </w:t>
      </w:r>
      <w:proofErr w:type="spellStart"/>
      <w:r>
        <w:rPr>
          <w:rFonts w:ascii="Times New Roman" w:hAnsi="Times New Roman" w:cs="Times New Roman"/>
        </w:rPr>
        <w:t>Атамұра</w:t>
      </w:r>
      <w:proofErr w:type="spellEnd"/>
      <w:r>
        <w:rPr>
          <w:rFonts w:ascii="Times New Roman" w:hAnsi="Times New Roman" w:cs="Times New Roman"/>
        </w:rPr>
        <w:t>, 2017.</w:t>
      </w:r>
    </w:p>
    <w:p w:rsidR="00F75F2C" w:rsidRDefault="00250F9E">
      <w:pPr>
        <w:pStyle w:val="ab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Геометрия: Учебник для 7 класса общеобразовательных школ./А.Н. </w:t>
      </w:r>
      <w:proofErr w:type="spellStart"/>
      <w:r>
        <w:rPr>
          <w:rFonts w:ascii="Times New Roman" w:hAnsi="Times New Roman" w:cs="Times New Roman"/>
        </w:rPr>
        <w:t>Шыныбеков</w:t>
      </w:r>
      <w:proofErr w:type="spellEnd"/>
      <w:r>
        <w:rPr>
          <w:rFonts w:ascii="Times New Roman" w:hAnsi="Times New Roman" w:cs="Times New Roman"/>
        </w:rPr>
        <w:t xml:space="preserve">, Д.А. </w:t>
      </w:r>
      <w:proofErr w:type="spellStart"/>
      <w:r>
        <w:rPr>
          <w:rFonts w:ascii="Times New Roman" w:hAnsi="Times New Roman" w:cs="Times New Roman"/>
        </w:rPr>
        <w:t>Шыныбеков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Р.Н.Жумабаев</w:t>
      </w:r>
      <w:proofErr w:type="spellEnd"/>
      <w:r>
        <w:rPr>
          <w:rFonts w:ascii="Times New Roman" w:hAnsi="Times New Roman" w:cs="Times New Roman"/>
        </w:rPr>
        <w:t xml:space="preserve">.- Алматы: </w:t>
      </w:r>
      <w:proofErr w:type="spellStart"/>
      <w:r>
        <w:rPr>
          <w:rFonts w:ascii="Times New Roman" w:hAnsi="Times New Roman" w:cs="Times New Roman"/>
        </w:rPr>
        <w:t>Атамұра</w:t>
      </w:r>
      <w:proofErr w:type="spellEnd"/>
      <w:r>
        <w:rPr>
          <w:rFonts w:ascii="Times New Roman" w:hAnsi="Times New Roman" w:cs="Times New Roman"/>
        </w:rPr>
        <w:t>, 2017</w:t>
      </w:r>
    </w:p>
    <w:p w:rsidR="00F75F2C" w:rsidRDefault="00250F9E">
      <w:pPr>
        <w:pStyle w:val="ab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Алгебра: Учебник для 8 </w:t>
      </w:r>
      <w:proofErr w:type="spellStart"/>
      <w:r>
        <w:rPr>
          <w:rFonts w:ascii="Times New Roman" w:hAnsi="Times New Roman" w:cs="Times New Roman"/>
        </w:rPr>
        <w:t>кл</w:t>
      </w:r>
      <w:proofErr w:type="spellEnd"/>
      <w:r>
        <w:rPr>
          <w:rFonts w:ascii="Times New Roman" w:hAnsi="Times New Roman" w:cs="Times New Roman"/>
        </w:rPr>
        <w:t xml:space="preserve">. общеобразовательных школ/А.Н. </w:t>
      </w:r>
      <w:proofErr w:type="spellStart"/>
      <w:r>
        <w:rPr>
          <w:rFonts w:ascii="Times New Roman" w:hAnsi="Times New Roman" w:cs="Times New Roman"/>
        </w:rPr>
        <w:t>Шыныбеков</w:t>
      </w:r>
      <w:proofErr w:type="spellEnd"/>
      <w:r>
        <w:rPr>
          <w:rFonts w:ascii="Times New Roman" w:hAnsi="Times New Roman" w:cs="Times New Roman"/>
        </w:rPr>
        <w:t xml:space="preserve">, Д.А. </w:t>
      </w:r>
      <w:proofErr w:type="spellStart"/>
      <w:r>
        <w:rPr>
          <w:rFonts w:ascii="Times New Roman" w:hAnsi="Times New Roman" w:cs="Times New Roman"/>
        </w:rPr>
        <w:t>Шыныбеков</w:t>
      </w:r>
      <w:proofErr w:type="spellEnd"/>
      <w:r>
        <w:rPr>
          <w:rFonts w:ascii="Times New Roman" w:hAnsi="Times New Roman" w:cs="Times New Roman"/>
        </w:rPr>
        <w:t xml:space="preserve">, Р.Н. Жумабаев.- Алматы: </w:t>
      </w:r>
      <w:proofErr w:type="spellStart"/>
      <w:r>
        <w:rPr>
          <w:rFonts w:ascii="Times New Roman" w:hAnsi="Times New Roman" w:cs="Times New Roman"/>
        </w:rPr>
        <w:t>Атамұра</w:t>
      </w:r>
      <w:proofErr w:type="spellEnd"/>
      <w:r>
        <w:rPr>
          <w:rFonts w:ascii="Times New Roman" w:hAnsi="Times New Roman" w:cs="Times New Roman"/>
        </w:rPr>
        <w:t>, 2018.</w:t>
      </w:r>
    </w:p>
    <w:p w:rsidR="00F75F2C" w:rsidRDefault="00250F9E">
      <w:pPr>
        <w:pStyle w:val="ab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Геометрия: Учебник для 8 класса общеобразовательных школ./А.Н. </w:t>
      </w:r>
      <w:proofErr w:type="spellStart"/>
      <w:r>
        <w:rPr>
          <w:rFonts w:ascii="Times New Roman" w:hAnsi="Times New Roman" w:cs="Times New Roman"/>
        </w:rPr>
        <w:t>Шыныбеков</w:t>
      </w:r>
      <w:proofErr w:type="spellEnd"/>
      <w:r>
        <w:rPr>
          <w:rFonts w:ascii="Times New Roman" w:hAnsi="Times New Roman" w:cs="Times New Roman"/>
        </w:rPr>
        <w:t xml:space="preserve">, Д.А. </w:t>
      </w:r>
      <w:proofErr w:type="spellStart"/>
      <w:r>
        <w:rPr>
          <w:rFonts w:ascii="Times New Roman" w:hAnsi="Times New Roman" w:cs="Times New Roman"/>
        </w:rPr>
        <w:t>Шыныбеков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Р.Н.Жумабаев</w:t>
      </w:r>
      <w:proofErr w:type="spellEnd"/>
      <w:r>
        <w:rPr>
          <w:rFonts w:ascii="Times New Roman" w:hAnsi="Times New Roman" w:cs="Times New Roman"/>
        </w:rPr>
        <w:t xml:space="preserve">.- Алматы: </w:t>
      </w:r>
      <w:proofErr w:type="spellStart"/>
      <w:r>
        <w:rPr>
          <w:rFonts w:ascii="Times New Roman" w:hAnsi="Times New Roman" w:cs="Times New Roman"/>
        </w:rPr>
        <w:t>Атамұра</w:t>
      </w:r>
      <w:proofErr w:type="spellEnd"/>
      <w:r>
        <w:rPr>
          <w:rFonts w:ascii="Times New Roman" w:hAnsi="Times New Roman" w:cs="Times New Roman"/>
        </w:rPr>
        <w:t>, 2018</w:t>
      </w:r>
    </w:p>
    <w:p w:rsidR="00F75F2C" w:rsidRDefault="00F75F2C">
      <w:pPr>
        <w:pStyle w:val="ab"/>
        <w:jc w:val="both"/>
        <w:rPr>
          <w:rFonts w:ascii="monospace" w:hAnsi="monospace" w:cs="Times New Roman" w:hint="eastAsia"/>
          <w:color w:val="FF0000"/>
          <w:sz w:val="20"/>
          <w:shd w:val="clear" w:color="auto" w:fill="FFFFFF"/>
        </w:rPr>
      </w:pPr>
    </w:p>
    <w:p w:rsidR="00F75F2C" w:rsidRDefault="00F75F2C">
      <w:pPr>
        <w:pStyle w:val="ab"/>
        <w:jc w:val="both"/>
        <w:rPr>
          <w:rFonts w:ascii="monospace" w:hAnsi="monospace" w:cs="Times New Roman" w:hint="eastAsia"/>
          <w:color w:val="FF0000"/>
          <w:sz w:val="20"/>
          <w:shd w:val="clear" w:color="auto" w:fill="FFFFFF"/>
        </w:rPr>
      </w:pPr>
    </w:p>
    <w:p w:rsidR="00F75F2C" w:rsidRDefault="00F75F2C">
      <w:pPr>
        <w:pStyle w:val="ab"/>
        <w:jc w:val="both"/>
        <w:rPr>
          <w:rFonts w:ascii="monospace" w:hAnsi="monospace" w:cs="Times New Roman" w:hint="eastAsia"/>
          <w:color w:val="FF0000"/>
          <w:sz w:val="20"/>
          <w:shd w:val="clear" w:color="auto" w:fill="FFFFFF"/>
        </w:rPr>
      </w:pPr>
    </w:p>
    <w:p w:rsidR="00F75F2C" w:rsidRDefault="00F75F2C">
      <w:pPr>
        <w:pStyle w:val="ab"/>
        <w:jc w:val="both"/>
        <w:rPr>
          <w:rFonts w:ascii="monospace" w:hAnsi="monospace" w:cs="Times New Roman" w:hint="eastAsia"/>
          <w:color w:val="FF0000"/>
          <w:sz w:val="20"/>
          <w:shd w:val="clear" w:color="auto" w:fill="FFFFFF"/>
        </w:rPr>
      </w:pPr>
    </w:p>
    <w:p w:rsidR="00F75F2C" w:rsidRDefault="00F75F2C">
      <w:pPr>
        <w:pStyle w:val="ab"/>
        <w:jc w:val="both"/>
        <w:rPr>
          <w:rFonts w:ascii="monospace" w:hAnsi="monospace" w:cs="Times New Roman" w:hint="eastAsia"/>
          <w:color w:val="FF0000"/>
          <w:sz w:val="20"/>
          <w:shd w:val="clear" w:color="auto" w:fill="FFFFFF"/>
        </w:rPr>
      </w:pPr>
    </w:p>
    <w:p w:rsidR="00F75F2C" w:rsidRDefault="00F75F2C">
      <w:pPr>
        <w:pStyle w:val="ab"/>
        <w:jc w:val="both"/>
        <w:rPr>
          <w:rFonts w:ascii="monospace" w:hAnsi="monospace" w:cs="Times New Roman" w:hint="eastAsia"/>
          <w:color w:val="FF0000"/>
          <w:sz w:val="20"/>
          <w:shd w:val="clear" w:color="auto" w:fill="FFFFFF"/>
        </w:rPr>
      </w:pPr>
    </w:p>
    <w:p w:rsidR="00F75F2C" w:rsidRDefault="00F75F2C">
      <w:pPr>
        <w:pStyle w:val="ab"/>
        <w:jc w:val="both"/>
        <w:rPr>
          <w:rFonts w:ascii="monospace" w:hAnsi="monospace" w:cs="Times New Roman" w:hint="eastAsia"/>
          <w:color w:val="FF0000"/>
          <w:sz w:val="20"/>
          <w:shd w:val="clear" w:color="auto" w:fill="FFFFFF"/>
        </w:rPr>
      </w:pPr>
    </w:p>
    <w:p w:rsidR="00F75F2C" w:rsidRDefault="00F75F2C">
      <w:pPr>
        <w:pStyle w:val="ab"/>
        <w:jc w:val="both"/>
        <w:rPr>
          <w:rFonts w:ascii="monospace" w:hAnsi="monospace" w:cs="Times New Roman" w:hint="eastAsia"/>
          <w:color w:val="FF0000"/>
          <w:sz w:val="20"/>
          <w:shd w:val="clear" w:color="auto" w:fill="FFFFFF"/>
        </w:rPr>
      </w:pPr>
    </w:p>
    <w:p w:rsidR="00F75F2C" w:rsidRDefault="00250F9E">
      <w:pPr>
        <w:pStyle w:val="ab"/>
        <w:jc w:val="both"/>
        <w:rPr>
          <w:rFonts w:hint="eastAsia"/>
        </w:rPr>
      </w:pPr>
      <w:r>
        <w:t xml:space="preserve">Количество процедур </w:t>
      </w:r>
      <w:proofErr w:type="spellStart"/>
      <w:r>
        <w:t>суммативного</w:t>
      </w:r>
      <w:proofErr w:type="spellEnd"/>
      <w:r>
        <w:t xml:space="preserve"> оценивания за раздел/сквозную тему по </w:t>
      </w:r>
      <w:proofErr w:type="spellStart"/>
      <w:proofErr w:type="gramStart"/>
      <w:r>
        <w:t>по</w:t>
      </w:r>
      <w:proofErr w:type="spellEnd"/>
      <w:proofErr w:type="gramEnd"/>
      <w:r>
        <w:t xml:space="preserve"> предмету «Математика»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46"/>
        <w:gridCol w:w="1953"/>
        <w:gridCol w:w="1946"/>
        <w:gridCol w:w="1953"/>
        <w:gridCol w:w="1950"/>
      </w:tblGrid>
      <w:tr w:rsidR="00F75F2C"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Класс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1четверть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2четверть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3четверть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4четверть</w:t>
            </w:r>
          </w:p>
        </w:tc>
      </w:tr>
      <w:tr w:rsidR="00F75F2C">
        <w:tc>
          <w:tcPr>
            <w:tcW w:w="1924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6 класс</w:t>
            </w: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3</w:t>
            </w:r>
          </w:p>
        </w:tc>
      </w:tr>
    </w:tbl>
    <w:p w:rsidR="00F75F2C" w:rsidRDefault="00F75F2C">
      <w:pPr>
        <w:pStyle w:val="ab"/>
        <w:jc w:val="both"/>
        <w:rPr>
          <w:rFonts w:hint="eastAsia"/>
        </w:rPr>
      </w:pPr>
    </w:p>
    <w:p w:rsidR="00F75F2C" w:rsidRDefault="00250F9E">
      <w:pPr>
        <w:pStyle w:val="ab"/>
        <w:jc w:val="both"/>
        <w:rPr>
          <w:rFonts w:hint="eastAsia"/>
        </w:rPr>
      </w:pPr>
      <w:r>
        <w:t xml:space="preserve">Количество процедур </w:t>
      </w:r>
      <w:proofErr w:type="spellStart"/>
      <w:r>
        <w:t>суммативного</w:t>
      </w:r>
      <w:proofErr w:type="spellEnd"/>
      <w:r>
        <w:t xml:space="preserve"> оценивания за раздел/сквозную тему по </w:t>
      </w:r>
      <w:proofErr w:type="spellStart"/>
      <w:proofErr w:type="gramStart"/>
      <w:r>
        <w:t>по</w:t>
      </w:r>
      <w:proofErr w:type="spellEnd"/>
      <w:proofErr w:type="gramEnd"/>
      <w:r>
        <w:t xml:space="preserve"> предмету «Алгебра»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46"/>
        <w:gridCol w:w="1953"/>
        <w:gridCol w:w="1946"/>
        <w:gridCol w:w="1953"/>
        <w:gridCol w:w="1950"/>
      </w:tblGrid>
      <w:tr w:rsidR="00F75F2C"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Класс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1четверть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2четверть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3четверть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4четверть</w:t>
            </w:r>
          </w:p>
        </w:tc>
      </w:tr>
      <w:tr w:rsidR="00F75F2C">
        <w:tc>
          <w:tcPr>
            <w:tcW w:w="1924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7класс</w:t>
            </w: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1</w:t>
            </w:r>
          </w:p>
        </w:tc>
      </w:tr>
      <w:tr w:rsidR="00F75F2C">
        <w:tc>
          <w:tcPr>
            <w:tcW w:w="1924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8 класс</w:t>
            </w: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LO-normal"/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LO-normal"/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LO-normal"/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5F2C" w:rsidRDefault="00250F9E">
            <w:pPr>
              <w:pStyle w:val="LO-normal"/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</w:tbl>
    <w:p w:rsidR="00F75F2C" w:rsidRDefault="00F75F2C">
      <w:pPr>
        <w:pStyle w:val="ab"/>
        <w:jc w:val="both"/>
        <w:rPr>
          <w:rFonts w:hint="eastAsia"/>
        </w:rPr>
      </w:pPr>
    </w:p>
    <w:p w:rsidR="00F75F2C" w:rsidRDefault="00250F9E">
      <w:pPr>
        <w:pStyle w:val="ab"/>
        <w:jc w:val="both"/>
        <w:rPr>
          <w:rFonts w:hint="eastAsia"/>
        </w:rPr>
      </w:pPr>
      <w:r>
        <w:t xml:space="preserve">Количество процедур </w:t>
      </w:r>
      <w:proofErr w:type="spellStart"/>
      <w:r>
        <w:t>суммативного</w:t>
      </w:r>
      <w:proofErr w:type="spellEnd"/>
      <w:r>
        <w:t xml:space="preserve"> оценивания за раздел/сквозную тему по </w:t>
      </w:r>
      <w:proofErr w:type="spellStart"/>
      <w:proofErr w:type="gramStart"/>
      <w:r>
        <w:t>по</w:t>
      </w:r>
      <w:proofErr w:type="spellEnd"/>
      <w:proofErr w:type="gramEnd"/>
      <w:r>
        <w:t xml:space="preserve"> предмету «Геометрия»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46"/>
        <w:gridCol w:w="1953"/>
        <w:gridCol w:w="1946"/>
        <w:gridCol w:w="1953"/>
        <w:gridCol w:w="1950"/>
      </w:tblGrid>
      <w:tr w:rsidR="00F75F2C"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Класс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1четверть</w:t>
            </w:r>
          </w:p>
        </w:tc>
        <w:tc>
          <w:tcPr>
            <w:tcW w:w="1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2четверть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3четверть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4четверть</w:t>
            </w:r>
          </w:p>
        </w:tc>
      </w:tr>
      <w:tr w:rsidR="00F75F2C">
        <w:tc>
          <w:tcPr>
            <w:tcW w:w="1924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7 класс</w:t>
            </w: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1</w:t>
            </w:r>
          </w:p>
        </w:tc>
      </w:tr>
      <w:tr w:rsidR="00F75F2C">
        <w:tc>
          <w:tcPr>
            <w:tcW w:w="1924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ac"/>
              <w:jc w:val="center"/>
              <w:rPr>
                <w:rFonts w:hint="eastAsia"/>
              </w:rPr>
            </w:pPr>
            <w:r>
              <w:t>8 класс</w:t>
            </w: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LO-normal"/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924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LO-normal"/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931" w:type="dxa"/>
            <w:tcBorders>
              <w:left w:val="single" w:sz="4" w:space="0" w:color="000000"/>
              <w:bottom w:val="single" w:sz="4" w:space="0" w:color="000000"/>
            </w:tcBorders>
          </w:tcPr>
          <w:p w:rsidR="00F75F2C" w:rsidRDefault="00250F9E">
            <w:pPr>
              <w:pStyle w:val="LO-normal"/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75F2C" w:rsidRDefault="00250F9E">
            <w:pPr>
              <w:pStyle w:val="LO-normal"/>
              <w:widowControl w:val="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</w:tr>
    </w:tbl>
    <w:p w:rsidR="00F75F2C" w:rsidRDefault="00F75F2C">
      <w:pPr>
        <w:rPr>
          <w:rFonts w:hint="eastAsia"/>
        </w:rPr>
      </w:pPr>
    </w:p>
    <w:sectPr w:rsidR="00F75F2C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ospace">
    <w:altName w:val="Times New Roman"/>
    <w:charset w:val="CC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5A0160"/>
    <w:multiLevelType w:val="multilevel"/>
    <w:tmpl w:val="CDF260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6DBD33E7"/>
    <w:multiLevelType w:val="multilevel"/>
    <w:tmpl w:val="D8BA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4"/>
  </w:compat>
  <w:rsids>
    <w:rsidRoot w:val="00F75F2C"/>
    <w:rsid w:val="00250F9E"/>
    <w:rsid w:val="00E25556"/>
    <w:rsid w:val="00F7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character" w:styleId="a4">
    <w:name w:val="FollowedHyperlink"/>
    <w:rPr>
      <w:color w:val="800000"/>
      <w:u w:val="single"/>
    </w:rPr>
  </w:style>
  <w:style w:type="character" w:customStyle="1" w:styleId="a5">
    <w:name w:val="Маркеры"/>
    <w:qFormat/>
    <w:rPr>
      <w:rFonts w:ascii="OpenSymbol" w:eastAsia="OpenSymbol" w:hAnsi="OpenSymbol" w:cs="OpenSymbol"/>
    </w:rPr>
  </w:style>
  <w:style w:type="paragraph" w:customStyle="1" w:styleId="a6">
    <w:name w:val="Заголовок"/>
    <w:basedOn w:val="a"/>
    <w:next w:val="a7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styleId="ab">
    <w:name w:val="No Spacing"/>
    <w:qFormat/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paragraph" w:customStyle="1" w:styleId="LO-normal">
    <w:name w:val="LO-normal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80"/>
      <w:u w:val="single"/>
    </w:rPr>
  </w:style>
  <w:style w:type="character" w:styleId="a4">
    <w:name w:val="FollowedHyperlink"/>
    <w:rPr>
      <w:color w:val="800000"/>
      <w:u w:val="single"/>
    </w:rPr>
  </w:style>
  <w:style w:type="character" w:customStyle="1" w:styleId="a5">
    <w:name w:val="Маркеры"/>
    <w:qFormat/>
    <w:rPr>
      <w:rFonts w:ascii="OpenSymbol" w:eastAsia="OpenSymbol" w:hAnsi="OpenSymbol" w:cs="OpenSymbol"/>
    </w:rPr>
  </w:style>
  <w:style w:type="paragraph" w:customStyle="1" w:styleId="a6">
    <w:name w:val="Заголовок"/>
    <w:basedOn w:val="a"/>
    <w:next w:val="a7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a">
    <w:name w:val="index heading"/>
    <w:basedOn w:val="a"/>
    <w:qFormat/>
    <w:pPr>
      <w:suppressLineNumbers/>
    </w:pPr>
  </w:style>
  <w:style w:type="paragraph" w:styleId="ab">
    <w:name w:val="No Spacing"/>
    <w:qFormat/>
  </w:style>
  <w:style w:type="paragraph" w:customStyle="1" w:styleId="ac">
    <w:name w:val="Содержимое таблицы"/>
    <w:basedOn w:val="a"/>
    <w:qFormat/>
    <w:pPr>
      <w:widowControl w:val="0"/>
      <w:suppressLineNumbers/>
    </w:pPr>
  </w:style>
  <w:style w:type="paragraph" w:customStyle="1" w:styleId="ad">
    <w:name w:val="Заголовок таблицы"/>
    <w:basedOn w:val="ac"/>
    <w:qFormat/>
    <w:pPr>
      <w:jc w:val="center"/>
    </w:pPr>
    <w:rPr>
      <w:b/>
      <w:bCs/>
    </w:rPr>
  </w:style>
  <w:style w:type="paragraph" w:customStyle="1" w:styleId="LO-normal">
    <w:name w:val="LO-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565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3780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10</cp:revision>
  <cp:lastPrinted>2024-09-09T07:24:00Z</cp:lastPrinted>
  <dcterms:created xsi:type="dcterms:W3CDTF">2024-09-01T20:43:00Z</dcterms:created>
  <dcterms:modified xsi:type="dcterms:W3CDTF">2024-09-09T07:24:00Z</dcterms:modified>
  <dc:language>ru-RU</dc:language>
</cp:coreProperties>
</file>