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616"/>
        <w:gridCol w:w="1540"/>
        <w:gridCol w:w="2504"/>
        <w:gridCol w:w="5199"/>
        <w:gridCol w:w="616"/>
        <w:gridCol w:w="1232"/>
        <w:gridCol w:w="1232"/>
        <w:gridCol w:w="1845"/>
      </w:tblGrid>
      <w:tr>
        <w:trPr/>
        <w:tc>
          <w:tcPr>
            <w:tcW w:w="15398" w:type="dxa"/>
            <w:gridSpan w:val="9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Календарно-тематическое планирование по предмету "Математика"</w:t>
            </w:r>
          </w:p>
        </w:tc>
      </w:tr>
      <w:tr>
        <w:trPr/>
        <w:tc>
          <w:tcPr>
            <w:tcW w:w="2770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Класс: 9(ЛУО)</w:t>
            </w:r>
          </w:p>
        </w:tc>
        <w:tc>
          <w:tcPr>
            <w:tcW w:w="8319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Количество часов в неделю: 5</w:t>
            </w:r>
          </w:p>
        </w:tc>
        <w:tc>
          <w:tcPr>
            <w:tcW w:w="4309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Часов в учебном году: 170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r>
              <w:rPr>
                <w:b/>
                <w:bCs/>
                <w:sz w:val="24"/>
                <w:szCs w:val="24"/>
              </w:rPr>
              <w:t>урока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Разделы долгосрочного планирования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Темы долгосрочного планирования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Цели обучения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Кол-во часов</w:t>
            </w:r>
          </w:p>
        </w:tc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104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 четверть</w:t>
            </w:r>
          </w:p>
        </w:tc>
        <w:tc>
          <w:tcPr>
            <w:tcW w:w="4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(40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9.1.1.1: получать, называть и записывать числа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02.09.2025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9.1.1.2: вести количественный и порядковый счет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03.09.2025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9.1.1.3: определять место числа в натуральном ряду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04.09.2025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9.1.1.4: читать, записывать и использовать римскую нумерацию чисел до XXXV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05.09.2025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9.1.1.5: понимать и использовать свойство натурального ряда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08.09.2025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9.1.1.6: читать, записывать и сравнивать числа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09.09.2025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9.1.1.7: различать виды чисел (четные/нечетные, по количеству знаков); округлять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10.09.2025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9.1.1.8: определять разрядный и классовый состав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11.09.2025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9.1.1.9: раскладывать числа на сумму разрядных слагаемых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12.09.2025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9.1.1.9: раскладывать числа на сумму разрядных слагаемых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15.09.2025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9.1.2.1: называть компоненты и результаты сложения и вычитания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16.09.2025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9.1.2.2: выполнять сложение и вычитание целых чисел и десятичных дробей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17.09.2025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9.1.2.2: выполнять сложение и вычитание целых чисел и десятичных дробей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18.09.2025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9.1.2.2: выполнять сложение и вычитание целых чисел и десятичных дробей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19.09.2025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9.1.2.2: выполнять сложение и вычитание целых чисел и десятичных дробей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22.09.2025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9.1.2.3: придерживаться порядка действий в примерах со скобками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23.09.2025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9.1.2.3: придерживаться порядка действий в примерах со скобками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24.09.2025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9.1.2.3: придерживаться порядка действий в примерах со скобками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25.09.2025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9.1.2.4: выполнять разностное сравнение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26.09.2025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9.1.2.5: находить неизвестные компоненты, решать уравнения на сложение и вычитание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29.09.2025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9.1.2.5: находить неизвестные компоненты, решать уравнения на сложение и вычитание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30.09.2025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9.1.2.5: находить неизвестные компоненты, решать уравнения на сложение и вычитание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01.10.2025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9.1.2.5: находить неизвестные компоненты, решать уравнения на сложение и вычитание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02.10.2025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9.1.2.6: использовать калькулятор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03.10.2025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9.1.2.6: использовать калькулятор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06.10.2025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9.1.2.7: использовать знания табличных и внетабличных случаев умножения и деления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07.10.2025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9.1.2.7: использовать знания табличных и внетабличных случаев умножения и деления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08.10.2025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9.1.2.8: выполнять кратное сравнение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09.10.2025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9.1.2.9: выполнять умножение и деление целых чисел и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10.10.2025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9.1.2.9: выполнять умножение и деление целых чисел и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13.10.2025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9.1.2.9: выполнять умножение и деление целых чисел и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14.10.2025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9.1.2.10: знать признаки делимости на 2, 3, 5, 10, 100, 1000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15.10.2025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9.1.2.11: выполнять проверку умножения и деления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16.10.2025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9.1.2.11: выполнять проверку умножения и деления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17.10.2025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9.1.2.12: находить неизвестные компоненты, решать уравнения на умножение и деление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20.10.2025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9.1.2.13: придерживаться порядка выполнения действий 1 и 2 ступеней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21.10.2025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9.1.2.13: придерживаться порядка выполнения действий 1 и 2 ступеней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22.10.2025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23.10.2025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9.1.2.14: понимать свойство 1 и 0 при умножении и делении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jc w:val="center"/>
              <w:rPr>
                <w:color w:val="000000"/>
              </w:rPr>
            </w:pPr>
            <w:r>
              <w:rPr>
                <w:color w:val="000000"/>
              </w:rPr>
              <w:t>24.10.2025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Повторение (2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 четверть</w:t>
            </w:r>
          </w:p>
        </w:tc>
        <w:tc>
          <w:tcPr>
            <w:tcW w:w="4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(40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9.1.1.10: получать различные доли целого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03.11.2025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9.1.1.10: получать различные доли целого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04.11.2025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9.1.1.11: демонстрировать образование обыкновенных и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05.11.2025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9.1.1.11: демонстрировать образование обыкновенных и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06.11.2025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9.1.1.12: читать, записывать дроби; понимать значение числителя и знаменателя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07.11.2025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9.1.1.12: читать, записывать дроби; понимать значение числителя и знаменателя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10.11.2025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9.1.1.13: сравнивать обыкновенные дроби с одинаковыми и разными знаменателями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11.11.2025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9.1.1.13: сравнивать обыкновенные дроби с одинаковыми и разными знаменателями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12.11.2025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9.1.1.14: называть правильные и неправильные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13.11.2025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9.1.1.14: называть правильные и неправильные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14.11.2025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9.1.1.15: заменять неправильную дробь целым/смешанным числом и наоборот; приводить дроби к общему знаменателю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17.11.2025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9.1.1.15: заменять неправильную дробь целым/смешанным числом и наоборот; приводить дроби к общему знаменателю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18.11.2025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9.1.1.15: заменять неправильную дробь целым/смешанным числом и наоборот; приводить дроби к общему знаменателю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19.11.2025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9.1.1.15: заменять неправильную дробь целым/смешанным числом и наоборот; приводить дроби к общему знаменателю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20.11.2025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9.1.1.16: записывать дроби со знаменателями 10, 100, 1000 в виде десятичных; читать и сравнивать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21.11.2025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9.1.1.16: записывать дроби со знаменателями 10, 100, 1000 в виде десятичных; читать и сравнивать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24.11.2025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9.1.1.17: записывать десятичные дроби в нумерационную таблицу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25.11.2025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9.1.1.17: записывать десятичные дроби в нумерационную таблицу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26.11.2025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9.1.1.18: выражать десятичные дроби в более мелких/крупных долях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27.11.2025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9.1.1.18: выражать десятичные дроби в более мелких/крупных долях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28.11.2025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9.1.1.19: записывать величины (длина, масса, стоимость) в виде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01.12.2025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9.1.1.19: записывать величины (длина, масса, стоимость) в виде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02.12.2025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9.1.2.15: выполнять сложение и вычитание дробей с одинаковыми и разными знаменателями, смешанных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03.12.2025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9.1.2.15: выполнять сложение и вычитание дробей с одинаковыми и разными знаменателями, смешанных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04.12.2025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9.1.2.15: выполнять сложение и вычитание дробей с одинаковыми и разными знаменателями, смешанных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05.12.2025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9.1.2.15: выполнять сложение и вычитание дробей с одинаковыми и разными знаменателями, смешанных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08.12.2025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9.1.2.15: выполнять сложение и вычитание дробей с одинаковыми и разными знаменателями, смешанных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09.12.2025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9.1.2.16: находить одну и несколько долей числа; находить число по его доле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10.12.2025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9.1.2.16: находить одну и несколько долей числа; находить число по его доле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11.12.2025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9.1.2.17: выполнять умножение и деление дробей и смешанных чисел на целое число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12.12.2025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9.1.2.17: выполнять умножение и деление дробей и смешанных чисел на целое число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15.12.2025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9.1.2.17: выполнять умножение и деление дробей и смешанных чисел на целое число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17.12.2025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9.1.2.18: находить неизвестные компоненты действий с обыкновенными дробями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18.12.2025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9.1.2.18: находить неизвестные компоненты действий с обыкновенными дробями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19.12.2025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9.1.2.19: определять порядок действий в примерах с обыкновенными дробями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22.12.2025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9.1.2.19: определять порядок действий в примерах с обыкновенными дробями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23.12.2025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9.1.2.20: выполнять проверку арифметических действий с дробями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24.12.2025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9.1.2.20: выполнять проверку арифметических действий с дробями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25.12.2025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jc w:val="center"/>
              <w:rPr>
                <w:color w:val="000000"/>
              </w:rPr>
            </w:pPr>
            <w:r>
              <w:rPr>
                <w:color w:val="000000"/>
              </w:rPr>
              <w:t>26.12.2025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4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50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9.1.2.21: находить десятичную дробь от числа и число по его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08.01.2026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9.1.2.21: находить десятичную дробь от числа и число по его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09.01.2026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9.1.2.21: находить десятичную дробь от числа и число по его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12.01.2026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9.1.2.21: находить десятичную дробь от числа и число по его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13.01.2026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9.1.2.21: находить десятичную дробь от числа и число по его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14.01.2026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9.1.2.22: находить 1%, 10%, 20%, 25%, 50%, 75% от числа; находить число по его процентам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15.01.2026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9.1.2.22: находить 1%, 10%, 20%, 25%, 50%, 75% от числа; находить число по его процентам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16.01.2026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9.1.2.22: находить 1%, 10%, 20%, 25%, 50%, 75% от числа; находить число по его процентам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19.01.2026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9.1.2.22: находить 1%, 10%, 20%, 25%, 50%, 75% от числа; находить число по его процентам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20.01.2026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9.1.2.22: находить 1%, 10%, 20%, 25%, 50%, 75% от числа; находить число по его процентам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21.01.2026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(40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9.2.1.1: узнавать и называть на чертеже линии, углы, многоугольники; различать параллельные и перпендикулярные прямые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22.01.2026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9.2.1.1: узнавать и называть на чертеже линии, углы, многоугольники; различать параллельные и перпендикулярные прямые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23.01.2026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9.2.1.2: называть виды углов (прямой, тупой, острый, смежные); измерять углы транспортиром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26.01.2026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9.2.1.2: называть виды углов (прямой, тупой, острый, смежные); измерять углы транспортиром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27.01.2026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9.2.1.2: называть виды углов (прямой, тупой, острый, смежные); измерять углы транспортиром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28.01.2026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9.2.1.3: различать круг и окружность, их элементы (центр, радиус, диаметр, хорда, дуга, сектор, сегмент)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29.01.2026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9.2.1.3: различать круг и окружность, их элементы (центр, радиус, диаметр, хорда, дуга, сектор, сегмент)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30.01.2026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9.2.1.3: различать круг и окружность, их элементы (центр, радиус, диаметр, хорда, дуга, сектор, сегмент)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02.02.2026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9.2.1.3: различать круг и окружность, их элементы (центр, радиус, диаметр, хорда, дуга, сектор, сегмент)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03.02.2026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9.2.1.3: различать круг и окружность, их элементы (центр, радиус, диаметр, хорда, дуга, сектор, сегмент)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04.02.2026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9.2.1.4: определять длину окружности по формуле C = 2πR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05.02.2026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9.2.1.4: определять длину окружности по формуле C = 2πR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06.02.2026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9.2.1.4: определять длину окружности по формуле C = 2πR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09.02.2026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9.2.1.4: определять длину окружности по формуле C = 2πR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10.02.2026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9.2.1.5: использовать формулы периметра P = 4a и P = 2a+2b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11.02.2026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9.2.1.5: использовать формулы периметра P = 4a и P = 2a+2b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12.02.2026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9.2.1.5: использовать формулы периметра P = 4a и P = 2a+2b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13.02.2026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9.2.1.5: использовать формулы периметра P = 4a и P = 2a+2b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16.02.2026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9.2.1.5: использовать формулы периметра P = 4a и P = 2a+2b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17.02.2026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9.2.1.6: различать и называть единицы площади (см², дм², м², мм²)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18.02.2026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9.2.1.6: различать и называть единицы площади (см², дм², м², мм²)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19.02.2026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9.2.1.6: различать и называть единицы площади (см², дм², м², мм²)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20.02.2026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9.2.1.6: различать и называть единицы площади (см², дм², м², мм²)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23.02.2026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9.2.1.7: узнавать и называть геометрические тела (цилиндр, конус, пирамида, шар, куб, параллелепипед) и их элементы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24.02.2026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9.2.1.7: узнавать и называть геометрические тела (цилиндр, конус, пирамида, шар, куб, параллелепипед) и их элементы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25.02.2026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9.2.1.8: вычислять площадь квадрата, прямоугольника, полной и боковой поверхности куба и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26.02.2026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9.2.1.8: вычислять площадь квадрата, прямоугольника, полной и боковой поверхности куба и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27.02.2026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9.2.1.8: вычислять площадь квадрата, прямоугольника, полной и боковой поверхности куба и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02.03.2026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9.2.1.8: вычислять площадь квадрата, прямоугольника, полной и боковой поверхности куба и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03.03.2026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9.2.1.8: вычислять площадь квадрата, прямоугольника, полной и боковой поверхности куба и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04.03.2026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9.2.1.9: различать и называть единицы объема (мм³, см³, дм³, м³, км³)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05.03.2026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9.2.1.9: различать и называть единицы объема (мм³, см³, дм³, м³, км³)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06.03.2026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9.2.1.9: различать и называть единицы объема (мм³, см³, дм³, м³, км³)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10.03.2026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9.2.1.10: измерять и вычислять объем куба и прямоугольного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11.03.2026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9.2.1.10: измерять и вычислять объем куба и прямоугольного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12.03.2026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9.2.1.10: измерять и вычислять объем куба и прямоугольного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13.03.2026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9.2.1.10: измерять и вычислять объем куба и прямоугольного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16.03.2026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9.2.1.10: измерять и вычислять объем куба и прямоугольного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17.03.2026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18.03.2026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 четверть</w:t>
            </w:r>
          </w:p>
        </w:tc>
        <w:tc>
          <w:tcPr>
            <w:tcW w:w="4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Работа с величинами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9.1.3.1: производить измерение величин (тг, мм, см, м, км, сут, час, г, кг, т)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jc w:val="center"/>
              <w:rPr>
                <w:color w:val="000000"/>
              </w:rPr>
            </w:pPr>
            <w:r>
              <w:rPr>
                <w:color w:val="000000"/>
              </w:rPr>
              <w:t>30.03.2026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9.1.3.2: сравнивать значения одноименных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31.03.2026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9.1.3.3: устанавливать единичные соотношения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01.04.2026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9.1.3.4: узнавать купюры: 200 тг, 500 тг, 1000 тг, 2000 тг, 5000 тг, 10000 тг, 20000 тг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02.04.2026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9.1.3.5: выполнять размен и замену купюр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03.04.2026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9.1.3.5: выполнять размен и замену купюр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06.04.2026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9.1.3.6: использовать купюры для расчета за покупку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07.04.2026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9.1.3.6: использовать купюры для расчета за покупку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08.04.2026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9.1.3.6: использовать купюры для расчета за покупку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09.04.2026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9.1.3.7: выполнять преобразования чисел, полученных при измерении; ориентироваться в курсах валют (доллар, евро)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10.04.2026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9.1.3.8: выполнять арифметические действия с величинами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13.04.2026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9.1.3.8: выполнять арифметические действия с величинами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14.04.2026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9.2.2.1: выполнять построение отрезка заданной длины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15.04.2026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9.2.2.2: выполнять построение перпендикулярных и параллельных прямых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16.04.2026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9.2.2.3: выполнять измерение и построение углов с помощью транспортира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17.04.2026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9.2.2.3: выполнять измерение и построение углов с помощью транспортира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20.04.2026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9.2.2.3: выполнять измерение и построение углов с помощью транспортира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21.04.2026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изготавливать модели куба и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22.04.2026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9.2.2.5: выполнять построение окружности по заданному радиусу/диаметру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23.04.2026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9.3.1.1: решать текстовые задачи изученных видов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24.04.2026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9.3.1.1: решать текстовые задачи изученных видов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27.04.2026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9.3.1.2: решать простые и составные текстовые арифметические задачи на нахождение процентов от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28.04.2026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9.3.1.2: решать простые и составные текстовые арифметические задачи на нахождение процентов от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29.04.2026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9.3.1.3: решать текстовые задачи на встречное прямолинейное движение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30.04.2026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9.3.1.3: решать текстовые задачи на встречное прямолинейное движение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04.05.2026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9.3.1.4: решать составные текстовые задачи, включающие нахождение дроби от числа, процентов от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05.05.2026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9.3.1.4: решать составные текстовые задачи, включающие нахождение дроби от числа, процентов от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06.05.2026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9.3.1.5: решать составные текстовые арифметические задачи, требующие выполнения 2-4 действий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08.05.2026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9.3.1.5: решать составные текстовые арифметические задачи, требующие выполнения 2-4 действий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12.05.2026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9.3.1.6: выполнять краткую запись содержания задачи с использованием условных обозначений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13.05.2026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9.3.1.6: выполнять краткую запись содержания задачи с использованием условных обозначений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14.05.2026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9.3.1.7: выполнять запись решения простой задачи с ответом, составной задачи – с пояснениями или вопросом к каждому действию и полным ответом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15.05.2026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9.3.1.7: выполнять запись решения простой задачи с ответом, составной задачи – с пояснениями или вопросом к каждому действию и полным ответом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18.05.2026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9.3.1.8: записывать наименования к числам в записи решения задачи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19.05.2026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9.3.1.8: записывать наименования к числам в записи решения задачи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20.05.2026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3.2 Математический язык (5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Символы и обозначения</w:t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9.3.2.1: использовать знаки «+», «-», «х», «:», «=»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21.05.2026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 Математический язык (2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Символы и обозначения</w:t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1"/>
              <w:jc w:val="center"/>
              <w:rPr>
                <w:color w:val="000000"/>
              </w:rPr>
            </w:pPr>
            <w:r>
              <w:rPr>
                <w:color w:val="000000"/>
              </w:rPr>
              <w:t>22.05.2026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9.3.2.2: использовать обозначение объема (V) и процента (%)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Повторение (2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user1"/>
    <w:qFormat/>
    <w:pPr/>
    <w:rPr>
      <w:color w:val="2E74B5"/>
      <w:sz w:val="32"/>
      <w:szCs w:val="32"/>
    </w:rPr>
  </w:style>
  <w:style w:type="paragraph" w:styleId="Heading2">
    <w:name w:val="heading 2"/>
    <w:basedOn w:val="user1"/>
    <w:qFormat/>
    <w:pPr/>
    <w:rPr>
      <w:color w:val="2E74B5"/>
      <w:sz w:val="26"/>
      <w:szCs w:val="26"/>
    </w:rPr>
  </w:style>
  <w:style w:type="paragraph" w:styleId="Heading3">
    <w:name w:val="heading 3"/>
    <w:basedOn w:val="user1"/>
    <w:qFormat/>
    <w:pPr/>
    <w:rPr>
      <w:color w:val="1F4D78"/>
      <w:sz w:val="24"/>
      <w:szCs w:val="24"/>
    </w:rPr>
  </w:style>
  <w:style w:type="paragraph" w:styleId="Heading4">
    <w:name w:val="heading 4"/>
    <w:basedOn w:val="user1"/>
    <w:qFormat/>
    <w:pPr/>
    <w:rPr>
      <w:i/>
      <w:iCs/>
      <w:color w:val="2E74B5"/>
    </w:rPr>
  </w:style>
  <w:style w:type="paragraph" w:styleId="Heading5">
    <w:name w:val="heading 5"/>
    <w:basedOn w:val="user1"/>
    <w:qFormat/>
    <w:pPr/>
    <w:rPr>
      <w:color w:val="2E74B5"/>
    </w:rPr>
  </w:style>
  <w:style w:type="paragraph" w:styleId="Heading6">
    <w:name w:val="heading 6"/>
    <w:basedOn w:val="user1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user">
    <w:name w:val="Символ сноски (user)"/>
    <w:uiPriority w:val="99"/>
    <w:semiHidden/>
    <w:unhideWhenUsed/>
    <w:qFormat/>
    <w:rPr>
      <w:vertAlign w:val="superscript"/>
    </w:rPr>
  </w:style>
  <w:style w:type="character" w:styleId="Style8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user1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LibreOffice/25.2.6.2$Windows_X86_64 LibreOffice_project/729c5bfe710f5eb71ed3bbde9e06a6065e9c6c5d</Application>
  <AppVersion>15.0000</AppVersion>
  <Pages>6</Pages>
  <Words>4162</Words>
  <Characters>23562</Characters>
  <CharactersWithSpaces>26485</CharactersWithSpaces>
  <Paragraphs>1179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2025-09-18T02:32:01Z</dcterms:created>
  <dc:creator>Un-named</dc:creator>
  <dc:description/>
  <dc:language>ru-RU</dc:language>
  <cp:lastModifiedBy/>
  <cp:lastPrinted>2025-09-18T07:51:29Z</cp:lastPrinted>
  <dcterms:modified xsi:type="dcterms:W3CDTF">2025-11-10T09:24:21Z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