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0D6" w:rsidRDefault="00167F3D" w:rsidP="00167F3D">
      <w:pPr>
        <w:pStyle w:val="Title"/>
      </w:pPr>
      <w:r>
        <w:t>Alerta Joven Architecture Guide</w:t>
      </w:r>
    </w:p>
    <w:p w:rsidR="00167F3D" w:rsidRDefault="00167F3D" w:rsidP="00167F3D">
      <w:r>
        <w:t>This guide is intended to document the overall architecture of the Alerta Joven system.</w:t>
      </w:r>
    </w:p>
    <w:p w:rsidR="00167F3D" w:rsidRPr="007B0FA4" w:rsidRDefault="00167F3D" w:rsidP="00167F3D">
      <w:pPr>
        <w:rPr>
          <w:b/>
        </w:rPr>
      </w:pPr>
      <w:r w:rsidRPr="007B0FA4">
        <w:rPr>
          <w:b/>
        </w:rPr>
        <w:t>Revision History</w:t>
      </w:r>
    </w:p>
    <w:tbl>
      <w:tblPr>
        <w:tblStyle w:val="TableGrid"/>
        <w:tblW w:w="0" w:type="auto"/>
        <w:tblLook w:val="04A0" w:firstRow="1" w:lastRow="0" w:firstColumn="1" w:lastColumn="0" w:noHBand="0" w:noVBand="1"/>
      </w:tblPr>
      <w:tblGrid>
        <w:gridCol w:w="1116"/>
        <w:gridCol w:w="1382"/>
        <w:gridCol w:w="4699"/>
        <w:gridCol w:w="2379"/>
      </w:tblGrid>
      <w:tr w:rsidR="00167F3D" w:rsidRPr="007B0FA4" w:rsidTr="00167F3D">
        <w:tc>
          <w:tcPr>
            <w:tcW w:w="1116" w:type="dxa"/>
            <w:shd w:val="clear" w:color="auto" w:fill="D9D9D9" w:themeFill="background1" w:themeFillShade="D9"/>
          </w:tcPr>
          <w:p w:rsidR="00167F3D" w:rsidRPr="007B0FA4" w:rsidRDefault="00167F3D" w:rsidP="002803F9">
            <w:pPr>
              <w:rPr>
                <w:b/>
              </w:rPr>
            </w:pPr>
            <w:r w:rsidRPr="007B0FA4">
              <w:rPr>
                <w:b/>
              </w:rPr>
              <w:t>Number</w:t>
            </w:r>
          </w:p>
        </w:tc>
        <w:tc>
          <w:tcPr>
            <w:tcW w:w="1382" w:type="dxa"/>
            <w:shd w:val="clear" w:color="auto" w:fill="D9D9D9" w:themeFill="background1" w:themeFillShade="D9"/>
          </w:tcPr>
          <w:p w:rsidR="00167F3D" w:rsidRPr="007B0FA4" w:rsidRDefault="00167F3D" w:rsidP="002803F9">
            <w:pPr>
              <w:rPr>
                <w:b/>
              </w:rPr>
            </w:pPr>
            <w:r w:rsidRPr="007B0FA4">
              <w:rPr>
                <w:b/>
              </w:rPr>
              <w:t>When</w:t>
            </w:r>
          </w:p>
        </w:tc>
        <w:tc>
          <w:tcPr>
            <w:tcW w:w="4699" w:type="dxa"/>
            <w:shd w:val="clear" w:color="auto" w:fill="D9D9D9" w:themeFill="background1" w:themeFillShade="D9"/>
          </w:tcPr>
          <w:p w:rsidR="00167F3D" w:rsidRPr="007B0FA4" w:rsidRDefault="00167F3D" w:rsidP="002803F9">
            <w:pPr>
              <w:rPr>
                <w:b/>
              </w:rPr>
            </w:pPr>
            <w:r w:rsidRPr="007B0FA4">
              <w:rPr>
                <w:b/>
              </w:rPr>
              <w:t>Changes</w:t>
            </w:r>
          </w:p>
        </w:tc>
        <w:tc>
          <w:tcPr>
            <w:tcW w:w="2379" w:type="dxa"/>
            <w:shd w:val="clear" w:color="auto" w:fill="D9D9D9" w:themeFill="background1" w:themeFillShade="D9"/>
          </w:tcPr>
          <w:p w:rsidR="00167F3D" w:rsidRPr="007B0FA4" w:rsidRDefault="00167F3D" w:rsidP="002803F9">
            <w:pPr>
              <w:rPr>
                <w:b/>
              </w:rPr>
            </w:pPr>
            <w:r w:rsidRPr="007B0FA4">
              <w:rPr>
                <w:b/>
              </w:rPr>
              <w:t>Who</w:t>
            </w:r>
          </w:p>
        </w:tc>
      </w:tr>
      <w:tr w:rsidR="00167F3D" w:rsidTr="00167F3D">
        <w:tc>
          <w:tcPr>
            <w:tcW w:w="1116" w:type="dxa"/>
          </w:tcPr>
          <w:p w:rsidR="00167F3D" w:rsidRDefault="00167F3D" w:rsidP="002803F9">
            <w:r>
              <w:t>1.0</w:t>
            </w:r>
          </w:p>
        </w:tc>
        <w:tc>
          <w:tcPr>
            <w:tcW w:w="1382" w:type="dxa"/>
          </w:tcPr>
          <w:p w:rsidR="00167F3D" w:rsidRDefault="00167F3D" w:rsidP="002803F9">
            <w:r>
              <w:t>12/8/2014</w:t>
            </w:r>
          </w:p>
        </w:tc>
        <w:tc>
          <w:tcPr>
            <w:tcW w:w="4699" w:type="dxa"/>
          </w:tcPr>
          <w:p w:rsidR="00167F3D" w:rsidRDefault="00167F3D" w:rsidP="00167F3D">
            <w:r>
              <w:t>Initial creation of this doc merging in the metadata a</w:t>
            </w:r>
            <w:r w:rsidR="005C666D">
              <w:t>rchitecture guide into this doc</w:t>
            </w:r>
          </w:p>
          <w:p w:rsidR="005C666D" w:rsidRDefault="005C666D" w:rsidP="00167F3D">
            <w:r>
              <w:t>and adding in additional content.</w:t>
            </w:r>
          </w:p>
        </w:tc>
        <w:tc>
          <w:tcPr>
            <w:tcW w:w="2379" w:type="dxa"/>
          </w:tcPr>
          <w:p w:rsidR="00167F3D" w:rsidRDefault="00167F3D" w:rsidP="002803F9">
            <w:r>
              <w:t>Randy Eckhoff</w:t>
            </w:r>
          </w:p>
        </w:tc>
      </w:tr>
      <w:tr w:rsidR="00167F3D" w:rsidTr="00167F3D">
        <w:tc>
          <w:tcPr>
            <w:tcW w:w="1116" w:type="dxa"/>
          </w:tcPr>
          <w:p w:rsidR="00167F3D" w:rsidRDefault="00167F3D" w:rsidP="002803F9"/>
        </w:tc>
        <w:tc>
          <w:tcPr>
            <w:tcW w:w="1382" w:type="dxa"/>
          </w:tcPr>
          <w:p w:rsidR="00167F3D" w:rsidRDefault="00167F3D" w:rsidP="002803F9"/>
        </w:tc>
        <w:tc>
          <w:tcPr>
            <w:tcW w:w="4699" w:type="dxa"/>
          </w:tcPr>
          <w:p w:rsidR="00167F3D" w:rsidRDefault="00167F3D" w:rsidP="002803F9"/>
        </w:tc>
        <w:tc>
          <w:tcPr>
            <w:tcW w:w="2379" w:type="dxa"/>
          </w:tcPr>
          <w:p w:rsidR="00167F3D" w:rsidRDefault="00167F3D" w:rsidP="002803F9"/>
        </w:tc>
      </w:tr>
      <w:tr w:rsidR="00167F3D" w:rsidTr="00167F3D">
        <w:tc>
          <w:tcPr>
            <w:tcW w:w="1116" w:type="dxa"/>
          </w:tcPr>
          <w:p w:rsidR="00167F3D" w:rsidRDefault="00167F3D" w:rsidP="002803F9"/>
        </w:tc>
        <w:tc>
          <w:tcPr>
            <w:tcW w:w="1382" w:type="dxa"/>
          </w:tcPr>
          <w:p w:rsidR="00167F3D" w:rsidRDefault="00167F3D" w:rsidP="002803F9"/>
        </w:tc>
        <w:tc>
          <w:tcPr>
            <w:tcW w:w="4699" w:type="dxa"/>
          </w:tcPr>
          <w:p w:rsidR="00167F3D" w:rsidRDefault="00167F3D" w:rsidP="002803F9"/>
        </w:tc>
        <w:tc>
          <w:tcPr>
            <w:tcW w:w="2379" w:type="dxa"/>
          </w:tcPr>
          <w:p w:rsidR="00167F3D" w:rsidRDefault="00167F3D" w:rsidP="002803F9"/>
        </w:tc>
      </w:tr>
    </w:tbl>
    <w:p w:rsidR="00167F3D" w:rsidRDefault="00167F3D" w:rsidP="00167F3D"/>
    <w:p w:rsidR="006C747D" w:rsidRDefault="006C747D" w:rsidP="00960651">
      <w:pPr>
        <w:pStyle w:val="Heading1"/>
      </w:pPr>
      <w:r>
        <w:t>Technology Stack</w:t>
      </w:r>
    </w:p>
    <w:p w:rsidR="006C747D" w:rsidRDefault="006C747D" w:rsidP="006C747D">
      <w:pPr>
        <w:pStyle w:val="ListParagraph"/>
        <w:numPr>
          <w:ilvl w:val="0"/>
          <w:numId w:val="8"/>
        </w:numPr>
      </w:pPr>
      <w:r>
        <w:t>Drupal (</w:t>
      </w:r>
      <w:hyperlink r:id="rId6" w:history="1">
        <w:r w:rsidR="00B34E19" w:rsidRPr="00012FD3">
          <w:rPr>
            <w:rStyle w:val="Hyperlink"/>
          </w:rPr>
          <w:t>www.drupal.org</w:t>
        </w:r>
      </w:hyperlink>
      <w:r>
        <w:t>). Used as the content management system driving the overall website, it uses a MySQL database server.</w:t>
      </w:r>
      <w:r w:rsidR="00BC2907">
        <w:t xml:space="preserve"> Critical Drupal m</w:t>
      </w:r>
      <w:r w:rsidR="00243608">
        <w:t>odules used:</w:t>
      </w:r>
    </w:p>
    <w:p w:rsidR="00243608" w:rsidRDefault="00243608" w:rsidP="00243608">
      <w:pPr>
        <w:pStyle w:val="ListParagraph"/>
        <w:numPr>
          <w:ilvl w:val="1"/>
          <w:numId w:val="8"/>
        </w:numPr>
      </w:pPr>
      <w:r>
        <w:t>Coconut – to integrate coconut into Drupal</w:t>
      </w:r>
    </w:p>
    <w:p w:rsidR="00243608" w:rsidRDefault="00243608" w:rsidP="00243608">
      <w:pPr>
        <w:pStyle w:val="ListParagraph"/>
        <w:numPr>
          <w:ilvl w:val="1"/>
          <w:numId w:val="8"/>
        </w:numPr>
      </w:pPr>
      <w:r>
        <w:t>Entity Construction Kit – to manage the metadata</w:t>
      </w:r>
    </w:p>
    <w:p w:rsidR="00243608" w:rsidRDefault="00243608" w:rsidP="00243608">
      <w:pPr>
        <w:pStyle w:val="ListParagraph"/>
        <w:numPr>
          <w:ilvl w:val="1"/>
          <w:numId w:val="8"/>
        </w:numPr>
      </w:pPr>
      <w:r>
        <w:t>Forena Reports – for creating the reports</w:t>
      </w:r>
    </w:p>
    <w:p w:rsidR="0059167C" w:rsidRDefault="0059167C" w:rsidP="00243608">
      <w:pPr>
        <w:pStyle w:val="ListParagraph"/>
        <w:numPr>
          <w:ilvl w:val="1"/>
          <w:numId w:val="8"/>
        </w:numPr>
      </w:pPr>
      <w:r>
        <w:t>Form Tagger – to customize various aspects of Drupal, especially in the admin area for defining the metadata.</w:t>
      </w:r>
    </w:p>
    <w:p w:rsidR="00BC2907" w:rsidRDefault="00BC2907" w:rsidP="00243608">
      <w:pPr>
        <w:pStyle w:val="ListParagraph"/>
        <w:numPr>
          <w:ilvl w:val="1"/>
          <w:numId w:val="8"/>
        </w:numPr>
      </w:pPr>
      <w:r>
        <w:t>Hierarchical Select – select a hierarchy of items as 1 option</w:t>
      </w:r>
    </w:p>
    <w:p w:rsidR="00BC2907" w:rsidRDefault="00BC2907" w:rsidP="00243608">
      <w:pPr>
        <w:pStyle w:val="ListParagraph"/>
        <w:numPr>
          <w:ilvl w:val="1"/>
          <w:numId w:val="8"/>
        </w:numPr>
      </w:pPr>
      <w:r>
        <w:t>PDF using mPDF – HTML to PDF conversion</w:t>
      </w:r>
    </w:p>
    <w:p w:rsidR="00BC2907" w:rsidRDefault="00BC2907" w:rsidP="00243608">
      <w:pPr>
        <w:pStyle w:val="ListParagraph"/>
        <w:numPr>
          <w:ilvl w:val="1"/>
          <w:numId w:val="8"/>
        </w:numPr>
      </w:pPr>
      <w:r>
        <w:t>Views – Create customized queries from the database</w:t>
      </w:r>
    </w:p>
    <w:p w:rsidR="006C747D" w:rsidRDefault="006C747D" w:rsidP="006C747D">
      <w:pPr>
        <w:pStyle w:val="ListParagraph"/>
        <w:numPr>
          <w:ilvl w:val="0"/>
          <w:numId w:val="8"/>
        </w:numPr>
      </w:pPr>
      <w:r>
        <w:t>Coconut (</w:t>
      </w:r>
      <w:hyperlink r:id="rId7" w:history="1">
        <w:r w:rsidR="00B34E19" w:rsidRPr="00012FD3">
          <w:rPr>
            <w:rStyle w:val="Hyperlink"/>
          </w:rPr>
          <w:t>www.ictedge.org/coconut</w:t>
        </w:r>
      </w:hyperlink>
      <w:r>
        <w:t xml:space="preserve">). Used as the data collection system for collecting Alerta Joven Participant and Survey information. </w:t>
      </w:r>
    </w:p>
    <w:p w:rsidR="006C747D" w:rsidRDefault="006C747D" w:rsidP="006C747D">
      <w:pPr>
        <w:pStyle w:val="ListParagraph"/>
        <w:numPr>
          <w:ilvl w:val="1"/>
          <w:numId w:val="8"/>
        </w:numPr>
      </w:pPr>
      <w:r>
        <w:t>CouchDB (</w:t>
      </w:r>
      <w:hyperlink r:id="rId8" w:history="1">
        <w:r w:rsidR="00B34E19">
          <w:rPr>
            <w:rStyle w:val="Hyperlink"/>
          </w:rPr>
          <w:t>c</w:t>
        </w:r>
        <w:r w:rsidRPr="00EF3BDA">
          <w:rPr>
            <w:rStyle w:val="Hyperlink"/>
          </w:rPr>
          <w:t>ouchdb.apache.org</w:t>
        </w:r>
      </w:hyperlink>
      <w:r>
        <w:t>), a document based database, for the form generation and data storage.</w:t>
      </w:r>
    </w:p>
    <w:p w:rsidR="006C747D" w:rsidRDefault="00B34E19" w:rsidP="006C747D">
      <w:pPr>
        <w:pStyle w:val="ListParagraph"/>
        <w:numPr>
          <w:ilvl w:val="1"/>
          <w:numId w:val="8"/>
        </w:numPr>
      </w:pPr>
      <w:r>
        <w:t>backbone.js (</w:t>
      </w:r>
      <w:hyperlink r:id="rId9" w:history="1">
        <w:r w:rsidRPr="00012FD3">
          <w:rPr>
            <w:rStyle w:val="Hyperlink"/>
          </w:rPr>
          <w:t>backbonejs.org</w:t>
        </w:r>
      </w:hyperlink>
      <w:r>
        <w:t>)</w:t>
      </w:r>
    </w:p>
    <w:p w:rsidR="00B34E19" w:rsidRDefault="00B34E19" w:rsidP="006C747D">
      <w:pPr>
        <w:pStyle w:val="ListParagraph"/>
        <w:numPr>
          <w:ilvl w:val="1"/>
          <w:numId w:val="8"/>
        </w:numPr>
      </w:pPr>
      <w:r>
        <w:t>CoffeeScript (</w:t>
      </w:r>
      <w:hyperlink r:id="rId10" w:history="1">
        <w:r w:rsidRPr="00012FD3">
          <w:rPr>
            <w:rStyle w:val="Hyperlink"/>
          </w:rPr>
          <w:t>coffeescript.org</w:t>
        </w:r>
      </w:hyperlink>
      <w:r>
        <w:t>)</w:t>
      </w:r>
    </w:p>
    <w:p w:rsidR="00B34E19" w:rsidRDefault="00B34E19" w:rsidP="00B34E19">
      <w:pPr>
        <w:pStyle w:val="ListParagraph"/>
        <w:numPr>
          <w:ilvl w:val="1"/>
          <w:numId w:val="8"/>
        </w:numPr>
      </w:pPr>
      <w:r>
        <w:t>JSON (</w:t>
      </w:r>
      <w:hyperlink r:id="rId11" w:history="1">
        <w:r w:rsidRPr="00012FD3">
          <w:rPr>
            <w:rStyle w:val="Hyperlink"/>
          </w:rPr>
          <w:t>www.json.org</w:t>
        </w:r>
      </w:hyperlink>
      <w:r>
        <w:t>)</w:t>
      </w:r>
    </w:p>
    <w:p w:rsidR="006C747D" w:rsidRDefault="006C747D" w:rsidP="00D06274">
      <w:pPr>
        <w:pStyle w:val="ListParagraph"/>
        <w:numPr>
          <w:ilvl w:val="0"/>
          <w:numId w:val="8"/>
        </w:numPr>
      </w:pPr>
      <w:r>
        <w:t>Amazon Web Services</w:t>
      </w:r>
      <w:r w:rsidR="00D06274">
        <w:t xml:space="preserve"> (</w:t>
      </w:r>
      <w:hyperlink r:id="rId12" w:history="1">
        <w:r w:rsidR="00D06274" w:rsidRPr="008325FF">
          <w:rPr>
            <w:rStyle w:val="Hyperlink"/>
          </w:rPr>
          <w:t>aws.amazon.com/</w:t>
        </w:r>
      </w:hyperlink>
      <w:r w:rsidR="00D06274">
        <w:t>)</w:t>
      </w:r>
      <w:r>
        <w:t xml:space="preserve"> – for hosting the system in the cloud</w:t>
      </w:r>
    </w:p>
    <w:p w:rsidR="00D06274" w:rsidRDefault="00D06274" w:rsidP="00D06274">
      <w:pPr>
        <w:pStyle w:val="ListParagraph"/>
        <w:numPr>
          <w:ilvl w:val="0"/>
          <w:numId w:val="8"/>
        </w:numPr>
      </w:pPr>
      <w:r>
        <w:t xml:space="preserve">Apache HTTP Server </w:t>
      </w:r>
      <w:r>
        <w:t>(</w:t>
      </w:r>
      <w:hyperlink r:id="rId13" w:history="1">
        <w:r w:rsidRPr="008325FF">
          <w:rPr>
            <w:rStyle w:val="Hyperlink"/>
          </w:rPr>
          <w:t>httpd.apache.org/</w:t>
        </w:r>
      </w:hyperlink>
      <w:r>
        <w:t>)</w:t>
      </w:r>
      <w:r>
        <w:t xml:space="preserve"> </w:t>
      </w:r>
      <w:r>
        <w:t>– the HTTP server</w:t>
      </w:r>
    </w:p>
    <w:p w:rsidR="00D06274" w:rsidRDefault="00D06274" w:rsidP="00D06274">
      <w:pPr>
        <w:pStyle w:val="ListParagraph"/>
        <w:numPr>
          <w:ilvl w:val="0"/>
          <w:numId w:val="8"/>
        </w:numPr>
      </w:pPr>
      <w:r>
        <w:t xml:space="preserve">Bitnami </w:t>
      </w:r>
      <w:r>
        <w:t>(</w:t>
      </w:r>
      <w:hyperlink r:id="rId14" w:history="1">
        <w:r w:rsidRPr="00012FD3">
          <w:rPr>
            <w:rStyle w:val="Hyperlink"/>
          </w:rPr>
          <w:t>bitnami.com</w:t>
        </w:r>
      </w:hyperlink>
      <w:r>
        <w:rPr>
          <w:rStyle w:val="Hyperlink"/>
        </w:rPr>
        <w:t>)</w:t>
      </w:r>
      <w:r w:rsidRPr="00D06274">
        <w:t xml:space="preserve"> </w:t>
      </w:r>
      <w:r>
        <w:t xml:space="preserve">– The application store from which the </w:t>
      </w:r>
      <w:bookmarkStart w:id="0" w:name="_GoBack"/>
      <w:bookmarkEnd w:id="0"/>
      <w:r>
        <w:t>drupal bundle was installed.</w:t>
      </w:r>
    </w:p>
    <w:p w:rsidR="00D06274" w:rsidRDefault="00D06274" w:rsidP="00D06274">
      <w:pPr>
        <w:pStyle w:val="ListParagraph"/>
        <w:numPr>
          <w:ilvl w:val="0"/>
          <w:numId w:val="8"/>
        </w:numPr>
      </w:pPr>
      <w:r>
        <w:t>Linux – The operating system running the stack</w:t>
      </w:r>
    </w:p>
    <w:p w:rsidR="0098471B" w:rsidRDefault="0098471B" w:rsidP="00167F3D">
      <w:pPr>
        <w:pStyle w:val="Heading1"/>
      </w:pPr>
      <w:r>
        <w:t>Useful Links</w:t>
      </w:r>
    </w:p>
    <w:p w:rsidR="0098471B" w:rsidRDefault="0098471B" w:rsidP="0098471B">
      <w:pPr>
        <w:pStyle w:val="ListParagraph"/>
        <w:numPr>
          <w:ilvl w:val="0"/>
          <w:numId w:val="9"/>
        </w:numPr>
      </w:pPr>
      <w:r>
        <w:t>See above for technology stack</w:t>
      </w:r>
    </w:p>
    <w:p w:rsidR="00AD1485" w:rsidRDefault="00E41374" w:rsidP="00E41374">
      <w:pPr>
        <w:pStyle w:val="ListParagraph"/>
        <w:numPr>
          <w:ilvl w:val="0"/>
          <w:numId w:val="9"/>
        </w:numPr>
      </w:pPr>
      <w:r>
        <w:t xml:space="preserve">CoffeeScript Cookbook - </w:t>
      </w:r>
      <w:hyperlink r:id="rId15" w:history="1">
        <w:r w:rsidRPr="00012FD3">
          <w:rPr>
            <w:rStyle w:val="Hyperlink"/>
          </w:rPr>
          <w:t>coffeescriptcookbook.com</w:t>
        </w:r>
      </w:hyperlink>
      <w:r>
        <w:t xml:space="preserve"> </w:t>
      </w:r>
    </w:p>
    <w:p w:rsidR="00E41374" w:rsidRPr="0098471B" w:rsidRDefault="00E41374" w:rsidP="00E41374">
      <w:pPr>
        <w:pStyle w:val="ListParagraph"/>
        <w:numPr>
          <w:ilvl w:val="0"/>
          <w:numId w:val="9"/>
        </w:numPr>
      </w:pPr>
      <w:r>
        <w:lastRenderedPageBreak/>
        <w:t xml:space="preserve">CouchDB Cookbook for SQL Jockeys - </w:t>
      </w:r>
      <w:hyperlink r:id="rId16" w:history="1">
        <w:r w:rsidRPr="00012FD3">
          <w:rPr>
            <w:rStyle w:val="Hyperlink"/>
          </w:rPr>
          <w:t>guide.couchdb.org/draft/cookbook.html</w:t>
        </w:r>
      </w:hyperlink>
      <w:r>
        <w:t xml:space="preserve"> </w:t>
      </w:r>
    </w:p>
    <w:p w:rsidR="00167F3D" w:rsidRDefault="00167F3D" w:rsidP="00167F3D">
      <w:pPr>
        <w:pStyle w:val="Heading1"/>
      </w:pPr>
      <w:r>
        <w:t>System</w:t>
      </w:r>
    </w:p>
    <w:p w:rsidR="00DB4A9C" w:rsidRDefault="00DB4A9C" w:rsidP="00DB4A9C">
      <w:r>
        <w:t>You don’t see Coconut called out in the below diagram as its delivery vehicle is CouchDB.</w:t>
      </w:r>
    </w:p>
    <w:p w:rsidR="00DB4A9C" w:rsidRDefault="00AD6CD6" w:rsidP="00DB4A9C">
      <w:pPr>
        <w:jc w:val="center"/>
      </w:pPr>
      <w:r>
        <w:object w:dxaOrig="7312" w:dyaOrig="54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4pt;height:271.2pt" o:ole="">
            <v:imagedata r:id="rId17" o:title=""/>
          </v:shape>
          <o:OLEObject Type="Embed" ProgID="Visio.Drawing.11" ShapeID="_x0000_i1025" DrawAspect="Content" ObjectID="_1479549324" r:id="rId18"/>
        </w:object>
      </w:r>
    </w:p>
    <w:p w:rsidR="006C747D" w:rsidRDefault="00DB4A9C" w:rsidP="00DB4A9C">
      <w:r>
        <w:t>All webpages start with the Drupal Content Management System. Participant data entry includes an iFrame for the coconut form that comes from CouchDB. All participant data is stored in CouchDB and an Extract, Transform, and Load (ETL) crontab moves the data from CouchDB into MySQL for reporting.</w:t>
      </w:r>
      <w:r w:rsidR="00630427">
        <w:t xml:space="preserve"> This ETL crontab is setup via a Drupal module. All metadata about the website is administered via Drupal and is described later in this document.</w:t>
      </w:r>
    </w:p>
    <w:p w:rsidR="00AD1485" w:rsidRDefault="00AD1485" w:rsidP="00DB4A9C">
      <w:r>
        <w:t>For development purposes, there is a development version of this system to try out new ideas and concepts before implementing them on production.</w:t>
      </w:r>
    </w:p>
    <w:p w:rsidR="0098471B" w:rsidRDefault="0098471B" w:rsidP="00AD1485">
      <w:pPr>
        <w:pStyle w:val="Heading1"/>
      </w:pPr>
      <w:r>
        <w:t>Utilities</w:t>
      </w:r>
    </w:p>
    <w:p w:rsidR="0098471B" w:rsidRPr="00167F3D" w:rsidRDefault="0098471B" w:rsidP="00DB4A9C">
      <w:r>
        <w:t>&lt;to be filled in by Vessie&gt;</w:t>
      </w:r>
    </w:p>
    <w:p w:rsidR="00167F3D" w:rsidRDefault="0098471B" w:rsidP="00167F3D">
      <w:pPr>
        <w:pStyle w:val="Heading1"/>
      </w:pPr>
      <w:r>
        <w:t xml:space="preserve">Drupal </w:t>
      </w:r>
      <w:r w:rsidR="00167F3D">
        <w:t>Metadata</w:t>
      </w:r>
    </w:p>
    <w:p w:rsidR="00167F3D" w:rsidRDefault="00167F3D" w:rsidP="00167F3D">
      <w:r>
        <w:t>The Alerta Joven website allows for youth to participate in activities. These activities are organized in a hierarchical structure:</w:t>
      </w:r>
    </w:p>
    <w:p w:rsidR="00167F3D" w:rsidRDefault="00167F3D" w:rsidP="00167F3D">
      <w:pPr>
        <w:pStyle w:val="ListParagraph"/>
        <w:numPr>
          <w:ilvl w:val="0"/>
          <w:numId w:val="5"/>
        </w:numPr>
      </w:pPr>
      <w:r>
        <w:t>Providers (</w:t>
      </w:r>
      <w:r w:rsidRPr="00CC13E2">
        <w:t>Organización</w:t>
      </w:r>
      <w:r>
        <w:t>) – the top most tier.</w:t>
      </w:r>
    </w:p>
    <w:p w:rsidR="00167F3D" w:rsidRDefault="00167F3D" w:rsidP="00167F3D">
      <w:pPr>
        <w:pStyle w:val="ListParagraph"/>
        <w:numPr>
          <w:ilvl w:val="0"/>
          <w:numId w:val="5"/>
        </w:numPr>
      </w:pPr>
      <w:r>
        <w:lastRenderedPageBreak/>
        <w:t>Programs – Providers provide programs of various types like health and education. A program is sponsored by only one provider.</w:t>
      </w:r>
    </w:p>
    <w:p w:rsidR="00167F3D" w:rsidRDefault="00167F3D" w:rsidP="00167F3D">
      <w:pPr>
        <w:pStyle w:val="ListParagraph"/>
        <w:numPr>
          <w:ilvl w:val="0"/>
          <w:numId w:val="5"/>
        </w:numPr>
      </w:pPr>
      <w:r>
        <w:t>Activities – Within a program there can be many activities of various types. Activities are tied to only one program.</w:t>
      </w:r>
    </w:p>
    <w:p w:rsidR="00167F3D" w:rsidRDefault="00167F3D" w:rsidP="00167F3D">
      <w:r>
        <w:t>In addition to the above data elements, other metadata elements to support the website are:</w:t>
      </w:r>
    </w:p>
    <w:p w:rsidR="00167F3D" w:rsidRDefault="00167F3D" w:rsidP="00167F3D">
      <w:pPr>
        <w:pStyle w:val="ListParagraph"/>
        <w:numPr>
          <w:ilvl w:val="0"/>
          <w:numId w:val="7"/>
        </w:numPr>
      </w:pPr>
      <w:r>
        <w:t>Program Names – used to help organize Programs.</w:t>
      </w:r>
    </w:p>
    <w:p w:rsidR="00167F3D" w:rsidRDefault="00167F3D" w:rsidP="00167F3D">
      <w:pPr>
        <w:pStyle w:val="ListParagraph"/>
        <w:numPr>
          <w:ilvl w:val="0"/>
          <w:numId w:val="7"/>
        </w:numPr>
      </w:pPr>
      <w:r>
        <w:t>Activity Types – used to help organize Activities.</w:t>
      </w:r>
    </w:p>
    <w:p w:rsidR="00167F3D" w:rsidRDefault="00167F3D" w:rsidP="00167F3D">
      <w:pPr>
        <w:pStyle w:val="ListParagraph"/>
        <w:numPr>
          <w:ilvl w:val="0"/>
          <w:numId w:val="7"/>
        </w:numPr>
      </w:pPr>
      <w:r>
        <w:t>Users – Who has access to the administrative features for editing Alerta Joven metadata.</w:t>
      </w:r>
    </w:p>
    <w:p w:rsidR="00167F3D" w:rsidRDefault="00167F3D" w:rsidP="00167F3D">
      <w:r>
        <w:t>Since there are different data elements that need management, a number of user roles have been created. This allows for control over what users can edit what data. Users without the below roles can only use the site; they cannot make changes to the site.</w:t>
      </w:r>
    </w:p>
    <w:p w:rsidR="00167F3D" w:rsidRDefault="00167F3D" w:rsidP="00167F3D">
      <w:pPr>
        <w:pStyle w:val="ListParagraph"/>
        <w:numPr>
          <w:ilvl w:val="0"/>
          <w:numId w:val="6"/>
        </w:numPr>
      </w:pPr>
      <w:r w:rsidRPr="00E40FAC">
        <w:rPr>
          <w:b/>
        </w:rPr>
        <w:t>Drupal System Administrator</w:t>
      </w:r>
      <w:r>
        <w:t xml:space="preserve"> – Has full access to the entire Drupal system </w:t>
      </w:r>
    </w:p>
    <w:p w:rsidR="00167F3D" w:rsidRDefault="00167F3D" w:rsidP="00167F3D">
      <w:pPr>
        <w:pStyle w:val="ListParagraph"/>
        <w:numPr>
          <w:ilvl w:val="0"/>
          <w:numId w:val="6"/>
        </w:numPr>
      </w:pPr>
      <w:r w:rsidRPr="00E40FAC">
        <w:rPr>
          <w:b/>
        </w:rPr>
        <w:t>Evaluator</w:t>
      </w:r>
      <w:r>
        <w:t xml:space="preserve"> – Can manage all the metadata that the website requires.</w:t>
      </w:r>
    </w:p>
    <w:p w:rsidR="00167F3D" w:rsidRDefault="00167F3D" w:rsidP="00167F3D">
      <w:pPr>
        <w:pStyle w:val="ListParagraph"/>
      </w:pPr>
      <w:r>
        <w:rPr>
          <w:noProof/>
        </w:rPr>
        <w:drawing>
          <wp:inline distT="0" distB="0" distL="0" distR="0" wp14:anchorId="78690B30" wp14:editId="70DF18BC">
            <wp:extent cx="3947301"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49451" cy="2325366"/>
                    </a:xfrm>
                    <a:prstGeom prst="rect">
                      <a:avLst/>
                    </a:prstGeom>
                  </pic:spPr>
                </pic:pic>
              </a:graphicData>
            </a:graphic>
          </wp:inline>
        </w:drawing>
      </w:r>
    </w:p>
    <w:p w:rsidR="00167F3D" w:rsidRDefault="00167F3D" w:rsidP="00167F3D">
      <w:pPr>
        <w:pStyle w:val="ListParagraph"/>
        <w:numPr>
          <w:ilvl w:val="0"/>
          <w:numId w:val="6"/>
        </w:numPr>
      </w:pPr>
      <w:r w:rsidRPr="00E40FAC">
        <w:rPr>
          <w:b/>
        </w:rPr>
        <w:t>Provider Administrator</w:t>
      </w:r>
      <w:r>
        <w:t xml:space="preserve"> – Can manage the metadata only for the provider they are assigned to for Programs, Activities and Users.</w:t>
      </w:r>
    </w:p>
    <w:p w:rsidR="00167F3D" w:rsidRDefault="00167F3D" w:rsidP="00167F3D">
      <w:pPr>
        <w:pStyle w:val="ListParagraph"/>
      </w:pPr>
      <w:r>
        <w:rPr>
          <w:noProof/>
        </w:rPr>
        <w:drawing>
          <wp:inline distT="0" distB="0" distL="0" distR="0" wp14:anchorId="13A03DFF" wp14:editId="05770BC6">
            <wp:extent cx="3965012" cy="1927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7627" cy="1929132"/>
                    </a:xfrm>
                    <a:prstGeom prst="rect">
                      <a:avLst/>
                    </a:prstGeom>
                  </pic:spPr>
                </pic:pic>
              </a:graphicData>
            </a:graphic>
          </wp:inline>
        </w:drawing>
      </w:r>
    </w:p>
    <w:p w:rsidR="00167F3D" w:rsidRDefault="00167F3D" w:rsidP="00167F3D">
      <w:pPr>
        <w:pStyle w:val="ListParagraph"/>
        <w:numPr>
          <w:ilvl w:val="0"/>
          <w:numId w:val="6"/>
        </w:numPr>
      </w:pPr>
      <w:r w:rsidRPr="00E40FAC">
        <w:rPr>
          <w:b/>
        </w:rPr>
        <w:t>Case Manager</w:t>
      </w:r>
      <w:r>
        <w:t xml:space="preserve"> – Can only manage activities for the provider they are assigned to, typically the attendance list.</w:t>
      </w:r>
    </w:p>
    <w:p w:rsidR="00167F3D" w:rsidRDefault="00167F3D" w:rsidP="00167F3D">
      <w:pPr>
        <w:pStyle w:val="ListParagraph"/>
        <w:numPr>
          <w:ilvl w:val="0"/>
          <w:numId w:val="6"/>
        </w:numPr>
      </w:pPr>
      <w:r w:rsidRPr="00E40FAC">
        <w:rPr>
          <w:b/>
        </w:rPr>
        <w:lastRenderedPageBreak/>
        <w:t>Data Entry</w:t>
      </w:r>
      <w:r>
        <w:t xml:space="preserve"> – This role was created to assist with the input of the existing paper registration forms. Can only manage activities for the provider they are assigned to, typically the attendance list.</w:t>
      </w:r>
    </w:p>
    <w:p w:rsidR="00167F3D" w:rsidRDefault="00167F3D" w:rsidP="00167F3D">
      <w:pPr>
        <w:pStyle w:val="ListParagraph"/>
      </w:pPr>
      <w:r>
        <w:rPr>
          <w:noProof/>
        </w:rPr>
        <w:drawing>
          <wp:inline distT="0" distB="0" distL="0" distR="0" wp14:anchorId="1FC92237" wp14:editId="02325606">
            <wp:extent cx="3878580" cy="188583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81139" cy="1887079"/>
                    </a:xfrm>
                    <a:prstGeom prst="rect">
                      <a:avLst/>
                    </a:prstGeom>
                  </pic:spPr>
                </pic:pic>
              </a:graphicData>
            </a:graphic>
          </wp:inline>
        </w:drawing>
      </w:r>
    </w:p>
    <w:p w:rsidR="00167F3D" w:rsidRPr="00B522E8" w:rsidRDefault="00167F3D" w:rsidP="00167F3D">
      <w:pPr>
        <w:rPr>
          <w:b/>
        </w:rPr>
      </w:pPr>
      <w:r>
        <w:t xml:space="preserve">Most of the metadata fields should be self-explanatory (name, telephone, etc). One field that is not obvious is the </w:t>
      </w:r>
      <w:r w:rsidRPr="00B522E8">
        <w:rPr>
          <w:b/>
        </w:rPr>
        <w:t>Active</w:t>
      </w:r>
      <w:r>
        <w:t xml:space="preserve"> field. Data should never be deleted for historical purposes. Instead, the active field exists so that a record can be marked as inactive if it is no longer needed.</w:t>
      </w:r>
    </w:p>
    <w:p w:rsidR="00167F3D" w:rsidRDefault="00167F3D" w:rsidP="00F2531D">
      <w:pPr>
        <w:pStyle w:val="Heading2"/>
      </w:pPr>
      <w:r>
        <w:t>Managing Providers</w:t>
      </w:r>
    </w:p>
    <w:p w:rsidR="00167F3D" w:rsidRDefault="00167F3D" w:rsidP="00167F3D">
      <w:r>
        <w:t>The edit and create provider pages are identical with their content.</w:t>
      </w:r>
    </w:p>
    <w:p w:rsidR="00167F3D" w:rsidRDefault="00167F3D" w:rsidP="00167F3D">
      <w:r>
        <w:t xml:space="preserve">The </w:t>
      </w:r>
      <w:r w:rsidRPr="005B3BC9">
        <w:rPr>
          <w:b/>
        </w:rPr>
        <w:t>Area Served</w:t>
      </w:r>
      <w:r>
        <w:t xml:space="preserve"> field is interesting in that it lets you select a Provincia, Municipio, and a Barrio. </w:t>
      </w:r>
    </w:p>
    <w:p w:rsidR="00167F3D" w:rsidRDefault="00167F3D" w:rsidP="00167F3D">
      <w:r>
        <w:rPr>
          <w:noProof/>
        </w:rPr>
        <w:drawing>
          <wp:inline distT="0" distB="0" distL="0" distR="0" wp14:anchorId="7238F311" wp14:editId="0DD1D9D3">
            <wp:extent cx="3627435" cy="8230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27435" cy="823031"/>
                    </a:xfrm>
                    <a:prstGeom prst="rect">
                      <a:avLst/>
                    </a:prstGeom>
                  </pic:spPr>
                </pic:pic>
              </a:graphicData>
            </a:graphic>
          </wp:inline>
        </w:drawing>
      </w:r>
    </w:p>
    <w:p w:rsidR="00167F3D" w:rsidRDefault="00167F3D" w:rsidP="00167F3D">
      <w:r>
        <w:t>The first dropdown list is the Provincia. The 2</w:t>
      </w:r>
      <w:r w:rsidRPr="005B3BC9">
        <w:rPr>
          <w:vertAlign w:val="superscript"/>
        </w:rPr>
        <w:t>nd</w:t>
      </w:r>
      <w:r>
        <w:t xml:space="preserve"> dropdown list is for Municipio and its contents are dependent on the selection in the 1</w:t>
      </w:r>
      <w:r w:rsidRPr="005B3BC9">
        <w:rPr>
          <w:vertAlign w:val="superscript"/>
        </w:rPr>
        <w:t>st</w:t>
      </w:r>
      <w:r>
        <w:t xml:space="preserve"> dropdown list. Selecting an item in the “previous” dropdown list doesn’t force a refresh of the subsequent dropdown lists. After selecting the Provincia, click the Update button and the Municipio (2</w:t>
      </w:r>
      <w:r w:rsidRPr="005B3BC9">
        <w:rPr>
          <w:vertAlign w:val="superscript"/>
        </w:rPr>
        <w:t>nd</w:t>
      </w:r>
      <w:r>
        <w:t xml:space="preserve"> dropdown list) will be refreshed. Select your Municipio and click the Update button again. A 3</w:t>
      </w:r>
      <w:r w:rsidRPr="005B3BC9">
        <w:rPr>
          <w:vertAlign w:val="superscript"/>
        </w:rPr>
        <w:t>rd</w:t>
      </w:r>
      <w:r>
        <w:t xml:space="preserve"> dropdown list for Barrio is displayed. This control is rather odd in that sometimes, just selecting in the dropdown list is enough and sometimes it isn’t and you have to use the Update button. </w:t>
      </w:r>
    </w:p>
    <w:p w:rsidR="00167F3D" w:rsidRDefault="00167F3D" w:rsidP="00F2531D">
      <w:pPr>
        <w:pStyle w:val="Heading2"/>
      </w:pPr>
      <w:r>
        <w:t>Managing Programs and Program Names</w:t>
      </w:r>
    </w:p>
    <w:p w:rsidR="00167F3D" w:rsidRDefault="00167F3D" w:rsidP="00167F3D">
      <w:r>
        <w:t>The edit and create program pages are identical. Program Names are utilized to provide organization to the programs. When you create a program, instead of giving it a freeform name, you select from a list of program names. You then tie that program to a specific provider.</w:t>
      </w:r>
    </w:p>
    <w:p w:rsidR="00167F3D" w:rsidRDefault="00167F3D" w:rsidP="00167F3D">
      <w:r>
        <w:t>The provider dropdown list displays all providers unless the person logged in is a Provider Administrator. Then, only their provider is displayed as they can only create programs for the provider they are tied to.</w:t>
      </w:r>
    </w:p>
    <w:p w:rsidR="00167F3D" w:rsidRDefault="00167F3D" w:rsidP="00F2531D">
      <w:pPr>
        <w:pStyle w:val="Heading2"/>
      </w:pPr>
      <w:r>
        <w:lastRenderedPageBreak/>
        <w:t>Managing Activities and Activity Types</w:t>
      </w:r>
    </w:p>
    <w:p w:rsidR="00167F3D" w:rsidRDefault="00167F3D" w:rsidP="00167F3D">
      <w:r>
        <w:t>The edit and create activity pages are identical. Activity types are utilized to provide organization to the Activities. When you create an activity, you select the activity type from the list of predefined types instead of entering a freeform type.</w:t>
      </w:r>
    </w:p>
    <w:p w:rsidR="00167F3D" w:rsidRDefault="00167F3D" w:rsidP="00167F3D">
      <w:r>
        <w:t>The Program dropdown list displays all Programs if the logged in person is an Evaluator. Otherwise, only the programs associated to that logged in user is shown.</w:t>
      </w:r>
    </w:p>
    <w:p w:rsidR="00167F3D" w:rsidRDefault="00167F3D" w:rsidP="00167F3D">
      <w:pPr>
        <w:pStyle w:val="Heading2"/>
      </w:pPr>
      <w:r>
        <w:t>Activity Attendance</w:t>
      </w:r>
    </w:p>
    <w:p w:rsidR="00167F3D" w:rsidRDefault="00167F3D" w:rsidP="00167F3D">
      <w:r>
        <w:t>To manage the list of participants who attended a particular activity, display all the activities and select “Listado de Participantes”.</w:t>
      </w:r>
    </w:p>
    <w:p w:rsidR="00167F3D" w:rsidRDefault="00167F3D" w:rsidP="00167F3D">
      <w:r>
        <w:rPr>
          <w:noProof/>
        </w:rPr>
        <w:drawing>
          <wp:inline distT="0" distB="0" distL="0" distR="0" wp14:anchorId="6D5CADA9" wp14:editId="177F12C0">
            <wp:extent cx="3922565" cy="21259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22565" cy="2125980"/>
                    </a:xfrm>
                    <a:prstGeom prst="rect">
                      <a:avLst/>
                    </a:prstGeom>
                  </pic:spPr>
                </pic:pic>
              </a:graphicData>
            </a:graphic>
          </wp:inline>
        </w:drawing>
      </w:r>
    </w:p>
    <w:p w:rsidR="00167F3D" w:rsidRDefault="00167F3D" w:rsidP="00167F3D">
      <w:r>
        <w:t>The resulting page displays all the participants tied to the Activity’s provider. Select the checkbox next to each participant who attended the activity and save.</w:t>
      </w:r>
    </w:p>
    <w:p w:rsidR="00167F3D" w:rsidRPr="00536C52" w:rsidRDefault="00167F3D" w:rsidP="00167F3D">
      <w:r>
        <w:rPr>
          <w:noProof/>
        </w:rPr>
        <w:drawing>
          <wp:inline distT="0" distB="0" distL="0" distR="0" wp14:anchorId="7F50606A" wp14:editId="498FB42C">
            <wp:extent cx="3834694" cy="2078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34694" cy="2078355"/>
                    </a:xfrm>
                    <a:prstGeom prst="rect">
                      <a:avLst/>
                    </a:prstGeom>
                  </pic:spPr>
                </pic:pic>
              </a:graphicData>
            </a:graphic>
          </wp:inline>
        </w:drawing>
      </w:r>
    </w:p>
    <w:p w:rsidR="00167F3D" w:rsidRPr="006B0011" w:rsidRDefault="00167F3D" w:rsidP="00F2531D">
      <w:pPr>
        <w:pStyle w:val="Heading2"/>
      </w:pPr>
      <w:r>
        <w:t>Managing Users</w:t>
      </w:r>
    </w:p>
    <w:p w:rsidR="00167F3D" w:rsidRDefault="00167F3D" w:rsidP="00167F3D">
      <w:r>
        <w:t>This is not managing the youth participants but rather managing the users who can log in to the Alerta Joven System. Creating a user here is creating a user in the Drupal System. As described above in the overview section, you can assign a role to a user giving them permissions to do different things on the website.</w:t>
      </w:r>
    </w:p>
    <w:p w:rsidR="00167F3D" w:rsidRDefault="00167F3D" w:rsidP="00167F3D">
      <w:r>
        <w:lastRenderedPageBreak/>
        <w:t>Each user must be assigned to a provider.</w:t>
      </w:r>
    </w:p>
    <w:p w:rsidR="00167F3D" w:rsidRDefault="00167F3D"/>
    <w:p w:rsidR="00167F3D" w:rsidRDefault="00167F3D"/>
    <w:sectPr w:rsidR="00167F3D" w:rsidSect="00DB4A9C">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715F5"/>
    <w:multiLevelType w:val="hybridMultilevel"/>
    <w:tmpl w:val="03F4F6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566009F"/>
    <w:multiLevelType w:val="hybridMultilevel"/>
    <w:tmpl w:val="0B96FE7C"/>
    <w:lvl w:ilvl="0" w:tplc="8940D08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207556"/>
    <w:multiLevelType w:val="hybridMultilevel"/>
    <w:tmpl w:val="8222BB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493367"/>
    <w:multiLevelType w:val="hybridMultilevel"/>
    <w:tmpl w:val="7D92A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6F7C1D"/>
    <w:multiLevelType w:val="hybridMultilevel"/>
    <w:tmpl w:val="4F224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470067"/>
    <w:multiLevelType w:val="hybridMultilevel"/>
    <w:tmpl w:val="3A8C9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5"/>
  </w:num>
  <w:num w:numId="6">
    <w:abstractNumId w:val="2"/>
  </w:num>
  <w:num w:numId="7">
    <w:abstractNumId w:val="3"/>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71E"/>
    <w:rsid w:val="00120B29"/>
    <w:rsid w:val="00167F3D"/>
    <w:rsid w:val="002200D6"/>
    <w:rsid w:val="00243608"/>
    <w:rsid w:val="002D7436"/>
    <w:rsid w:val="00363191"/>
    <w:rsid w:val="004C113C"/>
    <w:rsid w:val="0059167C"/>
    <w:rsid w:val="00593650"/>
    <w:rsid w:val="005C666D"/>
    <w:rsid w:val="00630427"/>
    <w:rsid w:val="006C747D"/>
    <w:rsid w:val="008653E5"/>
    <w:rsid w:val="00960651"/>
    <w:rsid w:val="0098471B"/>
    <w:rsid w:val="009F7254"/>
    <w:rsid w:val="00A61FDA"/>
    <w:rsid w:val="00AD1485"/>
    <w:rsid w:val="00AD6CD6"/>
    <w:rsid w:val="00B34E19"/>
    <w:rsid w:val="00BC2907"/>
    <w:rsid w:val="00C805BD"/>
    <w:rsid w:val="00D06274"/>
    <w:rsid w:val="00D17CE0"/>
    <w:rsid w:val="00D76DB6"/>
    <w:rsid w:val="00DA071E"/>
    <w:rsid w:val="00DB4A9C"/>
    <w:rsid w:val="00E41374"/>
    <w:rsid w:val="00F253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191"/>
    <w:rPr>
      <w:rFonts w:ascii="Cambria" w:hAnsi="Cambria"/>
      <w:sz w:val="24"/>
    </w:rPr>
  </w:style>
  <w:style w:type="paragraph" w:styleId="Heading1">
    <w:name w:val="heading 1"/>
    <w:basedOn w:val="Normal"/>
    <w:next w:val="Normal"/>
    <w:link w:val="Heading1Char"/>
    <w:uiPriority w:val="9"/>
    <w:qFormat/>
    <w:rsid w:val="00363191"/>
    <w:pPr>
      <w:keepNext/>
      <w:keepLines/>
      <w:spacing w:before="480" w:after="0"/>
      <w:outlineLvl w:val="0"/>
    </w:pPr>
    <w:rPr>
      <w:rFonts w:ascii="Calibri" w:eastAsiaTheme="majorEastAsia" w:hAnsi="Calibr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363191"/>
    <w:pPr>
      <w:keepNext/>
      <w:keepLines/>
      <w:spacing w:before="200" w:after="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363191"/>
    <w:pPr>
      <w:keepNext/>
      <w:keepLines/>
      <w:spacing w:before="200" w:after="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363191"/>
    <w:pPr>
      <w:keepNext/>
      <w:keepLines/>
      <w:spacing w:before="200" w:after="0"/>
      <w:outlineLvl w:val="3"/>
    </w:pPr>
    <w:rPr>
      <w:rFonts w:ascii="Calibri" w:eastAsiaTheme="majorEastAsia" w:hAnsi="Calibri" w:cstheme="majorBidi"/>
      <w:b/>
      <w:bCs/>
      <w:i/>
      <w:iCs/>
      <w:color w:val="4F81BD" w:themeColor="accent1"/>
    </w:rPr>
  </w:style>
  <w:style w:type="paragraph" w:styleId="Heading5">
    <w:name w:val="heading 5"/>
    <w:basedOn w:val="Normal"/>
    <w:next w:val="Normal"/>
    <w:link w:val="Heading5Char"/>
    <w:uiPriority w:val="9"/>
    <w:semiHidden/>
    <w:unhideWhenUsed/>
    <w:qFormat/>
    <w:rsid w:val="002D743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D743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D743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7436"/>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D743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quiredItem">
    <w:name w:val="RequiredItem"/>
    <w:basedOn w:val="NoSpacing"/>
    <w:link w:val="RequiredItemChar"/>
    <w:qFormat/>
    <w:rsid w:val="00363191"/>
    <w:pPr>
      <w:ind w:left="360" w:hanging="360"/>
    </w:pPr>
    <w:rPr>
      <w:b/>
      <w:color w:val="C00000"/>
    </w:rPr>
  </w:style>
  <w:style w:type="character" w:customStyle="1" w:styleId="RequiredItemChar">
    <w:name w:val="RequiredItem Char"/>
    <w:basedOn w:val="NoSpacingChar"/>
    <w:link w:val="RequiredItem"/>
    <w:rsid w:val="00363191"/>
    <w:rPr>
      <w:rFonts w:ascii="Cambria" w:hAnsi="Cambria"/>
      <w:b/>
      <w:color w:val="C00000"/>
    </w:rPr>
  </w:style>
  <w:style w:type="paragraph" w:styleId="NoSpacing">
    <w:name w:val="No Spacing"/>
    <w:link w:val="NoSpacingChar"/>
    <w:uiPriority w:val="1"/>
    <w:qFormat/>
    <w:rsid w:val="00363191"/>
    <w:pPr>
      <w:spacing w:after="0" w:line="240" w:lineRule="auto"/>
    </w:pPr>
    <w:rPr>
      <w:rFonts w:ascii="Cambria" w:hAnsi="Cambria"/>
    </w:rPr>
  </w:style>
  <w:style w:type="paragraph" w:customStyle="1" w:styleId="OptionalItem">
    <w:name w:val="OptionalItem"/>
    <w:basedOn w:val="NoSpacing"/>
    <w:link w:val="OptionalItemChar"/>
    <w:qFormat/>
    <w:rsid w:val="00363191"/>
    <w:pPr>
      <w:ind w:left="360" w:hanging="360"/>
    </w:pPr>
    <w:rPr>
      <w:b/>
      <w:color w:val="4F6228" w:themeColor="accent3" w:themeShade="80"/>
    </w:rPr>
  </w:style>
  <w:style w:type="character" w:customStyle="1" w:styleId="OptionalItemChar">
    <w:name w:val="OptionalItem Char"/>
    <w:basedOn w:val="NoSpacingChar"/>
    <w:link w:val="OptionalItem"/>
    <w:rsid w:val="00363191"/>
    <w:rPr>
      <w:rFonts w:ascii="Cambria" w:hAnsi="Cambria"/>
      <w:b/>
      <w:color w:val="4F6228" w:themeColor="accent3" w:themeShade="80"/>
    </w:rPr>
  </w:style>
  <w:style w:type="character" w:customStyle="1" w:styleId="Heading1Char">
    <w:name w:val="Heading 1 Char"/>
    <w:basedOn w:val="DefaultParagraphFont"/>
    <w:link w:val="Heading1"/>
    <w:uiPriority w:val="9"/>
    <w:rsid w:val="00363191"/>
    <w:rPr>
      <w:rFonts w:ascii="Calibri" w:eastAsiaTheme="majorEastAsia" w:hAnsi="Calibr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363191"/>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363191"/>
    <w:rPr>
      <w:rFonts w:ascii="Calibri" w:eastAsiaTheme="majorEastAsia" w:hAnsi="Calibri" w:cstheme="majorBidi"/>
      <w:b/>
      <w:bCs/>
      <w:color w:val="4F81BD" w:themeColor="accent1"/>
      <w:sz w:val="24"/>
    </w:rPr>
  </w:style>
  <w:style w:type="character" w:customStyle="1" w:styleId="Heading4Char">
    <w:name w:val="Heading 4 Char"/>
    <w:basedOn w:val="DefaultParagraphFont"/>
    <w:link w:val="Heading4"/>
    <w:uiPriority w:val="9"/>
    <w:rsid w:val="00363191"/>
    <w:rPr>
      <w:rFonts w:ascii="Calibri" w:eastAsiaTheme="majorEastAsia" w:hAnsi="Calibri" w:cstheme="majorBidi"/>
      <w:b/>
      <w:bCs/>
      <w:i/>
      <w:iCs/>
      <w:color w:val="4F81BD" w:themeColor="accent1"/>
      <w:sz w:val="24"/>
    </w:rPr>
  </w:style>
  <w:style w:type="character" w:customStyle="1" w:styleId="Heading5Char">
    <w:name w:val="Heading 5 Char"/>
    <w:basedOn w:val="DefaultParagraphFont"/>
    <w:link w:val="Heading5"/>
    <w:uiPriority w:val="9"/>
    <w:semiHidden/>
    <w:rsid w:val="002D74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D74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D74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743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D7436"/>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2D7436"/>
    <w:pPr>
      <w:spacing w:before="120" w:after="120"/>
    </w:pPr>
    <w:rPr>
      <w:rFonts w:cstheme="minorHAnsi"/>
      <w:b/>
      <w:bCs/>
      <w:caps/>
      <w:szCs w:val="20"/>
    </w:rPr>
  </w:style>
  <w:style w:type="paragraph" w:styleId="TOC2">
    <w:name w:val="toc 2"/>
    <w:basedOn w:val="Normal"/>
    <w:next w:val="Normal"/>
    <w:autoRedefine/>
    <w:uiPriority w:val="39"/>
    <w:unhideWhenUsed/>
    <w:qFormat/>
    <w:rsid w:val="002D7436"/>
    <w:pPr>
      <w:spacing w:after="0"/>
      <w:ind w:left="220"/>
    </w:pPr>
    <w:rPr>
      <w:rFonts w:cstheme="minorHAnsi"/>
      <w:smallCaps/>
      <w:szCs w:val="20"/>
    </w:rPr>
  </w:style>
  <w:style w:type="paragraph" w:styleId="TOC3">
    <w:name w:val="toc 3"/>
    <w:basedOn w:val="Normal"/>
    <w:next w:val="Normal"/>
    <w:autoRedefine/>
    <w:uiPriority w:val="39"/>
    <w:unhideWhenUsed/>
    <w:qFormat/>
    <w:rsid w:val="002D7436"/>
    <w:pPr>
      <w:spacing w:after="0"/>
      <w:ind w:left="440"/>
    </w:pPr>
    <w:rPr>
      <w:rFonts w:cstheme="minorHAnsi"/>
      <w:i/>
      <w:iCs/>
      <w:szCs w:val="20"/>
    </w:rPr>
  </w:style>
  <w:style w:type="paragraph" w:styleId="Caption">
    <w:name w:val="caption"/>
    <w:basedOn w:val="Normal"/>
    <w:next w:val="Normal"/>
    <w:uiPriority w:val="35"/>
    <w:semiHidden/>
    <w:unhideWhenUsed/>
    <w:qFormat/>
    <w:rsid w:val="002D7436"/>
    <w:pPr>
      <w:spacing w:line="240" w:lineRule="auto"/>
    </w:pPr>
    <w:rPr>
      <w:b/>
      <w:bCs/>
      <w:color w:val="4F81BD" w:themeColor="accent1"/>
      <w:sz w:val="18"/>
      <w:szCs w:val="18"/>
    </w:rPr>
  </w:style>
  <w:style w:type="paragraph" w:styleId="Title">
    <w:name w:val="Title"/>
    <w:basedOn w:val="Normal"/>
    <w:next w:val="Normal"/>
    <w:link w:val="TitleChar"/>
    <w:uiPriority w:val="10"/>
    <w:qFormat/>
    <w:rsid w:val="002D74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743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D7436"/>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2D743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D7436"/>
    <w:rPr>
      <w:b/>
      <w:bCs/>
    </w:rPr>
  </w:style>
  <w:style w:type="character" w:styleId="Emphasis">
    <w:name w:val="Emphasis"/>
    <w:basedOn w:val="DefaultParagraphFont"/>
    <w:uiPriority w:val="20"/>
    <w:qFormat/>
    <w:rsid w:val="002D7436"/>
    <w:rPr>
      <w:i/>
      <w:iCs/>
    </w:rPr>
  </w:style>
  <w:style w:type="character" w:customStyle="1" w:styleId="NoSpacingChar">
    <w:name w:val="No Spacing Char"/>
    <w:basedOn w:val="DefaultParagraphFont"/>
    <w:link w:val="NoSpacing"/>
    <w:uiPriority w:val="1"/>
    <w:rsid w:val="00363191"/>
    <w:rPr>
      <w:rFonts w:ascii="Cambria" w:hAnsi="Cambria"/>
    </w:rPr>
  </w:style>
  <w:style w:type="paragraph" w:styleId="ListParagraph">
    <w:name w:val="List Paragraph"/>
    <w:basedOn w:val="Normal"/>
    <w:uiPriority w:val="34"/>
    <w:qFormat/>
    <w:rsid w:val="008653E5"/>
    <w:pPr>
      <w:ind w:left="720"/>
      <w:contextualSpacing/>
    </w:pPr>
  </w:style>
  <w:style w:type="paragraph" w:styleId="Quote">
    <w:name w:val="Quote"/>
    <w:basedOn w:val="Normal"/>
    <w:next w:val="Normal"/>
    <w:link w:val="QuoteChar"/>
    <w:uiPriority w:val="29"/>
    <w:qFormat/>
    <w:rsid w:val="002D7436"/>
    <w:rPr>
      <w:i/>
      <w:iCs/>
      <w:color w:val="000000" w:themeColor="text1"/>
    </w:rPr>
  </w:style>
  <w:style w:type="character" w:customStyle="1" w:styleId="QuoteChar">
    <w:name w:val="Quote Char"/>
    <w:basedOn w:val="DefaultParagraphFont"/>
    <w:link w:val="Quote"/>
    <w:uiPriority w:val="29"/>
    <w:rsid w:val="002D7436"/>
    <w:rPr>
      <w:i/>
      <w:iCs/>
      <w:color w:val="000000" w:themeColor="text1"/>
    </w:rPr>
  </w:style>
  <w:style w:type="paragraph" w:styleId="IntenseQuote">
    <w:name w:val="Intense Quote"/>
    <w:basedOn w:val="Normal"/>
    <w:next w:val="Normal"/>
    <w:link w:val="IntenseQuoteChar"/>
    <w:uiPriority w:val="30"/>
    <w:qFormat/>
    <w:rsid w:val="002D743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D7436"/>
    <w:rPr>
      <w:b/>
      <w:bCs/>
      <w:i/>
      <w:iCs/>
      <w:color w:val="4F81BD" w:themeColor="accent1"/>
    </w:rPr>
  </w:style>
  <w:style w:type="character" w:styleId="SubtleEmphasis">
    <w:name w:val="Subtle Emphasis"/>
    <w:basedOn w:val="DefaultParagraphFont"/>
    <w:uiPriority w:val="19"/>
    <w:qFormat/>
    <w:rsid w:val="002D7436"/>
    <w:rPr>
      <w:i/>
      <w:iCs/>
      <w:color w:val="808080" w:themeColor="text1" w:themeTint="7F"/>
    </w:rPr>
  </w:style>
  <w:style w:type="character" w:styleId="IntenseEmphasis">
    <w:name w:val="Intense Emphasis"/>
    <w:basedOn w:val="DefaultParagraphFont"/>
    <w:uiPriority w:val="21"/>
    <w:qFormat/>
    <w:rsid w:val="002D7436"/>
    <w:rPr>
      <w:b/>
      <w:bCs/>
      <w:i/>
      <w:iCs/>
      <w:color w:val="4F81BD" w:themeColor="accent1"/>
    </w:rPr>
  </w:style>
  <w:style w:type="character" w:styleId="SubtleReference">
    <w:name w:val="Subtle Reference"/>
    <w:basedOn w:val="DefaultParagraphFont"/>
    <w:uiPriority w:val="31"/>
    <w:qFormat/>
    <w:rsid w:val="002D7436"/>
    <w:rPr>
      <w:smallCaps/>
      <w:color w:val="C0504D" w:themeColor="accent2"/>
      <w:u w:val="single"/>
    </w:rPr>
  </w:style>
  <w:style w:type="character" w:styleId="IntenseReference">
    <w:name w:val="Intense Reference"/>
    <w:basedOn w:val="DefaultParagraphFont"/>
    <w:uiPriority w:val="32"/>
    <w:qFormat/>
    <w:rsid w:val="002D7436"/>
    <w:rPr>
      <w:b/>
      <w:bCs/>
      <w:smallCaps/>
      <w:color w:val="C0504D" w:themeColor="accent2"/>
      <w:spacing w:val="5"/>
      <w:u w:val="single"/>
    </w:rPr>
  </w:style>
  <w:style w:type="character" w:styleId="BookTitle">
    <w:name w:val="Book Title"/>
    <w:basedOn w:val="DefaultParagraphFont"/>
    <w:uiPriority w:val="33"/>
    <w:qFormat/>
    <w:rsid w:val="002D7436"/>
    <w:rPr>
      <w:b/>
      <w:bCs/>
      <w:smallCaps/>
      <w:spacing w:val="5"/>
    </w:rPr>
  </w:style>
  <w:style w:type="paragraph" w:styleId="TOCHeading">
    <w:name w:val="TOC Heading"/>
    <w:basedOn w:val="Heading1"/>
    <w:next w:val="Normal"/>
    <w:uiPriority w:val="39"/>
    <w:semiHidden/>
    <w:unhideWhenUsed/>
    <w:qFormat/>
    <w:rsid w:val="002D7436"/>
    <w:pPr>
      <w:outlineLvl w:val="9"/>
    </w:pPr>
  </w:style>
  <w:style w:type="table" w:styleId="TableGrid">
    <w:name w:val="Table Grid"/>
    <w:basedOn w:val="TableNormal"/>
    <w:uiPriority w:val="59"/>
    <w:rsid w:val="00167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67F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7F3D"/>
    <w:rPr>
      <w:rFonts w:ascii="Tahoma" w:hAnsi="Tahoma" w:cs="Tahoma"/>
      <w:sz w:val="16"/>
      <w:szCs w:val="16"/>
    </w:rPr>
  </w:style>
  <w:style w:type="character" w:styleId="Hyperlink">
    <w:name w:val="Hyperlink"/>
    <w:basedOn w:val="DefaultParagraphFont"/>
    <w:uiPriority w:val="99"/>
    <w:unhideWhenUsed/>
    <w:rsid w:val="00167F3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191"/>
    <w:rPr>
      <w:rFonts w:ascii="Cambria" w:hAnsi="Cambria"/>
      <w:sz w:val="24"/>
    </w:rPr>
  </w:style>
  <w:style w:type="paragraph" w:styleId="Heading1">
    <w:name w:val="heading 1"/>
    <w:basedOn w:val="Normal"/>
    <w:next w:val="Normal"/>
    <w:link w:val="Heading1Char"/>
    <w:uiPriority w:val="9"/>
    <w:qFormat/>
    <w:rsid w:val="00363191"/>
    <w:pPr>
      <w:keepNext/>
      <w:keepLines/>
      <w:spacing w:before="480" w:after="0"/>
      <w:outlineLvl w:val="0"/>
    </w:pPr>
    <w:rPr>
      <w:rFonts w:ascii="Calibri" w:eastAsiaTheme="majorEastAsia" w:hAnsi="Calibr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363191"/>
    <w:pPr>
      <w:keepNext/>
      <w:keepLines/>
      <w:spacing w:before="200" w:after="0"/>
      <w:outlineLvl w:val="1"/>
    </w:pPr>
    <w:rPr>
      <w:rFonts w:ascii="Calibri" w:eastAsiaTheme="majorEastAsia" w:hAnsi="Calibri" w:cstheme="majorBidi"/>
      <w:b/>
      <w:bCs/>
      <w:color w:val="4F81BD" w:themeColor="accent1"/>
      <w:sz w:val="26"/>
      <w:szCs w:val="26"/>
    </w:rPr>
  </w:style>
  <w:style w:type="paragraph" w:styleId="Heading3">
    <w:name w:val="heading 3"/>
    <w:basedOn w:val="Normal"/>
    <w:next w:val="Normal"/>
    <w:link w:val="Heading3Char"/>
    <w:uiPriority w:val="9"/>
    <w:unhideWhenUsed/>
    <w:qFormat/>
    <w:rsid w:val="00363191"/>
    <w:pPr>
      <w:keepNext/>
      <w:keepLines/>
      <w:spacing w:before="200" w:after="0"/>
      <w:outlineLvl w:val="2"/>
    </w:pPr>
    <w:rPr>
      <w:rFonts w:ascii="Calibri" w:eastAsiaTheme="majorEastAsia" w:hAnsi="Calibri" w:cstheme="majorBidi"/>
      <w:b/>
      <w:bCs/>
      <w:color w:val="4F81BD" w:themeColor="accent1"/>
    </w:rPr>
  </w:style>
  <w:style w:type="paragraph" w:styleId="Heading4">
    <w:name w:val="heading 4"/>
    <w:basedOn w:val="Normal"/>
    <w:next w:val="Normal"/>
    <w:link w:val="Heading4Char"/>
    <w:uiPriority w:val="9"/>
    <w:unhideWhenUsed/>
    <w:qFormat/>
    <w:rsid w:val="00363191"/>
    <w:pPr>
      <w:keepNext/>
      <w:keepLines/>
      <w:spacing w:before="200" w:after="0"/>
      <w:outlineLvl w:val="3"/>
    </w:pPr>
    <w:rPr>
      <w:rFonts w:ascii="Calibri" w:eastAsiaTheme="majorEastAsia" w:hAnsi="Calibri" w:cstheme="majorBidi"/>
      <w:b/>
      <w:bCs/>
      <w:i/>
      <w:iCs/>
      <w:color w:val="4F81BD" w:themeColor="accent1"/>
    </w:rPr>
  </w:style>
  <w:style w:type="paragraph" w:styleId="Heading5">
    <w:name w:val="heading 5"/>
    <w:basedOn w:val="Normal"/>
    <w:next w:val="Normal"/>
    <w:link w:val="Heading5Char"/>
    <w:uiPriority w:val="9"/>
    <w:semiHidden/>
    <w:unhideWhenUsed/>
    <w:qFormat/>
    <w:rsid w:val="002D743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D743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D743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7436"/>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D743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quiredItem">
    <w:name w:val="RequiredItem"/>
    <w:basedOn w:val="NoSpacing"/>
    <w:link w:val="RequiredItemChar"/>
    <w:qFormat/>
    <w:rsid w:val="00363191"/>
    <w:pPr>
      <w:ind w:left="360" w:hanging="360"/>
    </w:pPr>
    <w:rPr>
      <w:b/>
      <w:color w:val="C00000"/>
    </w:rPr>
  </w:style>
  <w:style w:type="character" w:customStyle="1" w:styleId="RequiredItemChar">
    <w:name w:val="RequiredItem Char"/>
    <w:basedOn w:val="NoSpacingChar"/>
    <w:link w:val="RequiredItem"/>
    <w:rsid w:val="00363191"/>
    <w:rPr>
      <w:rFonts w:ascii="Cambria" w:hAnsi="Cambria"/>
      <w:b/>
      <w:color w:val="C00000"/>
    </w:rPr>
  </w:style>
  <w:style w:type="paragraph" w:styleId="NoSpacing">
    <w:name w:val="No Spacing"/>
    <w:link w:val="NoSpacingChar"/>
    <w:uiPriority w:val="1"/>
    <w:qFormat/>
    <w:rsid w:val="00363191"/>
    <w:pPr>
      <w:spacing w:after="0" w:line="240" w:lineRule="auto"/>
    </w:pPr>
    <w:rPr>
      <w:rFonts w:ascii="Cambria" w:hAnsi="Cambria"/>
    </w:rPr>
  </w:style>
  <w:style w:type="paragraph" w:customStyle="1" w:styleId="OptionalItem">
    <w:name w:val="OptionalItem"/>
    <w:basedOn w:val="NoSpacing"/>
    <w:link w:val="OptionalItemChar"/>
    <w:qFormat/>
    <w:rsid w:val="00363191"/>
    <w:pPr>
      <w:ind w:left="360" w:hanging="360"/>
    </w:pPr>
    <w:rPr>
      <w:b/>
      <w:color w:val="4F6228" w:themeColor="accent3" w:themeShade="80"/>
    </w:rPr>
  </w:style>
  <w:style w:type="character" w:customStyle="1" w:styleId="OptionalItemChar">
    <w:name w:val="OptionalItem Char"/>
    <w:basedOn w:val="NoSpacingChar"/>
    <w:link w:val="OptionalItem"/>
    <w:rsid w:val="00363191"/>
    <w:rPr>
      <w:rFonts w:ascii="Cambria" w:hAnsi="Cambria"/>
      <w:b/>
      <w:color w:val="4F6228" w:themeColor="accent3" w:themeShade="80"/>
    </w:rPr>
  </w:style>
  <w:style w:type="character" w:customStyle="1" w:styleId="Heading1Char">
    <w:name w:val="Heading 1 Char"/>
    <w:basedOn w:val="DefaultParagraphFont"/>
    <w:link w:val="Heading1"/>
    <w:uiPriority w:val="9"/>
    <w:rsid w:val="00363191"/>
    <w:rPr>
      <w:rFonts w:ascii="Calibri" w:eastAsiaTheme="majorEastAsia" w:hAnsi="Calibr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363191"/>
    <w:rPr>
      <w:rFonts w:ascii="Calibri" w:eastAsiaTheme="majorEastAsia" w:hAnsi="Calibri" w:cstheme="majorBidi"/>
      <w:b/>
      <w:bCs/>
      <w:color w:val="4F81BD" w:themeColor="accent1"/>
      <w:sz w:val="26"/>
      <w:szCs w:val="26"/>
    </w:rPr>
  </w:style>
  <w:style w:type="character" w:customStyle="1" w:styleId="Heading3Char">
    <w:name w:val="Heading 3 Char"/>
    <w:basedOn w:val="DefaultParagraphFont"/>
    <w:link w:val="Heading3"/>
    <w:uiPriority w:val="9"/>
    <w:rsid w:val="00363191"/>
    <w:rPr>
      <w:rFonts w:ascii="Calibri" w:eastAsiaTheme="majorEastAsia" w:hAnsi="Calibri" w:cstheme="majorBidi"/>
      <w:b/>
      <w:bCs/>
      <w:color w:val="4F81BD" w:themeColor="accent1"/>
      <w:sz w:val="24"/>
    </w:rPr>
  </w:style>
  <w:style w:type="character" w:customStyle="1" w:styleId="Heading4Char">
    <w:name w:val="Heading 4 Char"/>
    <w:basedOn w:val="DefaultParagraphFont"/>
    <w:link w:val="Heading4"/>
    <w:uiPriority w:val="9"/>
    <w:rsid w:val="00363191"/>
    <w:rPr>
      <w:rFonts w:ascii="Calibri" w:eastAsiaTheme="majorEastAsia" w:hAnsi="Calibri" w:cstheme="majorBidi"/>
      <w:b/>
      <w:bCs/>
      <w:i/>
      <w:iCs/>
      <w:color w:val="4F81BD" w:themeColor="accent1"/>
      <w:sz w:val="24"/>
    </w:rPr>
  </w:style>
  <w:style w:type="character" w:customStyle="1" w:styleId="Heading5Char">
    <w:name w:val="Heading 5 Char"/>
    <w:basedOn w:val="DefaultParagraphFont"/>
    <w:link w:val="Heading5"/>
    <w:uiPriority w:val="9"/>
    <w:semiHidden/>
    <w:rsid w:val="002D743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D743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D743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D7436"/>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D7436"/>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2D7436"/>
    <w:pPr>
      <w:spacing w:before="120" w:after="120"/>
    </w:pPr>
    <w:rPr>
      <w:rFonts w:cstheme="minorHAnsi"/>
      <w:b/>
      <w:bCs/>
      <w:caps/>
      <w:szCs w:val="20"/>
    </w:rPr>
  </w:style>
  <w:style w:type="paragraph" w:styleId="TOC2">
    <w:name w:val="toc 2"/>
    <w:basedOn w:val="Normal"/>
    <w:next w:val="Normal"/>
    <w:autoRedefine/>
    <w:uiPriority w:val="39"/>
    <w:unhideWhenUsed/>
    <w:qFormat/>
    <w:rsid w:val="002D7436"/>
    <w:pPr>
      <w:spacing w:after="0"/>
      <w:ind w:left="220"/>
    </w:pPr>
    <w:rPr>
      <w:rFonts w:cstheme="minorHAnsi"/>
      <w:smallCaps/>
      <w:szCs w:val="20"/>
    </w:rPr>
  </w:style>
  <w:style w:type="paragraph" w:styleId="TOC3">
    <w:name w:val="toc 3"/>
    <w:basedOn w:val="Normal"/>
    <w:next w:val="Normal"/>
    <w:autoRedefine/>
    <w:uiPriority w:val="39"/>
    <w:unhideWhenUsed/>
    <w:qFormat/>
    <w:rsid w:val="002D7436"/>
    <w:pPr>
      <w:spacing w:after="0"/>
      <w:ind w:left="440"/>
    </w:pPr>
    <w:rPr>
      <w:rFonts w:cstheme="minorHAnsi"/>
      <w:i/>
      <w:iCs/>
      <w:szCs w:val="20"/>
    </w:rPr>
  </w:style>
  <w:style w:type="paragraph" w:styleId="Caption">
    <w:name w:val="caption"/>
    <w:basedOn w:val="Normal"/>
    <w:next w:val="Normal"/>
    <w:uiPriority w:val="35"/>
    <w:semiHidden/>
    <w:unhideWhenUsed/>
    <w:qFormat/>
    <w:rsid w:val="002D7436"/>
    <w:pPr>
      <w:spacing w:line="240" w:lineRule="auto"/>
    </w:pPr>
    <w:rPr>
      <w:b/>
      <w:bCs/>
      <w:color w:val="4F81BD" w:themeColor="accent1"/>
      <w:sz w:val="18"/>
      <w:szCs w:val="18"/>
    </w:rPr>
  </w:style>
  <w:style w:type="paragraph" w:styleId="Title">
    <w:name w:val="Title"/>
    <w:basedOn w:val="Normal"/>
    <w:next w:val="Normal"/>
    <w:link w:val="TitleChar"/>
    <w:uiPriority w:val="10"/>
    <w:qFormat/>
    <w:rsid w:val="002D74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D743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D7436"/>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2D7436"/>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D7436"/>
    <w:rPr>
      <w:b/>
      <w:bCs/>
    </w:rPr>
  </w:style>
  <w:style w:type="character" w:styleId="Emphasis">
    <w:name w:val="Emphasis"/>
    <w:basedOn w:val="DefaultParagraphFont"/>
    <w:uiPriority w:val="20"/>
    <w:qFormat/>
    <w:rsid w:val="002D7436"/>
    <w:rPr>
      <w:i/>
      <w:iCs/>
    </w:rPr>
  </w:style>
  <w:style w:type="character" w:customStyle="1" w:styleId="NoSpacingChar">
    <w:name w:val="No Spacing Char"/>
    <w:basedOn w:val="DefaultParagraphFont"/>
    <w:link w:val="NoSpacing"/>
    <w:uiPriority w:val="1"/>
    <w:rsid w:val="00363191"/>
    <w:rPr>
      <w:rFonts w:ascii="Cambria" w:hAnsi="Cambria"/>
    </w:rPr>
  </w:style>
  <w:style w:type="paragraph" w:styleId="ListParagraph">
    <w:name w:val="List Paragraph"/>
    <w:basedOn w:val="Normal"/>
    <w:uiPriority w:val="34"/>
    <w:qFormat/>
    <w:rsid w:val="008653E5"/>
    <w:pPr>
      <w:ind w:left="720"/>
      <w:contextualSpacing/>
    </w:pPr>
  </w:style>
  <w:style w:type="paragraph" w:styleId="Quote">
    <w:name w:val="Quote"/>
    <w:basedOn w:val="Normal"/>
    <w:next w:val="Normal"/>
    <w:link w:val="QuoteChar"/>
    <w:uiPriority w:val="29"/>
    <w:qFormat/>
    <w:rsid w:val="002D7436"/>
    <w:rPr>
      <w:i/>
      <w:iCs/>
      <w:color w:val="000000" w:themeColor="text1"/>
    </w:rPr>
  </w:style>
  <w:style w:type="character" w:customStyle="1" w:styleId="QuoteChar">
    <w:name w:val="Quote Char"/>
    <w:basedOn w:val="DefaultParagraphFont"/>
    <w:link w:val="Quote"/>
    <w:uiPriority w:val="29"/>
    <w:rsid w:val="002D7436"/>
    <w:rPr>
      <w:i/>
      <w:iCs/>
      <w:color w:val="000000" w:themeColor="text1"/>
    </w:rPr>
  </w:style>
  <w:style w:type="paragraph" w:styleId="IntenseQuote">
    <w:name w:val="Intense Quote"/>
    <w:basedOn w:val="Normal"/>
    <w:next w:val="Normal"/>
    <w:link w:val="IntenseQuoteChar"/>
    <w:uiPriority w:val="30"/>
    <w:qFormat/>
    <w:rsid w:val="002D743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D7436"/>
    <w:rPr>
      <w:b/>
      <w:bCs/>
      <w:i/>
      <w:iCs/>
      <w:color w:val="4F81BD" w:themeColor="accent1"/>
    </w:rPr>
  </w:style>
  <w:style w:type="character" w:styleId="SubtleEmphasis">
    <w:name w:val="Subtle Emphasis"/>
    <w:basedOn w:val="DefaultParagraphFont"/>
    <w:uiPriority w:val="19"/>
    <w:qFormat/>
    <w:rsid w:val="002D7436"/>
    <w:rPr>
      <w:i/>
      <w:iCs/>
      <w:color w:val="808080" w:themeColor="text1" w:themeTint="7F"/>
    </w:rPr>
  </w:style>
  <w:style w:type="character" w:styleId="IntenseEmphasis">
    <w:name w:val="Intense Emphasis"/>
    <w:basedOn w:val="DefaultParagraphFont"/>
    <w:uiPriority w:val="21"/>
    <w:qFormat/>
    <w:rsid w:val="002D7436"/>
    <w:rPr>
      <w:b/>
      <w:bCs/>
      <w:i/>
      <w:iCs/>
      <w:color w:val="4F81BD" w:themeColor="accent1"/>
    </w:rPr>
  </w:style>
  <w:style w:type="character" w:styleId="SubtleReference">
    <w:name w:val="Subtle Reference"/>
    <w:basedOn w:val="DefaultParagraphFont"/>
    <w:uiPriority w:val="31"/>
    <w:qFormat/>
    <w:rsid w:val="002D7436"/>
    <w:rPr>
      <w:smallCaps/>
      <w:color w:val="C0504D" w:themeColor="accent2"/>
      <w:u w:val="single"/>
    </w:rPr>
  </w:style>
  <w:style w:type="character" w:styleId="IntenseReference">
    <w:name w:val="Intense Reference"/>
    <w:basedOn w:val="DefaultParagraphFont"/>
    <w:uiPriority w:val="32"/>
    <w:qFormat/>
    <w:rsid w:val="002D7436"/>
    <w:rPr>
      <w:b/>
      <w:bCs/>
      <w:smallCaps/>
      <w:color w:val="C0504D" w:themeColor="accent2"/>
      <w:spacing w:val="5"/>
      <w:u w:val="single"/>
    </w:rPr>
  </w:style>
  <w:style w:type="character" w:styleId="BookTitle">
    <w:name w:val="Book Title"/>
    <w:basedOn w:val="DefaultParagraphFont"/>
    <w:uiPriority w:val="33"/>
    <w:qFormat/>
    <w:rsid w:val="002D7436"/>
    <w:rPr>
      <w:b/>
      <w:bCs/>
      <w:smallCaps/>
      <w:spacing w:val="5"/>
    </w:rPr>
  </w:style>
  <w:style w:type="paragraph" w:styleId="TOCHeading">
    <w:name w:val="TOC Heading"/>
    <w:basedOn w:val="Heading1"/>
    <w:next w:val="Normal"/>
    <w:uiPriority w:val="39"/>
    <w:semiHidden/>
    <w:unhideWhenUsed/>
    <w:qFormat/>
    <w:rsid w:val="002D7436"/>
    <w:pPr>
      <w:outlineLvl w:val="9"/>
    </w:pPr>
  </w:style>
  <w:style w:type="table" w:styleId="TableGrid">
    <w:name w:val="Table Grid"/>
    <w:basedOn w:val="TableNormal"/>
    <w:uiPriority w:val="59"/>
    <w:rsid w:val="00167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67F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7F3D"/>
    <w:rPr>
      <w:rFonts w:ascii="Tahoma" w:hAnsi="Tahoma" w:cs="Tahoma"/>
      <w:sz w:val="16"/>
      <w:szCs w:val="16"/>
    </w:rPr>
  </w:style>
  <w:style w:type="character" w:styleId="Hyperlink">
    <w:name w:val="Hyperlink"/>
    <w:basedOn w:val="DefaultParagraphFont"/>
    <w:uiPriority w:val="99"/>
    <w:unhideWhenUsed/>
    <w:rsid w:val="00167F3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ouchdb.apache.org/" TargetMode="External"/><Relationship Id="rId13" Type="http://schemas.openxmlformats.org/officeDocument/2006/relationships/hyperlink" Target="http://httpd.apache.org/" TargetMode="External"/><Relationship Id="rId18" Type="http://schemas.openxmlformats.org/officeDocument/2006/relationships/oleObject" Target="embeddings/oleObject1.bin"/><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4.png"/><Relationship Id="rId7" Type="http://schemas.openxmlformats.org/officeDocument/2006/relationships/hyperlink" Target="http://www.ictedge.org/coconut" TargetMode="External"/><Relationship Id="rId12" Type="http://schemas.openxmlformats.org/officeDocument/2006/relationships/hyperlink" Target="http://aws.amazon.com/" TargetMode="External"/><Relationship Id="rId17" Type="http://schemas.openxmlformats.org/officeDocument/2006/relationships/image" Target="media/image1.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guide.couchdb.org/draft/cookbook.html"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www.drupal.org/" TargetMode="External"/><Relationship Id="rId11" Type="http://schemas.openxmlformats.org/officeDocument/2006/relationships/hyperlink" Target="http://www.json.org/"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coffeescriptcookbook.com/" TargetMode="External"/><Relationship Id="rId23" Type="http://schemas.openxmlformats.org/officeDocument/2006/relationships/image" Target="media/image6.png"/><Relationship Id="rId10" Type="http://schemas.openxmlformats.org/officeDocument/2006/relationships/hyperlink" Target="http://www.coffeescript.org"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backbonejs.org" TargetMode="External"/><Relationship Id="rId14" Type="http://schemas.openxmlformats.org/officeDocument/2006/relationships/hyperlink" Target="https://bitnami.com/"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6</Pages>
  <Words>1077</Words>
  <Characters>6143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RTI International</Company>
  <LinksUpToDate>false</LinksUpToDate>
  <CharactersWithSpaces>7206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Eckhoff, Randy</dc:creator>
  <cp:keywords/>
  <dc:description/>
  <cp:lastModifiedBy>Eckhoff, Randy</cp:lastModifiedBy>
  <cp:revision>22</cp:revision>
  <dcterms:created xsi:type="dcterms:W3CDTF">2014-12-08T13:53:00Z</dcterms:created>
  <dcterms:modified xsi:type="dcterms:W3CDTF">2014-12-08T18:09:00Z</dcterms:modified>
</cp:coreProperties>
</file>