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182003" w14:textId="4D63E7EA" w:rsidR="008E2611" w:rsidRPr="00CF08B2" w:rsidRDefault="00E061A9" w:rsidP="008E2611">
      <w:pPr>
        <w:spacing w:after="0" w:line="240" w:lineRule="auto"/>
        <w:rPr>
          <w:rFonts w:eastAsia="Times New Roman" w:cstheme="minorHAnsi"/>
          <w:b/>
          <w:bCs/>
          <w:sz w:val="28"/>
          <w:szCs w:val="28"/>
          <w:lang w:val="en-US" w:eastAsia="fr-FR"/>
        </w:rPr>
      </w:pPr>
      <w:proofErr w:type="gramStart"/>
      <w:r>
        <w:rPr>
          <w:rFonts w:eastAsia="Times New Roman" w:cstheme="minorHAnsi"/>
          <w:b/>
          <w:bCs/>
          <w:color w:val="2F5496" w:themeColor="accent1" w:themeShade="BF"/>
          <w:sz w:val="28"/>
          <w:szCs w:val="28"/>
          <w:lang w:val="en-US" w:eastAsia="fr-FR"/>
        </w:rPr>
        <w:t>4th</w:t>
      </w:r>
      <w:proofErr w:type="gramEnd"/>
      <w:r w:rsidR="008E2611" w:rsidRPr="00CF08B2">
        <w:rPr>
          <w:rFonts w:eastAsia="Times New Roman" w:cstheme="minorHAnsi"/>
          <w:b/>
          <w:bCs/>
          <w:color w:val="2F5496" w:themeColor="accent1" w:themeShade="BF"/>
          <w:sz w:val="28"/>
          <w:szCs w:val="28"/>
          <w:lang w:val="en-US" w:eastAsia="fr-FR"/>
        </w:rPr>
        <w:t xml:space="preserve"> International Conference in Microbial Ecotoxicology</w:t>
      </w:r>
      <w:r w:rsidR="008E2611">
        <w:rPr>
          <w:rFonts w:eastAsia="Times New Roman" w:cstheme="minorHAnsi"/>
          <w:b/>
          <w:bCs/>
          <w:color w:val="2F5496" w:themeColor="accent1" w:themeShade="BF"/>
          <w:sz w:val="28"/>
          <w:szCs w:val="28"/>
          <w:lang w:val="en-US" w:eastAsia="fr-FR"/>
        </w:rPr>
        <w:t xml:space="preserve">      </w:t>
      </w:r>
      <w:proofErr w:type="spellStart"/>
      <w:r w:rsidR="008E2611" w:rsidRPr="00CF08B2">
        <w:rPr>
          <w:rFonts w:eastAsia="Times New Roman" w:cstheme="minorHAnsi"/>
          <w:b/>
          <w:bCs/>
          <w:color w:val="00B050"/>
          <w:sz w:val="28"/>
          <w:szCs w:val="28"/>
          <w:lang w:val="en-US" w:eastAsia="fr-FR"/>
        </w:rPr>
        <w:t>Ecotoxicomic</w:t>
      </w:r>
      <w:proofErr w:type="spellEnd"/>
      <w:r w:rsidR="008E2611" w:rsidRPr="00CF08B2">
        <w:rPr>
          <w:rFonts w:eastAsia="Times New Roman" w:cstheme="minorHAnsi"/>
          <w:b/>
          <w:bCs/>
          <w:color w:val="00B050"/>
          <w:sz w:val="28"/>
          <w:szCs w:val="28"/>
          <w:lang w:val="en-US" w:eastAsia="fr-FR"/>
        </w:rPr>
        <w:t xml:space="preserve"> 202</w:t>
      </w:r>
      <w:r>
        <w:rPr>
          <w:rFonts w:eastAsia="Times New Roman" w:cstheme="minorHAnsi"/>
          <w:b/>
          <w:bCs/>
          <w:color w:val="00B050"/>
          <w:sz w:val="28"/>
          <w:szCs w:val="28"/>
          <w:lang w:val="en-US" w:eastAsia="fr-FR"/>
        </w:rPr>
        <w:t>4</w:t>
      </w:r>
    </w:p>
    <w:p w14:paraId="3C2BB6FF" w14:textId="0F3C273A" w:rsidR="008E2611" w:rsidRPr="000C324A" w:rsidRDefault="008E2611" w:rsidP="008E2611">
      <w:pPr>
        <w:rPr>
          <w:rFonts w:asciiTheme="majorHAnsi" w:hAnsiTheme="majorHAnsi" w:cstheme="majorHAnsi"/>
          <w:b/>
          <w:bCs/>
          <w:sz w:val="28"/>
          <w:szCs w:val="28"/>
          <w:lang w:val="en-US"/>
        </w:rPr>
      </w:pPr>
    </w:p>
    <w:p w14:paraId="56F18771" w14:textId="62DB2E3C" w:rsidR="008E2611" w:rsidRPr="002F258D" w:rsidRDefault="000C324A" w:rsidP="00C91F74">
      <w:pPr>
        <w:jc w:val="center"/>
        <w:rPr>
          <w:rFonts w:asciiTheme="majorHAnsi" w:hAnsiTheme="majorHAnsi" w:cstheme="majorHAnsi"/>
          <w:b/>
          <w:color w:val="2F5496" w:themeColor="accent1" w:themeShade="BF"/>
          <w:sz w:val="28"/>
          <w:szCs w:val="28"/>
          <w:lang w:val="en-US"/>
        </w:rPr>
      </w:pPr>
      <w:r w:rsidRPr="002F258D">
        <w:rPr>
          <w:rFonts w:asciiTheme="majorHAnsi" w:hAnsiTheme="majorHAnsi" w:cstheme="majorHAnsi"/>
          <w:b/>
          <w:color w:val="2F5496" w:themeColor="accent1" w:themeShade="BF"/>
          <w:sz w:val="28"/>
          <w:szCs w:val="28"/>
          <w:lang w:val="en-US"/>
        </w:rPr>
        <w:t>QMRA model to assess the human exposure to ESBL E. coli from poultry production through different pathways</w:t>
      </w:r>
    </w:p>
    <w:p w14:paraId="2B3C360A" w14:textId="7E240FAF" w:rsidR="00C400E2" w:rsidRPr="00C400E2" w:rsidRDefault="008E2611" w:rsidP="00C400E2">
      <w:pPr>
        <w:rPr>
          <w:lang w:val="en-US"/>
        </w:rPr>
      </w:pPr>
      <w:r w:rsidRPr="002F258D">
        <w:rPr>
          <w:rStyle w:val="Titre1Car"/>
          <w:b w:val="0"/>
          <w:lang w:val="en-US"/>
        </w:rPr>
        <w:t>(Co-</w:t>
      </w:r>
      <w:proofErr w:type="gramStart"/>
      <w:r w:rsidRPr="002F258D">
        <w:rPr>
          <w:rStyle w:val="Titre1Car"/>
          <w:b w:val="0"/>
          <w:lang w:val="en-US"/>
        </w:rPr>
        <w:t>)authors</w:t>
      </w:r>
      <w:proofErr w:type="gramEnd"/>
      <w:r w:rsidRPr="002F258D">
        <w:rPr>
          <w:rStyle w:val="Titre1Car"/>
          <w:b w:val="0"/>
          <w:lang w:val="en-US"/>
        </w:rPr>
        <w:t>:</w:t>
      </w:r>
      <w:r w:rsidRPr="002A1255">
        <w:rPr>
          <w:lang w:val="en-US"/>
        </w:rPr>
        <w:t xml:space="preserve"> </w:t>
      </w:r>
      <w:r w:rsidR="00C400E2" w:rsidRPr="00C400E2">
        <w:rPr>
          <w:lang w:val="en-US"/>
        </w:rPr>
        <w:t>Sarnino</w:t>
      </w:r>
      <w:r w:rsidR="00C400E2">
        <w:rPr>
          <w:lang w:val="en-US"/>
        </w:rPr>
        <w:t>,</w:t>
      </w:r>
      <w:r w:rsidR="00C400E2" w:rsidRPr="00C400E2">
        <w:rPr>
          <w:lang w:val="en-US"/>
        </w:rPr>
        <w:t xml:space="preserve"> </w:t>
      </w:r>
      <w:r w:rsidR="00C400E2">
        <w:rPr>
          <w:lang w:val="en-US"/>
        </w:rPr>
        <w:t xml:space="preserve">Nunzio¹ and </w:t>
      </w:r>
      <w:proofErr w:type="spellStart"/>
      <w:r w:rsidR="00C400E2" w:rsidRPr="00C400E2">
        <w:rPr>
          <w:u w:val="single"/>
          <w:lang w:val="en-US"/>
        </w:rPr>
        <w:t>Basak</w:t>
      </w:r>
      <w:proofErr w:type="spellEnd"/>
      <w:r w:rsidR="00C400E2">
        <w:rPr>
          <w:lang w:val="en-US"/>
        </w:rPr>
        <w:t xml:space="preserve"> , Subhasish² and</w:t>
      </w:r>
      <w:r w:rsidR="00C400E2" w:rsidRPr="00C400E2">
        <w:rPr>
          <w:lang w:val="en-US"/>
        </w:rPr>
        <w:t xml:space="preserve"> </w:t>
      </w:r>
      <w:proofErr w:type="spellStart"/>
      <w:r w:rsidR="00C400E2" w:rsidRPr="00C400E2">
        <w:rPr>
          <w:lang w:val="en-US"/>
        </w:rPr>
        <w:t>Collineau</w:t>
      </w:r>
      <w:proofErr w:type="spellEnd"/>
      <w:r w:rsidR="00C400E2">
        <w:rPr>
          <w:lang w:val="en-US"/>
        </w:rPr>
        <w:t>, Lucie² and</w:t>
      </w:r>
      <w:r w:rsidR="00C400E2" w:rsidRPr="00C400E2">
        <w:rPr>
          <w:lang w:val="en-US"/>
        </w:rPr>
        <w:t xml:space="preserve"> Merle</w:t>
      </w:r>
      <w:r w:rsidR="00C400E2">
        <w:rPr>
          <w:lang w:val="en-US"/>
        </w:rPr>
        <w:t>,</w:t>
      </w:r>
      <w:r w:rsidR="00C400E2" w:rsidRPr="00C400E2">
        <w:rPr>
          <w:lang w:val="en-US"/>
        </w:rPr>
        <w:t xml:space="preserve"> </w:t>
      </w:r>
      <w:r w:rsidR="00C400E2" w:rsidRPr="00C400E2">
        <w:rPr>
          <w:lang w:val="en-US"/>
        </w:rPr>
        <w:t>Roswitha¹</w:t>
      </w:r>
    </w:p>
    <w:p w14:paraId="5FBA9C99" w14:textId="22208AB3" w:rsidR="00C400E2" w:rsidRDefault="00C400E2" w:rsidP="00C400E2">
      <w:pPr>
        <w:rPr>
          <w:lang w:val="en-US"/>
        </w:rPr>
      </w:pPr>
      <w:proofErr w:type="gramStart"/>
      <w:r>
        <w:rPr>
          <w:lang w:val="en-US"/>
        </w:rPr>
        <w:t>Email :</w:t>
      </w:r>
      <w:proofErr w:type="gramEnd"/>
      <w:r>
        <w:rPr>
          <w:lang w:val="en-US"/>
        </w:rPr>
        <w:t xml:space="preserve"> </w:t>
      </w:r>
      <w:hyperlink r:id="rId6" w:history="1">
        <w:r w:rsidRPr="00161E83">
          <w:rPr>
            <w:rStyle w:val="Lienhypertexte"/>
            <w:lang w:val="en-US"/>
          </w:rPr>
          <w:t>subhasish.basak@anses.fr</w:t>
        </w:r>
      </w:hyperlink>
    </w:p>
    <w:p w14:paraId="0AE5D95D" w14:textId="0BFF66BA" w:rsidR="008E2611" w:rsidRPr="002F258D" w:rsidRDefault="00C91F74" w:rsidP="00C400E2">
      <w:pPr>
        <w:rPr>
          <w:rFonts w:asciiTheme="majorHAnsi" w:hAnsiTheme="majorHAnsi" w:cstheme="majorHAnsi"/>
          <w:sz w:val="28"/>
          <w:szCs w:val="28"/>
          <w:lang w:val="en-US"/>
        </w:rPr>
      </w:pPr>
      <w:r w:rsidRPr="002F258D">
        <w:rPr>
          <w:rStyle w:val="Titre1Car"/>
          <w:b w:val="0"/>
          <w:lang w:val="en-US"/>
        </w:rPr>
        <w:t>(Co-</w:t>
      </w:r>
      <w:proofErr w:type="gramStart"/>
      <w:r w:rsidRPr="002F258D">
        <w:rPr>
          <w:rStyle w:val="Titre1Car"/>
          <w:b w:val="0"/>
          <w:lang w:val="en-US"/>
        </w:rPr>
        <w:t>)</w:t>
      </w:r>
      <w:r w:rsidRPr="002F258D">
        <w:rPr>
          <w:rStyle w:val="Titre1Car"/>
          <w:rFonts w:cstheme="majorHAnsi"/>
          <w:b w:val="0"/>
          <w:lang w:val="en-US"/>
        </w:rPr>
        <w:t>authors</w:t>
      </w:r>
      <w:proofErr w:type="gramEnd"/>
      <w:r w:rsidRPr="002F258D">
        <w:rPr>
          <w:rFonts w:asciiTheme="majorHAnsi" w:hAnsiTheme="majorHAnsi" w:cstheme="majorHAnsi"/>
          <w:color w:val="2F5496" w:themeColor="accent1" w:themeShade="BF"/>
          <w:sz w:val="28"/>
          <w:szCs w:val="28"/>
          <w:lang w:val="en-US"/>
        </w:rPr>
        <w:t xml:space="preserve"> </w:t>
      </w:r>
      <w:r w:rsidR="002F258D" w:rsidRPr="002F258D">
        <w:rPr>
          <w:rFonts w:asciiTheme="majorHAnsi" w:hAnsiTheme="majorHAnsi" w:cstheme="majorHAnsi"/>
          <w:color w:val="2F5496" w:themeColor="accent1" w:themeShade="BF"/>
          <w:sz w:val="28"/>
          <w:szCs w:val="28"/>
          <w:lang w:val="en-US"/>
        </w:rPr>
        <w:t>affiliation and address</w:t>
      </w:r>
    </w:p>
    <w:p w14:paraId="52CDE710" w14:textId="6CC6EEB1" w:rsidR="002F258D" w:rsidRDefault="002F258D" w:rsidP="002F258D">
      <w:pPr>
        <w:pStyle w:val="Paragraphedeliste"/>
        <w:numPr>
          <w:ilvl w:val="0"/>
          <w:numId w:val="3"/>
        </w:numPr>
      </w:pPr>
      <w:proofErr w:type="spellStart"/>
      <w:r>
        <w:t>Freie</w:t>
      </w:r>
      <w:proofErr w:type="spellEnd"/>
      <w:r>
        <w:t xml:space="preserve"> </w:t>
      </w:r>
      <w:proofErr w:type="spellStart"/>
      <w:r>
        <w:t>Universität</w:t>
      </w:r>
      <w:proofErr w:type="spellEnd"/>
      <w:r>
        <w:t xml:space="preserve"> Berlin</w:t>
      </w:r>
      <w:r>
        <w:t xml:space="preserve">. </w:t>
      </w:r>
    </w:p>
    <w:p w14:paraId="0271209A" w14:textId="6F2EACBF" w:rsidR="00C91F74" w:rsidRPr="002F258D" w:rsidRDefault="002F258D" w:rsidP="00C91F74">
      <w:pPr>
        <w:pStyle w:val="Paragraphedeliste"/>
        <w:numPr>
          <w:ilvl w:val="0"/>
          <w:numId w:val="3"/>
        </w:numPr>
      </w:pPr>
      <w:r w:rsidRPr="002F258D">
        <w:t>Agence nationale de sécurité sanitaire de l'alimentation, de l'environnement et du travail</w:t>
      </w:r>
      <w:r w:rsidRPr="002F258D">
        <w:t xml:space="preserve"> (ANSES)</w:t>
      </w:r>
      <w:r>
        <w:t xml:space="preserve">. </w:t>
      </w:r>
    </w:p>
    <w:p w14:paraId="2CCF4C7B" w14:textId="752713EA" w:rsidR="00D85D37" w:rsidRPr="00D85D37" w:rsidRDefault="008E2611" w:rsidP="00D85D37">
      <w:pPr>
        <w:rPr>
          <w:lang w:val="en-US"/>
        </w:rPr>
      </w:pPr>
      <w:proofErr w:type="gramStart"/>
      <w:r w:rsidRPr="002A1255">
        <w:rPr>
          <w:b/>
          <w:bCs/>
          <w:lang w:val="en-US"/>
        </w:rPr>
        <w:t>Abstract :</w:t>
      </w:r>
      <w:proofErr w:type="gramEnd"/>
      <w:r w:rsidRPr="002A1255">
        <w:rPr>
          <w:b/>
          <w:bCs/>
          <w:lang w:val="en-US"/>
        </w:rPr>
        <w:t> </w:t>
      </w:r>
      <w:r w:rsidRPr="002A1255">
        <w:rPr>
          <w:lang w:val="en-US"/>
        </w:rPr>
        <w:t xml:space="preserve"> </w:t>
      </w:r>
      <w:r w:rsidR="00D85D37" w:rsidRPr="00D85D37">
        <w:rPr>
          <w:lang w:val="en-US"/>
        </w:rPr>
        <w:t xml:space="preserve">Antimicrobial resistance (AMR) is a significant public health threat, exacerbated by environmental pathways that facilitate the spread of resistant pathogens such as Extended-spectrum beta-lactamase (ESBL) producing E. coli from agricultural activities. Within the framework of the ENVIRE project, our research focuses on the complex dynamics of ESBL-producing </w:t>
      </w:r>
      <w:r w:rsidR="00D85D37" w:rsidRPr="00D85D37">
        <w:rPr>
          <w:i/>
          <w:iCs/>
          <w:lang w:val="en-US"/>
        </w:rPr>
        <w:t>E. coli</w:t>
      </w:r>
      <w:r w:rsidR="00D85D37" w:rsidRPr="00D85D37">
        <w:rPr>
          <w:lang w:val="en-US"/>
        </w:rPr>
        <w:t xml:space="preserve"> transmission through environmental vectors originating from poultry manure.</w:t>
      </w:r>
      <w:r w:rsidR="00D85D37" w:rsidRPr="00D85D37">
        <w:rPr>
          <w:lang w:val="en-US"/>
        </w:rPr>
        <w:br/>
        <w:t xml:space="preserve">Manure from poultry production is an exceptional nutrient source for plants, having high mineral content. However, the manure may also be a source of contamination, and if originating from flocks positive for resistant bacteria, such as ESBL </w:t>
      </w:r>
      <w:r w:rsidR="00D85D37" w:rsidRPr="00D85D37">
        <w:rPr>
          <w:i/>
          <w:iCs/>
          <w:lang w:val="en-US"/>
        </w:rPr>
        <w:t>E. coli</w:t>
      </w:r>
      <w:r w:rsidR="00D85D37" w:rsidRPr="00D85D37">
        <w:rPr>
          <w:lang w:val="en-US"/>
        </w:rPr>
        <w:t>, it could potentially spread pathogens or resistance genes.</w:t>
      </w:r>
    </w:p>
    <w:p w14:paraId="5F38CB78" w14:textId="3242E26F" w:rsidR="00D85D37" w:rsidRPr="00D85D37" w:rsidRDefault="00D85D37" w:rsidP="00D85D37">
      <w:pPr>
        <w:rPr>
          <w:lang w:val="en-US"/>
        </w:rPr>
      </w:pPr>
      <w:r w:rsidRPr="00D85D37">
        <w:rPr>
          <w:lang w:val="en-US"/>
        </w:rPr>
        <w:t>Utilizing a Quantitative Microbial Risk Assessment (QMRA) model approach, we aim to identify and quantify the pathways that could lead to human exposure to these bacteria, including surface water, soil, and groundwater.</w:t>
      </w:r>
    </w:p>
    <w:p w14:paraId="20E2A478" w14:textId="79A75886" w:rsidR="00D85D37" w:rsidRDefault="00D85D37" w:rsidP="00D85D37">
      <w:pPr>
        <w:rPr>
          <w:lang w:val="en-US"/>
        </w:rPr>
      </w:pPr>
      <w:r w:rsidRPr="00D85D37">
        <w:rPr>
          <w:lang w:val="en-US"/>
        </w:rPr>
        <w:t xml:space="preserve">A special focus </w:t>
      </w:r>
      <w:proofErr w:type="gramStart"/>
      <w:r w:rsidRPr="00D85D37">
        <w:rPr>
          <w:lang w:val="en-US"/>
        </w:rPr>
        <w:t>will be placed</w:t>
      </w:r>
      <w:proofErr w:type="gramEnd"/>
      <w:r w:rsidRPr="00D85D37">
        <w:rPr>
          <w:lang w:val="en-US"/>
        </w:rPr>
        <w:t xml:space="preserve"> on water contamination, exploring how manure-contaminated stream water may lead to human exposure, for example, through recreational swimming or the use of contaminated water for agricultural purposes.</w:t>
      </w:r>
    </w:p>
    <w:p w14:paraId="23FBF2A9" w14:textId="51D48344" w:rsidR="003B37B2" w:rsidRDefault="003B37B2" w:rsidP="00D85D37">
      <w:pPr>
        <w:rPr>
          <w:lang w:val="en-US"/>
        </w:rPr>
      </w:pPr>
      <w:r w:rsidRPr="003B37B2">
        <mc:AlternateContent>
          <mc:Choice Requires="wpg">
            <w:drawing>
              <wp:anchor distT="0" distB="0" distL="114300" distR="114300" simplePos="0" relativeHeight="251659264" behindDoc="0" locked="0" layoutInCell="1" allowOverlap="1" wp14:anchorId="3749B75B" wp14:editId="1818C554">
                <wp:simplePos x="0" y="0"/>
                <wp:positionH relativeFrom="margin">
                  <wp:posOffset>543560</wp:posOffset>
                </wp:positionH>
                <wp:positionV relativeFrom="paragraph">
                  <wp:posOffset>6350</wp:posOffset>
                </wp:positionV>
                <wp:extent cx="4508500" cy="1676400"/>
                <wp:effectExtent l="0" t="0" r="25400" b="19050"/>
                <wp:wrapNone/>
                <wp:docPr id="37" name="Groupe 36"/>
                <wp:cNvGraphicFramePr/>
                <a:graphic xmlns:a="http://schemas.openxmlformats.org/drawingml/2006/main">
                  <a:graphicData uri="http://schemas.microsoft.com/office/word/2010/wordprocessingGroup">
                    <wpg:wgp>
                      <wpg:cNvGrpSpPr/>
                      <wpg:grpSpPr>
                        <a:xfrm>
                          <a:off x="0" y="0"/>
                          <a:ext cx="4508500" cy="1676400"/>
                          <a:chOff x="0" y="-112908"/>
                          <a:chExt cx="6350122" cy="2483990"/>
                        </a:xfrm>
                      </wpg:grpSpPr>
                      <wps:wsp>
                        <wps:cNvPr id="2" name="Rectangle 2">
                          <a:extLst>
                            <a:ext uri="{FF2B5EF4-FFF2-40B4-BE49-F238E27FC236}">
                              <a16:creationId xmlns:a16="http://schemas.microsoft.com/office/drawing/2014/main" id="{5212F491-B261-8034-A0C4-8AD5F82B9E02}"/>
                            </a:ext>
                          </a:extLst>
                        </wps:cNvPr>
                        <wps:cNvSpPr/>
                        <wps:spPr>
                          <a:xfrm>
                            <a:off x="0" y="844711"/>
                            <a:ext cx="1191200" cy="725281"/>
                          </a:xfrm>
                          <a:prstGeom prst="rect">
                            <a:avLst/>
                          </a:prstGeom>
                          <a:solidFill>
                            <a:schemeClr val="accent2">
                              <a:lumMod val="60000"/>
                              <a:lumOff val="40000"/>
                            </a:schemeClr>
                          </a:solidFill>
                          <a:ln>
                            <a:solidFill>
                              <a:schemeClr val="accent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F16A98B" w14:textId="77777777" w:rsidR="003B37B2" w:rsidRPr="003B37B2" w:rsidRDefault="003B37B2" w:rsidP="003B37B2">
                              <w:pPr>
                                <w:pStyle w:val="NormalWeb"/>
                                <w:spacing w:before="0" w:beforeAutospacing="0" w:after="0"/>
                                <w:jc w:val="center"/>
                                <w:rPr>
                                  <w:sz w:val="18"/>
                                </w:rPr>
                              </w:pPr>
                              <w:r w:rsidRPr="003B37B2">
                                <w:rPr>
                                  <w:rFonts w:asciiTheme="minorHAnsi" w:hAnsi="Calibri" w:cstheme="minorBidi"/>
                                  <w:color w:val="000000" w:themeColor="text1"/>
                                  <w:kern w:val="24"/>
                                  <w:sz w:val="22"/>
                                  <w:szCs w:val="32"/>
                                  <w:lang w:val="it-IT"/>
                                </w:rPr>
                                <w:t>Manure</w:t>
                              </w:r>
                            </w:p>
                          </w:txbxContent>
                        </wps:txbx>
                        <wps:bodyPr rtlCol="0" anchor="ctr"/>
                      </wps:wsp>
                      <wps:wsp>
                        <wps:cNvPr id="3" name="Rectangle 3">
                          <a:extLst>
                            <a:ext uri="{FF2B5EF4-FFF2-40B4-BE49-F238E27FC236}">
                              <a16:creationId xmlns:a16="http://schemas.microsoft.com/office/drawing/2014/main" id="{2A5D1726-F6BD-9EB3-8B2C-BFB1A58B908E}"/>
                            </a:ext>
                          </a:extLst>
                        </wps:cNvPr>
                        <wps:cNvSpPr/>
                        <wps:spPr>
                          <a:xfrm>
                            <a:off x="2294352" y="1981344"/>
                            <a:ext cx="1448463" cy="389738"/>
                          </a:xfrm>
                          <a:prstGeom prst="rect">
                            <a:avLst/>
                          </a:prstGeom>
                          <a:solidFill>
                            <a:schemeClr val="accent5">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F2FCDA1" w14:textId="6A99E53E" w:rsidR="003B37B2" w:rsidRPr="003B37B2" w:rsidRDefault="003B37B2" w:rsidP="003B37B2">
                              <w:pPr>
                                <w:pStyle w:val="NormalWeb"/>
                                <w:spacing w:before="0" w:beforeAutospacing="0" w:after="0"/>
                                <w:jc w:val="center"/>
                                <w:rPr>
                                  <w:sz w:val="22"/>
                                  <w:szCs w:val="22"/>
                                </w:rPr>
                              </w:pPr>
                              <w:r w:rsidRPr="003B37B2">
                                <w:rPr>
                                  <w:rFonts w:asciiTheme="minorHAnsi" w:hAnsi="Calibri" w:cstheme="minorBidi"/>
                                  <w:color w:val="000000" w:themeColor="text1"/>
                                  <w:kern w:val="24"/>
                                  <w:sz w:val="22"/>
                                  <w:szCs w:val="22"/>
                                  <w:lang w:val="it-IT"/>
                                </w:rPr>
                                <w:t xml:space="preserve">Ground </w:t>
                              </w:r>
                              <w:r w:rsidRPr="003B37B2">
                                <w:rPr>
                                  <w:rFonts w:asciiTheme="minorHAnsi" w:hAnsi="Calibri" w:cstheme="minorBidi"/>
                                  <w:color w:val="000000" w:themeColor="text1"/>
                                  <w:kern w:val="24"/>
                                  <w:sz w:val="22"/>
                                  <w:szCs w:val="22"/>
                                  <w:lang w:val="it-IT"/>
                                </w:rPr>
                                <w:t>water</w:t>
                              </w:r>
                            </w:p>
                          </w:txbxContent>
                        </wps:txbx>
                        <wps:bodyPr rtlCol="0" anchor="ctr"/>
                      </wps:wsp>
                      <wps:wsp>
                        <wps:cNvPr id="4" name="Straight Arrow Connector 7">
                          <a:extLst>
                            <a:ext uri="{FF2B5EF4-FFF2-40B4-BE49-F238E27FC236}">
                              <a16:creationId xmlns:a16="http://schemas.microsoft.com/office/drawing/2014/main" id="{BF3739AA-41C0-7598-D954-9829925BD251}"/>
                            </a:ext>
                          </a:extLst>
                        </wps:cNvPr>
                        <wps:cNvCnPr>
                          <a:cxnSpLocks/>
                          <a:stCxn id="2" idx="3"/>
                          <a:endCxn id="5" idx="1"/>
                        </wps:cNvCnPr>
                        <wps:spPr>
                          <a:xfrm flipV="1">
                            <a:off x="1191200" y="225367"/>
                            <a:ext cx="1103152" cy="9819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Rectangle 5">
                          <a:extLst>
                            <a:ext uri="{FF2B5EF4-FFF2-40B4-BE49-F238E27FC236}">
                              <a16:creationId xmlns:a16="http://schemas.microsoft.com/office/drawing/2014/main" id="{CDB413B4-0016-5FC2-ECEF-C526F99A8F08}"/>
                            </a:ext>
                          </a:extLst>
                        </wps:cNvPr>
                        <wps:cNvSpPr/>
                        <wps:spPr>
                          <a:xfrm>
                            <a:off x="2294352" y="30498"/>
                            <a:ext cx="1448463" cy="389738"/>
                          </a:xfrm>
                          <a:prstGeom prst="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292E080" w14:textId="77777777" w:rsidR="003B37B2" w:rsidRDefault="003B37B2" w:rsidP="003B37B2">
                              <w:pPr>
                                <w:pStyle w:val="NormalWeb"/>
                                <w:spacing w:before="0" w:beforeAutospacing="0" w:after="0"/>
                                <w:jc w:val="center"/>
                              </w:pPr>
                              <w:r w:rsidRPr="003B37B2">
                                <w:rPr>
                                  <w:rFonts w:asciiTheme="minorHAnsi" w:hAnsi="Calibri" w:cstheme="minorBidi"/>
                                  <w:color w:val="000000" w:themeColor="text1"/>
                                  <w:kern w:val="24"/>
                                  <w:sz w:val="22"/>
                                  <w:szCs w:val="32"/>
                                  <w:lang w:val="it-IT"/>
                                </w:rPr>
                                <w:t>Surface</w:t>
                              </w:r>
                              <w:r>
                                <w:rPr>
                                  <w:rFonts w:asciiTheme="minorHAnsi" w:hAnsi="Calibri" w:cstheme="minorBidi"/>
                                  <w:color w:val="000000" w:themeColor="text1"/>
                                  <w:kern w:val="24"/>
                                  <w:sz w:val="32"/>
                                  <w:szCs w:val="32"/>
                                  <w:lang w:val="it-IT"/>
                                </w:rPr>
                                <w:t xml:space="preserve"> </w:t>
                              </w:r>
                              <w:r>
                                <w:rPr>
                                  <w:rFonts w:asciiTheme="minorHAnsi" w:hAnsi="Calibri" w:cstheme="minorBidi"/>
                                  <w:color w:val="000000" w:themeColor="text1"/>
                                  <w:kern w:val="24"/>
                                  <w:sz w:val="32"/>
                                  <w:szCs w:val="32"/>
                                  <w:lang w:val="it-IT"/>
                                </w:rPr>
                                <w:t>water</w:t>
                              </w:r>
                            </w:p>
                          </w:txbxContent>
                        </wps:txbx>
                        <wps:bodyPr rtlCol="0" anchor="ctr"/>
                      </wps:wsp>
                      <wps:wsp>
                        <wps:cNvPr id="6" name="Straight Arrow Connector 16">
                          <a:extLst>
                            <a:ext uri="{FF2B5EF4-FFF2-40B4-BE49-F238E27FC236}">
                              <a16:creationId xmlns:a16="http://schemas.microsoft.com/office/drawing/2014/main" id="{6715C59A-A250-B9C0-950A-D36B94F43D5E}"/>
                            </a:ext>
                          </a:extLst>
                        </wps:cNvPr>
                        <wps:cNvCnPr>
                          <a:cxnSpLocks/>
                          <a:stCxn id="2" idx="3"/>
                          <a:endCxn id="12" idx="1"/>
                        </wps:cNvCnPr>
                        <wps:spPr>
                          <a:xfrm flipV="1">
                            <a:off x="1191200" y="1202107"/>
                            <a:ext cx="1103153" cy="5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18">
                          <a:extLst>
                            <a:ext uri="{FF2B5EF4-FFF2-40B4-BE49-F238E27FC236}">
                              <a16:creationId xmlns:a16="http://schemas.microsoft.com/office/drawing/2014/main" id="{A2203B40-D0F0-8128-B642-722E050E4932}"/>
                            </a:ext>
                          </a:extLst>
                        </wps:cNvPr>
                        <wps:cNvCnPr>
                          <a:cxnSpLocks/>
                          <a:stCxn id="5" idx="3"/>
                          <a:endCxn id="8" idx="1"/>
                        </wps:cNvCnPr>
                        <wps:spPr>
                          <a:xfrm>
                            <a:off x="3742816" y="225367"/>
                            <a:ext cx="1158843" cy="98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Rectangle 8">
                          <a:extLst>
                            <a:ext uri="{FF2B5EF4-FFF2-40B4-BE49-F238E27FC236}">
                              <a16:creationId xmlns:a16="http://schemas.microsoft.com/office/drawing/2014/main" id="{3D00B1BB-965C-2B5A-3686-CB81B51974E7}"/>
                            </a:ext>
                          </a:extLst>
                        </wps:cNvPr>
                        <wps:cNvSpPr/>
                        <wps:spPr>
                          <a:xfrm>
                            <a:off x="4901659" y="-112908"/>
                            <a:ext cx="1448463" cy="69627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CD23597" w14:textId="77777777" w:rsidR="003B37B2" w:rsidRPr="003B37B2" w:rsidRDefault="003B37B2" w:rsidP="003B37B2">
                              <w:pPr>
                                <w:pStyle w:val="NormalWeb"/>
                                <w:spacing w:before="0" w:beforeAutospacing="0" w:after="0"/>
                                <w:jc w:val="center"/>
                                <w:rPr>
                                  <w:sz w:val="18"/>
                                </w:rPr>
                              </w:pPr>
                              <w:r w:rsidRPr="003B37B2">
                                <w:rPr>
                                  <w:rFonts w:asciiTheme="minorHAnsi" w:hAnsi="Calibri" w:cstheme="minorBidi"/>
                                  <w:color w:val="000000" w:themeColor="text1"/>
                                  <w:kern w:val="24"/>
                                  <w:sz w:val="22"/>
                                  <w:szCs w:val="32"/>
                                  <w:lang w:val="it-IT"/>
                                </w:rPr>
                                <w:t xml:space="preserve">Recreational </w:t>
                              </w:r>
                              <w:r w:rsidRPr="003B37B2">
                                <w:rPr>
                                  <w:rFonts w:asciiTheme="minorHAnsi" w:hAnsi="Calibri" w:cstheme="minorBidi"/>
                                  <w:color w:val="000000" w:themeColor="text1"/>
                                  <w:kern w:val="24"/>
                                  <w:sz w:val="22"/>
                                  <w:szCs w:val="32"/>
                                  <w:lang w:val="it-IT"/>
                                </w:rPr>
                                <w:t>swimming</w:t>
                              </w:r>
                            </w:p>
                          </w:txbxContent>
                        </wps:txbx>
                        <wps:bodyPr rtlCol="0" anchor="ctr"/>
                      </wps:wsp>
                      <wps:wsp>
                        <wps:cNvPr id="9" name="Rectangle 9">
                          <a:extLst>
                            <a:ext uri="{FF2B5EF4-FFF2-40B4-BE49-F238E27FC236}">
                              <a16:creationId xmlns:a16="http://schemas.microsoft.com/office/drawing/2014/main" id="{33310FF3-81CD-C216-27A8-51989390180B}"/>
                            </a:ext>
                          </a:extLst>
                        </wps:cNvPr>
                        <wps:cNvSpPr/>
                        <wps:spPr>
                          <a:xfrm>
                            <a:off x="4883772" y="1007238"/>
                            <a:ext cx="1448463" cy="389738"/>
                          </a:xfrm>
                          <a:prstGeom prst="rect">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78196C7" w14:textId="77777777" w:rsidR="003B37B2" w:rsidRPr="003B37B2" w:rsidRDefault="003B37B2" w:rsidP="003B37B2">
                              <w:pPr>
                                <w:pStyle w:val="NormalWeb"/>
                                <w:spacing w:before="0" w:beforeAutospacing="0" w:after="0"/>
                                <w:jc w:val="center"/>
                                <w:rPr>
                                  <w:sz w:val="18"/>
                                </w:rPr>
                              </w:pPr>
                              <w:r w:rsidRPr="003B37B2">
                                <w:rPr>
                                  <w:rFonts w:asciiTheme="minorHAnsi" w:hAnsi="Calibri" w:cstheme="minorBidi"/>
                                  <w:color w:val="000000" w:themeColor="text1"/>
                                  <w:kern w:val="24"/>
                                  <w:sz w:val="22"/>
                                  <w:szCs w:val="32"/>
                                  <w:lang w:val="it-IT"/>
                                </w:rPr>
                                <w:t xml:space="preserve">Fresh </w:t>
                              </w:r>
                              <w:r w:rsidRPr="003B37B2">
                                <w:rPr>
                                  <w:rFonts w:asciiTheme="minorHAnsi" w:hAnsi="Calibri" w:cstheme="minorBidi"/>
                                  <w:color w:val="000000" w:themeColor="text1"/>
                                  <w:kern w:val="24"/>
                                  <w:sz w:val="22"/>
                                  <w:szCs w:val="32"/>
                                  <w:lang w:val="it-IT"/>
                                </w:rPr>
                                <w:t>produce</w:t>
                              </w:r>
                            </w:p>
                          </w:txbxContent>
                        </wps:txbx>
                        <wps:bodyPr rtlCol="0" anchor="ctr"/>
                      </wps:wsp>
                      <wps:wsp>
                        <wps:cNvPr id="10" name="Straight Arrow Connector 26">
                          <a:extLst>
                            <a:ext uri="{FF2B5EF4-FFF2-40B4-BE49-F238E27FC236}">
                              <a16:creationId xmlns:a16="http://schemas.microsoft.com/office/drawing/2014/main" id="{7CF1DD7C-175E-8C1A-6B66-0CE8444207E0}"/>
                            </a:ext>
                          </a:extLst>
                        </wps:cNvPr>
                        <wps:cNvCnPr>
                          <a:cxnSpLocks/>
                          <a:stCxn id="12" idx="3"/>
                          <a:endCxn id="9" idx="1"/>
                        </wps:cNvCnPr>
                        <wps:spPr>
                          <a:xfrm>
                            <a:off x="3742816" y="1202107"/>
                            <a:ext cx="114095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28">
                          <a:extLst>
                            <a:ext uri="{FF2B5EF4-FFF2-40B4-BE49-F238E27FC236}">
                              <a16:creationId xmlns:a16="http://schemas.microsoft.com/office/drawing/2014/main" id="{33061C0D-0C97-C5D4-5B3D-0C797659600F}"/>
                            </a:ext>
                          </a:extLst>
                        </wps:cNvPr>
                        <wps:cNvCnPr>
                          <a:cxnSpLocks/>
                          <a:stCxn id="2" idx="3"/>
                          <a:endCxn id="3" idx="1"/>
                        </wps:cNvCnPr>
                        <wps:spPr>
                          <a:xfrm>
                            <a:off x="1191200" y="1207352"/>
                            <a:ext cx="1103152" cy="9688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Rectangle 12">
                          <a:extLst>
                            <a:ext uri="{FF2B5EF4-FFF2-40B4-BE49-F238E27FC236}">
                              <a16:creationId xmlns:a16="http://schemas.microsoft.com/office/drawing/2014/main" id="{A74548BD-4E31-505D-9D12-DA8449118768}"/>
                            </a:ext>
                          </a:extLst>
                        </wps:cNvPr>
                        <wps:cNvSpPr/>
                        <wps:spPr>
                          <a:xfrm>
                            <a:off x="2294353" y="1007238"/>
                            <a:ext cx="1448463" cy="389738"/>
                          </a:xfrm>
                          <a:prstGeom prst="rect">
                            <a:avLst/>
                          </a:prstGeom>
                          <a:solidFill>
                            <a:schemeClr val="accent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89D1746" w14:textId="77777777" w:rsidR="003B37B2" w:rsidRPr="003B37B2" w:rsidRDefault="003B37B2" w:rsidP="003B37B2">
                              <w:pPr>
                                <w:pStyle w:val="NormalWeb"/>
                                <w:spacing w:before="0" w:beforeAutospacing="0" w:after="0"/>
                                <w:jc w:val="center"/>
                                <w:rPr>
                                  <w:sz w:val="18"/>
                                </w:rPr>
                              </w:pPr>
                              <w:r w:rsidRPr="003B37B2">
                                <w:rPr>
                                  <w:rFonts w:asciiTheme="minorHAnsi" w:hAnsi="Calibri" w:cstheme="minorBidi"/>
                                  <w:color w:val="FFFFFF" w:themeColor="background1"/>
                                  <w:kern w:val="24"/>
                                  <w:sz w:val="22"/>
                                  <w:szCs w:val="32"/>
                                  <w:lang w:val="it-IT"/>
                                </w:rPr>
                                <w:t>Soil</w:t>
                              </w:r>
                            </w:p>
                          </w:txbxContent>
                        </wps:txbx>
                        <wps:bodyPr rtlCol="0" anchor="ctr"/>
                      </wps:wsp>
                      <wps:wsp>
                        <wps:cNvPr id="13" name="Straight Arrow Connector 33">
                          <a:extLst>
                            <a:ext uri="{FF2B5EF4-FFF2-40B4-BE49-F238E27FC236}">
                              <a16:creationId xmlns:a16="http://schemas.microsoft.com/office/drawing/2014/main" id="{3BCF3C99-0F2B-AD2E-7432-07F1E0A02960}"/>
                            </a:ext>
                          </a:extLst>
                        </wps:cNvPr>
                        <wps:cNvCnPr>
                          <a:cxnSpLocks/>
                          <a:stCxn id="5" idx="3"/>
                          <a:endCxn id="9" idx="0"/>
                        </wps:cNvCnPr>
                        <wps:spPr>
                          <a:xfrm>
                            <a:off x="3742815" y="225367"/>
                            <a:ext cx="1865189" cy="7818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38">
                          <a:extLst>
                            <a:ext uri="{FF2B5EF4-FFF2-40B4-BE49-F238E27FC236}">
                              <a16:creationId xmlns:a16="http://schemas.microsoft.com/office/drawing/2014/main" id="{B01AEEBB-0045-1BFB-0333-1943EFFA929A}"/>
                            </a:ext>
                          </a:extLst>
                        </wps:cNvPr>
                        <wps:cNvCnPr>
                          <a:cxnSpLocks/>
                          <a:stCxn id="3" idx="3"/>
                          <a:endCxn id="9" idx="2"/>
                        </wps:cNvCnPr>
                        <wps:spPr>
                          <a:xfrm flipV="1">
                            <a:off x="3742815" y="1396976"/>
                            <a:ext cx="1865189" cy="7792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44">
                          <a:extLst>
                            <a:ext uri="{FF2B5EF4-FFF2-40B4-BE49-F238E27FC236}">
                              <a16:creationId xmlns:a16="http://schemas.microsoft.com/office/drawing/2014/main" id="{83079C87-9BC2-62FD-8C7B-6FB4824A29B9}"/>
                            </a:ext>
                          </a:extLst>
                        </wps:cNvPr>
                        <wps:cNvCnPr>
                          <a:cxnSpLocks/>
                          <a:stCxn id="5" idx="2"/>
                          <a:endCxn id="12" idx="0"/>
                        </wps:cNvCnPr>
                        <wps:spPr>
                          <a:xfrm>
                            <a:off x="3018584" y="420236"/>
                            <a:ext cx="1" cy="5870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48">
                          <a:extLst>
                            <a:ext uri="{FF2B5EF4-FFF2-40B4-BE49-F238E27FC236}">
                              <a16:creationId xmlns:a16="http://schemas.microsoft.com/office/drawing/2014/main" id="{5503B014-79A3-6FA6-53D1-30D1BF85C963}"/>
                            </a:ext>
                          </a:extLst>
                        </wps:cNvPr>
                        <wps:cNvCnPr>
                          <a:cxnSpLocks/>
                          <a:stCxn id="3" idx="0"/>
                          <a:endCxn id="12" idx="2"/>
                        </wps:cNvCnPr>
                        <wps:spPr>
                          <a:xfrm flipV="1">
                            <a:off x="3018584" y="1396976"/>
                            <a:ext cx="1" cy="58436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52">
                          <a:extLst>
                            <a:ext uri="{FF2B5EF4-FFF2-40B4-BE49-F238E27FC236}">
                              <a16:creationId xmlns:a16="http://schemas.microsoft.com/office/drawing/2014/main" id="{00F66A50-DA9A-AD1C-AE21-E00EA26A08EC}"/>
                            </a:ext>
                          </a:extLst>
                        </wps:cNvPr>
                        <wps:cNvCnPr>
                          <a:cxnSpLocks/>
                          <a:stCxn id="3" idx="3"/>
                          <a:endCxn id="18" idx="1"/>
                        </wps:cNvCnPr>
                        <wps:spPr>
                          <a:xfrm flipV="1">
                            <a:off x="3742815" y="2168507"/>
                            <a:ext cx="1140957" cy="770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Rectangle 18">
                          <a:extLst>
                            <a:ext uri="{FF2B5EF4-FFF2-40B4-BE49-F238E27FC236}">
                              <a16:creationId xmlns:a16="http://schemas.microsoft.com/office/drawing/2014/main" id="{38AEBD74-AC41-DA11-1960-ECA7E5806038}"/>
                            </a:ext>
                          </a:extLst>
                        </wps:cNvPr>
                        <wps:cNvSpPr/>
                        <wps:spPr>
                          <a:xfrm>
                            <a:off x="4883772" y="1973638"/>
                            <a:ext cx="1448463" cy="389738"/>
                          </a:xfrm>
                          <a:prstGeom prst="rect">
                            <a:avLst/>
                          </a:prstGeom>
                          <a:solidFill>
                            <a:srgbClr val="00B0F0"/>
                          </a:solidFill>
                        </wps:spPr>
                        <wps:style>
                          <a:lnRef idx="2">
                            <a:schemeClr val="accent1">
                              <a:shade val="15000"/>
                            </a:schemeClr>
                          </a:lnRef>
                          <a:fillRef idx="1">
                            <a:schemeClr val="accent1"/>
                          </a:fillRef>
                          <a:effectRef idx="0">
                            <a:schemeClr val="accent1"/>
                          </a:effectRef>
                          <a:fontRef idx="minor">
                            <a:schemeClr val="lt1"/>
                          </a:fontRef>
                        </wps:style>
                        <wps:txbx>
                          <w:txbxContent>
                            <w:p w14:paraId="41B9682A" w14:textId="77777777" w:rsidR="003B37B2" w:rsidRPr="003B37B2" w:rsidRDefault="003B37B2" w:rsidP="003B37B2">
                              <w:pPr>
                                <w:pStyle w:val="NormalWeb"/>
                                <w:spacing w:before="0" w:beforeAutospacing="0" w:after="0"/>
                                <w:jc w:val="center"/>
                                <w:rPr>
                                  <w:sz w:val="18"/>
                                </w:rPr>
                              </w:pPr>
                              <w:r w:rsidRPr="003B37B2">
                                <w:rPr>
                                  <w:rFonts w:asciiTheme="minorHAnsi" w:hAnsi="Calibri" w:cstheme="minorBidi"/>
                                  <w:color w:val="000000" w:themeColor="text1"/>
                                  <w:kern w:val="24"/>
                                  <w:sz w:val="22"/>
                                  <w:szCs w:val="32"/>
                                  <w:lang w:val="it-IT"/>
                                </w:rPr>
                                <w:t>Tap water</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3749B75B" id="Groupe 36" o:spid="_x0000_s1026" style="position:absolute;margin-left:42.8pt;margin-top:.5pt;width:355pt;height:132pt;z-index:251659264;mso-position-horizontal-relative:margin;mso-width-relative:margin;mso-height-relative:margin" coordorigin=",-1129" coordsize="63501,24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">
                <v:rect id="Rectangle 2" o:spid="_x0000_s1027" style="position:absolute;top:8447;width:11912;height:7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" fillcolor="#f4b083 [1941]" strokecolor="#823b0b [1605]" strokeweight="1pt">
                  <v:textbox>
                    <w:txbxContent>
                      <w:p w14:paraId="4F16A98B" w14:textId="77777777" w:rsidR="003B37B2" w:rsidRPr="003B37B2" w:rsidRDefault="003B37B2" w:rsidP="003B37B2">
                        <w:pPr>
                          <w:pStyle w:val="NormalWeb"/>
                          <w:spacing w:before="0" w:beforeAutospacing="0" w:after="0"/>
                          <w:jc w:val="center"/>
                          <w:rPr>
                            <w:sz w:val="18"/>
                          </w:rPr>
                        </w:pPr>
                        <w:r w:rsidRPr="003B37B2">
                          <w:rPr>
                            <w:rFonts w:asciiTheme="minorHAnsi" w:hAnsi="Calibri" w:cstheme="minorBidi"/>
                            <w:color w:val="000000" w:themeColor="text1"/>
                            <w:kern w:val="24"/>
                            <w:sz w:val="22"/>
                            <w:szCs w:val="32"/>
                            <w:lang w:val="it-IT"/>
                          </w:rPr>
                          <w:t>Manure</w:t>
                        </w:r>
                      </w:p>
                    </w:txbxContent>
                  </v:textbox>
                </v:rect>
                <v:rect id="Rectangle 3" o:spid="_x0000_s1028" style="position:absolute;left:22943;top:19813;width:14485;height:3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" fillcolor="#9cc2e5 [1944]" strokecolor="#09101d [484]" strokeweight="1pt">
                  <v:textbox>
                    <w:txbxContent>
                      <w:p w14:paraId="5F2FCDA1" w14:textId="6A99E53E" w:rsidR="003B37B2" w:rsidRPr="003B37B2" w:rsidRDefault="003B37B2" w:rsidP="003B37B2">
                        <w:pPr>
                          <w:pStyle w:val="NormalWeb"/>
                          <w:spacing w:before="0" w:beforeAutospacing="0" w:after="0"/>
                          <w:jc w:val="center"/>
                          <w:rPr>
                            <w:sz w:val="22"/>
                            <w:szCs w:val="22"/>
                          </w:rPr>
                        </w:pPr>
                        <w:r w:rsidRPr="003B37B2">
                          <w:rPr>
                            <w:rFonts w:asciiTheme="minorHAnsi" w:hAnsi="Calibri" w:cstheme="minorBidi"/>
                            <w:color w:val="000000" w:themeColor="text1"/>
                            <w:kern w:val="24"/>
                            <w:sz w:val="22"/>
                            <w:szCs w:val="22"/>
                            <w:lang w:val="it-IT"/>
                          </w:rPr>
                          <w:t xml:space="preserve">Ground </w:t>
                        </w:r>
                        <w:r w:rsidRPr="003B37B2">
                          <w:rPr>
                            <w:rFonts w:asciiTheme="minorHAnsi" w:hAnsi="Calibri" w:cstheme="minorBidi"/>
                            <w:color w:val="000000" w:themeColor="text1"/>
                            <w:kern w:val="24"/>
                            <w:sz w:val="22"/>
                            <w:szCs w:val="22"/>
                            <w:lang w:val="it-IT"/>
                          </w:rPr>
                          <w:t>water</w:t>
                        </w:r>
                      </w:p>
                    </w:txbxContent>
                  </v:textbox>
                </v:rect>
                <v:shapetype id="_x0000_t32" coordsize="21600,21600" o:spt="32" o:oned="t" path="m,l21600,21600e" filled="f">
                  <v:path arrowok="t" fillok="f" o:connecttype="none"/>
                  <o:lock v:ext="edit" shapetype="t"/>
                </v:shapetype>
                <v:shape id="Straight Arrow Connector 7" o:spid="_x0000_s1029" type="#_x0000_t32" style="position:absolute;left:11912;top:2253;width:11031;height:98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" strokecolor="black [3213]" strokeweight=".5pt">
                  <v:stroke endarrow="block" joinstyle="miter"/>
                  <o:lock v:ext="edit" shapetype="f"/>
                </v:shape>
                <v:rect id="Rectangle 5" o:spid="_x0000_s1030" style="position:absolute;left:22943;top:304;width:14485;height:3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" fillcolor="#b4c6e7 [1300]" strokecolor="#09101d [484]" strokeweight="1pt">
                  <v:textbox>
                    <w:txbxContent>
                      <w:p w14:paraId="7292E080" w14:textId="77777777" w:rsidR="003B37B2" w:rsidRDefault="003B37B2" w:rsidP="003B37B2">
                        <w:pPr>
                          <w:pStyle w:val="NormalWeb"/>
                          <w:spacing w:before="0" w:beforeAutospacing="0" w:after="0"/>
                          <w:jc w:val="center"/>
                        </w:pPr>
                        <w:r w:rsidRPr="003B37B2">
                          <w:rPr>
                            <w:rFonts w:asciiTheme="minorHAnsi" w:hAnsi="Calibri" w:cstheme="minorBidi"/>
                            <w:color w:val="000000" w:themeColor="text1"/>
                            <w:kern w:val="24"/>
                            <w:sz w:val="22"/>
                            <w:szCs w:val="32"/>
                            <w:lang w:val="it-IT"/>
                          </w:rPr>
                          <w:t>Surface</w:t>
                        </w:r>
                        <w:r>
                          <w:rPr>
                            <w:rFonts w:asciiTheme="minorHAnsi" w:hAnsi="Calibri" w:cstheme="minorBidi"/>
                            <w:color w:val="000000" w:themeColor="text1"/>
                            <w:kern w:val="24"/>
                            <w:sz w:val="32"/>
                            <w:szCs w:val="32"/>
                            <w:lang w:val="it-IT"/>
                          </w:rPr>
                          <w:t xml:space="preserve"> </w:t>
                        </w:r>
                        <w:r>
                          <w:rPr>
                            <w:rFonts w:asciiTheme="minorHAnsi" w:hAnsi="Calibri" w:cstheme="minorBidi"/>
                            <w:color w:val="000000" w:themeColor="text1"/>
                            <w:kern w:val="24"/>
                            <w:sz w:val="32"/>
                            <w:szCs w:val="32"/>
                            <w:lang w:val="it-IT"/>
                          </w:rPr>
                          <w:t>water</w:t>
                        </w:r>
                      </w:p>
                    </w:txbxContent>
                  </v:textbox>
                </v:rect>
                <v:shape id="Straight Arrow Connector 16" o:spid="_x0000_s1031" type="#_x0000_t32" style="position:absolute;left:11912;top:12021;width:11031;height: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" strokecolor="black [3213]" strokeweight=".5pt">
                  <v:stroke endarrow="block" joinstyle="miter"/>
                  <o:lock v:ext="edit" shapetype="f"/>
                </v:shape>
                <v:shape id="Straight Arrow Connector 18" o:spid="_x0000_s1032" type="#_x0000_t32" style="position:absolute;left:37428;top:2253;width:11588;height: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" strokecolor="black [3213]" strokeweight=".5pt">
                  <v:stroke endarrow="block" joinstyle="miter"/>
                  <o:lock v:ext="edit" shapetype="f"/>
                </v:shape>
                <v:rect id="Rectangle 8" o:spid="_x0000_s1033" style="position:absolute;left:49016;top:-1129;width:14485;height:6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" fillcolor="white [3212]" strokecolor="#09101d [484]" strokeweight="1pt">
                  <v:textbox>
                    <w:txbxContent>
                      <w:p w14:paraId="3CD23597" w14:textId="77777777" w:rsidR="003B37B2" w:rsidRPr="003B37B2" w:rsidRDefault="003B37B2" w:rsidP="003B37B2">
                        <w:pPr>
                          <w:pStyle w:val="NormalWeb"/>
                          <w:spacing w:before="0" w:beforeAutospacing="0" w:after="0"/>
                          <w:jc w:val="center"/>
                          <w:rPr>
                            <w:sz w:val="18"/>
                          </w:rPr>
                        </w:pPr>
                        <w:r w:rsidRPr="003B37B2">
                          <w:rPr>
                            <w:rFonts w:asciiTheme="minorHAnsi" w:hAnsi="Calibri" w:cstheme="minorBidi"/>
                            <w:color w:val="000000" w:themeColor="text1"/>
                            <w:kern w:val="24"/>
                            <w:sz w:val="22"/>
                            <w:szCs w:val="32"/>
                            <w:lang w:val="it-IT"/>
                          </w:rPr>
                          <w:t xml:space="preserve">Recreational </w:t>
                        </w:r>
                        <w:r w:rsidRPr="003B37B2">
                          <w:rPr>
                            <w:rFonts w:asciiTheme="minorHAnsi" w:hAnsi="Calibri" w:cstheme="minorBidi"/>
                            <w:color w:val="000000" w:themeColor="text1"/>
                            <w:kern w:val="24"/>
                            <w:sz w:val="22"/>
                            <w:szCs w:val="32"/>
                            <w:lang w:val="it-IT"/>
                          </w:rPr>
                          <w:t>swimming</w:t>
                        </w:r>
                      </w:p>
                    </w:txbxContent>
                  </v:textbox>
                </v:rect>
                <v:rect id="Rectangle 9" o:spid="_x0000_s1034" style="position:absolute;left:48837;top:10072;width:14485;height:3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" fillcolor="#00b050" strokecolor="#09101d [484]" strokeweight="1pt">
                  <v:textbox>
                    <w:txbxContent>
                      <w:p w14:paraId="378196C7" w14:textId="77777777" w:rsidR="003B37B2" w:rsidRPr="003B37B2" w:rsidRDefault="003B37B2" w:rsidP="003B37B2">
                        <w:pPr>
                          <w:pStyle w:val="NormalWeb"/>
                          <w:spacing w:before="0" w:beforeAutospacing="0" w:after="0"/>
                          <w:jc w:val="center"/>
                          <w:rPr>
                            <w:sz w:val="18"/>
                          </w:rPr>
                        </w:pPr>
                        <w:r w:rsidRPr="003B37B2">
                          <w:rPr>
                            <w:rFonts w:asciiTheme="minorHAnsi" w:hAnsi="Calibri" w:cstheme="minorBidi"/>
                            <w:color w:val="000000" w:themeColor="text1"/>
                            <w:kern w:val="24"/>
                            <w:sz w:val="22"/>
                            <w:szCs w:val="32"/>
                            <w:lang w:val="it-IT"/>
                          </w:rPr>
                          <w:t xml:space="preserve">Fresh </w:t>
                        </w:r>
                        <w:r w:rsidRPr="003B37B2">
                          <w:rPr>
                            <w:rFonts w:asciiTheme="minorHAnsi" w:hAnsi="Calibri" w:cstheme="minorBidi"/>
                            <w:color w:val="000000" w:themeColor="text1"/>
                            <w:kern w:val="24"/>
                            <w:sz w:val="22"/>
                            <w:szCs w:val="32"/>
                            <w:lang w:val="it-IT"/>
                          </w:rPr>
                          <w:t>produce</w:t>
                        </w:r>
                      </w:p>
                    </w:txbxContent>
                  </v:textbox>
                </v:rect>
                <v:shape id="Straight Arrow Connector 26" o:spid="_x0000_s1035" type="#_x0000_t32" style="position:absolute;left:37428;top:12021;width:114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" strokecolor="black [3213]" strokeweight=".5pt">
                  <v:stroke endarrow="block" joinstyle="miter"/>
                  <o:lock v:ext="edit" shapetype="f"/>
                </v:shape>
                <v:shape id="Straight Arrow Connector 28" o:spid="_x0000_s1036" type="#_x0000_t32" style="position:absolute;left:11912;top:12073;width:11031;height:96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" strokecolor="black [3213]" strokeweight=".5pt">
                  <v:stroke endarrow="block" joinstyle="miter"/>
                  <o:lock v:ext="edit" shapetype="f"/>
                </v:shape>
                <v:rect id="Rectangle 12" o:spid="_x0000_s1037" style="position:absolute;left:22943;top:10072;width:14485;height:3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" fillcolor="#c45911 [2405]" strokecolor="#09101d [484]" strokeweight="1pt">
                  <v:textbox>
                    <w:txbxContent>
                      <w:p w14:paraId="789D1746" w14:textId="77777777" w:rsidR="003B37B2" w:rsidRPr="003B37B2" w:rsidRDefault="003B37B2" w:rsidP="003B37B2">
                        <w:pPr>
                          <w:pStyle w:val="NormalWeb"/>
                          <w:spacing w:before="0" w:beforeAutospacing="0" w:after="0"/>
                          <w:jc w:val="center"/>
                          <w:rPr>
                            <w:sz w:val="18"/>
                          </w:rPr>
                        </w:pPr>
                        <w:r w:rsidRPr="003B37B2">
                          <w:rPr>
                            <w:rFonts w:asciiTheme="minorHAnsi" w:hAnsi="Calibri" w:cstheme="minorBidi"/>
                            <w:color w:val="FFFFFF" w:themeColor="background1"/>
                            <w:kern w:val="24"/>
                            <w:sz w:val="22"/>
                            <w:szCs w:val="32"/>
                            <w:lang w:val="it-IT"/>
                          </w:rPr>
                          <w:t>Soil</w:t>
                        </w:r>
                      </w:p>
                    </w:txbxContent>
                  </v:textbox>
                </v:rect>
                <v:shape id="Straight Arrow Connector 33" o:spid="_x0000_s1038" type="#_x0000_t32" style="position:absolute;left:37428;top:2253;width:18652;height:78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" strokecolor="black [3213]" strokeweight=".5pt">
                  <v:stroke endarrow="block" joinstyle="miter"/>
                  <o:lock v:ext="edit" shapetype="f"/>
                </v:shape>
                <v:shape id="Straight Arrow Connector 38" o:spid="_x0000_s1039" type="#_x0000_t32" style="position:absolute;left:37428;top:13969;width:18652;height:77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" strokecolor="black [3213]" strokeweight=".5pt">
                  <v:stroke endarrow="block" joinstyle="miter"/>
                  <o:lock v:ext="edit" shapetype="f"/>
                </v:shape>
                <v:shape id="Straight Arrow Connector 44" o:spid="_x0000_s1040" type="#_x0000_t32" style="position:absolute;left:30185;top:4202;width:0;height:58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" strokecolor="black [3213]" strokeweight=".5pt">
                  <v:stroke endarrow="block" joinstyle="miter"/>
                  <o:lock v:ext="edit" shapetype="f"/>
                </v:shape>
                <v:shape id="Straight Arrow Connector 48" o:spid="_x0000_s1041" type="#_x0000_t32" style="position:absolute;left:30185;top:13969;width:0;height:58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" strokecolor="black [3213]" strokeweight=".5pt">
                  <v:stroke endarrow="block" joinstyle="miter"/>
                  <o:lock v:ext="edit" shapetype="f"/>
                </v:shape>
                <v:shape id="Straight Arrow Connector 52" o:spid="_x0000_s1042" type="#_x0000_t32" style="position:absolute;left:37428;top:21685;width:11409;height: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" strokecolor="black [3213]" strokeweight=".5pt">
                  <v:stroke endarrow="block" joinstyle="miter"/>
                  <o:lock v:ext="edit" shapetype="f"/>
                </v:shape>
                <v:rect id="Rectangle 18" o:spid="_x0000_s1043" style="position:absolute;left:48837;top:19736;width:14485;height:3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" fillcolor="#00b0f0" strokecolor="#09101d [484]" strokeweight="1pt">
                  <v:textbox>
                    <w:txbxContent>
                      <w:p w14:paraId="41B9682A" w14:textId="77777777" w:rsidR="003B37B2" w:rsidRPr="003B37B2" w:rsidRDefault="003B37B2" w:rsidP="003B37B2">
                        <w:pPr>
                          <w:pStyle w:val="NormalWeb"/>
                          <w:spacing w:before="0" w:beforeAutospacing="0" w:after="0"/>
                          <w:jc w:val="center"/>
                          <w:rPr>
                            <w:sz w:val="18"/>
                          </w:rPr>
                        </w:pPr>
                        <w:r w:rsidRPr="003B37B2">
                          <w:rPr>
                            <w:rFonts w:asciiTheme="minorHAnsi" w:hAnsi="Calibri" w:cstheme="minorBidi"/>
                            <w:color w:val="000000" w:themeColor="text1"/>
                            <w:kern w:val="24"/>
                            <w:sz w:val="22"/>
                            <w:szCs w:val="32"/>
                            <w:lang w:val="it-IT"/>
                          </w:rPr>
                          <w:t>Tap water</w:t>
                        </w:r>
                      </w:p>
                    </w:txbxContent>
                  </v:textbox>
                </v:rect>
                <w10:wrap anchorx="margin"/>
              </v:group>
            </w:pict>
          </mc:Fallback>
        </mc:AlternateContent>
      </w:r>
    </w:p>
    <w:p w14:paraId="6E999E75" w14:textId="0B020E00" w:rsidR="003B37B2" w:rsidRPr="00D85D37" w:rsidRDefault="003B37B2" w:rsidP="00D85D37">
      <w:pPr>
        <w:rPr>
          <w:lang w:val="en-US"/>
        </w:rPr>
      </w:pPr>
    </w:p>
    <w:p w14:paraId="5C4440CC" w14:textId="77777777" w:rsidR="003B37B2" w:rsidRDefault="003B37B2" w:rsidP="00D85D37">
      <w:pPr>
        <w:rPr>
          <w:lang w:val="en-US"/>
        </w:rPr>
      </w:pPr>
    </w:p>
    <w:p w14:paraId="041653C4" w14:textId="77777777" w:rsidR="003B37B2" w:rsidRDefault="003B37B2" w:rsidP="00D85D37">
      <w:pPr>
        <w:rPr>
          <w:lang w:val="en-US"/>
        </w:rPr>
      </w:pPr>
    </w:p>
    <w:p w14:paraId="58705CC9" w14:textId="77777777" w:rsidR="003B37B2" w:rsidRDefault="003B37B2" w:rsidP="00D85D37">
      <w:pPr>
        <w:rPr>
          <w:lang w:val="en-US"/>
        </w:rPr>
      </w:pPr>
    </w:p>
    <w:p w14:paraId="61B2C99F" w14:textId="77777777" w:rsidR="003B37B2" w:rsidRDefault="003B37B2" w:rsidP="00D85D37">
      <w:pPr>
        <w:rPr>
          <w:lang w:val="en-US"/>
        </w:rPr>
      </w:pPr>
    </w:p>
    <w:p w14:paraId="13C9F10B" w14:textId="77777777" w:rsidR="003B37B2" w:rsidRDefault="003B37B2" w:rsidP="00D85D37">
      <w:pPr>
        <w:rPr>
          <w:lang w:val="en-US"/>
        </w:rPr>
      </w:pPr>
    </w:p>
    <w:p w14:paraId="01009662" w14:textId="219B2E70" w:rsidR="003B37B2" w:rsidRDefault="003B37B2" w:rsidP="00D85D37">
      <w:pPr>
        <w:rPr>
          <w:lang w:val="en-US"/>
        </w:rPr>
      </w:pPr>
      <w:r>
        <w:rPr>
          <w:lang w:val="en-US"/>
        </w:rPr>
        <w:tab/>
      </w:r>
      <w:r>
        <w:rPr>
          <w:lang w:val="en-US"/>
        </w:rPr>
        <w:tab/>
      </w:r>
      <w:r>
        <w:rPr>
          <w:lang w:val="en-US"/>
        </w:rPr>
        <w:tab/>
      </w:r>
      <w:r>
        <w:rPr>
          <w:lang w:val="en-US"/>
        </w:rPr>
        <w:tab/>
        <w:t>Figure 1. Transmission pathways</w:t>
      </w:r>
    </w:p>
    <w:p w14:paraId="5259359A" w14:textId="77777777" w:rsidR="003B37B2" w:rsidRDefault="00D85D37" w:rsidP="008E2611">
      <w:pPr>
        <w:rPr>
          <w:lang w:val="en-US"/>
        </w:rPr>
      </w:pPr>
      <w:r w:rsidRPr="00D85D37">
        <w:rPr>
          <w:lang w:val="en-US"/>
        </w:rPr>
        <w:t>Our model not only prioritizes these pathways</w:t>
      </w:r>
      <w:r w:rsidR="003B37B2">
        <w:rPr>
          <w:lang w:val="en-US"/>
        </w:rPr>
        <w:t xml:space="preserve"> (see Figure 1.)</w:t>
      </w:r>
      <w:r w:rsidRPr="00D85D37">
        <w:rPr>
          <w:lang w:val="en-US"/>
        </w:rPr>
        <w:t xml:space="preserve"> based on their risk contribution but also explores </w:t>
      </w:r>
      <w:proofErr w:type="gramStart"/>
      <w:r w:rsidRPr="00D85D37">
        <w:rPr>
          <w:lang w:val="en-US"/>
        </w:rPr>
        <w:t>low-frequency</w:t>
      </w:r>
      <w:proofErr w:type="gramEnd"/>
      <w:r w:rsidRPr="00D85D37">
        <w:rPr>
          <w:lang w:val="en-US"/>
        </w:rPr>
        <w:t xml:space="preserve">, high-risk scenarios to assess the impact of less common but potentially more severe exposure events. The findings aim to fill critical knowledge gaps in the environmental transmission of AMR, serving as a foundation for further research and guiding targeted interventions. </w:t>
      </w:r>
      <w:r w:rsidRPr="00D85D37">
        <w:rPr>
          <w:lang w:val="en-US"/>
        </w:rPr>
        <w:lastRenderedPageBreak/>
        <w:t xml:space="preserve">This research is pivotal for informing targeted interventions and regulatory measures to mitigate the spread of AMR in the environment, ultimately reducing public health risks. Future work will refine pathway assessments and explore the effectiveness of specific mitigation strategies to minimize human exposure to resistant </w:t>
      </w:r>
      <w:r w:rsidRPr="00D85D37">
        <w:rPr>
          <w:i/>
          <w:iCs/>
          <w:lang w:val="en-US"/>
        </w:rPr>
        <w:t xml:space="preserve">E. coli </w:t>
      </w:r>
      <w:r w:rsidRPr="00D85D37">
        <w:rPr>
          <w:lang w:val="en-US"/>
        </w:rPr>
        <w:t>from poultry production.</w:t>
      </w:r>
    </w:p>
    <w:p w14:paraId="5FE35DDB" w14:textId="436A45F0" w:rsidR="008E2611" w:rsidRDefault="00D85D37" w:rsidP="008E2611">
      <w:pPr>
        <w:rPr>
          <w:lang w:val="en-US"/>
        </w:rPr>
      </w:pPr>
      <w:r w:rsidRPr="00D85D37">
        <w:rPr>
          <w:lang w:val="en-US"/>
        </w:rPr>
        <w:br/>
      </w:r>
      <w:r w:rsidRPr="007C5970">
        <w:rPr>
          <w:b/>
          <w:lang w:val="en-US"/>
        </w:rPr>
        <w:t>Funding</w:t>
      </w:r>
      <w:r>
        <w:rPr>
          <w:lang w:val="en-US"/>
        </w:rPr>
        <w:t xml:space="preserve">: This work </w:t>
      </w:r>
      <w:r w:rsidRPr="007C5970">
        <w:rPr>
          <w:lang w:val="en-US"/>
        </w:rPr>
        <w:t>is part of the JPIAMR-ACTION</w:t>
      </w:r>
      <w:r>
        <w:rPr>
          <w:lang w:val="en-US"/>
        </w:rPr>
        <w:t xml:space="preserve"> and funded by the F</w:t>
      </w:r>
      <w:r w:rsidRPr="00D85D37">
        <w:rPr>
          <w:lang w:val="en-US"/>
        </w:rPr>
        <w:t>rench National Research Agency</w:t>
      </w:r>
      <w:r>
        <w:rPr>
          <w:lang w:val="en-US"/>
        </w:rPr>
        <w:t xml:space="preserve"> (S</w:t>
      </w:r>
      <w:r w:rsidRPr="00D85D37">
        <w:rPr>
          <w:lang w:val="en-US"/>
        </w:rPr>
        <w:t>upport Code: ANR-21-AAMR-0003-03</w:t>
      </w:r>
      <w:r>
        <w:rPr>
          <w:lang w:val="en-US"/>
        </w:rPr>
        <w:t>) and the German Federal Ministry of Research and Education (</w:t>
      </w:r>
      <w:r w:rsidRPr="00D85D37">
        <w:rPr>
          <w:lang w:val="en-US"/>
        </w:rPr>
        <w:t xml:space="preserve">Support Code: 01KI2202A). </w:t>
      </w:r>
    </w:p>
    <w:p w14:paraId="5F09DEBA" w14:textId="77777777" w:rsidR="003B37B2" w:rsidRPr="002A1255" w:rsidRDefault="003B37B2" w:rsidP="008E2611">
      <w:pPr>
        <w:rPr>
          <w:lang w:val="en-US"/>
        </w:rPr>
      </w:pPr>
      <w:bookmarkStart w:id="0" w:name="_GoBack"/>
      <w:bookmarkEnd w:id="0"/>
    </w:p>
    <w:p w14:paraId="49DDA341" w14:textId="04923CC8" w:rsidR="008E2611" w:rsidRPr="002A1255" w:rsidRDefault="008E2611" w:rsidP="008E2611">
      <w:pPr>
        <w:rPr>
          <w:lang w:val="en-US"/>
        </w:rPr>
      </w:pPr>
      <w:r w:rsidRPr="002A1255">
        <w:rPr>
          <w:b/>
          <w:bCs/>
          <w:lang w:val="en-US"/>
        </w:rPr>
        <w:t>Keywords</w:t>
      </w:r>
      <w:r w:rsidRPr="002A1255">
        <w:rPr>
          <w:lang w:val="en-US"/>
        </w:rPr>
        <w:t xml:space="preserve">: </w:t>
      </w:r>
      <w:r w:rsidR="00C400E2">
        <w:rPr>
          <w:lang w:val="en-US"/>
        </w:rPr>
        <w:t xml:space="preserve">Antimicrobial resistance, poultry production, environmental AMR, water contamination, </w:t>
      </w:r>
      <w:proofErr w:type="gramStart"/>
      <w:r w:rsidR="00C400E2">
        <w:rPr>
          <w:lang w:val="en-US"/>
        </w:rPr>
        <w:t>human</w:t>
      </w:r>
      <w:proofErr w:type="gramEnd"/>
      <w:r w:rsidR="00C400E2">
        <w:rPr>
          <w:lang w:val="en-US"/>
        </w:rPr>
        <w:t xml:space="preserve"> exposure</w:t>
      </w:r>
    </w:p>
    <w:p w14:paraId="55E82F92" w14:textId="6A676528" w:rsidR="00C91F74" w:rsidRPr="008E4DC3" w:rsidRDefault="00C91F74" w:rsidP="00CF7766">
      <w:pPr>
        <w:pStyle w:val="NormalWeb"/>
        <w:spacing w:before="0" w:beforeAutospacing="0" w:after="0"/>
        <w:rPr>
          <w:rFonts w:asciiTheme="minorHAnsi" w:hAnsiTheme="minorHAnsi" w:cstheme="minorHAnsi"/>
          <w:b/>
          <w:color w:val="auto"/>
          <w:lang w:val="en-US"/>
        </w:rPr>
      </w:pPr>
      <w:r w:rsidRPr="008E4DC3">
        <w:rPr>
          <w:rFonts w:asciiTheme="minorHAnsi" w:hAnsiTheme="minorHAnsi" w:cstheme="minorHAnsi"/>
          <w:b/>
          <w:color w:val="auto"/>
          <w:lang w:val="en-US"/>
        </w:rPr>
        <w:t>Please precise</w:t>
      </w:r>
      <w:r w:rsidR="008E4DC3" w:rsidRPr="008E4DC3">
        <w:rPr>
          <w:rFonts w:asciiTheme="minorHAnsi" w:hAnsiTheme="minorHAnsi" w:cstheme="minorHAnsi"/>
          <w:b/>
          <w:color w:val="auto"/>
          <w:lang w:val="en-US"/>
        </w:rPr>
        <w:t xml:space="preserve"> on your abstract if the</w:t>
      </w:r>
      <w:r w:rsidR="008E4DC3" w:rsidRPr="008E4DC3">
        <w:rPr>
          <w:rFonts w:asciiTheme="minorHAnsi" w:hAnsiTheme="minorHAnsi" w:cstheme="minorHAnsi"/>
          <w:b/>
          <w:lang w:val="en-US"/>
        </w:rPr>
        <w:t xml:space="preserve"> </w:t>
      </w:r>
      <w:r w:rsidR="008E4DC3" w:rsidRPr="008E4DC3">
        <w:rPr>
          <w:rFonts w:asciiTheme="minorHAnsi" w:hAnsiTheme="minorHAnsi" w:cstheme="minorHAnsi"/>
          <w:b/>
          <w:bCs/>
          <w:lang w:val="en-US"/>
        </w:rPr>
        <w:t>presenting author is</w:t>
      </w:r>
      <w:r w:rsidRPr="008E4DC3">
        <w:rPr>
          <w:rFonts w:asciiTheme="minorHAnsi" w:hAnsiTheme="minorHAnsi" w:cstheme="minorHAnsi"/>
          <w:b/>
          <w:color w:val="auto"/>
          <w:lang w:val="en-US"/>
        </w:rPr>
        <w:t>:</w:t>
      </w:r>
    </w:p>
    <w:p w14:paraId="530E6246" w14:textId="029924F3" w:rsidR="00CF7766" w:rsidRPr="00F05CD3" w:rsidRDefault="00CF7766" w:rsidP="00CF7766">
      <w:pPr>
        <w:pStyle w:val="NormalWeb"/>
        <w:spacing w:before="0" w:beforeAutospacing="0" w:after="0"/>
        <w:rPr>
          <w:rFonts w:asciiTheme="minorHAnsi" w:hAnsiTheme="minorHAnsi" w:cstheme="minorHAnsi"/>
          <w:color w:val="auto"/>
          <w:lang w:val="en-US"/>
        </w:rPr>
      </w:pPr>
      <w:r w:rsidRPr="003D20D2">
        <w:rPr>
          <w:rFonts w:ascii="Wingdings" w:eastAsia="Wingdings" w:hAnsi="Wingdings" w:cs="Wingdings"/>
          <w:b/>
          <w:bCs/>
          <w:color w:val="auto"/>
        </w:rPr>
        <w:t></w:t>
      </w:r>
      <w:r w:rsidR="00C91F74">
        <w:rPr>
          <w:color w:val="auto"/>
          <w:lang w:val="en-US"/>
        </w:rPr>
        <w:t> </w:t>
      </w:r>
      <w:r w:rsidR="00C91F74" w:rsidRPr="00F05CD3">
        <w:rPr>
          <w:rFonts w:asciiTheme="minorHAnsi" w:hAnsiTheme="minorHAnsi" w:cstheme="minorHAnsi"/>
          <w:color w:val="auto"/>
          <w:lang w:val="en-US"/>
        </w:rPr>
        <w:t>PhD student</w:t>
      </w:r>
    </w:p>
    <w:p w14:paraId="2A46F629" w14:textId="6CCE7241" w:rsidR="008E4DC3" w:rsidRPr="00F05CD3" w:rsidRDefault="008E4DC3" w:rsidP="00CF7766">
      <w:pPr>
        <w:pStyle w:val="NormalWeb"/>
        <w:spacing w:before="0" w:beforeAutospacing="0" w:after="0"/>
        <w:rPr>
          <w:rFonts w:asciiTheme="minorHAnsi" w:hAnsiTheme="minorHAnsi" w:cstheme="minorHAnsi"/>
          <w:color w:val="auto"/>
          <w:lang w:val="en-US"/>
        </w:rPr>
      </w:pPr>
      <w:r w:rsidRPr="00D85D37">
        <w:rPr>
          <w:rFonts w:ascii="Wingdings" w:eastAsia="Wingdings" w:hAnsi="Wingdings" w:cs="Wingdings"/>
          <w:b/>
          <w:bCs/>
          <w:color w:val="auto"/>
          <w:highlight w:val="black"/>
        </w:rPr>
        <w:t></w:t>
      </w:r>
      <w:r w:rsidRPr="003D20D2">
        <w:rPr>
          <w:rStyle w:val="Accentuation"/>
          <w:color w:val="auto"/>
          <w:lang w:val="en-US"/>
        </w:rPr>
        <w:t> </w:t>
      </w:r>
      <w:hyperlink r:id="rId7" w:history="1"/>
      <w:r w:rsidRPr="00F05CD3">
        <w:rPr>
          <w:rFonts w:asciiTheme="minorHAnsi" w:hAnsiTheme="minorHAnsi" w:cstheme="minorHAnsi"/>
          <w:color w:val="auto"/>
          <w:lang w:val="en-US"/>
        </w:rPr>
        <w:t xml:space="preserve">post-doc </w:t>
      </w:r>
      <w:r>
        <w:rPr>
          <w:rFonts w:asciiTheme="minorHAnsi" w:hAnsiTheme="minorHAnsi" w:cstheme="minorHAnsi"/>
          <w:color w:val="auto"/>
          <w:lang w:val="en-US"/>
        </w:rPr>
        <w:t>(</w:t>
      </w:r>
      <w:r w:rsidRPr="00F05CD3">
        <w:rPr>
          <w:rFonts w:asciiTheme="minorHAnsi" w:hAnsiTheme="minorHAnsi" w:cstheme="minorHAnsi"/>
          <w:color w:val="auto"/>
          <w:lang w:val="en-US"/>
        </w:rPr>
        <w:t xml:space="preserve">&lt; </w:t>
      </w:r>
      <w:r>
        <w:rPr>
          <w:rFonts w:asciiTheme="minorHAnsi" w:hAnsiTheme="minorHAnsi" w:cstheme="minorHAnsi"/>
          <w:color w:val="auto"/>
          <w:lang w:val="en-US"/>
        </w:rPr>
        <w:t>5</w:t>
      </w:r>
      <w:r w:rsidRPr="00F05CD3">
        <w:rPr>
          <w:rFonts w:asciiTheme="minorHAnsi" w:hAnsiTheme="minorHAnsi" w:cstheme="minorHAnsi"/>
          <w:color w:val="auto"/>
          <w:lang w:val="en-US"/>
        </w:rPr>
        <w:t xml:space="preserve"> years after PhD</w:t>
      </w:r>
      <w:r>
        <w:rPr>
          <w:rFonts w:asciiTheme="minorHAnsi" w:hAnsiTheme="minorHAnsi" w:cstheme="minorHAnsi"/>
          <w:color w:val="auto"/>
          <w:lang w:val="en-US"/>
        </w:rPr>
        <w:t>)</w:t>
      </w:r>
    </w:p>
    <w:p w14:paraId="3FFA63A8" w14:textId="26421590" w:rsidR="00CF7766" w:rsidRPr="00CF7766" w:rsidRDefault="00CF7766" w:rsidP="00CF7766">
      <w:pPr>
        <w:pStyle w:val="NormalWeb"/>
        <w:spacing w:before="0" w:beforeAutospacing="0" w:after="0"/>
        <w:rPr>
          <w:lang w:val="en-US"/>
        </w:rPr>
      </w:pPr>
      <w:r w:rsidRPr="003D20D2">
        <w:rPr>
          <w:rFonts w:ascii="Wingdings" w:eastAsia="Wingdings" w:hAnsi="Wingdings" w:cs="Wingdings"/>
          <w:b/>
          <w:bCs/>
          <w:color w:val="auto"/>
        </w:rPr>
        <w:t></w:t>
      </w:r>
      <w:r w:rsidRPr="003D20D2">
        <w:rPr>
          <w:color w:val="auto"/>
          <w:lang w:val="en-US"/>
        </w:rPr>
        <w:t xml:space="preserve"> </w:t>
      </w:r>
      <w:r w:rsidR="00C91F74" w:rsidRPr="00F05CD3">
        <w:rPr>
          <w:rFonts w:asciiTheme="minorHAnsi" w:hAnsiTheme="minorHAnsi" w:cstheme="minorHAnsi"/>
          <w:color w:val="auto"/>
          <w:lang w:val="en-US"/>
        </w:rPr>
        <w:t>senior researcher</w:t>
      </w:r>
    </w:p>
    <w:p w14:paraId="6BE76F68" w14:textId="77777777" w:rsidR="008E2611" w:rsidRDefault="008E2611" w:rsidP="008E2611">
      <w:pPr>
        <w:rPr>
          <w:lang w:val="en-US"/>
        </w:rPr>
      </w:pPr>
    </w:p>
    <w:p w14:paraId="53279A68" w14:textId="1CC2D373" w:rsidR="00631ED3" w:rsidRDefault="00F05CD3" w:rsidP="00C91F74">
      <w:pPr>
        <w:rPr>
          <w:rStyle w:val="Lienhypertexte"/>
          <w:color w:val="FF66FF"/>
          <w:u w:val="none"/>
          <w:lang w:val="en-US"/>
        </w:rPr>
      </w:pPr>
      <w:r>
        <w:rPr>
          <w:lang w:val="en-US"/>
        </w:rPr>
        <w:t>We remind you that p</w:t>
      </w:r>
      <w:r w:rsidR="00C91F74" w:rsidRPr="002A1255">
        <w:rPr>
          <w:lang w:val="en-US"/>
        </w:rPr>
        <w:t>resenting authors who are Early Career Scientists may apply for a</w:t>
      </w:r>
      <w:r w:rsidR="00E061A9">
        <w:rPr>
          <w:lang w:val="en-US"/>
        </w:rPr>
        <w:t xml:space="preserve"> </w:t>
      </w:r>
      <w:r w:rsidR="00E061A9" w:rsidRPr="00E061A9">
        <w:rPr>
          <w:color w:val="00B050"/>
          <w:lang w:val="en-US"/>
        </w:rPr>
        <w:t>FEMS Early Career Scientist Meeting Grant</w:t>
      </w:r>
      <w:r w:rsidR="00E061A9">
        <w:rPr>
          <w:lang w:val="en-US"/>
        </w:rPr>
        <w:t xml:space="preserve"> and for a </w:t>
      </w:r>
      <w:r w:rsidR="00E061A9" w:rsidRPr="00E061A9">
        <w:rPr>
          <w:color w:val="00B050"/>
          <w:lang w:val="en-US"/>
        </w:rPr>
        <w:t>Young Research Awards</w:t>
      </w:r>
      <w:r w:rsidR="00E061A9">
        <w:rPr>
          <w:lang w:val="en-US"/>
        </w:rPr>
        <w:t>.</w:t>
      </w:r>
      <w:r w:rsidR="00C91F74" w:rsidRPr="002A1255">
        <w:rPr>
          <w:lang w:val="en-US"/>
        </w:rPr>
        <w:t xml:space="preserve"> </w:t>
      </w:r>
    </w:p>
    <w:p w14:paraId="292DA82F" w14:textId="52D70DA5" w:rsidR="008E4DC3" w:rsidRDefault="00E061A9" w:rsidP="00C91F74">
      <w:pPr>
        <w:rPr>
          <w:rStyle w:val="Lienhypertexte"/>
          <w:color w:val="FF66FF"/>
          <w:u w:val="none"/>
          <w:lang w:val="en-US"/>
        </w:rPr>
      </w:pPr>
      <w:r w:rsidRPr="00E061A9">
        <w:rPr>
          <w:rStyle w:val="Lienhypertexte"/>
          <w:color w:val="00B050"/>
          <w:u w:val="none"/>
          <w:lang w:val="en-US"/>
        </w:rPr>
        <w:t>GPLF</w:t>
      </w:r>
      <w:r>
        <w:rPr>
          <w:rStyle w:val="Lienhypertexte"/>
          <w:color w:val="FF66FF"/>
          <w:u w:val="none"/>
          <w:lang w:val="en-US"/>
        </w:rPr>
        <w:t xml:space="preserve"> </w:t>
      </w:r>
      <w:r w:rsidR="008E4DC3" w:rsidRPr="008E4DC3">
        <w:rPr>
          <w:rStyle w:val="Lienhypertexte"/>
          <w:color w:val="auto"/>
          <w:u w:val="none"/>
          <w:lang w:val="en-US"/>
        </w:rPr>
        <w:t>is available</w:t>
      </w:r>
      <w:r w:rsidR="008E4DC3" w:rsidRPr="008E4DC3">
        <w:rPr>
          <w:lang w:val="en-US"/>
        </w:rPr>
        <w:t xml:space="preserve"> for students and researchers from selected countries</w:t>
      </w:r>
      <w:r w:rsidR="008E4DC3">
        <w:rPr>
          <w:lang w:val="en-US"/>
        </w:rPr>
        <w:t xml:space="preserve"> </w:t>
      </w:r>
      <w:r w:rsidR="008E4DC3" w:rsidRPr="008E4DC3">
        <w:rPr>
          <w:lang w:val="en-US"/>
        </w:rPr>
        <w:t>(see details on the website)</w:t>
      </w:r>
    </w:p>
    <w:p w14:paraId="21DFB6F6" w14:textId="78668453" w:rsidR="00631ED3" w:rsidRPr="008E4DC3" w:rsidRDefault="00E061A9" w:rsidP="00631ED3">
      <w:pPr>
        <w:pStyle w:val="NormalWeb"/>
        <w:spacing w:before="0" w:beforeAutospacing="0" w:after="0"/>
        <w:rPr>
          <w:rFonts w:asciiTheme="minorHAnsi" w:hAnsiTheme="minorHAnsi" w:cstheme="minorHAnsi"/>
          <w:b/>
          <w:color w:val="auto"/>
          <w:lang w:val="en-US"/>
        </w:rPr>
      </w:pPr>
      <w:r>
        <w:rPr>
          <w:rFonts w:asciiTheme="minorHAnsi" w:hAnsiTheme="minorHAnsi" w:cstheme="minorHAnsi"/>
          <w:b/>
          <w:color w:val="auto"/>
          <w:lang w:val="en-US"/>
        </w:rPr>
        <w:t>You should indicate in your abstract if</w:t>
      </w:r>
      <w:r w:rsidR="008E4DC3" w:rsidRPr="008E4DC3">
        <w:rPr>
          <w:rFonts w:asciiTheme="minorHAnsi" w:hAnsiTheme="minorHAnsi" w:cstheme="minorHAnsi"/>
          <w:b/>
          <w:color w:val="auto"/>
          <w:lang w:val="en-US"/>
        </w:rPr>
        <w:t>, a</w:t>
      </w:r>
      <w:r w:rsidR="00631ED3" w:rsidRPr="008E4DC3">
        <w:rPr>
          <w:rFonts w:asciiTheme="minorHAnsi" w:hAnsiTheme="minorHAnsi" w:cstheme="minorHAnsi"/>
          <w:b/>
          <w:color w:val="auto"/>
          <w:lang w:val="en-US"/>
        </w:rPr>
        <w:t>s</w:t>
      </w:r>
      <w:r w:rsidR="00631ED3" w:rsidRPr="008E4DC3">
        <w:rPr>
          <w:rStyle w:val="lev"/>
          <w:rFonts w:asciiTheme="minorHAnsi" w:hAnsiTheme="minorHAnsi" w:cstheme="minorHAnsi"/>
          <w:b w:val="0"/>
          <w:color w:val="auto"/>
          <w:lang w:val="en-US"/>
        </w:rPr>
        <w:t xml:space="preserve"> </w:t>
      </w:r>
      <w:r w:rsidR="00631ED3" w:rsidRPr="008E4DC3">
        <w:rPr>
          <w:rStyle w:val="lev"/>
          <w:rFonts w:asciiTheme="minorHAnsi" w:hAnsiTheme="minorHAnsi" w:cstheme="minorHAnsi"/>
          <w:color w:val="auto"/>
          <w:lang w:val="en-US"/>
        </w:rPr>
        <w:t>the presenting author</w:t>
      </w:r>
      <w:r w:rsidR="00631ED3" w:rsidRPr="008E4DC3">
        <w:rPr>
          <w:rStyle w:val="lev"/>
          <w:rFonts w:asciiTheme="minorHAnsi" w:hAnsiTheme="minorHAnsi" w:cstheme="minorHAnsi"/>
          <w:b w:val="0"/>
          <w:color w:val="auto"/>
          <w:lang w:val="en-US"/>
        </w:rPr>
        <w:t>,</w:t>
      </w:r>
      <w:r w:rsidR="00631ED3" w:rsidRPr="008E4DC3">
        <w:rPr>
          <w:rFonts w:asciiTheme="minorHAnsi" w:hAnsiTheme="minorHAnsi" w:cstheme="minorHAnsi"/>
          <w:b/>
          <w:color w:val="auto"/>
          <w:lang w:val="en-US"/>
        </w:rPr>
        <w:t xml:space="preserve"> </w:t>
      </w:r>
      <w:r w:rsidR="008E4DC3">
        <w:rPr>
          <w:rFonts w:asciiTheme="minorHAnsi" w:hAnsiTheme="minorHAnsi" w:cstheme="minorHAnsi"/>
          <w:color w:val="auto"/>
          <w:lang w:val="en-US"/>
        </w:rPr>
        <w:t>you apply to</w:t>
      </w:r>
      <w:r w:rsidR="00631ED3" w:rsidRPr="008E4DC3">
        <w:rPr>
          <w:rFonts w:asciiTheme="minorHAnsi" w:hAnsiTheme="minorHAnsi" w:cstheme="minorHAnsi"/>
          <w:color w:val="auto"/>
          <w:lang w:val="en-US"/>
        </w:rPr>
        <w:t xml:space="preserve"> (</w:t>
      </w:r>
      <w:r w:rsidR="00631ED3" w:rsidRPr="00D70DAA">
        <w:rPr>
          <w:rFonts w:asciiTheme="minorHAnsi" w:hAnsiTheme="minorHAnsi" w:cstheme="minorHAnsi"/>
          <w:bCs/>
          <w:lang w:val="en-US"/>
        </w:rPr>
        <w:t>multiple choice is possible</w:t>
      </w:r>
      <w:r w:rsidR="00631ED3" w:rsidRPr="008E4DC3">
        <w:rPr>
          <w:rFonts w:asciiTheme="minorHAnsi" w:hAnsiTheme="minorHAnsi" w:cstheme="minorHAnsi"/>
          <w:color w:val="auto"/>
          <w:lang w:val="en-US"/>
        </w:rPr>
        <w:t>):</w:t>
      </w:r>
    </w:p>
    <w:p w14:paraId="077E6721" w14:textId="3FC752EC" w:rsidR="00631ED3" w:rsidRDefault="00631ED3" w:rsidP="00631ED3">
      <w:pPr>
        <w:pStyle w:val="NormalWeb"/>
        <w:spacing w:before="0" w:beforeAutospacing="0" w:after="0"/>
        <w:rPr>
          <w:color w:val="auto"/>
          <w:lang w:val="en-US"/>
        </w:rPr>
      </w:pPr>
      <w:r w:rsidRPr="00D85D37">
        <w:rPr>
          <w:rFonts w:ascii="Wingdings" w:eastAsia="Wingdings" w:hAnsi="Wingdings" w:cs="Wingdings"/>
          <w:b/>
          <w:bCs/>
          <w:color w:val="auto"/>
          <w:highlight w:val="black"/>
        </w:rPr>
        <w:t></w:t>
      </w:r>
      <w:r>
        <w:rPr>
          <w:rStyle w:val="Accentuation"/>
          <w:color w:val="auto"/>
          <w:lang w:val="en-US"/>
        </w:rPr>
        <w:t xml:space="preserve">   </w:t>
      </w:r>
      <w:r>
        <w:rPr>
          <w:rStyle w:val="Accentuation"/>
          <w:i w:val="0"/>
          <w:color w:val="auto"/>
          <w:lang w:val="en-US"/>
        </w:rPr>
        <w:t xml:space="preserve"> </w:t>
      </w:r>
      <w:r w:rsidRPr="00D70DAA">
        <w:rPr>
          <w:rFonts w:asciiTheme="minorHAnsi" w:hAnsiTheme="minorHAnsi" w:cstheme="minorHAnsi"/>
          <w:lang w:val="en-US"/>
        </w:rPr>
        <w:t>Y</w:t>
      </w:r>
      <w:r w:rsidRPr="00D70DAA">
        <w:rPr>
          <w:lang w:val="en-US"/>
        </w:rPr>
        <w:t>o</w:t>
      </w:r>
      <w:r w:rsidRPr="00D70DAA">
        <w:rPr>
          <w:rFonts w:asciiTheme="minorHAnsi" w:hAnsiTheme="minorHAnsi" w:cstheme="minorHAnsi"/>
          <w:lang w:val="en-US"/>
        </w:rPr>
        <w:t>ung research award</w:t>
      </w:r>
    </w:p>
    <w:p w14:paraId="17470D9F" w14:textId="7F17C93E" w:rsidR="00631ED3" w:rsidRPr="00D70DAA" w:rsidRDefault="00631ED3" w:rsidP="00631ED3">
      <w:pPr>
        <w:pStyle w:val="NormalWeb"/>
        <w:spacing w:before="0" w:beforeAutospacing="0" w:after="0"/>
        <w:rPr>
          <w:lang w:val="en-US"/>
        </w:rPr>
      </w:pPr>
      <w:r>
        <w:rPr>
          <w:rFonts w:ascii="Wingdings" w:eastAsia="Wingdings" w:hAnsi="Wingdings" w:cs="Wingdings"/>
          <w:b/>
          <w:bCs/>
          <w:color w:val="auto"/>
        </w:rPr>
        <w:t></w:t>
      </w:r>
      <w:r>
        <w:rPr>
          <w:rFonts w:ascii="Wingdings" w:eastAsia="Wingdings" w:hAnsi="Wingdings" w:cs="Wingdings"/>
          <w:b/>
          <w:bCs/>
          <w:color w:val="auto"/>
        </w:rPr>
        <w:t></w:t>
      </w:r>
      <w:r w:rsidRPr="00D70DAA">
        <w:rPr>
          <w:rFonts w:asciiTheme="minorHAnsi" w:hAnsiTheme="minorHAnsi" w:cstheme="minorHAnsi"/>
          <w:lang w:val="en-US"/>
        </w:rPr>
        <w:t>FEMS Early Career Scientist Meeting Grant</w:t>
      </w:r>
    </w:p>
    <w:p w14:paraId="0C912E31" w14:textId="1388853B" w:rsidR="00631ED3" w:rsidRDefault="00631ED3" w:rsidP="00631ED3">
      <w:pPr>
        <w:pStyle w:val="NormalWeb"/>
        <w:spacing w:before="0" w:beforeAutospacing="0" w:after="0"/>
      </w:pPr>
      <w:r>
        <w:rPr>
          <w:rFonts w:ascii="Wingdings" w:eastAsia="Wingdings" w:hAnsi="Wingdings" w:cs="Wingdings"/>
          <w:b/>
          <w:bCs/>
          <w:color w:val="auto"/>
        </w:rPr>
        <w:t></w:t>
      </w:r>
      <w:r>
        <w:rPr>
          <w:rFonts w:ascii="Wingdings" w:eastAsia="Wingdings" w:hAnsi="Wingdings" w:cs="Wingdings"/>
          <w:b/>
          <w:bCs/>
          <w:color w:val="auto"/>
        </w:rPr>
        <w:t></w:t>
      </w:r>
      <w:r w:rsidR="00E061A9">
        <w:rPr>
          <w:rFonts w:asciiTheme="minorHAnsi" w:hAnsiTheme="minorHAnsi" w:cstheme="minorHAnsi"/>
        </w:rPr>
        <w:t>GPLF</w:t>
      </w:r>
      <w:r w:rsidRPr="008E4DC3">
        <w:rPr>
          <w:rFonts w:asciiTheme="minorHAnsi" w:hAnsiTheme="minorHAnsi" w:cstheme="minorHAnsi"/>
        </w:rPr>
        <w:t xml:space="preserve"> Grant</w:t>
      </w:r>
    </w:p>
    <w:p w14:paraId="7EF58415" w14:textId="0A580260" w:rsidR="00631ED3" w:rsidRDefault="00631ED3" w:rsidP="00631ED3">
      <w:pPr>
        <w:pStyle w:val="NormalWeb"/>
        <w:spacing w:before="0" w:beforeAutospacing="0" w:after="0"/>
      </w:pPr>
    </w:p>
    <w:p w14:paraId="69CDFE6D" w14:textId="77777777" w:rsidR="008E2611" w:rsidRPr="008E2611" w:rsidRDefault="008E2611">
      <w:pPr>
        <w:rPr>
          <w:lang w:val="en-US"/>
        </w:rPr>
      </w:pPr>
    </w:p>
    <w:sectPr w:rsidR="008E2611" w:rsidRPr="008E26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41B3B"/>
    <w:multiLevelType w:val="hybridMultilevel"/>
    <w:tmpl w:val="A65EEB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933062C"/>
    <w:multiLevelType w:val="hybridMultilevel"/>
    <w:tmpl w:val="DBF27118"/>
    <w:lvl w:ilvl="0" w:tplc="040C000F">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2762201"/>
    <w:multiLevelType w:val="hybridMultilevel"/>
    <w:tmpl w:val="8D102A8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611"/>
    <w:rsid w:val="000C324A"/>
    <w:rsid w:val="002F258D"/>
    <w:rsid w:val="003B37B2"/>
    <w:rsid w:val="003D20D2"/>
    <w:rsid w:val="00631ED3"/>
    <w:rsid w:val="00784DFB"/>
    <w:rsid w:val="008E2611"/>
    <w:rsid w:val="008E4DC3"/>
    <w:rsid w:val="009C2941"/>
    <w:rsid w:val="00AD5583"/>
    <w:rsid w:val="00C400E2"/>
    <w:rsid w:val="00C91F74"/>
    <w:rsid w:val="00CF7766"/>
    <w:rsid w:val="00D70DAA"/>
    <w:rsid w:val="00D85D37"/>
    <w:rsid w:val="00E061A9"/>
    <w:rsid w:val="00F05C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8A647"/>
  <w15:docId w15:val="{FA31BFB2-DA21-494C-9286-44283577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611"/>
  </w:style>
  <w:style w:type="paragraph" w:styleId="Titre1">
    <w:name w:val="heading 1"/>
    <w:basedOn w:val="Normal"/>
    <w:next w:val="Normal"/>
    <w:link w:val="Titre1Car"/>
    <w:uiPriority w:val="9"/>
    <w:qFormat/>
    <w:rsid w:val="00C91F7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E2611"/>
    <w:rPr>
      <w:color w:val="0563C1" w:themeColor="hyperlink"/>
      <w:u w:val="single"/>
    </w:rPr>
  </w:style>
  <w:style w:type="character" w:styleId="Marquedecommentaire">
    <w:name w:val="annotation reference"/>
    <w:basedOn w:val="Policepardfaut"/>
    <w:uiPriority w:val="99"/>
    <w:semiHidden/>
    <w:unhideWhenUsed/>
    <w:qFormat/>
    <w:rsid w:val="008E2611"/>
    <w:rPr>
      <w:sz w:val="16"/>
      <w:szCs w:val="16"/>
    </w:rPr>
  </w:style>
  <w:style w:type="paragraph" w:styleId="Commentaire">
    <w:name w:val="annotation text"/>
    <w:basedOn w:val="Normal"/>
    <w:link w:val="CommentaireCar"/>
    <w:uiPriority w:val="99"/>
    <w:semiHidden/>
    <w:unhideWhenUsed/>
    <w:qFormat/>
    <w:rsid w:val="008E2611"/>
    <w:pPr>
      <w:spacing w:line="240" w:lineRule="auto"/>
    </w:pPr>
    <w:rPr>
      <w:sz w:val="20"/>
      <w:szCs w:val="20"/>
    </w:rPr>
  </w:style>
  <w:style w:type="character" w:customStyle="1" w:styleId="CommentaireCar">
    <w:name w:val="Commentaire Car"/>
    <w:basedOn w:val="Policepardfaut"/>
    <w:link w:val="Commentaire"/>
    <w:uiPriority w:val="99"/>
    <w:semiHidden/>
    <w:qFormat/>
    <w:rsid w:val="008E2611"/>
    <w:rPr>
      <w:sz w:val="20"/>
      <w:szCs w:val="20"/>
    </w:rPr>
  </w:style>
  <w:style w:type="paragraph" w:styleId="NormalWeb">
    <w:name w:val="Normal (Web)"/>
    <w:basedOn w:val="Normal"/>
    <w:uiPriority w:val="99"/>
    <w:semiHidden/>
    <w:unhideWhenUsed/>
    <w:rsid w:val="00CF7766"/>
    <w:pPr>
      <w:spacing w:before="100" w:beforeAutospacing="1" w:after="142" w:line="276" w:lineRule="auto"/>
    </w:pPr>
    <w:rPr>
      <w:rFonts w:ascii="Times New Roman" w:eastAsia="Times New Roman" w:hAnsi="Times New Roman" w:cs="Times New Roman"/>
      <w:color w:val="000000"/>
      <w:sz w:val="24"/>
      <w:szCs w:val="24"/>
      <w:lang w:eastAsia="fr-FR"/>
    </w:rPr>
  </w:style>
  <w:style w:type="character" w:styleId="lev">
    <w:name w:val="Strong"/>
    <w:basedOn w:val="Policepardfaut"/>
    <w:uiPriority w:val="22"/>
    <w:qFormat/>
    <w:rsid w:val="00CF7766"/>
    <w:rPr>
      <w:b/>
      <w:bCs/>
    </w:rPr>
  </w:style>
  <w:style w:type="character" w:styleId="Accentuation">
    <w:name w:val="Emphasis"/>
    <w:basedOn w:val="Policepardfaut"/>
    <w:uiPriority w:val="20"/>
    <w:qFormat/>
    <w:rsid w:val="00CF7766"/>
    <w:rPr>
      <w:i/>
      <w:iCs/>
    </w:rPr>
  </w:style>
  <w:style w:type="character" w:customStyle="1" w:styleId="Titre1Car">
    <w:name w:val="Titre 1 Car"/>
    <w:basedOn w:val="Policepardfaut"/>
    <w:link w:val="Titre1"/>
    <w:uiPriority w:val="9"/>
    <w:rsid w:val="00C91F74"/>
    <w:rPr>
      <w:rFonts w:asciiTheme="majorHAnsi" w:eastAsiaTheme="majorEastAsia" w:hAnsiTheme="majorHAnsi" w:cstheme="majorBidi"/>
      <w:b/>
      <w:bCs/>
      <w:color w:val="2F5496" w:themeColor="accent1" w:themeShade="BF"/>
      <w:sz w:val="28"/>
      <w:szCs w:val="28"/>
    </w:rPr>
  </w:style>
  <w:style w:type="character" w:styleId="Lienhypertextesuivivisit">
    <w:name w:val="FollowedHyperlink"/>
    <w:basedOn w:val="Policepardfaut"/>
    <w:uiPriority w:val="99"/>
    <w:semiHidden/>
    <w:unhideWhenUsed/>
    <w:rsid w:val="00E061A9"/>
    <w:rPr>
      <w:color w:val="954F72" w:themeColor="followedHyperlink"/>
      <w:u w:val="single"/>
    </w:rPr>
  </w:style>
  <w:style w:type="paragraph" w:styleId="Paragraphedeliste">
    <w:name w:val="List Paragraph"/>
    <w:basedOn w:val="Normal"/>
    <w:uiPriority w:val="34"/>
    <w:qFormat/>
    <w:rsid w:val="002F2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79602">
      <w:bodyDiv w:val="1"/>
      <w:marLeft w:val="0"/>
      <w:marRight w:val="0"/>
      <w:marTop w:val="0"/>
      <w:marBottom w:val="0"/>
      <w:divBdr>
        <w:top w:val="none" w:sz="0" w:space="0" w:color="auto"/>
        <w:left w:val="none" w:sz="0" w:space="0" w:color="auto"/>
        <w:bottom w:val="none" w:sz="0" w:space="0" w:color="auto"/>
        <w:right w:val="none" w:sz="0" w:space="0" w:color="auto"/>
      </w:divBdr>
    </w:div>
    <w:div w:id="1263152290">
      <w:bodyDiv w:val="1"/>
      <w:marLeft w:val="0"/>
      <w:marRight w:val="0"/>
      <w:marTop w:val="0"/>
      <w:marBottom w:val="0"/>
      <w:divBdr>
        <w:top w:val="none" w:sz="0" w:space="0" w:color="auto"/>
        <w:left w:val="none" w:sz="0" w:space="0" w:color="auto"/>
        <w:bottom w:val="none" w:sz="0" w:space="0" w:color="auto"/>
        <w:right w:val="none" w:sz="0" w:space="0" w:color="auto"/>
      </w:divBdr>
    </w:div>
    <w:div w:id="173724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cotoxicomic22.sciencesconf.org/resource/page/id/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ubhasish.basak@anses.f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A921B-E20B-4173-B48F-F4ED11E3C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545</Words>
  <Characters>3003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Barthelmebs Lise</dc:creator>
  <cp:lastModifiedBy>BASAK Subhasish</cp:lastModifiedBy>
  <cp:revision>2</cp:revision>
  <dcterms:created xsi:type="dcterms:W3CDTF">2024-05-14T13:49:00Z</dcterms:created>
  <dcterms:modified xsi:type="dcterms:W3CDTF">2024-05-14T13:49:00Z</dcterms:modified>
</cp:coreProperties>
</file>