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4E32" w14:textId="77777777" w:rsidR="00840379" w:rsidRDefault="00545EE4">
      <w:pPr>
        <w:rPr>
          <w:lang w:val="en-US"/>
        </w:rPr>
      </w:pPr>
      <w:r w:rsidRPr="001D05B9">
        <w:rPr>
          <w:b/>
          <w:lang w:val="en-US"/>
        </w:rPr>
        <w:t>Title</w:t>
      </w:r>
      <w:r w:rsidRPr="00545EE4">
        <w:rPr>
          <w:lang w:val="en-US"/>
        </w:rPr>
        <w:t xml:space="preserve">: </w:t>
      </w:r>
      <w:ins w:id="0" w:author="BASAK Subhasish" w:date="2024-05-13T13:50:00Z">
        <w:r w:rsidR="00F56B86">
          <w:rPr>
            <w:lang w:val="en-US"/>
          </w:rPr>
          <w:t>Quantification of h</w:t>
        </w:r>
      </w:ins>
      <w:ins w:id="1" w:author="COLLINEAU Lucie" w:date="2024-05-13T10:44:00Z">
        <w:del w:id="2" w:author="BASAK Subhasish" w:date="2024-05-13T13:50:00Z">
          <w:r w:rsidR="00F56B86" w:rsidDel="00E36489">
            <w:rPr>
              <w:lang w:val="en-US"/>
            </w:rPr>
            <w:delText>H</w:delText>
          </w:r>
        </w:del>
        <w:r w:rsidR="00F56B86">
          <w:rPr>
            <w:lang w:val="en-US"/>
          </w:rPr>
          <w:t xml:space="preserve">uman exposure to antimicrobial resistant </w:t>
        </w:r>
      </w:ins>
      <w:commentRangeStart w:id="3"/>
      <w:del w:id="4" w:author="COLLINEAU Lucie" w:date="2024-05-13T10:44:00Z">
        <w:r w:rsidR="00F56B86" w:rsidRPr="00545EE4" w:rsidDel="00002000">
          <w:rPr>
            <w:lang w:val="en-US"/>
          </w:rPr>
          <w:delText>AMR</w:delText>
        </w:r>
      </w:del>
      <w:commentRangeEnd w:id="3"/>
      <w:r w:rsidR="00F56B86">
        <w:rPr>
          <w:rStyle w:val="Marquedecommentaire"/>
        </w:rPr>
        <w:commentReference w:id="3"/>
      </w:r>
      <w:del w:id="5" w:author="COLLINEAU Lucie" w:date="2024-05-13T10:44:00Z">
        <w:r w:rsidR="00F56B86" w:rsidRPr="00545EE4" w:rsidDel="00002000">
          <w:rPr>
            <w:lang w:val="en-US"/>
          </w:rPr>
          <w:delText xml:space="preserve"> transmission </w:delText>
        </w:r>
        <w:r w:rsidR="00F56B86" w:rsidDel="00002000">
          <w:rPr>
            <w:lang w:val="en-US"/>
          </w:rPr>
          <w:delText xml:space="preserve">to human </w:delText>
        </w:r>
        <w:r w:rsidR="00F56B86" w:rsidRPr="00545EE4" w:rsidDel="00002000">
          <w:rPr>
            <w:lang w:val="en-US"/>
          </w:rPr>
          <w:delText xml:space="preserve">through ESBL producing </w:delText>
        </w:r>
      </w:del>
      <w:r w:rsidR="00F56B86" w:rsidRPr="00545EE4">
        <w:rPr>
          <w:i/>
          <w:lang w:val="en-US"/>
        </w:rPr>
        <w:t>E. coli</w:t>
      </w:r>
      <w:r w:rsidR="00F56B86">
        <w:rPr>
          <w:lang w:val="en-US"/>
        </w:rPr>
        <w:t xml:space="preserve"> </w:t>
      </w:r>
      <w:ins w:id="6" w:author="BASAK Subhasish" w:date="2024-05-13T13:52:00Z">
        <w:r w:rsidR="00F56B86">
          <w:rPr>
            <w:lang w:val="en-US"/>
          </w:rPr>
          <w:t>using</w:t>
        </w:r>
      </w:ins>
      <w:del w:id="7" w:author="BASAK Subhasish" w:date="2024-05-13T13:52:00Z">
        <w:r w:rsidR="00F56B86" w:rsidDel="00E36489">
          <w:rPr>
            <w:lang w:val="en-US"/>
          </w:rPr>
          <w:delText>in</w:delText>
        </w:r>
      </w:del>
      <w:r w:rsidR="00F56B86">
        <w:rPr>
          <w:lang w:val="en-US"/>
        </w:rPr>
        <w:t xml:space="preserve"> a farm-to-fork </w:t>
      </w:r>
      <w:del w:id="8" w:author="COLLINEAU Lucie" w:date="2024-05-13T10:44:00Z">
        <w:r w:rsidR="00F56B86" w:rsidDel="00002000">
          <w:rPr>
            <w:lang w:val="en-US"/>
          </w:rPr>
          <w:delText xml:space="preserve">framework </w:delText>
        </w:r>
      </w:del>
      <w:ins w:id="9" w:author="COLLINEAU Lucie" w:date="2024-05-13T10:44:00Z">
        <w:r w:rsidR="00F56B86">
          <w:rPr>
            <w:lang w:val="en-US"/>
          </w:rPr>
          <w:t xml:space="preserve">model </w:t>
        </w:r>
      </w:ins>
      <w:ins w:id="10" w:author="BASAK Subhasish" w:date="2024-05-13T13:52:00Z">
        <w:r w:rsidR="00F56B86">
          <w:rPr>
            <w:lang w:val="en-US"/>
          </w:rPr>
          <w:t>in</w:t>
        </w:r>
      </w:ins>
      <w:del w:id="11" w:author="BASAK Subhasish" w:date="2024-05-13T13:52:00Z">
        <w:r w:rsidR="00F56B86" w:rsidDel="00E36489">
          <w:rPr>
            <w:lang w:val="en-US"/>
          </w:rPr>
          <w:delText>for</w:delText>
        </w:r>
      </w:del>
      <w:r w:rsidR="00F56B86">
        <w:rPr>
          <w:lang w:val="en-US"/>
        </w:rPr>
        <w:t xml:space="preserve"> broiler chicken production.</w:t>
      </w:r>
    </w:p>
    <w:p w14:paraId="5B3A98CC" w14:textId="77777777" w:rsidR="00F56B86" w:rsidRPr="007C6441" w:rsidRDefault="00687358" w:rsidP="00F56B86">
      <w:pPr>
        <w:rPr>
          <w:rFonts w:ascii="Calibri" w:hAnsi="Calibri" w:cs="Calibri"/>
          <w:bCs/>
          <w:lang w:val="en-US"/>
        </w:rPr>
      </w:pPr>
      <w:r w:rsidRPr="00F56B86">
        <w:rPr>
          <w:b/>
          <w:lang w:val="en-US"/>
        </w:rPr>
        <w:t>Authors</w:t>
      </w:r>
      <w:r w:rsidRPr="00F56B86">
        <w:rPr>
          <w:lang w:val="en-US"/>
        </w:rPr>
        <w:t xml:space="preserve">: </w:t>
      </w:r>
      <w:r w:rsidR="00F56B86" w:rsidRPr="00002000">
        <w:rPr>
          <w:rFonts w:ascii="Calibri" w:hAnsi="Calibri" w:cs="Calibri"/>
          <w:bCs/>
          <w:u w:val="single"/>
          <w:lang w:val="en-GB"/>
          <w:rPrChange w:id="12" w:author="COLLINEAU Lucie" w:date="2024-05-13T10:45:00Z">
            <w:rPr>
              <w:rFonts w:ascii="Calibri" w:hAnsi="Calibri" w:cs="Calibri"/>
              <w:bCs/>
              <w:u w:val="single"/>
            </w:rPr>
          </w:rPrChange>
        </w:rPr>
        <w:t>Subhasish Basak</w:t>
      </w:r>
      <w:r w:rsidR="00F56B86" w:rsidRPr="00002000">
        <w:rPr>
          <w:rFonts w:ascii="Calibri" w:hAnsi="Calibri" w:cs="Calibri"/>
          <w:bCs/>
          <w:vertAlign w:val="superscript"/>
          <w:lang w:val="en-GB"/>
          <w:rPrChange w:id="13" w:author="COLLINEAU Lucie" w:date="2024-05-13T10:45:00Z">
            <w:rPr>
              <w:rFonts w:ascii="Calibri" w:hAnsi="Calibri" w:cs="Calibri"/>
              <w:bCs/>
              <w:vertAlign w:val="superscript"/>
            </w:rPr>
          </w:rPrChange>
        </w:rPr>
        <w:t>1</w:t>
      </w:r>
      <w:r w:rsidR="00F56B86" w:rsidRPr="00002000">
        <w:rPr>
          <w:rFonts w:ascii="Calibri" w:hAnsi="Calibri" w:cs="Calibri"/>
          <w:bCs/>
          <w:lang w:val="en-GB"/>
          <w:rPrChange w:id="14" w:author="COLLINEAU Lucie" w:date="2024-05-13T10:45:00Z">
            <w:rPr>
              <w:rFonts w:ascii="Calibri" w:hAnsi="Calibri" w:cs="Calibri"/>
              <w:bCs/>
            </w:rPr>
          </w:rPrChange>
        </w:rPr>
        <w:t xml:space="preserve">, </w:t>
      </w:r>
      <w:proofErr w:type="spellStart"/>
      <w:r w:rsidR="00F56B86" w:rsidRPr="00002000">
        <w:rPr>
          <w:rFonts w:ascii="Calibri" w:hAnsi="Calibri" w:cs="Calibri"/>
          <w:bCs/>
          <w:lang w:val="en-GB"/>
          <w:rPrChange w:id="15" w:author="COLLINEAU Lucie" w:date="2024-05-13T10:45:00Z">
            <w:rPr>
              <w:rFonts w:ascii="Calibri" w:hAnsi="Calibri" w:cs="Calibri"/>
              <w:bCs/>
            </w:rPr>
          </w:rPrChange>
        </w:rPr>
        <w:t>Nunzio</w:t>
      </w:r>
      <w:proofErr w:type="spellEnd"/>
      <w:r w:rsidR="00F56B86" w:rsidRPr="00002000">
        <w:rPr>
          <w:rFonts w:ascii="Calibri" w:hAnsi="Calibri" w:cs="Calibri"/>
          <w:bCs/>
          <w:lang w:val="en-GB"/>
          <w:rPrChange w:id="16" w:author="COLLINEAU Lucie" w:date="2024-05-13T10:45:00Z">
            <w:rPr>
              <w:rFonts w:ascii="Calibri" w:hAnsi="Calibri" w:cs="Calibri"/>
              <w:bCs/>
            </w:rPr>
          </w:rPrChange>
        </w:rPr>
        <w:t xml:space="preserve"> Sarnino</w:t>
      </w:r>
      <w:r w:rsidR="00F56B86" w:rsidRPr="00002000">
        <w:rPr>
          <w:rFonts w:ascii="Calibri" w:hAnsi="Calibri" w:cs="Calibri"/>
          <w:bCs/>
          <w:vertAlign w:val="superscript"/>
          <w:lang w:val="en-GB"/>
          <w:rPrChange w:id="17" w:author="COLLINEAU Lucie" w:date="2024-05-13T10:45:00Z">
            <w:rPr>
              <w:rFonts w:ascii="Calibri" w:hAnsi="Calibri" w:cs="Calibri"/>
              <w:bCs/>
              <w:vertAlign w:val="superscript"/>
            </w:rPr>
          </w:rPrChange>
        </w:rPr>
        <w:t>2</w:t>
      </w:r>
      <w:r w:rsidR="00F56B86" w:rsidRPr="00002000">
        <w:rPr>
          <w:rFonts w:ascii="Calibri" w:hAnsi="Calibri" w:cs="Calibri"/>
          <w:bCs/>
          <w:lang w:val="en-GB"/>
          <w:rPrChange w:id="18" w:author="COLLINEAU Lucie" w:date="2024-05-13T10:45:00Z">
            <w:rPr>
              <w:rFonts w:ascii="Calibri" w:hAnsi="Calibri" w:cs="Calibri"/>
              <w:bCs/>
            </w:rPr>
          </w:rPrChange>
        </w:rPr>
        <w:t xml:space="preserve">, </w:t>
      </w:r>
      <w:del w:id="19" w:author="COLLINEAU Lucie" w:date="2024-05-13T10:45:00Z">
        <w:r w:rsidR="00F56B86" w:rsidRPr="00002000" w:rsidDel="00002000">
          <w:rPr>
            <w:rFonts w:ascii="Calibri" w:hAnsi="Calibri" w:cs="Calibri"/>
            <w:bCs/>
            <w:lang w:val="en-GB"/>
            <w:rPrChange w:id="20" w:author="COLLINEAU Lucie" w:date="2024-05-13T10:45:00Z">
              <w:rPr>
                <w:rFonts w:ascii="Calibri" w:hAnsi="Calibri" w:cs="Calibri"/>
                <w:bCs/>
              </w:rPr>
            </w:rPrChange>
          </w:rPr>
          <w:delText>Lucie Collineau</w:delText>
        </w:r>
        <w:r w:rsidR="00F56B86" w:rsidRPr="00002000" w:rsidDel="00002000">
          <w:rPr>
            <w:rFonts w:ascii="Calibri" w:hAnsi="Calibri" w:cs="Calibri"/>
            <w:bCs/>
            <w:vertAlign w:val="superscript"/>
            <w:lang w:val="en-GB"/>
            <w:rPrChange w:id="21" w:author="COLLINEAU Lucie" w:date="2024-05-13T10:45:00Z">
              <w:rPr>
                <w:rFonts w:ascii="Calibri" w:hAnsi="Calibri" w:cs="Calibri"/>
                <w:bCs/>
                <w:vertAlign w:val="superscript"/>
              </w:rPr>
            </w:rPrChange>
          </w:rPr>
          <w:delText>1</w:delText>
        </w:r>
      </w:del>
      <w:del w:id="22" w:author="BASAK Subhasish" w:date="2024-05-13T13:21:00Z">
        <w:r w:rsidR="00F56B86" w:rsidRPr="00002000" w:rsidDel="00717855">
          <w:rPr>
            <w:rFonts w:ascii="Calibri" w:hAnsi="Calibri" w:cs="Calibri"/>
            <w:bCs/>
            <w:lang w:val="en-GB"/>
            <w:rPrChange w:id="23" w:author="COLLINEAU Lucie" w:date="2024-05-13T10:45:00Z">
              <w:rPr>
                <w:rFonts w:ascii="Calibri" w:hAnsi="Calibri" w:cs="Calibri"/>
                <w:bCs/>
              </w:rPr>
            </w:rPrChange>
          </w:rPr>
          <w:delText>,</w:delText>
        </w:r>
      </w:del>
      <w:r w:rsidR="00F56B86" w:rsidRPr="00002000">
        <w:rPr>
          <w:rFonts w:ascii="Calibri" w:hAnsi="Calibri" w:cs="Calibri"/>
          <w:bCs/>
          <w:lang w:val="en-GB"/>
          <w:rPrChange w:id="24" w:author="COLLINEAU Lucie" w:date="2024-05-13T10:45:00Z">
            <w:rPr>
              <w:rFonts w:ascii="Calibri" w:hAnsi="Calibri" w:cs="Calibri"/>
              <w:bCs/>
            </w:rPr>
          </w:rPrChange>
        </w:rPr>
        <w:t xml:space="preserve"> Roswitha Merle</w:t>
      </w:r>
      <w:r w:rsidR="00F56B86" w:rsidRPr="00002000">
        <w:rPr>
          <w:rFonts w:ascii="Calibri" w:hAnsi="Calibri" w:cs="Calibri"/>
          <w:bCs/>
          <w:vertAlign w:val="superscript"/>
          <w:lang w:val="en-GB"/>
          <w:rPrChange w:id="25" w:author="COLLINEAU Lucie" w:date="2024-05-13T10:45:00Z">
            <w:rPr>
              <w:rFonts w:ascii="Calibri" w:hAnsi="Calibri" w:cs="Calibri"/>
              <w:bCs/>
              <w:vertAlign w:val="superscript"/>
            </w:rPr>
          </w:rPrChange>
        </w:rPr>
        <w:t>2</w:t>
      </w:r>
      <w:ins w:id="26" w:author="BASAK Subhasish" w:date="2024-05-13T13:44:00Z">
        <w:r w:rsidR="00F56B86">
          <w:rPr>
            <w:rFonts w:ascii="Calibri" w:hAnsi="Calibri" w:cs="Calibri"/>
            <w:bCs/>
            <w:lang w:val="en-GB"/>
          </w:rPr>
          <w:t>,</w:t>
        </w:r>
      </w:ins>
      <w:ins w:id="27" w:author="COLLINEAU Lucie" w:date="2024-05-13T10:45:00Z">
        <w:del w:id="28" w:author="BASAK Subhasish" w:date="2024-05-13T13:44:00Z">
          <w:r w:rsidR="00F56B86" w:rsidRPr="00E36489" w:rsidDel="00E36489">
            <w:rPr>
              <w:rFonts w:ascii="Calibri" w:hAnsi="Calibri" w:cs="Calibri"/>
              <w:bCs/>
              <w:lang w:val="en-GB"/>
              <w:rPrChange w:id="29" w:author="BASAK Subhasish" w:date="2024-05-13T13:44:00Z">
                <w:rPr>
                  <w:rFonts w:ascii="Calibri" w:hAnsi="Calibri" w:cs="Calibri"/>
                  <w:bCs/>
                  <w:vertAlign w:val="superscript"/>
                </w:rPr>
              </w:rPrChange>
            </w:rPr>
            <w:delText>,</w:delText>
          </w:r>
        </w:del>
        <w:r w:rsidR="00F56B86" w:rsidRPr="00E36489">
          <w:rPr>
            <w:rFonts w:ascii="Calibri" w:hAnsi="Calibri" w:cs="Calibri"/>
            <w:bCs/>
            <w:lang w:val="en-GB"/>
            <w:rPrChange w:id="30" w:author="BASAK Subhasish" w:date="2024-05-13T13:44:00Z">
              <w:rPr>
                <w:rFonts w:ascii="Calibri" w:hAnsi="Calibri" w:cs="Calibri"/>
                <w:bCs/>
                <w:vertAlign w:val="superscript"/>
              </w:rPr>
            </w:rPrChange>
          </w:rPr>
          <w:t xml:space="preserve"> </w:t>
        </w:r>
        <w:commentRangeStart w:id="31"/>
        <w:r w:rsidR="00F56B86" w:rsidRPr="00002000">
          <w:rPr>
            <w:rFonts w:ascii="Calibri" w:hAnsi="Calibri" w:cs="Calibri"/>
            <w:bCs/>
            <w:lang w:val="en-GB"/>
            <w:rPrChange w:id="32" w:author="COLLINEAU Lucie" w:date="2024-05-13T10:45:00Z">
              <w:rPr>
                <w:rFonts w:ascii="Calibri" w:hAnsi="Calibri" w:cs="Calibri"/>
                <w:bCs/>
              </w:rPr>
            </w:rPrChange>
          </w:rPr>
          <w:t>Lucie Collineau</w:t>
        </w:r>
        <w:r w:rsidR="00F56B86" w:rsidRPr="00002000">
          <w:rPr>
            <w:rFonts w:ascii="Calibri" w:hAnsi="Calibri" w:cs="Calibri"/>
            <w:bCs/>
            <w:vertAlign w:val="superscript"/>
            <w:lang w:val="en-GB"/>
            <w:rPrChange w:id="33" w:author="COLLINEAU Lucie" w:date="2024-05-13T10:45:00Z">
              <w:rPr>
                <w:rFonts w:ascii="Calibri" w:hAnsi="Calibri" w:cs="Calibri"/>
                <w:bCs/>
                <w:vertAlign w:val="superscript"/>
              </w:rPr>
            </w:rPrChange>
          </w:rPr>
          <w:t>1</w:t>
        </w:r>
      </w:ins>
      <w:commentRangeEnd w:id="31"/>
      <w:ins w:id="34" w:author="COLLINEAU Lucie" w:date="2024-05-13T10:49:00Z">
        <w:r w:rsidR="00F56B86">
          <w:rPr>
            <w:rStyle w:val="Marquedecommentaire"/>
          </w:rPr>
          <w:commentReference w:id="31"/>
        </w:r>
      </w:ins>
    </w:p>
    <w:p w14:paraId="7204B2A2" w14:textId="77777777" w:rsidR="00687358" w:rsidRPr="00F56B86" w:rsidRDefault="00687358" w:rsidP="00F56B86">
      <w:pPr>
        <w:rPr>
          <w:rFonts w:cstheme="minorHAnsi"/>
          <w:b/>
          <w:lang w:val="en-US"/>
        </w:rPr>
      </w:pPr>
      <w:r w:rsidRPr="00A60376">
        <w:rPr>
          <w:rFonts w:cstheme="minorHAnsi"/>
        </w:rPr>
        <w:t>Affiliations</w:t>
      </w:r>
      <w:r w:rsidRPr="00971826">
        <w:rPr>
          <w:rFonts w:cstheme="minorHAnsi"/>
        </w:rPr>
        <w:t xml:space="preserve">: 1. </w:t>
      </w:r>
      <w:r w:rsidR="00027C96" w:rsidRPr="00F85EA5">
        <w:rPr>
          <w:rStyle w:val="mw-page-title-main"/>
          <w:rFonts w:cstheme="minorHAnsi"/>
        </w:rPr>
        <w:t xml:space="preserve">Agence nationale de sécurité sanitaire de l'alimentation, de l'environnement et </w:t>
      </w:r>
      <w:r w:rsidR="00027C96" w:rsidRPr="00F85EA5">
        <w:rPr>
          <w:rStyle w:val="mw-page-title-main"/>
          <w:rFonts w:cstheme="minorHAnsi"/>
        </w:rPr>
        <w:br/>
        <w:t xml:space="preserve">                          du travail</w:t>
      </w:r>
      <w:r w:rsidR="00027C96" w:rsidRPr="00971826">
        <w:rPr>
          <w:rFonts w:cstheme="minorHAnsi"/>
        </w:rPr>
        <w:t xml:space="preserve"> (ANSES)</w:t>
      </w:r>
      <w:r w:rsidRPr="00971826">
        <w:rPr>
          <w:rFonts w:cstheme="minorHAnsi"/>
        </w:rPr>
        <w:br/>
        <w:t xml:space="preserve">                      2. </w:t>
      </w:r>
      <w:proofErr w:type="spellStart"/>
      <w:r w:rsidR="00027C96" w:rsidRPr="00F56B86">
        <w:rPr>
          <w:rFonts w:cstheme="minorHAnsi"/>
          <w:lang w:val="en-US"/>
        </w:rPr>
        <w:t>Freie</w:t>
      </w:r>
      <w:proofErr w:type="spellEnd"/>
      <w:r w:rsidR="00027C96" w:rsidRPr="00F56B86">
        <w:rPr>
          <w:rFonts w:cstheme="minorHAnsi"/>
          <w:lang w:val="en-US"/>
        </w:rPr>
        <w:t xml:space="preserve"> </w:t>
      </w:r>
      <w:proofErr w:type="spellStart"/>
      <w:r w:rsidR="00027C96" w:rsidRPr="00F56B86">
        <w:rPr>
          <w:rFonts w:cstheme="minorHAnsi"/>
          <w:lang w:val="en-US"/>
        </w:rPr>
        <w:t>Universität</w:t>
      </w:r>
      <w:proofErr w:type="spellEnd"/>
      <w:r w:rsidR="00027C96" w:rsidRPr="00F56B86">
        <w:rPr>
          <w:rFonts w:cstheme="minorHAnsi"/>
          <w:lang w:val="en-US"/>
        </w:rPr>
        <w:t xml:space="preserve"> Berlin</w:t>
      </w:r>
      <w:r w:rsidR="00027C96" w:rsidRPr="00F56B86">
        <w:rPr>
          <w:rStyle w:val="mw-page-title-main"/>
          <w:rFonts w:cstheme="minorHAnsi"/>
          <w:lang w:val="en-US"/>
        </w:rPr>
        <w:t xml:space="preserve"> </w:t>
      </w:r>
    </w:p>
    <w:p w14:paraId="3945D99A" w14:textId="77777777" w:rsidR="00F56B86" w:rsidRPr="003876DC" w:rsidRDefault="005A0306" w:rsidP="00F56B86">
      <w:pPr>
        <w:rPr>
          <w:lang w:val="en-US"/>
        </w:rPr>
      </w:pPr>
      <w:r w:rsidRPr="001D05B9">
        <w:rPr>
          <w:b/>
          <w:lang w:val="en-US"/>
        </w:rPr>
        <w:t>Abstract</w:t>
      </w:r>
      <w:r>
        <w:rPr>
          <w:lang w:val="en-US"/>
        </w:rPr>
        <w:t xml:space="preserve">: </w:t>
      </w:r>
      <w:r w:rsidR="00F56B86" w:rsidRPr="003876DC">
        <w:rPr>
          <w:lang w:val="en-US"/>
        </w:rPr>
        <w:t xml:space="preserve">AMR, or antimicrobial resistance, is a pressing global health concern, where microorganisms resist </w:t>
      </w:r>
      <w:ins w:id="35" w:author="COLLINEAU Lucie" w:date="2024-05-13T10:46:00Z">
        <w:r w:rsidR="00F56B86">
          <w:rPr>
            <w:lang w:val="en-US"/>
          </w:rPr>
          <w:t xml:space="preserve">to </w:t>
        </w:r>
      </w:ins>
      <w:r w:rsidR="00F56B86" w:rsidRPr="003876DC">
        <w:rPr>
          <w:lang w:val="en-US"/>
        </w:rPr>
        <w:t xml:space="preserve">antimicrobial agents, posing significant threats. </w:t>
      </w:r>
      <w:r w:rsidR="00F56B86">
        <w:rPr>
          <w:lang w:val="en-US"/>
        </w:rPr>
        <w:t xml:space="preserve">The </w:t>
      </w:r>
      <w:r w:rsidR="00F56B86" w:rsidRPr="003876DC">
        <w:rPr>
          <w:lang w:val="en-US"/>
        </w:rPr>
        <w:t>ENVIRE</w:t>
      </w:r>
      <w:r w:rsidR="00F56B86">
        <w:rPr>
          <w:lang w:val="en-US"/>
        </w:rPr>
        <w:t xml:space="preserve"> </w:t>
      </w:r>
      <w:r w:rsidR="00F56B86" w:rsidRPr="00CB6F94">
        <w:rPr>
          <w:rStyle w:val="hgkelc"/>
          <w:bCs/>
          <w:lang w:val="en-US"/>
        </w:rPr>
        <w:t>consortium</w:t>
      </w:r>
      <w:r w:rsidR="00F56B86" w:rsidRPr="003876DC">
        <w:rPr>
          <w:lang w:val="en-US"/>
        </w:rPr>
        <w:t xml:space="preserve">, </w:t>
      </w:r>
      <w:del w:id="36" w:author="COLLINEAU Lucie" w:date="2024-05-13T10:47:00Z">
        <w:r w:rsidR="00F56B86" w:rsidRPr="003876DC" w:rsidDel="00002000">
          <w:rPr>
            <w:lang w:val="en-US"/>
          </w:rPr>
          <w:delText>part of</w:delText>
        </w:r>
      </w:del>
      <w:ins w:id="37" w:author="COLLINEAU Lucie" w:date="2024-05-13T10:47:00Z">
        <w:del w:id="38" w:author="BASAK Subhasish" w:date="2024-05-13T13:40:00Z">
          <w:r w:rsidR="00F56B86" w:rsidDel="009E6C58">
            <w:rPr>
              <w:lang w:val="en-US"/>
            </w:rPr>
            <w:delText>funded by</w:delText>
          </w:r>
        </w:del>
      </w:ins>
      <w:ins w:id="39" w:author="BASAK Subhasish" w:date="2024-05-13T13:40:00Z">
        <w:r w:rsidR="00F56B86">
          <w:rPr>
            <w:lang w:val="en-US"/>
          </w:rPr>
          <w:t>part of</w:t>
        </w:r>
      </w:ins>
      <w:ins w:id="40" w:author="COLLINEAU Lucie" w:date="2024-05-13T10:47:00Z">
        <w:del w:id="41" w:author="BASAK Subhasish" w:date="2024-05-13T13:40:00Z">
          <w:r w:rsidR="00F56B86" w:rsidDel="009E6C58">
            <w:rPr>
              <w:lang w:val="en-US"/>
            </w:rPr>
            <w:delText xml:space="preserve"> </w:delText>
          </w:r>
        </w:del>
      </w:ins>
      <w:r w:rsidR="00F56B86" w:rsidRPr="003876DC">
        <w:rPr>
          <w:lang w:val="en-US"/>
        </w:rPr>
        <w:t xml:space="preserve"> the European </w:t>
      </w:r>
      <w:ins w:id="42" w:author="BASAK Subhasish" w:date="2024-05-13T13:46:00Z">
        <w:r w:rsidR="00F56B86">
          <w:rPr>
            <w:lang w:val="en-US"/>
          </w:rPr>
          <w:t>t</w:t>
        </w:r>
      </w:ins>
      <w:del w:id="43" w:author="BASAK Subhasish" w:date="2024-05-13T13:46:00Z">
        <w:r w:rsidR="00F56B86" w:rsidRPr="003876DC" w:rsidDel="00E36489">
          <w:rPr>
            <w:lang w:val="en-US"/>
          </w:rPr>
          <w:delText>T</w:delText>
        </w:r>
      </w:del>
      <w:r w:rsidR="00F56B86" w:rsidRPr="003876DC">
        <w:rPr>
          <w:lang w:val="en-US"/>
        </w:rPr>
        <w:t xml:space="preserve">ransnational </w:t>
      </w:r>
      <w:proofErr w:type="spellStart"/>
      <w:ins w:id="44" w:author="BASAK Subhasish" w:date="2024-05-13T13:46:00Z">
        <w:r w:rsidR="00F56B86">
          <w:rPr>
            <w:lang w:val="en-US"/>
          </w:rPr>
          <w:t>p</w:t>
        </w:r>
      </w:ins>
      <w:del w:id="45" w:author="BASAK Subhasish" w:date="2024-05-13T13:46:00Z">
        <w:r w:rsidR="00F56B86" w:rsidRPr="003876DC" w:rsidDel="00E36489">
          <w:rPr>
            <w:lang w:val="en-US"/>
          </w:rPr>
          <w:delText>P</w:delText>
        </w:r>
      </w:del>
      <w:r w:rsidR="00F56B86" w:rsidRPr="003876DC">
        <w:rPr>
          <w:lang w:val="en-US"/>
        </w:rPr>
        <w:t>rogramme</w:t>
      </w:r>
      <w:proofErr w:type="spellEnd"/>
      <w:r w:rsidR="00F56B86" w:rsidRPr="003876DC">
        <w:rPr>
          <w:lang w:val="en-US"/>
        </w:rPr>
        <w:t xml:space="preserve"> “One Health interventions to prevent or reduce the development and transmission of antimicrobial resistance” (JPIAMR-ACTION), addresses AMR in broiler chickens and its transmission to humans via the environment. Led by Germany, the consortium includes partners from Europe and the Mediterranean, </w:t>
      </w:r>
      <w:del w:id="46" w:author="COLLINEAU Lucie" w:date="2024-05-13T10:47:00Z">
        <w:r w:rsidR="00F56B86" w:rsidRPr="003876DC" w:rsidDel="00002000">
          <w:rPr>
            <w:lang w:val="en-US"/>
          </w:rPr>
          <w:delText>such as</w:delText>
        </w:r>
      </w:del>
      <w:ins w:id="47" w:author="COLLINEAU Lucie" w:date="2024-05-13T10:47:00Z">
        <w:r w:rsidR="00F56B86">
          <w:rPr>
            <w:lang w:val="en-US"/>
          </w:rPr>
          <w:t xml:space="preserve">including </w:t>
        </w:r>
      </w:ins>
      <w:del w:id="48" w:author="BASAK Subhasish" w:date="2024-05-13T18:19:00Z">
        <w:r w:rsidR="00F56B86" w:rsidRPr="003876DC" w:rsidDel="00FE45C7">
          <w:rPr>
            <w:lang w:val="en-US"/>
          </w:rPr>
          <w:delText xml:space="preserve"> </w:delText>
        </w:r>
      </w:del>
      <w:r w:rsidR="00F56B86" w:rsidRPr="003876DC">
        <w:rPr>
          <w:lang w:val="en-US"/>
        </w:rPr>
        <w:t>France, Lithuania, Poland, and Tunisia.</w:t>
      </w:r>
    </w:p>
    <w:p w14:paraId="47B9C063" w14:textId="77777777" w:rsidR="00F56B86" w:rsidRPr="00DA7937" w:rsidRDefault="00F56B86" w:rsidP="00F56B86">
      <w:pPr>
        <w:pStyle w:val="NormalWeb"/>
        <w:rPr>
          <w:rFonts w:asciiTheme="minorHAnsi" w:hAnsiTheme="minorHAnsi" w:cstheme="minorHAnsi"/>
          <w:sz w:val="22"/>
          <w:lang w:val="en-US"/>
        </w:rPr>
      </w:pPr>
      <w:r>
        <w:rPr>
          <w:rFonts w:asciiTheme="minorHAnsi" w:hAnsiTheme="minorHAnsi" w:cstheme="minorHAnsi"/>
          <w:sz w:val="22"/>
          <w:lang w:val="en-US"/>
        </w:rPr>
        <w:t xml:space="preserve">A key aspect of </w:t>
      </w:r>
      <w:r w:rsidRPr="00DA7937">
        <w:rPr>
          <w:rFonts w:asciiTheme="minorHAnsi" w:hAnsiTheme="minorHAnsi" w:cstheme="minorHAnsi"/>
          <w:sz w:val="22"/>
          <w:lang w:val="en-US"/>
        </w:rPr>
        <w:t xml:space="preserve">ENVIRE </w:t>
      </w:r>
      <w:r>
        <w:rPr>
          <w:rFonts w:asciiTheme="minorHAnsi" w:hAnsiTheme="minorHAnsi" w:cstheme="minorHAnsi"/>
          <w:sz w:val="22"/>
          <w:lang w:val="en-US"/>
        </w:rPr>
        <w:t>is</w:t>
      </w:r>
      <w:r w:rsidRPr="00DA7937">
        <w:rPr>
          <w:rFonts w:asciiTheme="minorHAnsi" w:hAnsiTheme="minorHAnsi" w:cstheme="minorHAnsi"/>
          <w:sz w:val="22"/>
          <w:lang w:val="en-US"/>
        </w:rPr>
        <w:t xml:space="preserve"> developing a quantitative microbial risk assessment (QMRA) model to assess intervention strategies' effectiveness in reducing human exposure via foodborne, occupational, and environmental pathways. This model relies on existing literature and experimental data from ENVIRE consortium </w:t>
      </w:r>
      <w:del w:id="49" w:author="COLLINEAU Lucie" w:date="2024-05-13T10:47:00Z">
        <w:r w:rsidRPr="00DA7937" w:rsidDel="00002000">
          <w:rPr>
            <w:rFonts w:asciiTheme="minorHAnsi" w:hAnsiTheme="minorHAnsi" w:cstheme="minorHAnsi"/>
            <w:sz w:val="22"/>
            <w:lang w:val="en-US"/>
          </w:rPr>
          <w:delText>countries</w:delText>
        </w:r>
      </w:del>
      <w:ins w:id="50" w:author="COLLINEAU Lucie" w:date="2024-05-13T10:47:00Z">
        <w:r>
          <w:rPr>
            <w:rFonts w:asciiTheme="minorHAnsi" w:hAnsiTheme="minorHAnsi" w:cstheme="minorHAnsi"/>
            <w:sz w:val="22"/>
            <w:lang w:val="en-US"/>
          </w:rPr>
          <w:t>partner</w:t>
        </w:r>
        <w:r w:rsidRPr="00DA7937">
          <w:rPr>
            <w:rFonts w:asciiTheme="minorHAnsi" w:hAnsiTheme="minorHAnsi" w:cstheme="minorHAnsi"/>
            <w:sz w:val="22"/>
            <w:lang w:val="en-US"/>
          </w:rPr>
          <w:t>s</w:t>
        </w:r>
      </w:ins>
      <w:r w:rsidRPr="00DA7937">
        <w:rPr>
          <w:rFonts w:asciiTheme="minorHAnsi" w:hAnsiTheme="minorHAnsi" w:cstheme="minorHAnsi"/>
          <w:sz w:val="22"/>
          <w:lang w:val="en-US"/>
        </w:rPr>
        <w:t>.</w:t>
      </w:r>
    </w:p>
    <w:p w14:paraId="3C166ED5" w14:textId="77777777" w:rsidR="00F56B86" w:rsidRPr="007C6441" w:rsidRDefault="00F56B86" w:rsidP="00F56B86">
      <w:pPr>
        <w:spacing w:before="100" w:beforeAutospacing="1" w:after="100" w:afterAutospacing="1" w:line="240" w:lineRule="auto"/>
        <w:rPr>
          <w:rFonts w:eastAsia="Times New Roman" w:cstheme="minorHAnsi"/>
          <w:szCs w:val="24"/>
          <w:lang w:val="en-US" w:eastAsia="fr-FR"/>
        </w:rPr>
      </w:pPr>
      <w:r w:rsidRPr="007C6441">
        <w:rPr>
          <w:rFonts w:eastAsia="Times New Roman" w:cstheme="minorHAnsi"/>
          <w:szCs w:val="24"/>
          <w:lang w:val="en-US" w:eastAsia="fr-FR"/>
        </w:rPr>
        <w:t>The presentation will delve into the farm-to-fork QMRA model (refer to Figure 1), which functions as a stochastic simulator capturing the dynamics of AMR transmission in broiler production. This model integrates exposure assessment from the farm level across multiple production phases, encompassing slaughter, processing, transport, cooking, and eventual consumption. Its objective is to calculate the consumer's risk of exposure to extended spectrum beta-lactamase-producing E. coli bacteria. At the farm level, the model incorporates recent research findings (Becker et al., 2020; Dame-</w:t>
      </w:r>
      <w:proofErr w:type="spellStart"/>
      <w:r w:rsidRPr="007C6441">
        <w:rPr>
          <w:rFonts w:eastAsia="Times New Roman" w:cstheme="minorHAnsi"/>
          <w:szCs w:val="24"/>
          <w:lang w:val="en-US" w:eastAsia="fr-FR"/>
        </w:rPr>
        <w:t>korevaar</w:t>
      </w:r>
      <w:proofErr w:type="spellEnd"/>
      <w:r w:rsidRPr="007C6441">
        <w:rPr>
          <w:rFonts w:eastAsia="Times New Roman" w:cstheme="minorHAnsi"/>
          <w:szCs w:val="24"/>
          <w:lang w:val="en-US" w:eastAsia="fr-FR"/>
        </w:rPr>
        <w:t xml:space="preserve"> et al., 2019) and employs a compartmental SI model to simulate AMR transmission, estimating prevalence and concentration of bacteria in the barn environment pre-harvest. These outputs feed into the subsequent foodborne module of the QMRA model, based on a model proposed by </w:t>
      </w:r>
      <w:proofErr w:type="spellStart"/>
      <w:r w:rsidRPr="007C6441">
        <w:rPr>
          <w:rFonts w:eastAsia="Times New Roman" w:cstheme="minorHAnsi"/>
          <w:szCs w:val="24"/>
          <w:lang w:val="en-US" w:eastAsia="fr-FR"/>
        </w:rPr>
        <w:t>Collineau</w:t>
      </w:r>
      <w:proofErr w:type="spellEnd"/>
      <w:r w:rsidRPr="007C6441">
        <w:rPr>
          <w:rFonts w:eastAsia="Times New Roman" w:cstheme="minorHAnsi"/>
          <w:szCs w:val="24"/>
          <w:lang w:val="en-US" w:eastAsia="fr-FR"/>
        </w:rPr>
        <w:t xml:space="preserve"> et al. (2020), which conducts Monte Carlo simulations tracking bacterial evolution through production steps like scalding, </w:t>
      </w:r>
      <w:proofErr w:type="spellStart"/>
      <w:r w:rsidRPr="007C6441">
        <w:rPr>
          <w:rFonts w:eastAsia="Times New Roman" w:cstheme="minorHAnsi"/>
          <w:szCs w:val="24"/>
          <w:lang w:val="en-US" w:eastAsia="fr-FR"/>
        </w:rPr>
        <w:t>defeathering</w:t>
      </w:r>
      <w:proofErr w:type="spellEnd"/>
      <w:r w:rsidRPr="007C6441">
        <w:rPr>
          <w:rFonts w:eastAsia="Times New Roman" w:cstheme="minorHAnsi"/>
          <w:szCs w:val="24"/>
          <w:lang w:val="en-US" w:eastAsia="fr-FR"/>
        </w:rPr>
        <w:t xml:space="preserve">, evisceration, washing, chilling, portioning, and up to consumption through cooking. The integration of the farm-to-fork continuum in the baseline scenario </w:t>
      </w:r>
      <w:proofErr w:type="gramStart"/>
      <w:r w:rsidRPr="007C6441">
        <w:rPr>
          <w:rFonts w:eastAsia="Times New Roman" w:cstheme="minorHAnsi"/>
          <w:szCs w:val="24"/>
          <w:lang w:val="en-US" w:eastAsia="fr-FR"/>
        </w:rPr>
        <w:t>is evaluated</w:t>
      </w:r>
      <w:proofErr w:type="gramEnd"/>
      <w:r w:rsidRPr="007C6441">
        <w:rPr>
          <w:rFonts w:eastAsia="Times New Roman" w:cstheme="minorHAnsi"/>
          <w:szCs w:val="24"/>
          <w:lang w:val="en-US" w:eastAsia="fr-FR"/>
        </w:rPr>
        <w:t xml:space="preserve"> against various intervention strategies using data from different partners of the ENVIRE project. This underscores ENVIRE's innovative approach to addressing this critical global health challenge.</w:t>
      </w:r>
    </w:p>
    <w:p w14:paraId="43A6A530" w14:textId="77777777" w:rsidR="00A71DB9" w:rsidRDefault="002F205E" w:rsidP="00F56B86">
      <w:pPr>
        <w:rPr>
          <w:lang w:val="en-US"/>
        </w:rPr>
      </w:pPr>
      <w:r>
        <w:rPr>
          <w:noProof/>
          <w:lang w:eastAsia="fr-FR"/>
        </w:rPr>
        <mc:AlternateContent>
          <mc:Choice Requires="wpg">
            <w:drawing>
              <wp:anchor distT="0" distB="0" distL="114300" distR="114300" simplePos="0" relativeHeight="251696128" behindDoc="0" locked="0" layoutInCell="1" allowOverlap="1" wp14:anchorId="2F639D63" wp14:editId="1B99BBCE">
                <wp:simplePos x="0" y="0"/>
                <wp:positionH relativeFrom="margin">
                  <wp:align>left</wp:align>
                </wp:positionH>
                <wp:positionV relativeFrom="paragraph">
                  <wp:posOffset>6030</wp:posOffset>
                </wp:positionV>
                <wp:extent cx="5672214" cy="660128"/>
                <wp:effectExtent l="0" t="0" r="24130" b="26035"/>
                <wp:wrapNone/>
                <wp:docPr id="20" name="Groupe 20"/>
                <wp:cNvGraphicFramePr/>
                <a:graphic xmlns:a="http://schemas.openxmlformats.org/drawingml/2006/main">
                  <a:graphicData uri="http://schemas.microsoft.com/office/word/2010/wordprocessingGroup">
                    <wpg:wgp>
                      <wpg:cNvGrpSpPr/>
                      <wpg:grpSpPr>
                        <a:xfrm>
                          <a:off x="0" y="0"/>
                          <a:ext cx="5672214" cy="660128"/>
                          <a:chOff x="0" y="0"/>
                          <a:chExt cx="5745563" cy="566966"/>
                        </a:xfrm>
                      </wpg:grpSpPr>
                      <wps:wsp>
                        <wps:cNvPr id="1" name="ZoneTexte 23"/>
                        <wps:cNvSpPr txBox="1"/>
                        <wps:spPr>
                          <a:xfrm>
                            <a:off x="0" y="83127"/>
                            <a:ext cx="616120" cy="440680"/>
                          </a:xfrm>
                          <a:prstGeom prst="rect">
                            <a:avLst/>
                          </a:prstGeom>
                          <a:solidFill>
                            <a:schemeClr val="accent4">
                              <a:lumMod val="40000"/>
                              <a:lumOff val="60000"/>
                            </a:schemeClr>
                          </a:solidFill>
                          <a:ln>
                            <a:solidFill>
                              <a:srgbClr val="262626"/>
                            </a:solidFill>
                          </a:ln>
                        </wps:spPr>
                        <wps:txbx>
                          <w:txbxContent>
                            <w:p w14:paraId="05563C5B" w14:textId="77777777" w:rsidR="00A71DB9" w:rsidRPr="00A71DB9" w:rsidRDefault="00A71DB9" w:rsidP="00A71DB9">
                              <w:pPr>
                                <w:pStyle w:val="NormalWeb"/>
                                <w:spacing w:before="0" w:beforeAutospacing="0" w:after="0" w:afterAutospacing="0"/>
                                <w:jc w:val="center"/>
                                <w:rPr>
                                  <w:color w:val="000000" w:themeColor="text1"/>
                                  <w:sz w:val="16"/>
                                </w:rPr>
                              </w:pPr>
                              <w:r w:rsidRPr="00A71DB9">
                                <w:rPr>
                                  <w:rFonts w:ascii="Calibri" w:hAnsi="Calibri" w:cstheme="minorBidi"/>
                                  <w:color w:val="000000" w:themeColor="text1"/>
                                  <w:kern w:val="24"/>
                                  <w:sz w:val="20"/>
                                  <w:szCs w:val="32"/>
                                </w:rPr>
                                <w:t xml:space="preserve"> </w:t>
                              </w:r>
                              <w:proofErr w:type="spellStart"/>
                              <w:r w:rsidRPr="00A71DB9">
                                <w:rPr>
                                  <w:rFonts w:ascii="Calibri" w:hAnsi="Calibri" w:cstheme="minorBidi"/>
                                  <w:color w:val="000000" w:themeColor="text1"/>
                                  <w:kern w:val="24"/>
                                  <w:sz w:val="20"/>
                                  <w:szCs w:val="32"/>
                                </w:rPr>
                                <w:t>Farm</w:t>
                              </w:r>
                              <w:proofErr w:type="spellEnd"/>
                              <w:r w:rsidRPr="00A71DB9">
                                <w:rPr>
                                  <w:rFonts w:ascii="Calibri" w:hAnsi="Calibri" w:cstheme="minorBidi"/>
                                  <w:color w:val="000000" w:themeColor="text1"/>
                                  <w:kern w:val="24"/>
                                  <w:sz w:val="20"/>
                                  <w:szCs w:val="32"/>
                                </w:rPr>
                                <w:t xml:space="preserve"> module</w:t>
                              </w:r>
                            </w:p>
                          </w:txbxContent>
                        </wps:txbx>
                        <wps:bodyPr wrap="square" rtlCol="0">
                          <a:noAutofit/>
                        </wps:bodyPr>
                      </wps:wsp>
                      <wps:wsp>
                        <wps:cNvPr id="3" name="Rectangle 20"/>
                        <wps:cNvSpPr/>
                        <wps:spPr>
                          <a:xfrm>
                            <a:off x="924180" y="34228"/>
                            <a:ext cx="3992380" cy="532738"/>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ZoneTexte 54"/>
                        <wps:cNvSpPr txBox="1"/>
                        <wps:spPr>
                          <a:xfrm>
                            <a:off x="885061" y="0"/>
                            <a:ext cx="1207791" cy="239602"/>
                          </a:xfrm>
                          <a:prstGeom prst="rect">
                            <a:avLst/>
                          </a:prstGeom>
                          <a:noFill/>
                        </wps:spPr>
                        <wps:txbx>
                          <w:txbxContent>
                            <w:p w14:paraId="7A276292" w14:textId="77777777" w:rsidR="00A71DB9" w:rsidRPr="00A71DB9" w:rsidRDefault="00A71DB9" w:rsidP="00A71DB9">
                              <w:pPr>
                                <w:pStyle w:val="NormalWeb"/>
                                <w:spacing w:before="0" w:beforeAutospacing="0" w:after="0" w:afterAutospacing="0"/>
                                <w:rPr>
                                  <w:color w:val="000000" w:themeColor="text1"/>
                                  <w:sz w:val="16"/>
                                </w:rPr>
                              </w:pPr>
                              <w:proofErr w:type="spellStart"/>
                              <w:r w:rsidRPr="00A71DB9">
                                <w:rPr>
                                  <w:rFonts w:ascii="Calibri" w:hAnsi="Calibri" w:cstheme="minorBidi"/>
                                  <w:color w:val="000000" w:themeColor="text1"/>
                                  <w:kern w:val="24"/>
                                  <w:sz w:val="20"/>
                                  <w:szCs w:val="32"/>
                                </w:rPr>
                                <w:t>Foodborne</w:t>
                              </w:r>
                              <w:proofErr w:type="spellEnd"/>
                              <w:r w:rsidRPr="00A71DB9">
                                <w:rPr>
                                  <w:rFonts w:ascii="Calibri" w:hAnsi="Calibri" w:cstheme="minorBidi"/>
                                  <w:color w:val="000000" w:themeColor="text1"/>
                                  <w:kern w:val="24"/>
                                  <w:sz w:val="20"/>
                                  <w:szCs w:val="32"/>
                                </w:rPr>
                                <w:t xml:space="preserve"> module</w:t>
                              </w:r>
                            </w:p>
                          </w:txbxContent>
                        </wps:txbx>
                        <wps:bodyPr wrap="square" rtlCol="0">
                          <a:noAutofit/>
                        </wps:bodyPr>
                      </wps:wsp>
                      <wps:wsp>
                        <wps:cNvPr id="5" name="Connecteur droit avec flèche 5"/>
                        <wps:cNvCnPr/>
                        <wps:spPr>
                          <a:xfrm>
                            <a:off x="621010" y="283610"/>
                            <a:ext cx="312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ZoneTexte 45"/>
                        <wps:cNvSpPr txBox="1"/>
                        <wps:spPr>
                          <a:xfrm>
                            <a:off x="1163782" y="254271"/>
                            <a:ext cx="635680" cy="239602"/>
                          </a:xfrm>
                          <a:prstGeom prst="rect">
                            <a:avLst/>
                          </a:prstGeom>
                          <a:solidFill>
                            <a:schemeClr val="bg1"/>
                          </a:solidFill>
                          <a:ln>
                            <a:solidFill>
                              <a:schemeClr val="tx1"/>
                            </a:solidFill>
                          </a:ln>
                        </wps:spPr>
                        <wps:txbx>
                          <w:txbxContent>
                            <w:p w14:paraId="3BE1488E" w14:textId="77777777" w:rsidR="00A71DB9" w:rsidRPr="00A71DB9" w:rsidRDefault="00A71DB9" w:rsidP="00A71DB9">
                              <w:pPr>
                                <w:pStyle w:val="NormalWeb"/>
                                <w:spacing w:before="0" w:beforeAutospacing="0" w:after="0" w:afterAutospacing="0"/>
                                <w:jc w:val="center"/>
                                <w:rPr>
                                  <w:sz w:val="20"/>
                                </w:rPr>
                              </w:pPr>
                              <w:proofErr w:type="spellStart"/>
                              <w:r w:rsidRPr="00A71DB9">
                                <w:rPr>
                                  <w:rFonts w:ascii="Calibri" w:hAnsi="Calibri" w:cstheme="minorBidi"/>
                                  <w:color w:val="000000"/>
                                  <w:kern w:val="24"/>
                                  <w:sz w:val="18"/>
                                  <w:szCs w:val="21"/>
                                </w:rPr>
                                <w:t>Slaughter</w:t>
                              </w:r>
                              <w:proofErr w:type="spellEnd"/>
                            </w:p>
                          </w:txbxContent>
                        </wps:txbx>
                        <wps:bodyPr wrap="square" rtlCol="0">
                          <a:noAutofit/>
                        </wps:bodyPr>
                      </wps:wsp>
                      <wps:wsp>
                        <wps:cNvPr id="9" name="ZoneTexte 48"/>
                        <wps:cNvSpPr txBox="1"/>
                        <wps:spPr>
                          <a:xfrm>
                            <a:off x="3848304" y="107576"/>
                            <a:ext cx="933450" cy="390780"/>
                          </a:xfrm>
                          <a:prstGeom prst="rect">
                            <a:avLst/>
                          </a:prstGeom>
                          <a:solidFill>
                            <a:schemeClr val="accent3">
                              <a:lumMod val="40000"/>
                              <a:lumOff val="60000"/>
                            </a:schemeClr>
                          </a:solidFill>
                          <a:ln>
                            <a:solidFill>
                              <a:schemeClr val="tx1"/>
                            </a:solidFill>
                          </a:ln>
                        </wps:spPr>
                        <wps:txbx>
                          <w:txbxContent>
                            <w:p w14:paraId="11D7F5C9" w14:textId="77777777" w:rsidR="00A71DB9" w:rsidRPr="00A71DB9" w:rsidRDefault="00A71DB9" w:rsidP="00A71DB9">
                              <w:pPr>
                                <w:pStyle w:val="NormalWeb"/>
                                <w:spacing w:before="0" w:beforeAutospacing="0" w:after="0" w:afterAutospacing="0"/>
                                <w:jc w:val="center"/>
                                <w:rPr>
                                  <w:sz w:val="22"/>
                                </w:rPr>
                              </w:pPr>
                              <w:proofErr w:type="spellStart"/>
                              <w:r>
                                <w:rPr>
                                  <w:rFonts w:ascii="Calibri" w:hAnsi="Calibri" w:cstheme="minorBidi"/>
                                  <w:color w:val="000000" w:themeColor="text1"/>
                                  <w:kern w:val="24"/>
                                  <w:sz w:val="20"/>
                                  <w:szCs w:val="21"/>
                                </w:rPr>
                                <w:t>M</w:t>
                              </w:r>
                              <w:r w:rsidRPr="00A71DB9">
                                <w:rPr>
                                  <w:rFonts w:ascii="Calibri" w:hAnsi="Calibri" w:cstheme="minorBidi"/>
                                  <w:color w:val="000000" w:themeColor="text1"/>
                                  <w:kern w:val="24"/>
                                  <w:sz w:val="20"/>
                                  <w:szCs w:val="21"/>
                                </w:rPr>
                                <w:t>eat</w:t>
                              </w:r>
                              <w:proofErr w:type="spellEnd"/>
                              <w:r w:rsidRPr="00A71DB9">
                                <w:rPr>
                                  <w:rFonts w:ascii="Calibri" w:hAnsi="Calibri" w:cstheme="minorBidi"/>
                                  <w:color w:val="000000" w:themeColor="text1"/>
                                  <w:kern w:val="24"/>
                                  <w:sz w:val="20"/>
                                  <w:szCs w:val="21"/>
                                </w:rPr>
                                <w:t xml:space="preserve"> </w:t>
                              </w:r>
                              <w:proofErr w:type="spellStart"/>
                              <w:r w:rsidRPr="00A71DB9">
                                <w:rPr>
                                  <w:rFonts w:ascii="Calibri" w:hAnsi="Calibri" w:cstheme="minorBidi"/>
                                  <w:color w:val="000000" w:themeColor="text1"/>
                                  <w:kern w:val="24"/>
                                  <w:sz w:val="20"/>
                                  <w:szCs w:val="21"/>
                                </w:rPr>
                                <w:t>consumption</w:t>
                              </w:r>
                              <w:proofErr w:type="spellEnd"/>
                            </w:p>
                          </w:txbxContent>
                        </wps:txbx>
                        <wps:bodyPr wrap="square" rtlCol="0">
                          <a:noAutofit/>
                        </wps:bodyPr>
                      </wps:wsp>
                      <wps:wsp>
                        <wps:cNvPr id="13" name="ZoneTexte 45"/>
                        <wps:cNvSpPr txBox="1"/>
                        <wps:spPr>
                          <a:xfrm>
                            <a:off x="1960826" y="254271"/>
                            <a:ext cx="728586" cy="239602"/>
                          </a:xfrm>
                          <a:prstGeom prst="rect">
                            <a:avLst/>
                          </a:prstGeom>
                          <a:solidFill>
                            <a:schemeClr val="bg1"/>
                          </a:solidFill>
                          <a:ln>
                            <a:solidFill>
                              <a:schemeClr val="tx1"/>
                            </a:solidFill>
                          </a:ln>
                        </wps:spPr>
                        <wps:txbx>
                          <w:txbxContent>
                            <w:p w14:paraId="14FF41A5" w14:textId="77777777" w:rsidR="00A71DB9" w:rsidRPr="00A71DB9" w:rsidRDefault="00A71DB9" w:rsidP="00A71DB9">
                              <w:pPr>
                                <w:pStyle w:val="NormalWeb"/>
                                <w:spacing w:before="0" w:beforeAutospacing="0" w:after="0" w:afterAutospacing="0"/>
                                <w:jc w:val="center"/>
                                <w:rPr>
                                  <w:sz w:val="20"/>
                                </w:rPr>
                              </w:pPr>
                              <w:proofErr w:type="spellStart"/>
                              <w:r>
                                <w:rPr>
                                  <w:rFonts w:ascii="Calibri" w:hAnsi="Calibri" w:cstheme="minorBidi"/>
                                  <w:color w:val="000000"/>
                                  <w:kern w:val="24"/>
                                  <w:sz w:val="18"/>
                                  <w:szCs w:val="21"/>
                                </w:rPr>
                                <w:t>Processing</w:t>
                              </w:r>
                              <w:proofErr w:type="spellEnd"/>
                            </w:p>
                          </w:txbxContent>
                        </wps:txbx>
                        <wps:bodyPr wrap="square" rtlCol="0">
                          <a:noAutofit/>
                        </wps:bodyPr>
                      </wps:wsp>
                      <wps:wsp>
                        <wps:cNvPr id="14" name="ZoneTexte 45"/>
                        <wps:cNvSpPr txBox="1"/>
                        <wps:spPr>
                          <a:xfrm>
                            <a:off x="2821438" y="136915"/>
                            <a:ext cx="831273" cy="356959"/>
                          </a:xfrm>
                          <a:prstGeom prst="rect">
                            <a:avLst/>
                          </a:prstGeom>
                          <a:solidFill>
                            <a:schemeClr val="bg1"/>
                          </a:solidFill>
                          <a:ln>
                            <a:solidFill>
                              <a:schemeClr val="tx1"/>
                            </a:solidFill>
                          </a:ln>
                        </wps:spPr>
                        <wps:txbx>
                          <w:txbxContent>
                            <w:p w14:paraId="74DD15F2" w14:textId="77777777" w:rsidR="00A71DB9" w:rsidRPr="00A71DB9" w:rsidRDefault="00A71DB9" w:rsidP="00A71DB9">
                              <w:pPr>
                                <w:pStyle w:val="NormalWeb"/>
                                <w:spacing w:before="0" w:beforeAutospacing="0" w:after="0" w:afterAutospacing="0"/>
                                <w:jc w:val="center"/>
                                <w:rPr>
                                  <w:sz w:val="20"/>
                                </w:rPr>
                              </w:pPr>
                              <w:r>
                                <w:rPr>
                                  <w:rFonts w:ascii="Calibri" w:hAnsi="Calibri" w:cstheme="minorBidi"/>
                                  <w:color w:val="000000"/>
                                  <w:kern w:val="24"/>
                                  <w:sz w:val="18"/>
                                  <w:szCs w:val="21"/>
                                </w:rPr>
                                <w:t xml:space="preserve">Home </w:t>
                              </w:r>
                              <w:proofErr w:type="spellStart"/>
                              <w:r>
                                <w:rPr>
                                  <w:rFonts w:ascii="Calibri" w:hAnsi="Calibri" w:cstheme="minorBidi"/>
                                  <w:color w:val="000000"/>
                                  <w:kern w:val="24"/>
                                  <w:sz w:val="18"/>
                                  <w:szCs w:val="21"/>
                                </w:rPr>
                                <w:t>Preparation</w:t>
                              </w:r>
                              <w:proofErr w:type="spellEnd"/>
                            </w:p>
                          </w:txbxContent>
                        </wps:txbx>
                        <wps:bodyPr wrap="square" rtlCol="0">
                          <a:noAutofit/>
                        </wps:bodyPr>
                      </wps:wsp>
                      <wps:wsp>
                        <wps:cNvPr id="33" name="ZoneTexte 32"/>
                        <wps:cNvSpPr txBox="1"/>
                        <wps:spPr>
                          <a:xfrm>
                            <a:off x="5056095" y="78237"/>
                            <a:ext cx="689468" cy="415290"/>
                          </a:xfrm>
                          <a:prstGeom prst="rect">
                            <a:avLst/>
                          </a:prstGeom>
                          <a:solidFill>
                            <a:srgbClr val="F46962"/>
                          </a:solidFill>
                          <a:ln>
                            <a:solidFill>
                              <a:schemeClr val="tx1">
                                <a:lumMod val="85000"/>
                                <a:lumOff val="15000"/>
                              </a:schemeClr>
                            </a:solidFill>
                          </a:ln>
                        </wps:spPr>
                        <wps:txbx>
                          <w:txbxContent>
                            <w:p w14:paraId="6E540207" w14:textId="77777777" w:rsidR="00A71DB9" w:rsidRDefault="00A71DB9" w:rsidP="00A71DB9">
                              <w:pPr>
                                <w:pStyle w:val="NormalWeb"/>
                                <w:spacing w:before="0" w:beforeAutospacing="0" w:after="0" w:afterAutospacing="0"/>
                                <w:jc w:val="center"/>
                              </w:pPr>
                              <w:proofErr w:type="spellStart"/>
                              <w:r>
                                <w:rPr>
                                  <w:rFonts w:ascii="Calibri" w:hAnsi="Calibri" w:cstheme="minorBidi"/>
                                  <w:color w:val="000000" w:themeColor="text1"/>
                                  <w:kern w:val="24"/>
                                  <w:sz w:val="21"/>
                                  <w:szCs w:val="21"/>
                                </w:rPr>
                                <w:t>Risk</w:t>
                              </w:r>
                              <w:proofErr w:type="spellEnd"/>
                              <w:r>
                                <w:rPr>
                                  <w:rFonts w:ascii="Calibri" w:hAnsi="Calibri" w:cstheme="minorBidi"/>
                                  <w:color w:val="000000" w:themeColor="text1"/>
                                  <w:kern w:val="24"/>
                                  <w:sz w:val="21"/>
                                  <w:szCs w:val="21"/>
                                </w:rPr>
                                <w:t xml:space="preserve"> of </w:t>
                              </w:r>
                              <w:proofErr w:type="spellStart"/>
                              <w:r>
                                <w:rPr>
                                  <w:rFonts w:ascii="Calibri" w:hAnsi="Calibri" w:cstheme="minorBidi"/>
                                  <w:color w:val="000000" w:themeColor="text1"/>
                                  <w:kern w:val="24"/>
                                  <w:sz w:val="21"/>
                                  <w:szCs w:val="21"/>
                                </w:rPr>
                                <w:t>exposure</w:t>
                              </w:r>
                              <w:proofErr w:type="spellEnd"/>
                            </w:p>
                          </w:txbxContent>
                        </wps:txbx>
                        <wps:bodyPr wrap="square" rtlCol="0">
                          <a:noAutofit/>
                        </wps:bodyPr>
                      </wps:wsp>
                      <wps:wsp>
                        <wps:cNvPr id="15" name="Connecteur droit avec flèche 15"/>
                        <wps:cNvCnPr/>
                        <wps:spPr>
                          <a:xfrm>
                            <a:off x="1799461" y="356958"/>
                            <a:ext cx="1565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eur droit avec flèche 16"/>
                        <wps:cNvCnPr/>
                        <wps:spPr>
                          <a:xfrm>
                            <a:off x="2689412" y="356958"/>
                            <a:ext cx="1322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eur droit avec flèche 17"/>
                        <wps:cNvCnPr/>
                        <wps:spPr>
                          <a:xfrm>
                            <a:off x="3652711" y="288500"/>
                            <a:ext cx="195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necteur droit avec flèche 18"/>
                        <wps:cNvCnPr/>
                        <wps:spPr>
                          <a:xfrm>
                            <a:off x="4914289" y="273831"/>
                            <a:ext cx="139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9D63" id="Groupe 20" o:spid="_x0000_s1026" style="position:absolute;margin-left:0;margin-top:.45pt;width:446.65pt;height:52pt;z-index:251696128;mso-position-horizontal:left;mso-position-horizontal-relative:margin;mso-width-relative:margin;mso-height-relative:margin" coordsize="57455,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">
                <v:shapetype id="_x0000_t202" coordsize="21600,21600" o:spt="202" path="m,l,21600r21600,l21600,xe">
                  <v:stroke joinstyle="miter"/>
                  <v:path gradientshapeok="t" o:connecttype="rect"/>
                </v:shapetype>
                <v:shape id="ZoneTexte 23" o:spid="_x0000_s1027" type="#_x0000_t202" style="position:absolute;top:831;width:6161;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" fillcolor="#ffe599 [1303]" strokecolor="#262626">
                  <v:textbox>
                    <w:txbxContent>
                      <w:p w14:paraId="05563C5B" w14:textId="77777777" w:rsidR="00A71DB9" w:rsidRPr="00A71DB9" w:rsidRDefault="00A71DB9" w:rsidP="00A71DB9">
                        <w:pPr>
                          <w:pStyle w:val="NormalWeb"/>
                          <w:spacing w:before="0" w:beforeAutospacing="0" w:after="0" w:afterAutospacing="0"/>
                          <w:jc w:val="center"/>
                          <w:rPr>
                            <w:color w:val="000000" w:themeColor="text1"/>
                            <w:sz w:val="16"/>
                          </w:rPr>
                        </w:pPr>
                        <w:r w:rsidRPr="00A71DB9">
                          <w:rPr>
                            <w:rFonts w:ascii="Calibri" w:hAnsi="Calibri" w:cstheme="minorBidi"/>
                            <w:color w:val="000000" w:themeColor="text1"/>
                            <w:kern w:val="24"/>
                            <w:sz w:val="20"/>
                            <w:szCs w:val="32"/>
                          </w:rPr>
                          <w:t xml:space="preserve"> </w:t>
                        </w:r>
                        <w:proofErr w:type="spellStart"/>
                        <w:r w:rsidRPr="00A71DB9">
                          <w:rPr>
                            <w:rFonts w:ascii="Calibri" w:hAnsi="Calibri" w:cstheme="minorBidi"/>
                            <w:color w:val="000000" w:themeColor="text1"/>
                            <w:kern w:val="24"/>
                            <w:sz w:val="20"/>
                            <w:szCs w:val="32"/>
                          </w:rPr>
                          <w:t>Farm</w:t>
                        </w:r>
                        <w:proofErr w:type="spellEnd"/>
                        <w:r w:rsidRPr="00A71DB9">
                          <w:rPr>
                            <w:rFonts w:ascii="Calibri" w:hAnsi="Calibri" w:cstheme="minorBidi"/>
                            <w:color w:val="000000" w:themeColor="text1"/>
                            <w:kern w:val="24"/>
                            <w:sz w:val="20"/>
                            <w:szCs w:val="32"/>
                          </w:rPr>
                          <w:t xml:space="preserve"> module</w:t>
                        </w:r>
                      </w:p>
                    </w:txbxContent>
                  </v:textbox>
                </v:shape>
                <v:rect id="Rectangle 20" o:spid="_x0000_s1028" style="position:absolute;left:9241;top:342;width:39924;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" fillcolor="#e2efd9 [665]" strokecolor="black [3213]" strokeweight="1pt"/>
                <v:shape id="ZoneTexte 54" o:spid="_x0000_s1029" type="#_x0000_t202" style="position:absolute;left:8850;width:12078;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A276292" w14:textId="77777777" w:rsidR="00A71DB9" w:rsidRPr="00A71DB9" w:rsidRDefault="00A71DB9" w:rsidP="00A71DB9">
                        <w:pPr>
                          <w:pStyle w:val="NormalWeb"/>
                          <w:spacing w:before="0" w:beforeAutospacing="0" w:after="0" w:afterAutospacing="0"/>
                          <w:rPr>
                            <w:color w:val="000000" w:themeColor="text1"/>
                            <w:sz w:val="16"/>
                          </w:rPr>
                        </w:pPr>
                        <w:proofErr w:type="spellStart"/>
                        <w:r w:rsidRPr="00A71DB9">
                          <w:rPr>
                            <w:rFonts w:ascii="Calibri" w:hAnsi="Calibri" w:cstheme="minorBidi"/>
                            <w:color w:val="000000" w:themeColor="text1"/>
                            <w:kern w:val="24"/>
                            <w:sz w:val="20"/>
                            <w:szCs w:val="32"/>
                          </w:rPr>
                          <w:t>Foodborne</w:t>
                        </w:r>
                        <w:proofErr w:type="spellEnd"/>
                        <w:r w:rsidRPr="00A71DB9">
                          <w:rPr>
                            <w:rFonts w:ascii="Calibri" w:hAnsi="Calibri" w:cstheme="minorBidi"/>
                            <w:color w:val="000000" w:themeColor="text1"/>
                            <w:kern w:val="24"/>
                            <w:sz w:val="20"/>
                            <w:szCs w:val="32"/>
                          </w:rPr>
                          <w:t xml:space="preserve"> module</w:t>
                        </w:r>
                      </w:p>
                    </w:txbxContent>
                  </v:textbox>
                </v:shape>
                <v:shapetype id="_x0000_t32" coordsize="21600,21600" o:spt="32" o:oned="t" path="m,l21600,21600e" filled="f">
                  <v:path arrowok="t" fillok="f" o:connecttype="none"/>
                  <o:lock v:ext="edit" shapetype="t"/>
                </v:shapetype>
                <v:shape id="Connecteur droit avec flèche 5" o:spid="_x0000_s1030" type="#_x0000_t32" style="position:absolute;left:6210;top:2836;width:3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ZoneTexte 45" o:spid="_x0000_s1031" type="#_x0000_t202" style="position:absolute;left:11637;top:2542;width:635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" fillcolor="white [3212]" strokecolor="black [3213]">
                  <v:textbox>
                    <w:txbxContent>
                      <w:p w14:paraId="3BE1488E" w14:textId="77777777" w:rsidR="00A71DB9" w:rsidRPr="00A71DB9" w:rsidRDefault="00A71DB9" w:rsidP="00A71DB9">
                        <w:pPr>
                          <w:pStyle w:val="NormalWeb"/>
                          <w:spacing w:before="0" w:beforeAutospacing="0" w:after="0" w:afterAutospacing="0"/>
                          <w:jc w:val="center"/>
                          <w:rPr>
                            <w:sz w:val="20"/>
                          </w:rPr>
                        </w:pPr>
                        <w:proofErr w:type="spellStart"/>
                        <w:r w:rsidRPr="00A71DB9">
                          <w:rPr>
                            <w:rFonts w:ascii="Calibri" w:hAnsi="Calibri" w:cstheme="minorBidi"/>
                            <w:color w:val="000000"/>
                            <w:kern w:val="24"/>
                            <w:sz w:val="18"/>
                            <w:szCs w:val="21"/>
                          </w:rPr>
                          <w:t>Slaughter</w:t>
                        </w:r>
                        <w:proofErr w:type="spellEnd"/>
                      </w:p>
                    </w:txbxContent>
                  </v:textbox>
                </v:shape>
                <v:shape id="ZoneTexte 48" o:spid="_x0000_s1032" type="#_x0000_t202" style="position:absolute;left:38483;top:1075;width:9334;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" fillcolor="#dbdbdb [1302]" strokecolor="black [3213]">
                  <v:textbox>
                    <w:txbxContent>
                      <w:p w14:paraId="11D7F5C9" w14:textId="77777777" w:rsidR="00A71DB9" w:rsidRPr="00A71DB9" w:rsidRDefault="00A71DB9" w:rsidP="00A71DB9">
                        <w:pPr>
                          <w:pStyle w:val="NormalWeb"/>
                          <w:spacing w:before="0" w:beforeAutospacing="0" w:after="0" w:afterAutospacing="0"/>
                          <w:jc w:val="center"/>
                          <w:rPr>
                            <w:sz w:val="22"/>
                          </w:rPr>
                        </w:pPr>
                        <w:proofErr w:type="spellStart"/>
                        <w:r>
                          <w:rPr>
                            <w:rFonts w:ascii="Calibri" w:hAnsi="Calibri" w:cstheme="minorBidi"/>
                            <w:color w:val="000000" w:themeColor="text1"/>
                            <w:kern w:val="24"/>
                            <w:sz w:val="20"/>
                            <w:szCs w:val="21"/>
                          </w:rPr>
                          <w:t>M</w:t>
                        </w:r>
                        <w:r w:rsidRPr="00A71DB9">
                          <w:rPr>
                            <w:rFonts w:ascii="Calibri" w:hAnsi="Calibri" w:cstheme="minorBidi"/>
                            <w:color w:val="000000" w:themeColor="text1"/>
                            <w:kern w:val="24"/>
                            <w:sz w:val="20"/>
                            <w:szCs w:val="21"/>
                          </w:rPr>
                          <w:t>eat</w:t>
                        </w:r>
                        <w:proofErr w:type="spellEnd"/>
                        <w:r w:rsidRPr="00A71DB9">
                          <w:rPr>
                            <w:rFonts w:ascii="Calibri" w:hAnsi="Calibri" w:cstheme="minorBidi"/>
                            <w:color w:val="000000" w:themeColor="text1"/>
                            <w:kern w:val="24"/>
                            <w:sz w:val="20"/>
                            <w:szCs w:val="21"/>
                          </w:rPr>
                          <w:t xml:space="preserve"> </w:t>
                        </w:r>
                        <w:proofErr w:type="spellStart"/>
                        <w:r w:rsidRPr="00A71DB9">
                          <w:rPr>
                            <w:rFonts w:ascii="Calibri" w:hAnsi="Calibri" w:cstheme="minorBidi"/>
                            <w:color w:val="000000" w:themeColor="text1"/>
                            <w:kern w:val="24"/>
                            <w:sz w:val="20"/>
                            <w:szCs w:val="21"/>
                          </w:rPr>
                          <w:t>consumption</w:t>
                        </w:r>
                        <w:proofErr w:type="spellEnd"/>
                      </w:p>
                    </w:txbxContent>
                  </v:textbox>
                </v:shape>
                <v:shape id="ZoneTexte 45" o:spid="_x0000_s1033" type="#_x0000_t202" style="position:absolute;left:19608;top:2542;width:728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" fillcolor="white [3212]" strokecolor="black [3213]">
                  <v:textbox>
                    <w:txbxContent>
                      <w:p w14:paraId="14FF41A5" w14:textId="77777777" w:rsidR="00A71DB9" w:rsidRPr="00A71DB9" w:rsidRDefault="00A71DB9" w:rsidP="00A71DB9">
                        <w:pPr>
                          <w:pStyle w:val="NormalWeb"/>
                          <w:spacing w:before="0" w:beforeAutospacing="0" w:after="0" w:afterAutospacing="0"/>
                          <w:jc w:val="center"/>
                          <w:rPr>
                            <w:sz w:val="20"/>
                          </w:rPr>
                        </w:pPr>
                        <w:proofErr w:type="spellStart"/>
                        <w:r>
                          <w:rPr>
                            <w:rFonts w:ascii="Calibri" w:hAnsi="Calibri" w:cstheme="minorBidi"/>
                            <w:color w:val="000000"/>
                            <w:kern w:val="24"/>
                            <w:sz w:val="18"/>
                            <w:szCs w:val="21"/>
                          </w:rPr>
                          <w:t>Processing</w:t>
                        </w:r>
                        <w:proofErr w:type="spellEnd"/>
                      </w:p>
                    </w:txbxContent>
                  </v:textbox>
                </v:shape>
                <v:shape id="ZoneTexte 45" o:spid="_x0000_s1034" type="#_x0000_t202" style="position:absolute;left:28214;top:1369;width:8313;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" fillcolor="white [3212]" strokecolor="black [3213]">
                  <v:textbox>
                    <w:txbxContent>
                      <w:p w14:paraId="74DD15F2" w14:textId="77777777" w:rsidR="00A71DB9" w:rsidRPr="00A71DB9" w:rsidRDefault="00A71DB9" w:rsidP="00A71DB9">
                        <w:pPr>
                          <w:pStyle w:val="NormalWeb"/>
                          <w:spacing w:before="0" w:beforeAutospacing="0" w:after="0" w:afterAutospacing="0"/>
                          <w:jc w:val="center"/>
                          <w:rPr>
                            <w:sz w:val="20"/>
                          </w:rPr>
                        </w:pPr>
                        <w:r>
                          <w:rPr>
                            <w:rFonts w:ascii="Calibri" w:hAnsi="Calibri" w:cstheme="minorBidi"/>
                            <w:color w:val="000000"/>
                            <w:kern w:val="24"/>
                            <w:sz w:val="18"/>
                            <w:szCs w:val="21"/>
                          </w:rPr>
                          <w:t xml:space="preserve">Home </w:t>
                        </w:r>
                        <w:proofErr w:type="spellStart"/>
                        <w:r>
                          <w:rPr>
                            <w:rFonts w:ascii="Calibri" w:hAnsi="Calibri" w:cstheme="minorBidi"/>
                            <w:color w:val="000000"/>
                            <w:kern w:val="24"/>
                            <w:sz w:val="18"/>
                            <w:szCs w:val="21"/>
                          </w:rPr>
                          <w:t>Preparation</w:t>
                        </w:r>
                        <w:proofErr w:type="spellEnd"/>
                      </w:p>
                    </w:txbxContent>
                  </v:textbox>
                </v:shape>
                <v:shape id="ZoneTexte 32" o:spid="_x0000_s1035" type="#_x0000_t202" style="position:absolute;left:50560;top:782;width:6895;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" fillcolor="#f46962" strokecolor="#272727 [2749]">
                  <v:textbox>
                    <w:txbxContent>
                      <w:p w14:paraId="6E540207" w14:textId="77777777" w:rsidR="00A71DB9" w:rsidRDefault="00A71DB9" w:rsidP="00A71DB9">
                        <w:pPr>
                          <w:pStyle w:val="NormalWeb"/>
                          <w:spacing w:before="0" w:beforeAutospacing="0" w:after="0" w:afterAutospacing="0"/>
                          <w:jc w:val="center"/>
                        </w:pPr>
                        <w:proofErr w:type="spellStart"/>
                        <w:r>
                          <w:rPr>
                            <w:rFonts w:ascii="Calibri" w:hAnsi="Calibri" w:cstheme="minorBidi"/>
                            <w:color w:val="000000" w:themeColor="text1"/>
                            <w:kern w:val="24"/>
                            <w:sz w:val="21"/>
                            <w:szCs w:val="21"/>
                          </w:rPr>
                          <w:t>Risk</w:t>
                        </w:r>
                        <w:proofErr w:type="spellEnd"/>
                        <w:r>
                          <w:rPr>
                            <w:rFonts w:ascii="Calibri" w:hAnsi="Calibri" w:cstheme="minorBidi"/>
                            <w:color w:val="000000" w:themeColor="text1"/>
                            <w:kern w:val="24"/>
                            <w:sz w:val="21"/>
                            <w:szCs w:val="21"/>
                          </w:rPr>
                          <w:t xml:space="preserve"> of </w:t>
                        </w:r>
                        <w:proofErr w:type="spellStart"/>
                        <w:r>
                          <w:rPr>
                            <w:rFonts w:ascii="Calibri" w:hAnsi="Calibri" w:cstheme="minorBidi"/>
                            <w:color w:val="000000" w:themeColor="text1"/>
                            <w:kern w:val="24"/>
                            <w:sz w:val="21"/>
                            <w:szCs w:val="21"/>
                          </w:rPr>
                          <w:t>exposure</w:t>
                        </w:r>
                        <w:proofErr w:type="spellEnd"/>
                      </w:p>
                    </w:txbxContent>
                  </v:textbox>
                </v:shape>
                <v:shape id="Connecteur droit avec flèche 15" o:spid="_x0000_s1036" type="#_x0000_t32" style="position:absolute;left:17994;top:3569;width:15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Connecteur droit avec flèche 16" o:spid="_x0000_s1037" type="#_x0000_t32" style="position:absolute;left:26894;top:3569;width:1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Connecteur droit avec flèche 17" o:spid="_x0000_s1038" type="#_x0000_t32" style="position:absolute;left:36527;top:2885;width:1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Connecteur droit avec flèche 18" o:spid="_x0000_s1039" type="#_x0000_t32" style="position:absolute;left:49142;top:2738;width:1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w10:wrap anchorx="margin"/>
              </v:group>
            </w:pict>
          </mc:Fallback>
        </mc:AlternateContent>
      </w:r>
    </w:p>
    <w:p w14:paraId="6B1C0B09" w14:textId="77777777" w:rsidR="002F205E" w:rsidRDefault="002F205E" w:rsidP="00687358">
      <w:pPr>
        <w:rPr>
          <w:b/>
          <w:lang w:val="en-US"/>
        </w:rPr>
      </w:pPr>
    </w:p>
    <w:p w14:paraId="2DE047FD" w14:textId="77777777" w:rsidR="002F205E" w:rsidRDefault="002F205E" w:rsidP="00687358">
      <w:pPr>
        <w:rPr>
          <w:b/>
          <w:lang w:val="en-US"/>
        </w:rPr>
      </w:pPr>
    </w:p>
    <w:p w14:paraId="10368829" w14:textId="77777777" w:rsidR="00771C1A" w:rsidRPr="00771C1A" w:rsidRDefault="002F205E" w:rsidP="00771C1A">
      <w:pPr>
        <w:rPr>
          <w:b/>
          <w:lang w:val="en-US"/>
        </w:rPr>
      </w:pPr>
      <w:r>
        <w:rPr>
          <w:b/>
          <w:lang w:val="en-US"/>
        </w:rPr>
        <w:tab/>
      </w:r>
      <w:r>
        <w:rPr>
          <w:b/>
          <w:lang w:val="en-US"/>
        </w:rPr>
        <w:tab/>
      </w:r>
      <w:r>
        <w:rPr>
          <w:b/>
          <w:lang w:val="en-US"/>
        </w:rPr>
        <w:tab/>
      </w:r>
      <w:r>
        <w:rPr>
          <w:b/>
          <w:lang w:val="en-US"/>
        </w:rPr>
        <w:tab/>
        <w:t xml:space="preserve">Figure 1: </w:t>
      </w:r>
      <w:r w:rsidRPr="002F205E">
        <w:rPr>
          <w:lang w:val="en-US"/>
        </w:rPr>
        <w:t>Farm to fork module</w:t>
      </w:r>
    </w:p>
    <w:p w14:paraId="171238CE" w14:textId="77777777" w:rsidR="00F56B86" w:rsidRPr="00545EE4" w:rsidRDefault="00687358" w:rsidP="00F56B86">
      <w:pPr>
        <w:rPr>
          <w:lang w:val="en-US"/>
        </w:rPr>
      </w:pPr>
      <w:r w:rsidRPr="00687358">
        <w:rPr>
          <w:b/>
          <w:lang w:val="en-US"/>
        </w:rPr>
        <w:t>Funding</w:t>
      </w:r>
      <w:r w:rsidRPr="00687358">
        <w:rPr>
          <w:lang w:val="en-US"/>
        </w:rPr>
        <w:t xml:space="preserve">: </w:t>
      </w:r>
      <w:r w:rsidR="00F56B86">
        <w:rPr>
          <w:lang w:val="en-US"/>
        </w:rPr>
        <w:t xml:space="preserve">This work </w:t>
      </w:r>
      <w:r w:rsidR="00F56B86" w:rsidRPr="007C5970">
        <w:rPr>
          <w:lang w:val="en-US"/>
        </w:rPr>
        <w:t>is part of the JPIAMR-ACTION</w:t>
      </w:r>
      <w:r w:rsidR="00F56B86">
        <w:rPr>
          <w:lang w:val="en-US"/>
        </w:rPr>
        <w:t xml:space="preserve"> and funded by the F</w:t>
      </w:r>
      <w:r w:rsidR="00F56B86" w:rsidRPr="00687358">
        <w:rPr>
          <w:lang w:val="en-US"/>
        </w:rPr>
        <w:t>rench National Research Agency</w:t>
      </w:r>
      <w:r w:rsidR="00F56B86">
        <w:rPr>
          <w:lang w:val="en-US"/>
        </w:rPr>
        <w:t xml:space="preserve"> (S</w:t>
      </w:r>
      <w:r w:rsidR="00F56B86" w:rsidRPr="00687358">
        <w:rPr>
          <w:lang w:val="en-US"/>
        </w:rPr>
        <w:t>upport Code: ANR-21-AAMR-0003-03</w:t>
      </w:r>
      <w:r w:rsidR="00F56B86">
        <w:rPr>
          <w:lang w:val="en-US"/>
        </w:rPr>
        <w:t>) and the German Federal Ministry of Research and Education (</w:t>
      </w:r>
      <w:r w:rsidR="00F56B86" w:rsidRPr="00687358">
        <w:rPr>
          <w:lang w:val="en-US"/>
        </w:rPr>
        <w:t>Support Code: 01KI2202A).</w:t>
      </w:r>
    </w:p>
    <w:p w14:paraId="3119FB3F" w14:textId="77777777" w:rsidR="00687358" w:rsidRPr="00545EE4" w:rsidRDefault="00687358" w:rsidP="005A0306">
      <w:pPr>
        <w:rPr>
          <w:lang w:val="en-US"/>
        </w:rPr>
      </w:pPr>
      <w:bookmarkStart w:id="51" w:name="_GoBack"/>
      <w:bookmarkEnd w:id="51"/>
    </w:p>
    <w:sectPr w:rsidR="00687358" w:rsidRPr="00545EE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OLLINEAU Lucie" w:date="2024-05-13T10:45:00Z" w:initials="CL">
    <w:p w14:paraId="73C68355" w14:textId="77777777" w:rsidR="00F56B86" w:rsidRDefault="00F56B86" w:rsidP="00F56B86">
      <w:pPr>
        <w:pStyle w:val="Commentaire"/>
      </w:pPr>
      <w:r>
        <w:rPr>
          <w:rStyle w:val="Marquedecommentaire"/>
        </w:rPr>
        <w:annotationRef/>
      </w:r>
      <w:r>
        <w:t>J’</w:t>
      </w:r>
      <w:proofErr w:type="spellStart"/>
      <w:r>
        <w:t>eviterais</w:t>
      </w:r>
      <w:proofErr w:type="spellEnd"/>
      <w:r>
        <w:t xml:space="preserve"> les acronymes ESBL et AMR car l’audience n’est pas </w:t>
      </w:r>
      <w:proofErr w:type="spellStart"/>
      <w:r>
        <w:t>tres</w:t>
      </w:r>
      <w:proofErr w:type="spellEnd"/>
      <w:r>
        <w:t xml:space="preserve"> ciblée AMR</w:t>
      </w:r>
    </w:p>
  </w:comment>
  <w:comment w:id="31" w:author="COLLINEAU Lucie" w:date="2024-05-13T10:49:00Z" w:initials="CL">
    <w:p w14:paraId="21A9483F" w14:textId="77777777" w:rsidR="00F56B86" w:rsidRDefault="00F56B86" w:rsidP="00F56B86">
      <w:pPr>
        <w:pStyle w:val="Commentaire"/>
      </w:pPr>
      <w:r>
        <w:rPr>
          <w:rStyle w:val="Marquedecommentaire"/>
        </w:rPr>
        <w:annotationRef/>
      </w:r>
      <w:r>
        <w:t>C’est plutôt moi qui ai supervisé ce travail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68355" w15:done="0"/>
  <w15:commentEx w15:paraId="21A9483F"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SAK Subhasish">
    <w15:presenceInfo w15:providerId="AD" w15:userId="S-1-5-21-1482476501-1993962763-1801674531-56542"/>
  </w15:person>
  <w15:person w15:author="COLLINEAU Lucie">
    <w15:presenceInfo w15:providerId="AD" w15:userId="S-1-5-21-1482476501-1993962763-1801674531-55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E4"/>
    <w:rsid w:val="00027C96"/>
    <w:rsid w:val="00032363"/>
    <w:rsid w:val="000F29A6"/>
    <w:rsid w:val="000F5644"/>
    <w:rsid w:val="001D05B9"/>
    <w:rsid w:val="002A2C3A"/>
    <w:rsid w:val="002F205E"/>
    <w:rsid w:val="003876DC"/>
    <w:rsid w:val="00416204"/>
    <w:rsid w:val="00545EE4"/>
    <w:rsid w:val="00556E45"/>
    <w:rsid w:val="005A0306"/>
    <w:rsid w:val="00687358"/>
    <w:rsid w:val="006B4985"/>
    <w:rsid w:val="006F75D1"/>
    <w:rsid w:val="00771C1A"/>
    <w:rsid w:val="00840379"/>
    <w:rsid w:val="0088246C"/>
    <w:rsid w:val="00977A6A"/>
    <w:rsid w:val="009D4756"/>
    <w:rsid w:val="00A60376"/>
    <w:rsid w:val="00A71DB9"/>
    <w:rsid w:val="00A91F5B"/>
    <w:rsid w:val="00B86D57"/>
    <w:rsid w:val="00C34C5F"/>
    <w:rsid w:val="00CB6F94"/>
    <w:rsid w:val="00CE75C4"/>
    <w:rsid w:val="00DA7937"/>
    <w:rsid w:val="00EA1332"/>
    <w:rsid w:val="00F56B86"/>
    <w:rsid w:val="00FA3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4FAB"/>
  <w15:chartTrackingRefBased/>
  <w15:docId w15:val="{CF5AEE2E-F555-4F6C-B383-507AA3AB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873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7358"/>
    <w:rPr>
      <w:rFonts w:ascii="Times New Roman" w:eastAsia="Times New Roman" w:hAnsi="Times New Roman" w:cs="Times New Roman"/>
      <w:b/>
      <w:bCs/>
      <w:kern w:val="36"/>
      <w:sz w:val="48"/>
      <w:szCs w:val="48"/>
      <w:lang w:val="en-US" w:eastAsia="fr-FR"/>
    </w:rPr>
  </w:style>
  <w:style w:type="character" w:customStyle="1" w:styleId="mw-page-title-main">
    <w:name w:val="mw-page-title-main"/>
    <w:basedOn w:val="Policepardfaut"/>
    <w:rsid w:val="00687358"/>
  </w:style>
  <w:style w:type="paragraph" w:styleId="NormalWeb">
    <w:name w:val="Normal (Web)"/>
    <w:basedOn w:val="Normal"/>
    <w:uiPriority w:val="99"/>
    <w:unhideWhenUsed/>
    <w:rsid w:val="00A71DB9"/>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hgkelc">
    <w:name w:val="hgkelc"/>
    <w:basedOn w:val="Policepardfaut"/>
    <w:rsid w:val="00CB6F94"/>
  </w:style>
  <w:style w:type="character" w:styleId="Marquedecommentaire">
    <w:name w:val="annotation reference"/>
    <w:basedOn w:val="Policepardfaut"/>
    <w:uiPriority w:val="99"/>
    <w:semiHidden/>
    <w:unhideWhenUsed/>
    <w:rsid w:val="00F56B86"/>
    <w:rPr>
      <w:sz w:val="16"/>
      <w:szCs w:val="16"/>
    </w:rPr>
  </w:style>
  <w:style w:type="paragraph" w:styleId="Commentaire">
    <w:name w:val="annotation text"/>
    <w:basedOn w:val="Normal"/>
    <w:link w:val="CommentaireCar"/>
    <w:uiPriority w:val="99"/>
    <w:semiHidden/>
    <w:unhideWhenUsed/>
    <w:rsid w:val="00F56B86"/>
    <w:pPr>
      <w:spacing w:line="240" w:lineRule="auto"/>
    </w:pPr>
    <w:rPr>
      <w:sz w:val="20"/>
      <w:szCs w:val="20"/>
    </w:rPr>
  </w:style>
  <w:style w:type="character" w:customStyle="1" w:styleId="CommentaireCar">
    <w:name w:val="Commentaire Car"/>
    <w:basedOn w:val="Policepardfaut"/>
    <w:link w:val="Commentaire"/>
    <w:uiPriority w:val="99"/>
    <w:semiHidden/>
    <w:rsid w:val="00F56B86"/>
    <w:rPr>
      <w:sz w:val="20"/>
      <w:szCs w:val="20"/>
    </w:rPr>
  </w:style>
  <w:style w:type="paragraph" w:styleId="Textedebulles">
    <w:name w:val="Balloon Text"/>
    <w:basedOn w:val="Normal"/>
    <w:link w:val="TextedebullesCar"/>
    <w:uiPriority w:val="99"/>
    <w:semiHidden/>
    <w:unhideWhenUsed/>
    <w:rsid w:val="00F56B8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6B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471</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35</cp:revision>
  <dcterms:created xsi:type="dcterms:W3CDTF">2024-04-02T09:04:00Z</dcterms:created>
  <dcterms:modified xsi:type="dcterms:W3CDTF">2024-05-14T07:56:00Z</dcterms:modified>
</cp:coreProperties>
</file>