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27" w:rsidRDefault="007F7717">
      <w:r>
        <w:t>ENVIRE questions exposition professionnelle</w:t>
      </w:r>
    </w:p>
    <w:p w:rsidR="00BC63E3" w:rsidRDefault="00BC63E3"/>
    <w:p w:rsidR="007F7717" w:rsidRPr="00BC63E3" w:rsidRDefault="00BC63E3">
      <w:pPr>
        <w:rPr>
          <w:i/>
        </w:rPr>
      </w:pPr>
      <w:r w:rsidRPr="00BC63E3">
        <w:rPr>
          <w:i/>
        </w:rPr>
        <w:t>Sources consultables</w:t>
      </w:r>
    </w:p>
    <w:p w:rsidR="007F7717" w:rsidRDefault="007F7717"/>
    <w:p w:rsidR="000E31B1" w:rsidRDefault="000E31B1"/>
    <w:p w:rsidR="007F7717" w:rsidRPr="007F7717" w:rsidRDefault="007F7717">
      <w:pPr>
        <w:rPr>
          <w:b/>
        </w:rPr>
      </w:pPr>
      <w:r w:rsidRPr="007F7717">
        <w:rPr>
          <w:b/>
        </w:rPr>
        <w:t xml:space="preserve">Ramassage des volailles </w:t>
      </w:r>
    </w:p>
    <w:p w:rsidR="007F7717" w:rsidRDefault="007F7717">
      <w:r>
        <w:t xml:space="preserve">Document complet – poulet page 15 mais date de 2013 </w:t>
      </w:r>
      <w:hyperlink r:id="rId4" w:history="1">
        <w:r w:rsidRPr="00C835EA">
          <w:rPr>
            <w:rStyle w:val="Lienhypertexte"/>
          </w:rPr>
          <w:t>https://www.savourezlabretagne.com/ca1/PJ.nsf/TECHPJPARCLEF/24855/$File/Aviculture-Enquete-ramassage-volailles2013-09.pdf?OpenElement</w:t>
        </w:r>
      </w:hyperlink>
      <w:r>
        <w:t xml:space="preserve"> </w:t>
      </w:r>
    </w:p>
    <w:p w:rsidR="00FF6FE1" w:rsidRDefault="00FF6FE1">
      <w:pPr>
        <w:rPr>
          <w:color w:val="00B050"/>
          <w:lang w:val="en-US"/>
        </w:rPr>
      </w:pPr>
      <w:r>
        <w:rPr>
          <w:color w:val="00B050"/>
          <w:lang w:val="en-US"/>
        </w:rPr>
        <w:t>W</w:t>
      </w:r>
      <w:r w:rsidR="009154EC" w:rsidRPr="009154EC">
        <w:rPr>
          <w:color w:val="00B050"/>
          <w:lang w:val="en-US"/>
        </w:rPr>
        <w:t xml:space="preserve">orkers generally load chickens in groups of </w:t>
      </w:r>
      <w:r>
        <w:rPr>
          <w:color w:val="FF0000"/>
          <w:lang w:val="en-US"/>
        </w:rPr>
        <w:t>three</w:t>
      </w:r>
      <w:r w:rsidR="009154EC" w:rsidRPr="009154EC">
        <w:rPr>
          <w:color w:val="00B050"/>
          <w:lang w:val="en-US"/>
        </w:rPr>
        <w:t xml:space="preserve">, grasping each chicken by </w:t>
      </w:r>
      <w:r w:rsidR="009154EC" w:rsidRPr="00FF6FE1">
        <w:rPr>
          <w:color w:val="FF0000"/>
          <w:lang w:val="en-US"/>
        </w:rPr>
        <w:t>one leg</w:t>
      </w:r>
      <w:r w:rsidR="009154EC" w:rsidRPr="009154EC">
        <w:rPr>
          <w:color w:val="00B050"/>
          <w:lang w:val="en-US"/>
        </w:rPr>
        <w:t>. This procedure results in one touch contact per leg per chicken. Therefore, for every group of three chickens, a worker makes three touch contacts, corresponding to the three individual legs held.</w:t>
      </w:r>
      <w:r w:rsidR="009154EC">
        <w:rPr>
          <w:color w:val="00B050"/>
          <w:lang w:val="en-US"/>
        </w:rPr>
        <w:t xml:space="preserve"> </w:t>
      </w:r>
    </w:p>
    <w:p w:rsidR="009154EC" w:rsidRPr="009154EC" w:rsidRDefault="00FF6FE1">
      <w:pPr>
        <w:rPr>
          <w:color w:val="00B050"/>
          <w:lang w:val="en-US"/>
        </w:rPr>
      </w:pPr>
      <w:proofErr w:type="gramStart"/>
      <w:r>
        <w:rPr>
          <w:color w:val="00B050"/>
          <w:lang w:val="en-US"/>
        </w:rPr>
        <w:t>e.g</w:t>
      </w:r>
      <w:proofErr w:type="gramEnd"/>
      <w:r>
        <w:rPr>
          <w:color w:val="00B050"/>
          <w:lang w:val="en-US"/>
        </w:rPr>
        <w:t xml:space="preserve">. </w:t>
      </w:r>
      <w:r w:rsidR="009154EC">
        <w:rPr>
          <w:color w:val="00B050"/>
          <w:lang w:val="en-US"/>
        </w:rPr>
        <w:t>1000m2 farm 24000 chickens 7-9 workers.</w:t>
      </w:r>
    </w:p>
    <w:p w:rsidR="007F7717" w:rsidRDefault="007F7717">
      <w:r>
        <w:t xml:space="preserve">Descriptif pour mieux comprendre </w:t>
      </w:r>
      <w:hyperlink r:id="rId5" w:history="1">
        <w:r w:rsidRPr="00C835EA">
          <w:rPr>
            <w:rStyle w:val="Lienhypertexte"/>
          </w:rPr>
          <w:t>https://opera-connaissances.chambres-agriculture.fr/doc_num.php?explnum_id=184884</w:t>
        </w:r>
      </w:hyperlink>
      <w:r>
        <w:t xml:space="preserve"> </w:t>
      </w:r>
    </w:p>
    <w:p w:rsidR="003469B0" w:rsidRPr="003469B0" w:rsidRDefault="003469B0">
      <w:pPr>
        <w:rPr>
          <w:color w:val="00B050"/>
        </w:rPr>
      </w:pPr>
      <w:r w:rsidRPr="003469B0">
        <w:rPr>
          <w:color w:val="00B050"/>
        </w:rPr>
        <w:t>Article sur ramassage mécanisé</w:t>
      </w:r>
    </w:p>
    <w:p w:rsidR="007F7717" w:rsidRDefault="007F7717">
      <w:r>
        <w:t xml:space="preserve">Descriptif page 13 du nombre de personnes en manuel ou </w:t>
      </w:r>
      <w:r w:rsidR="008F727F">
        <w:t>mécanisé</w:t>
      </w:r>
      <w:r>
        <w:t xml:space="preserve"> </w:t>
      </w:r>
      <w:hyperlink r:id="rId6" w:history="1">
        <w:r w:rsidRPr="00C835EA">
          <w:rPr>
            <w:rStyle w:val="Lienhypertexte"/>
          </w:rPr>
          <w:t>https://ssa.msa.fr/wp-content/uploads/2018/12/Le-ramassage-mecanise-de-volailles.pdf</w:t>
        </w:r>
      </w:hyperlink>
      <w:r>
        <w:t xml:space="preserve"> </w:t>
      </w:r>
    </w:p>
    <w:p w:rsidR="007F7717" w:rsidRPr="003469B0" w:rsidRDefault="003469B0">
      <w:pPr>
        <w:rPr>
          <w:color w:val="00B050"/>
        </w:rPr>
      </w:pPr>
      <w:r w:rsidRPr="003469B0">
        <w:rPr>
          <w:color w:val="00B050"/>
        </w:rPr>
        <w:t>ramassage mécanisé</w:t>
      </w:r>
      <w:r>
        <w:rPr>
          <w:color w:val="00B050"/>
        </w:rPr>
        <w:t xml:space="preserve"> 4-5 personnes sont impliquée </w:t>
      </w:r>
      <w:bookmarkStart w:id="0" w:name="_GoBack"/>
      <w:bookmarkEnd w:id="0"/>
    </w:p>
    <w:p w:rsidR="008F727F" w:rsidRDefault="008F727F"/>
    <w:p w:rsidR="008F727F" w:rsidRPr="00BC63E3" w:rsidRDefault="00BC63E3">
      <w:pPr>
        <w:rPr>
          <w:b/>
        </w:rPr>
      </w:pPr>
      <w:r w:rsidRPr="00BC63E3">
        <w:rPr>
          <w:b/>
        </w:rPr>
        <w:t xml:space="preserve">Accrochage </w:t>
      </w:r>
    </w:p>
    <w:p w:rsidR="008F727F" w:rsidRDefault="008F72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 </w:t>
      </w:r>
      <w:r w:rsidRPr="00CB7F0C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L’anesthésie au gaz est utilisée sur environ 15 % de la production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» (</w:t>
      </w:r>
      <w:hyperlink r:id="rId7" w:history="1">
        <w:r w:rsidRPr="00C835EA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https://www.assemblee-nationale.fr/14/cr-ceabattage/15-16/c1516027.asp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</w:t>
      </w:r>
    </w:p>
    <w:p w:rsidR="008F727F" w:rsidRDefault="00BC63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 </w:t>
      </w:r>
      <w:r w:rsidR="004C1327" w:rsidRPr="00CB7F0C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Si l’on passe de trois opérateurs pour 2 000 animaux à l’heure à quatre opérateurs pour 3 000, les opérateurs travailleront proportionnellement moins</w:t>
      </w:r>
      <w:r w:rsidRPr="00CB7F0C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</w:t>
      </w:r>
      <w:r w:rsidR="004C1327">
        <w:rPr>
          <w:rFonts w:ascii="Arial" w:hAnsi="Arial" w:cs="Arial"/>
          <w:color w:val="000000"/>
          <w:sz w:val="20"/>
          <w:szCs w:val="20"/>
          <w:shd w:val="clear" w:color="auto" w:fill="FFFFFF"/>
        </w:rPr>
        <w:t>, (</w:t>
      </w:r>
      <w:hyperlink r:id="rId8" w:history="1">
        <w:r w:rsidR="004C1327" w:rsidRPr="00C835EA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https://www.assemblee-nationale.fr/14/cr-</w:t>
        </w:r>
        <w:r w:rsidR="000A5800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l</w:t>
        </w:r>
        <w:r w:rsidR="004C1327" w:rsidRPr="00C835EA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ceabattage/15-16/c1516027.asp</w:t>
        </w:r>
      </w:hyperlink>
      <w:r w:rsidR="004C13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</w:t>
      </w:r>
    </w:p>
    <w:p w:rsidR="00BC63E3" w:rsidRDefault="00BC63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C63E3" w:rsidRDefault="00BC63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C63E3" w:rsidRPr="00BC63E3" w:rsidRDefault="00BC63E3">
      <w:pPr>
        <w:rPr>
          <w:b/>
        </w:rPr>
      </w:pPr>
      <w:r w:rsidRPr="00BC63E3">
        <w:rPr>
          <w:b/>
        </w:rPr>
        <w:t>Nettoyage</w:t>
      </w:r>
    </w:p>
    <w:p w:rsidR="00CB7F0C" w:rsidRDefault="00CB7F0C">
      <w:hyperlink r:id="rId9" w:history="1">
        <w:r w:rsidRPr="00C835EA">
          <w:rPr>
            <w:rStyle w:val="Lienhypertexte"/>
          </w:rPr>
          <w:t>https://www.itavi.asso.fr/publications/nettoyage-et-desinfection-des-caisses-containers-et-camions-transportant-des-volailles/download</w:t>
        </w:r>
      </w:hyperlink>
    </w:p>
    <w:p w:rsidR="00CB7F0C" w:rsidRDefault="00CB7F0C"/>
    <w:p w:rsidR="00BC63E3" w:rsidRDefault="00BC63E3"/>
    <w:p w:rsidR="00BC63E3" w:rsidRDefault="00BC63E3"/>
    <w:sectPr w:rsidR="00BC6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17"/>
    <w:rsid w:val="000A5800"/>
    <w:rsid w:val="000E31B1"/>
    <w:rsid w:val="003469B0"/>
    <w:rsid w:val="004C1327"/>
    <w:rsid w:val="00774235"/>
    <w:rsid w:val="007F7717"/>
    <w:rsid w:val="008F727F"/>
    <w:rsid w:val="009154EC"/>
    <w:rsid w:val="00BC63E3"/>
    <w:rsid w:val="00CB7F0C"/>
    <w:rsid w:val="00D408D4"/>
    <w:rsid w:val="00EB6AAA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E0EA"/>
  <w15:chartTrackingRefBased/>
  <w15:docId w15:val="{A25816DB-C6A2-4AAC-A8F8-31EDD292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7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ee-nationale.fr/14/cr-ceabattage/15-16/c1516027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ssemblee-nationale.fr/14/cr-ceabattage/15-16/c1516027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a.msa.fr/wp-content/uploads/2018/12/Le-ramassage-mecanise-de-volaille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ra-connaissances.chambres-agriculture.fr/doc_num.php?explnum_id=18488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avourezlabretagne.com/ca1/PJ.nsf/TECHPJPARCLEF/24855/$File/Aviculture-Enquete-ramassage-volailles2013-09.pdf?OpenElement" TargetMode="External"/><Relationship Id="rId9" Type="http://schemas.openxmlformats.org/officeDocument/2006/relationships/hyperlink" Target="https://www.itavi.asso.fr/publications/nettoyage-et-desinfection-des-caisses-containers-et-camions-transportant-des-volailles/downloa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CHAUVIN Claire</dc:creator>
  <cp:keywords/>
  <dc:description/>
  <cp:lastModifiedBy>BASAK Subhasish</cp:lastModifiedBy>
  <cp:revision>4</cp:revision>
  <dcterms:created xsi:type="dcterms:W3CDTF">2024-08-30T15:09:00Z</dcterms:created>
  <dcterms:modified xsi:type="dcterms:W3CDTF">2024-09-10T13:22:00Z</dcterms:modified>
</cp:coreProperties>
</file>