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7D07F" w14:textId="4BF21D6D" w:rsidR="00DC725B" w:rsidRPr="00DC725B" w:rsidRDefault="0009588A" w:rsidP="00DC725B">
      <w:pPr>
        <w:spacing w:after="0" w:line="240" w:lineRule="auto"/>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Kinh gửi Mdm Hà,</w:t>
      </w:r>
    </w:p>
    <w:p w14:paraId="7CB67E56" w14:textId="77777777" w:rsidR="00DC725B" w:rsidRPr="00DC725B" w:rsidRDefault="00DC725B" w:rsidP="00DC725B">
      <w:pPr>
        <w:spacing w:after="0" w:line="240" w:lineRule="auto"/>
        <w:rPr>
          <w:rFonts w:ascii="Helvetica" w:eastAsia="Times New Roman" w:hAnsi="Helvetica" w:cs="Times New Roman"/>
          <w:color w:val="000000"/>
          <w:kern w:val="0"/>
          <w:sz w:val="20"/>
          <w:szCs w:val="20"/>
          <w14:ligatures w14:val="none"/>
        </w:rPr>
      </w:pPr>
    </w:p>
    <w:p w14:paraId="0019A028" w14:textId="22B38047" w:rsidR="00DC725B" w:rsidRPr="00DC725B" w:rsidRDefault="00DC725B" w:rsidP="00DC725B">
      <w:pPr>
        <w:spacing w:after="0" w:line="240" w:lineRule="auto"/>
        <w:rPr>
          <w:rFonts w:ascii="Helvetica" w:eastAsia="Times New Roman" w:hAnsi="Helvetica" w:cs="Times New Roman"/>
          <w:color w:val="000000"/>
          <w:kern w:val="0"/>
          <w:sz w:val="20"/>
          <w:szCs w:val="20"/>
          <w:lang w:val="vi-VN"/>
          <w14:ligatures w14:val="none"/>
        </w:rPr>
      </w:pPr>
      <w:r w:rsidRPr="00DC725B">
        <w:rPr>
          <w:rFonts w:ascii="Times" w:eastAsia="Times New Roman" w:hAnsi="Times" w:cs="Times New Roman"/>
          <w:color w:val="000000"/>
          <w:kern w:val="0"/>
          <w:sz w:val="21"/>
          <w:szCs w:val="21"/>
          <w14:ligatures w14:val="none"/>
        </w:rPr>
        <w:t>Em xin phép đại điện team báo cáo sơ qua về dự án ERP</w:t>
      </w:r>
      <w:r w:rsidR="00FB4863">
        <w:rPr>
          <w:rFonts w:ascii="Times" w:eastAsia="Times New Roman" w:hAnsi="Times" w:cs="Times New Roman"/>
          <w:color w:val="000000"/>
          <w:kern w:val="0"/>
          <w:sz w:val="21"/>
          <w:szCs w:val="21"/>
          <w:lang w:val="vi-VN"/>
          <w14:ligatures w14:val="none"/>
        </w:rPr>
        <w:t xml:space="preserve"> (SAP)</w:t>
      </w:r>
      <w:r w:rsidRPr="00DC725B">
        <w:rPr>
          <w:rFonts w:ascii="Times" w:eastAsia="Times New Roman" w:hAnsi="Times" w:cs="Times New Roman"/>
          <w:color w:val="000000"/>
          <w:kern w:val="0"/>
          <w:sz w:val="21"/>
          <w:szCs w:val="21"/>
          <w14:ligatures w14:val="none"/>
        </w:rPr>
        <w:t xml:space="preserve"> mà chúng em đang process để có được sự chuyển </w:t>
      </w:r>
      <w:r w:rsidR="00FB4863">
        <w:rPr>
          <w:rFonts w:ascii="Times" w:eastAsia="Times New Roman" w:hAnsi="Times" w:cs="Times New Roman"/>
          <w:color w:val="000000"/>
          <w:kern w:val="0"/>
          <w:sz w:val="21"/>
          <w:szCs w:val="21"/>
          <w14:ligatures w14:val="none"/>
        </w:rPr>
        <w:t>dịch</w:t>
      </w:r>
      <w:r w:rsidRPr="00DC725B">
        <w:rPr>
          <w:rFonts w:ascii="Times" w:eastAsia="Times New Roman" w:hAnsi="Times" w:cs="Times New Roman"/>
          <w:color w:val="000000"/>
          <w:kern w:val="0"/>
          <w:sz w:val="21"/>
          <w:szCs w:val="21"/>
          <w14:ligatures w14:val="none"/>
        </w:rPr>
        <w:t xml:space="preserve"> </w:t>
      </w:r>
      <w:r w:rsidR="00FB4863">
        <w:rPr>
          <w:rFonts w:ascii="Times" w:eastAsia="Times New Roman" w:hAnsi="Times" w:cs="Times New Roman"/>
          <w:color w:val="000000"/>
          <w:kern w:val="0"/>
          <w:sz w:val="21"/>
          <w:szCs w:val="21"/>
          <w14:ligatures w14:val="none"/>
        </w:rPr>
        <w:t>và</w:t>
      </w:r>
      <w:r w:rsidR="00FB4863">
        <w:rPr>
          <w:rFonts w:ascii="Times" w:eastAsia="Times New Roman" w:hAnsi="Times" w:cs="Times New Roman"/>
          <w:color w:val="000000"/>
          <w:kern w:val="0"/>
          <w:sz w:val="21"/>
          <w:szCs w:val="21"/>
          <w:lang w:val="vi-VN"/>
          <w14:ligatures w14:val="none"/>
        </w:rPr>
        <w:t xml:space="preserve"> lựa chọn một giải pháp cho giai đoạn mới</w:t>
      </w:r>
      <w:r w:rsidRPr="00DC725B">
        <w:rPr>
          <w:rFonts w:ascii="Times" w:eastAsia="Times New Roman" w:hAnsi="Times" w:cs="Times New Roman"/>
          <w:color w:val="000000"/>
          <w:kern w:val="0"/>
          <w:sz w:val="21"/>
          <w:szCs w:val="21"/>
          <w14:ligatures w14:val="none"/>
        </w:rPr>
        <w:t>.</w:t>
      </w:r>
      <w:r w:rsidR="00FB4863">
        <w:rPr>
          <w:rFonts w:ascii="Times" w:eastAsia="Times New Roman" w:hAnsi="Times" w:cs="Times New Roman"/>
          <w:color w:val="000000"/>
          <w:kern w:val="0"/>
          <w:sz w:val="21"/>
          <w:szCs w:val="21"/>
          <w:lang w:val="vi-VN"/>
          <w14:ligatures w14:val="none"/>
        </w:rPr>
        <w:t xml:space="preserve"> Và cũng xin ý kiến chỉ đạo thêm từ chj ạ:</w:t>
      </w:r>
    </w:p>
    <w:p w14:paraId="7221DC32" w14:textId="77777777" w:rsidR="00DC725B" w:rsidRPr="00DC725B" w:rsidRDefault="00DC725B" w:rsidP="00DC725B">
      <w:pPr>
        <w:spacing w:after="0" w:line="240" w:lineRule="auto"/>
        <w:rPr>
          <w:rFonts w:ascii="Helvetica" w:eastAsia="Times New Roman" w:hAnsi="Helvetica" w:cs="Times New Roman"/>
          <w:color w:val="000000"/>
          <w:kern w:val="0"/>
          <w:sz w:val="20"/>
          <w:szCs w:val="20"/>
          <w14:ligatures w14:val="none"/>
        </w:rPr>
      </w:pPr>
    </w:p>
    <w:p w14:paraId="180956D0" w14:textId="77777777" w:rsidR="00DC725B" w:rsidRPr="00DC725B" w:rsidRDefault="00DC725B" w:rsidP="00DC725B">
      <w:pPr>
        <w:spacing w:after="0" w:line="240" w:lineRule="auto"/>
        <w:rPr>
          <w:rFonts w:ascii="Helvetica" w:eastAsia="Times New Roman" w:hAnsi="Helvetica" w:cs="Times New Roman"/>
          <w:color w:val="000000"/>
          <w:kern w:val="0"/>
          <w:sz w:val="20"/>
          <w:szCs w:val="20"/>
          <w14:ligatures w14:val="none"/>
        </w:rPr>
      </w:pPr>
      <w:r w:rsidRPr="00DC725B">
        <w:rPr>
          <w:rFonts w:ascii="Times" w:eastAsia="Times New Roman" w:hAnsi="Times" w:cs="Times New Roman"/>
          <w:b/>
          <w:bCs/>
          <w:color w:val="000000"/>
          <w:kern w:val="0"/>
          <w:sz w:val="21"/>
          <w:szCs w:val="21"/>
          <w14:ligatures w14:val="none"/>
        </w:rPr>
        <w:t>1. Về hiện trạng ERP (SAP) tại Bitexco:</w:t>
      </w:r>
    </w:p>
    <w:p w14:paraId="39543936" w14:textId="77777777" w:rsidR="00DC725B" w:rsidRPr="00DC725B" w:rsidRDefault="00DC725B" w:rsidP="00DC725B">
      <w:pPr>
        <w:spacing w:after="0" w:line="240" w:lineRule="auto"/>
        <w:rPr>
          <w:rFonts w:ascii="Helvetica" w:eastAsia="Times New Roman" w:hAnsi="Helvetica" w:cs="Times New Roman"/>
          <w:color w:val="000000"/>
          <w:kern w:val="0"/>
          <w:sz w:val="20"/>
          <w:szCs w:val="20"/>
          <w14:ligatures w14:val="none"/>
        </w:rPr>
      </w:pPr>
      <w:r w:rsidRPr="00DC725B">
        <w:rPr>
          <w:rFonts w:ascii="Times" w:eastAsia="Times New Roman" w:hAnsi="Times" w:cs="Times New Roman"/>
          <w:color w:val="000000"/>
          <w:kern w:val="0"/>
          <w:sz w:val="21"/>
          <w:szCs w:val="21"/>
          <w14:ligatures w14:val="none"/>
        </w:rPr>
        <w:t> - Đây là hệ thống ERP-SAP với đúng nghĩa là cái tên ERP chứ chúng ta chưa triển khai full ERP theo đúng nghĩa ERP của nó (Nó chỉ có thể được coi là hệ thống Kế toán mở rộng).</w:t>
      </w:r>
    </w:p>
    <w:p w14:paraId="6F23A9AD" w14:textId="29BE75BB" w:rsidR="00DC725B" w:rsidRPr="00DC725B" w:rsidRDefault="00DC725B" w:rsidP="00DC725B">
      <w:pPr>
        <w:spacing w:after="0" w:line="240" w:lineRule="auto"/>
        <w:rPr>
          <w:rFonts w:ascii="Helvetica" w:eastAsia="Times New Roman" w:hAnsi="Helvetica" w:cs="Times New Roman"/>
          <w:color w:val="000000"/>
          <w:kern w:val="0"/>
          <w:sz w:val="20"/>
          <w:szCs w:val="20"/>
          <w:lang w:val="vi-VN"/>
          <w14:ligatures w14:val="none"/>
        </w:rPr>
      </w:pPr>
      <w:r w:rsidRPr="00DC725B">
        <w:rPr>
          <w:rFonts w:ascii="Times" w:eastAsia="Times New Roman" w:hAnsi="Times" w:cs="Times New Roman"/>
          <w:color w:val="000000"/>
          <w:kern w:val="0"/>
          <w:sz w:val="21"/>
          <w:szCs w:val="21"/>
          <w14:ligatures w14:val="none"/>
        </w:rPr>
        <w:t> - SAP hiện tại chúng ta đang sử dụng bản ECC On-Premise với các functions: FICO, MM, SD (Sales &amp; Distribution), RE-FX (Real Estates), PM (Plant Maintenance), WH(Warehouse), Reporting (phần SAP BW), Asset Management. Các loại accounts: Basic, ABAP, End-Users, Full-HN</w:t>
      </w:r>
      <w:r w:rsidR="00FB4863">
        <w:rPr>
          <w:rFonts w:ascii="Times" w:eastAsia="Times New Roman" w:hAnsi="Times" w:cs="Times New Roman"/>
          <w:color w:val="000000"/>
          <w:kern w:val="0"/>
          <w:sz w:val="21"/>
          <w:szCs w:val="21"/>
          <w:lang w:val="vi-VN"/>
          <w14:ligatures w14:val="none"/>
        </w:rPr>
        <w:t>.</w:t>
      </w:r>
    </w:p>
    <w:p w14:paraId="4631429D" w14:textId="2798E9C6" w:rsidR="00DC725B" w:rsidRPr="00DC725B" w:rsidRDefault="00DC725B" w:rsidP="00DC725B">
      <w:pPr>
        <w:spacing w:after="0" w:line="240" w:lineRule="auto"/>
        <w:rPr>
          <w:rFonts w:ascii="Helvetica" w:eastAsia="Times New Roman" w:hAnsi="Helvetica" w:cs="Times New Roman"/>
          <w:color w:val="000000"/>
          <w:kern w:val="0"/>
          <w:sz w:val="20"/>
          <w:szCs w:val="20"/>
          <w14:ligatures w14:val="none"/>
        </w:rPr>
      </w:pPr>
      <w:r w:rsidRPr="00DC725B">
        <w:rPr>
          <w:rFonts w:ascii="Times" w:eastAsia="Times New Roman" w:hAnsi="Times" w:cs="Times New Roman"/>
          <w:color w:val="000000"/>
          <w:kern w:val="0"/>
          <w:sz w:val="21"/>
          <w:szCs w:val="21"/>
          <w14:ligatures w14:val="none"/>
        </w:rPr>
        <w:t> - Trong đó, nhóm SAP chúng em</w:t>
      </w:r>
      <w:r w:rsidR="00FB4863">
        <w:rPr>
          <w:rFonts w:ascii="Times" w:eastAsia="Times New Roman" w:hAnsi="Times" w:cs="Times New Roman"/>
          <w:color w:val="000000"/>
          <w:kern w:val="0"/>
          <w:sz w:val="21"/>
          <w:szCs w:val="21"/>
          <w:lang w:val="vi-VN"/>
          <w14:ligatures w14:val="none"/>
        </w:rPr>
        <w:t xml:space="preserve"> trước giờ</w:t>
      </w:r>
      <w:r w:rsidRPr="00DC725B">
        <w:rPr>
          <w:rFonts w:ascii="Times" w:eastAsia="Times New Roman" w:hAnsi="Times" w:cs="Times New Roman"/>
          <w:color w:val="000000"/>
          <w:kern w:val="0"/>
          <w:sz w:val="21"/>
          <w:szCs w:val="21"/>
          <w14:ligatures w14:val="none"/>
        </w:rPr>
        <w:t xml:space="preserve"> đang</w:t>
      </w:r>
      <w:r w:rsidR="00DC0BCC">
        <w:rPr>
          <w:rFonts w:ascii="Times" w:eastAsia="Times New Roman" w:hAnsi="Times" w:cs="Times New Roman"/>
          <w:color w:val="000000"/>
          <w:kern w:val="0"/>
          <w:sz w:val="21"/>
          <w:szCs w:val="21"/>
          <w:lang w:val="vi-VN"/>
          <w14:ligatures w14:val="none"/>
        </w:rPr>
        <w:t xml:space="preserve"> tự triển khai/</w:t>
      </w:r>
      <w:r w:rsidRPr="00DC725B">
        <w:rPr>
          <w:rFonts w:ascii="Times" w:eastAsia="Times New Roman" w:hAnsi="Times" w:cs="Times New Roman"/>
          <w:color w:val="000000"/>
          <w:kern w:val="0"/>
          <w:sz w:val="21"/>
          <w:szCs w:val="21"/>
          <w14:ligatures w14:val="none"/>
        </w:rPr>
        <w:t>cấu hình</w:t>
      </w:r>
      <w:r w:rsidR="00DC0BCC">
        <w:rPr>
          <w:rFonts w:ascii="Times" w:eastAsia="Times New Roman" w:hAnsi="Times" w:cs="Times New Roman"/>
          <w:color w:val="000000"/>
          <w:kern w:val="0"/>
          <w:sz w:val="21"/>
          <w:szCs w:val="21"/>
          <w:lang w:val="vi-VN"/>
          <w14:ligatures w14:val="none"/>
        </w:rPr>
        <w:t xml:space="preserve"> </w:t>
      </w:r>
      <w:r w:rsidRPr="00DC725B">
        <w:rPr>
          <w:rFonts w:ascii="Times" w:eastAsia="Times New Roman" w:hAnsi="Times" w:cs="Times New Roman"/>
          <w:color w:val="000000"/>
          <w:kern w:val="0"/>
          <w:sz w:val="21"/>
          <w:szCs w:val="21"/>
          <w14:ligatures w14:val="none"/>
        </w:rPr>
        <w:t>và phát triển rất nhiều phần zABAP</w:t>
      </w:r>
      <w:r w:rsidR="00DC0BCC">
        <w:rPr>
          <w:rFonts w:ascii="Times" w:eastAsia="Times New Roman" w:hAnsi="Times" w:cs="Times New Roman"/>
          <w:color w:val="000000"/>
          <w:kern w:val="0"/>
          <w:sz w:val="21"/>
          <w:szCs w:val="21"/>
          <w:lang w:val="vi-VN"/>
          <w14:ligatures w14:val="none"/>
        </w:rPr>
        <w:t>/nhiều đơn vị (CC)</w:t>
      </w:r>
      <w:r w:rsidRPr="00DC725B">
        <w:rPr>
          <w:rFonts w:ascii="Times" w:eastAsia="Times New Roman" w:hAnsi="Times" w:cs="Times New Roman"/>
          <w:color w:val="000000"/>
          <w:kern w:val="0"/>
          <w:sz w:val="21"/>
          <w:szCs w:val="21"/>
          <w14:ligatures w14:val="none"/>
        </w:rPr>
        <w:t xml:space="preserve"> để đáp ứng với chế độ chính sách của Vietnam</w:t>
      </w:r>
      <w:r w:rsidR="00FB4863">
        <w:rPr>
          <w:rFonts w:ascii="Times" w:eastAsia="Times New Roman" w:hAnsi="Times" w:cs="Times New Roman"/>
          <w:color w:val="000000"/>
          <w:kern w:val="0"/>
          <w:sz w:val="21"/>
          <w:szCs w:val="21"/>
          <w:lang w:val="vi-VN"/>
          <w14:ligatures w14:val="none"/>
        </w:rPr>
        <w:t xml:space="preserve"> cũng như Quốc tế</w:t>
      </w:r>
      <w:r w:rsidRPr="00DC725B">
        <w:rPr>
          <w:rFonts w:ascii="Times" w:eastAsia="Times New Roman" w:hAnsi="Times" w:cs="Times New Roman"/>
          <w:color w:val="000000"/>
          <w:kern w:val="0"/>
          <w:sz w:val="21"/>
          <w:szCs w:val="21"/>
          <w14:ligatures w14:val="none"/>
        </w:rPr>
        <w:t>.</w:t>
      </w:r>
    </w:p>
    <w:p w14:paraId="6AD5691C" w14:textId="503F3FE1" w:rsidR="00DC725B" w:rsidRPr="00DC725B" w:rsidRDefault="00DC725B" w:rsidP="00DC725B">
      <w:pPr>
        <w:spacing w:after="0" w:line="240" w:lineRule="auto"/>
        <w:rPr>
          <w:rFonts w:ascii="Helvetica" w:eastAsia="Times New Roman" w:hAnsi="Helvetica" w:cs="Times New Roman"/>
          <w:color w:val="000000"/>
          <w:kern w:val="0"/>
          <w:sz w:val="20"/>
          <w:szCs w:val="20"/>
          <w14:ligatures w14:val="none"/>
        </w:rPr>
      </w:pPr>
      <w:r w:rsidRPr="00DC725B">
        <w:rPr>
          <w:rFonts w:ascii="Times" w:eastAsia="Times New Roman" w:hAnsi="Times" w:cs="Times New Roman"/>
          <w:color w:val="000000"/>
          <w:kern w:val="0"/>
          <w:sz w:val="21"/>
          <w:szCs w:val="21"/>
          <w14:ligatures w14:val="none"/>
        </w:rPr>
        <w:t xml:space="preserve"> - Phần quan trọng </w:t>
      </w:r>
      <w:r w:rsidR="00DC0BCC">
        <w:rPr>
          <w:rFonts w:ascii="Times" w:eastAsia="Times New Roman" w:hAnsi="Times" w:cs="Times New Roman"/>
          <w:color w:val="000000"/>
          <w:kern w:val="0"/>
          <w:sz w:val="21"/>
          <w:szCs w:val="21"/>
          <w14:ligatures w14:val="none"/>
        </w:rPr>
        <w:t>và</w:t>
      </w:r>
      <w:r w:rsidR="00DC0BCC">
        <w:rPr>
          <w:rFonts w:ascii="Times" w:eastAsia="Times New Roman" w:hAnsi="Times" w:cs="Times New Roman"/>
          <w:color w:val="000000"/>
          <w:kern w:val="0"/>
          <w:sz w:val="21"/>
          <w:szCs w:val="21"/>
          <w:lang w:val="vi-VN"/>
          <w14:ligatures w14:val="none"/>
        </w:rPr>
        <w:t xml:space="preserve"> cũng là mục tiêu của Cty</w:t>
      </w:r>
      <w:r w:rsidRPr="00DC725B">
        <w:rPr>
          <w:rFonts w:ascii="Times" w:eastAsia="Times New Roman" w:hAnsi="Times" w:cs="Times New Roman"/>
          <w:color w:val="000000"/>
          <w:kern w:val="0"/>
          <w:sz w:val="21"/>
          <w:szCs w:val="21"/>
          <w14:ligatures w14:val="none"/>
        </w:rPr>
        <w:t xml:space="preserve"> mà chúng ta chưa triển khai được là phần BI/BO (</w:t>
      </w:r>
      <w:r w:rsidR="00FB4863">
        <w:rPr>
          <w:rFonts w:ascii="Times" w:eastAsia="Times New Roman" w:hAnsi="Times" w:cs="Times New Roman"/>
          <w:color w:val="000000"/>
          <w:kern w:val="0"/>
          <w:sz w:val="21"/>
          <w:szCs w:val="21"/>
          <w14:ligatures w14:val="none"/>
        </w:rPr>
        <w:t>Phần</w:t>
      </w:r>
      <w:r w:rsidR="00FB4863">
        <w:rPr>
          <w:rFonts w:ascii="Times" w:eastAsia="Times New Roman" w:hAnsi="Times" w:cs="Times New Roman"/>
          <w:color w:val="000000"/>
          <w:kern w:val="0"/>
          <w:sz w:val="21"/>
          <w:szCs w:val="21"/>
          <w:lang w:val="vi-VN"/>
          <w14:ligatures w14:val="none"/>
        </w:rPr>
        <w:t xml:space="preserve"> </w:t>
      </w:r>
      <w:r w:rsidRPr="00DC725B">
        <w:rPr>
          <w:rFonts w:ascii="Times" w:eastAsia="Times New Roman" w:hAnsi="Times" w:cs="Times New Roman"/>
          <w:color w:val="000000"/>
          <w:kern w:val="0"/>
          <w:sz w:val="21"/>
          <w:szCs w:val="21"/>
          <w14:ligatures w14:val="none"/>
        </w:rPr>
        <w:t>Reporting: BI/BO/Dashboard/..), Phần này khi xưa em cũng có đề xuất và mời KPMG phối hợp với đội SAP Singapore + India để đến trình bày giải pháp và đã trình BOD</w:t>
      </w:r>
      <w:r w:rsidR="00E717FE">
        <w:rPr>
          <w:rFonts w:ascii="Times" w:eastAsia="Times New Roman" w:hAnsi="Times" w:cs="Times New Roman"/>
          <w:color w:val="000000"/>
          <w:kern w:val="0"/>
          <w:sz w:val="21"/>
          <w:szCs w:val="21"/>
          <w:lang w:val="vi-VN"/>
          <w14:ligatures w14:val="none"/>
        </w:rPr>
        <w:t xml:space="preserve">, </w:t>
      </w:r>
      <w:r w:rsidRPr="00DC725B">
        <w:rPr>
          <w:rFonts w:ascii="Times" w:eastAsia="Times New Roman" w:hAnsi="Times" w:cs="Times New Roman"/>
          <w:color w:val="000000"/>
          <w:kern w:val="0"/>
          <w:sz w:val="21"/>
          <w:szCs w:val="21"/>
          <w14:ligatures w14:val="none"/>
        </w:rPr>
        <w:t xml:space="preserve">chi phí </w:t>
      </w:r>
      <w:r w:rsidR="00E717FE">
        <w:rPr>
          <w:rFonts w:ascii="Times" w:eastAsia="Times New Roman" w:hAnsi="Times" w:cs="Times New Roman"/>
          <w:color w:val="000000"/>
          <w:kern w:val="0"/>
          <w:sz w:val="21"/>
          <w:szCs w:val="21"/>
          <w14:ligatures w14:val="none"/>
        </w:rPr>
        <w:t>khá</w:t>
      </w:r>
      <w:r w:rsidRPr="00DC725B">
        <w:rPr>
          <w:rFonts w:ascii="Times" w:eastAsia="Times New Roman" w:hAnsi="Times" w:cs="Times New Roman"/>
          <w:color w:val="000000"/>
          <w:kern w:val="0"/>
          <w:sz w:val="21"/>
          <w:szCs w:val="21"/>
          <w14:ligatures w14:val="none"/>
        </w:rPr>
        <w:t xml:space="preserve"> cao </w:t>
      </w:r>
      <w:r w:rsidR="00E717FE">
        <w:rPr>
          <w:rFonts w:ascii="Times" w:eastAsia="Times New Roman" w:hAnsi="Times" w:cs="Times New Roman"/>
          <w:color w:val="000000"/>
          <w:kern w:val="0"/>
          <w:sz w:val="21"/>
          <w:szCs w:val="21"/>
          <w14:ligatures w14:val="none"/>
        </w:rPr>
        <w:t>và</w:t>
      </w:r>
      <w:r w:rsidR="00E717FE">
        <w:rPr>
          <w:rFonts w:ascii="Times" w:eastAsia="Times New Roman" w:hAnsi="Times" w:cs="Times New Roman"/>
          <w:color w:val="000000"/>
          <w:kern w:val="0"/>
          <w:sz w:val="21"/>
          <w:szCs w:val="21"/>
          <w:lang w:val="vi-VN"/>
          <w14:ligatures w14:val="none"/>
        </w:rPr>
        <w:t xml:space="preserve"> cũng</w:t>
      </w:r>
      <w:r w:rsidRPr="00DC725B">
        <w:rPr>
          <w:rFonts w:ascii="Times" w:eastAsia="Times New Roman" w:hAnsi="Times" w:cs="Times New Roman"/>
          <w:color w:val="000000"/>
          <w:kern w:val="0"/>
          <w:sz w:val="21"/>
          <w:szCs w:val="21"/>
          <w14:ligatures w14:val="none"/>
        </w:rPr>
        <w:t xml:space="preserve"> chưa được triển khai, hoặc chưa phải thời điểm để triển khai.</w:t>
      </w:r>
    </w:p>
    <w:p w14:paraId="182E3C7A" w14:textId="09847538" w:rsidR="00DC725B" w:rsidRPr="00DC725B" w:rsidRDefault="00DC725B" w:rsidP="00DC725B">
      <w:pPr>
        <w:spacing w:after="0" w:line="240" w:lineRule="auto"/>
        <w:rPr>
          <w:rFonts w:ascii="Helvetica" w:eastAsia="Times New Roman" w:hAnsi="Helvetica" w:cs="Times New Roman"/>
          <w:color w:val="000000"/>
          <w:kern w:val="0"/>
          <w:sz w:val="20"/>
          <w:szCs w:val="20"/>
          <w14:ligatures w14:val="none"/>
        </w:rPr>
      </w:pPr>
      <w:r w:rsidRPr="00DC725B">
        <w:rPr>
          <w:rFonts w:ascii="Times" w:eastAsia="Times New Roman" w:hAnsi="Times" w:cs="Times New Roman"/>
          <w:color w:val="000000"/>
          <w:kern w:val="0"/>
          <w:sz w:val="21"/>
          <w:szCs w:val="21"/>
          <w14:ligatures w14:val="none"/>
        </w:rPr>
        <w:t xml:space="preserve">- Chúng ta </w:t>
      </w:r>
      <w:r w:rsidR="00E717FE">
        <w:rPr>
          <w:rFonts w:ascii="Times" w:eastAsia="Times New Roman" w:hAnsi="Times" w:cs="Times New Roman"/>
          <w:color w:val="000000"/>
          <w:kern w:val="0"/>
          <w:sz w:val="21"/>
          <w:szCs w:val="21"/>
          <w14:ligatures w14:val="none"/>
        </w:rPr>
        <w:t>chưa</w:t>
      </w:r>
      <w:r w:rsidR="00E717FE">
        <w:rPr>
          <w:rFonts w:ascii="Times" w:eastAsia="Times New Roman" w:hAnsi="Times" w:cs="Times New Roman"/>
          <w:color w:val="000000"/>
          <w:kern w:val="0"/>
          <w:sz w:val="21"/>
          <w:szCs w:val="21"/>
          <w:lang w:val="vi-VN"/>
          <w14:ligatures w14:val="none"/>
        </w:rPr>
        <w:t xml:space="preserve"> triển khai một hệ thống</w:t>
      </w:r>
      <w:r w:rsidRPr="00DC725B">
        <w:rPr>
          <w:rFonts w:ascii="Times" w:eastAsia="Times New Roman" w:hAnsi="Times" w:cs="Times New Roman"/>
          <w:color w:val="000000"/>
          <w:kern w:val="0"/>
          <w:sz w:val="21"/>
          <w:szCs w:val="21"/>
          <w14:ligatures w14:val="none"/>
        </w:rPr>
        <w:t xml:space="preserve"> ERP</w:t>
      </w:r>
      <w:r w:rsidR="00E717FE">
        <w:rPr>
          <w:rFonts w:ascii="Times" w:eastAsia="Times New Roman" w:hAnsi="Times" w:cs="Times New Roman"/>
          <w:color w:val="000000"/>
          <w:kern w:val="0"/>
          <w:sz w:val="21"/>
          <w:szCs w:val="21"/>
          <w:lang w:val="vi-VN"/>
          <w14:ligatures w14:val="none"/>
        </w:rPr>
        <w:t xml:space="preserve"> thực sự</w:t>
      </w:r>
      <w:r w:rsidRPr="00DC725B">
        <w:rPr>
          <w:rFonts w:ascii="Times" w:eastAsia="Times New Roman" w:hAnsi="Times" w:cs="Times New Roman"/>
          <w:color w:val="000000"/>
          <w:kern w:val="0"/>
          <w:sz w:val="21"/>
          <w:szCs w:val="21"/>
          <w14:ligatures w14:val="none"/>
        </w:rPr>
        <w:t>.</w:t>
      </w:r>
      <w:r w:rsidR="00E717FE">
        <w:rPr>
          <w:rFonts w:ascii="Times" w:eastAsia="Times New Roman" w:hAnsi="Times" w:cs="Times New Roman"/>
          <w:color w:val="000000"/>
          <w:kern w:val="0"/>
          <w:sz w:val="21"/>
          <w:szCs w:val="21"/>
          <w:lang w:val="vi-VN"/>
          <w14:ligatures w14:val="none"/>
        </w:rPr>
        <w:t xml:space="preserve"> Tuy vậy, chúng ta cũng đã và đang triển khai các hệ thống vệ tinh và hướng tới một hệ thống ERP</w:t>
      </w:r>
      <w:r w:rsidR="007F15A9">
        <w:rPr>
          <w:rFonts w:ascii="Times" w:eastAsia="Times New Roman" w:hAnsi="Times" w:cs="Times New Roman"/>
          <w:color w:val="000000"/>
          <w:kern w:val="0"/>
          <w:sz w:val="21"/>
          <w:szCs w:val="21"/>
          <w:lang w:val="vi-VN"/>
          <w14:ligatures w14:val="none"/>
        </w:rPr>
        <w:t xml:space="preserve"> đầy đủ cơ bản nhất</w:t>
      </w:r>
      <w:r w:rsidR="00E717FE">
        <w:rPr>
          <w:rFonts w:ascii="Times" w:eastAsia="Times New Roman" w:hAnsi="Times" w:cs="Times New Roman"/>
          <w:color w:val="000000"/>
          <w:kern w:val="0"/>
          <w:sz w:val="21"/>
          <w:szCs w:val="21"/>
          <w:lang w:val="vi-VN"/>
          <w14:ligatures w14:val="none"/>
        </w:rPr>
        <w:t>.</w:t>
      </w:r>
      <w:r w:rsidRPr="00DC725B">
        <w:rPr>
          <w:rFonts w:ascii="Times" w:eastAsia="Times New Roman" w:hAnsi="Times" w:cs="Times New Roman"/>
          <w:color w:val="000000"/>
          <w:kern w:val="0"/>
          <w:sz w:val="21"/>
          <w:szCs w:val="21"/>
          <w14:ligatures w14:val="none"/>
        </w:rPr>
        <w:t> </w:t>
      </w:r>
    </w:p>
    <w:p w14:paraId="40D2DDFA" w14:textId="77777777" w:rsidR="00DC725B" w:rsidRPr="00DC725B" w:rsidRDefault="00DC725B" w:rsidP="00DC725B">
      <w:pPr>
        <w:spacing w:after="0" w:line="240" w:lineRule="auto"/>
        <w:rPr>
          <w:rFonts w:ascii="Helvetica" w:eastAsia="Times New Roman" w:hAnsi="Helvetica" w:cs="Times New Roman"/>
          <w:color w:val="000000"/>
          <w:kern w:val="0"/>
          <w:sz w:val="20"/>
          <w:szCs w:val="20"/>
          <w14:ligatures w14:val="none"/>
        </w:rPr>
      </w:pPr>
    </w:p>
    <w:p w14:paraId="749A887F" w14:textId="77777777" w:rsidR="00DC725B" w:rsidRPr="00DC725B" w:rsidRDefault="00DC725B" w:rsidP="00DC725B">
      <w:pPr>
        <w:spacing w:after="0" w:line="240" w:lineRule="auto"/>
        <w:rPr>
          <w:rFonts w:ascii="Helvetica" w:eastAsia="Times New Roman" w:hAnsi="Helvetica" w:cs="Times New Roman"/>
          <w:color w:val="000000"/>
          <w:kern w:val="0"/>
          <w:sz w:val="20"/>
          <w:szCs w:val="20"/>
          <w14:ligatures w14:val="none"/>
        </w:rPr>
      </w:pPr>
      <w:r w:rsidRPr="00DC725B">
        <w:rPr>
          <w:rFonts w:ascii="Times" w:eastAsia="Times New Roman" w:hAnsi="Times" w:cs="Times New Roman"/>
          <w:b/>
          <w:bCs/>
          <w:color w:val="000000"/>
          <w:kern w:val="0"/>
          <w:sz w:val="21"/>
          <w:szCs w:val="21"/>
          <w14:ligatures w14:val="none"/>
        </w:rPr>
        <w:t>2. Về chiến lược cũng như kế hoạch thực hiện đổi mới ở giai đoạn mới và cũng là giai đoạn hệ thống SAP ECC chuyển qua giai đoạn non-updated.</w:t>
      </w:r>
    </w:p>
    <w:p w14:paraId="1907B19D" w14:textId="77777777" w:rsidR="00A20007" w:rsidRDefault="00DC725B" w:rsidP="00DC725B">
      <w:pPr>
        <w:spacing w:after="0" w:line="240" w:lineRule="auto"/>
        <w:rPr>
          <w:rFonts w:ascii="Times" w:eastAsia="Times New Roman" w:hAnsi="Times" w:cs="Times New Roman"/>
          <w:color w:val="000000"/>
          <w:kern w:val="0"/>
          <w:sz w:val="21"/>
          <w:szCs w:val="21"/>
          <w:lang w:val="vi-VN"/>
          <w14:ligatures w14:val="none"/>
        </w:rPr>
      </w:pPr>
      <w:r w:rsidRPr="00DC725B">
        <w:rPr>
          <w:rFonts w:ascii="Times" w:eastAsia="Times New Roman" w:hAnsi="Times" w:cs="Times New Roman"/>
          <w:color w:val="000000"/>
          <w:kern w:val="0"/>
          <w:sz w:val="21"/>
          <w:szCs w:val="21"/>
          <w14:ligatures w14:val="none"/>
        </w:rPr>
        <w:t xml:space="preserve"> - </w:t>
      </w:r>
      <w:r>
        <w:rPr>
          <w:rFonts w:ascii="Times" w:eastAsia="Times New Roman" w:hAnsi="Times" w:cs="Times New Roman"/>
          <w:color w:val="000000"/>
          <w:kern w:val="0"/>
          <w:sz w:val="21"/>
          <w:szCs w:val="21"/>
          <w14:ligatures w14:val="none"/>
        </w:rPr>
        <w:t>Theo</w:t>
      </w:r>
      <w:r>
        <w:rPr>
          <w:rFonts w:ascii="Times" w:eastAsia="Times New Roman" w:hAnsi="Times" w:cs="Times New Roman"/>
          <w:color w:val="000000"/>
          <w:kern w:val="0"/>
          <w:sz w:val="21"/>
          <w:szCs w:val="21"/>
          <w:lang w:val="vi-VN"/>
          <w14:ligatures w14:val="none"/>
        </w:rPr>
        <w:t xml:space="preserve"> kế hoạch</w:t>
      </w:r>
      <w:r w:rsidRPr="00DC725B">
        <w:rPr>
          <w:rFonts w:ascii="Times" w:eastAsia="Times New Roman" w:hAnsi="Times" w:cs="Times New Roman"/>
          <w:color w:val="000000"/>
          <w:kern w:val="0"/>
          <w:sz w:val="21"/>
          <w:szCs w:val="21"/>
          <w14:ligatures w14:val="none"/>
        </w:rPr>
        <w:t xml:space="preserve">, </w:t>
      </w:r>
      <w:r>
        <w:rPr>
          <w:rFonts w:ascii="Times" w:eastAsia="Times New Roman" w:hAnsi="Times" w:cs="Times New Roman"/>
          <w:color w:val="000000"/>
          <w:kern w:val="0"/>
          <w:sz w:val="21"/>
          <w:szCs w:val="21"/>
          <w14:ligatures w14:val="none"/>
        </w:rPr>
        <w:t>chúng</w:t>
      </w:r>
      <w:r>
        <w:rPr>
          <w:rFonts w:ascii="Times" w:eastAsia="Times New Roman" w:hAnsi="Times" w:cs="Times New Roman"/>
          <w:color w:val="000000"/>
          <w:kern w:val="0"/>
          <w:sz w:val="21"/>
          <w:szCs w:val="21"/>
          <w:lang w:val="vi-VN"/>
          <w14:ligatures w14:val="none"/>
        </w:rPr>
        <w:t xml:space="preserve"> em đã và đang </w:t>
      </w:r>
      <w:r w:rsidRPr="00DC725B">
        <w:rPr>
          <w:rFonts w:ascii="Times" w:eastAsia="Times New Roman" w:hAnsi="Times" w:cs="Times New Roman"/>
          <w:color w:val="000000"/>
          <w:kern w:val="0"/>
          <w:sz w:val="21"/>
          <w:szCs w:val="21"/>
          <w14:ligatures w14:val="none"/>
        </w:rPr>
        <w:t xml:space="preserve">thực hiện chuyển đổi cho </w:t>
      </w:r>
      <w:r>
        <w:rPr>
          <w:rFonts w:ascii="Times" w:eastAsia="Times New Roman" w:hAnsi="Times" w:cs="Times New Roman"/>
          <w:color w:val="000000"/>
          <w:kern w:val="0"/>
          <w:sz w:val="21"/>
          <w:szCs w:val="21"/>
          <w14:ligatures w14:val="none"/>
        </w:rPr>
        <w:t>khối</w:t>
      </w:r>
      <w:r w:rsidRPr="00DC725B">
        <w:rPr>
          <w:rFonts w:ascii="Times" w:eastAsia="Times New Roman" w:hAnsi="Times" w:cs="Times New Roman"/>
          <w:color w:val="000000"/>
          <w:kern w:val="0"/>
          <w:sz w:val="21"/>
          <w:szCs w:val="21"/>
          <w14:ligatures w14:val="none"/>
        </w:rPr>
        <w:t xml:space="preserve"> TC-KT nói riêng, Các bộ phận khác/đơn vị vận hành trong hệ sinh thái nói chung, </w:t>
      </w:r>
    </w:p>
    <w:p w14:paraId="3866FB25" w14:textId="38F4ECE8" w:rsidR="00A20007" w:rsidRPr="00DC725B" w:rsidRDefault="00A20007" w:rsidP="00A20007">
      <w:pPr>
        <w:spacing w:after="0" w:line="240" w:lineRule="auto"/>
        <w:rPr>
          <w:rFonts w:ascii="Times" w:eastAsia="Times New Roman" w:hAnsi="Times" w:cs="Times New Roman"/>
          <w:color w:val="000000"/>
          <w:kern w:val="0"/>
          <w:sz w:val="21"/>
          <w:szCs w:val="21"/>
          <w:lang w:val="vi-VN"/>
          <w14:ligatures w14:val="none"/>
        </w:rPr>
      </w:pPr>
      <w:r w:rsidRPr="00A20007">
        <w:rPr>
          <w:rFonts w:ascii="Times" w:eastAsia="Times New Roman" w:hAnsi="Times" w:cs="Times New Roman"/>
          <w:color w:val="000000"/>
          <w:kern w:val="0"/>
          <w:sz w:val="21"/>
          <w:szCs w:val="21"/>
          <w14:ligatures w14:val="none"/>
        </w:rPr>
        <w:t xml:space="preserve">Sau quá trình nghiên cứu, đánh giá hiện trạng hệ thống ERP, tham khảo các mô hình kiến trúc của SAP, Microsoft, Oracle và các tập đoàn đa ngành quốc tế, Ban CNTT đã hoàn thiện bản đề xuất </w:t>
      </w:r>
      <w:r w:rsidRPr="00A20007">
        <w:rPr>
          <w:rFonts w:ascii="Times" w:eastAsia="Times New Roman" w:hAnsi="Times" w:cs="Times New Roman"/>
          <w:b/>
          <w:bCs/>
          <w:color w:val="000000"/>
          <w:kern w:val="0"/>
          <w:sz w:val="21"/>
          <w:szCs w:val="21"/>
          <w14:ligatures w14:val="none"/>
        </w:rPr>
        <w:t>Kiến trúc ERP</w:t>
      </w:r>
      <w:r>
        <w:rPr>
          <w:rFonts w:ascii="Times" w:eastAsia="Times New Roman" w:hAnsi="Times" w:cs="Times New Roman"/>
          <w:b/>
          <w:bCs/>
          <w:color w:val="000000"/>
          <w:kern w:val="0"/>
          <w:sz w:val="21"/>
          <w:szCs w:val="21"/>
          <w:lang w:val="vi-VN"/>
          <w14:ligatures w14:val="none"/>
        </w:rPr>
        <w:t xml:space="preserve"> mục tiêu </w:t>
      </w:r>
      <w:r w:rsidRPr="00A20007">
        <w:rPr>
          <w:rFonts w:ascii="Times" w:eastAsia="Times New Roman" w:hAnsi="Times" w:cs="Times New Roman"/>
          <w:color w:val="000000"/>
          <w:kern w:val="0"/>
          <w:sz w:val="21"/>
          <w:szCs w:val="21"/>
          <w14:ligatures w14:val="none"/>
        </w:rPr>
        <w:t xml:space="preserve">và </w:t>
      </w:r>
      <w:r w:rsidRPr="00A20007">
        <w:rPr>
          <w:rFonts w:ascii="Times" w:eastAsia="Times New Roman" w:hAnsi="Times" w:cs="Times New Roman"/>
          <w:b/>
          <w:bCs/>
          <w:color w:val="000000"/>
          <w:kern w:val="0"/>
          <w:sz w:val="21"/>
          <w:szCs w:val="21"/>
          <w14:ligatures w14:val="none"/>
        </w:rPr>
        <w:t>lộ trình triển khai Chương trình ERP</w:t>
      </w:r>
      <w:r w:rsidRPr="00A20007">
        <w:rPr>
          <w:rFonts w:ascii="Times" w:eastAsia="Times New Roman" w:hAnsi="Times" w:cs="Times New Roman"/>
          <w:color w:val="000000"/>
          <w:kern w:val="0"/>
          <w:sz w:val="21"/>
          <w:szCs w:val="21"/>
          <w14:ligatures w14:val="none"/>
        </w:rPr>
        <w:t xml:space="preserve"> của Bitexco. Nội dung này cũng đã được cập nhật vào bộ tài liệu RFP đang xây dựng</w:t>
      </w:r>
      <w:r>
        <w:rPr>
          <w:rFonts w:ascii="Times" w:eastAsia="Times New Roman" w:hAnsi="Times" w:cs="Times New Roman"/>
          <w:color w:val="000000"/>
          <w:kern w:val="0"/>
          <w:sz w:val="21"/>
          <w:szCs w:val="21"/>
          <w:lang w:val="vi-VN"/>
          <w14:ligatures w14:val="none"/>
        </w:rPr>
        <w:t xml:space="preserve"> và hoàn thiện (file đính kèm)</w:t>
      </w:r>
    </w:p>
    <w:p w14:paraId="3D852847" w14:textId="77777777" w:rsidR="00A20007" w:rsidRDefault="00A20007" w:rsidP="00DC725B">
      <w:pPr>
        <w:spacing w:after="0" w:line="240" w:lineRule="auto"/>
        <w:rPr>
          <w:rFonts w:ascii="Times" w:eastAsia="Times New Roman" w:hAnsi="Times" w:cs="Times New Roman"/>
          <w:color w:val="000000"/>
          <w:kern w:val="0"/>
          <w:sz w:val="21"/>
          <w:szCs w:val="21"/>
          <w:lang w:val="vi-VN"/>
          <w14:ligatures w14:val="none"/>
        </w:rPr>
      </w:pPr>
    </w:p>
    <w:p w14:paraId="454385BE" w14:textId="77777777" w:rsidR="0033332F" w:rsidRPr="00DC725B" w:rsidRDefault="0033332F" w:rsidP="00DC725B">
      <w:pPr>
        <w:spacing w:after="0" w:line="240" w:lineRule="auto"/>
        <w:rPr>
          <w:rFonts w:ascii="Helvetica" w:eastAsia="Times New Roman" w:hAnsi="Helvetica" w:cs="Times New Roman"/>
          <w:color w:val="000000"/>
          <w:kern w:val="0"/>
          <w:sz w:val="20"/>
          <w:szCs w:val="20"/>
          <w:lang w:val="vi-VN"/>
          <w14:ligatures w14:val="none"/>
        </w:rPr>
      </w:pPr>
    </w:p>
    <w:p w14:paraId="53C33EAD" w14:textId="529EADC1" w:rsidR="00DC725B" w:rsidRDefault="00FB4863" w:rsidP="00DC725B">
      <w:pPr>
        <w:spacing w:after="0" w:line="240" w:lineRule="auto"/>
        <w:rPr>
          <w:rFonts w:ascii="Helvetica" w:eastAsia="Times New Roman" w:hAnsi="Helvetica" w:cs="Times New Roman"/>
          <w:color w:val="000000"/>
          <w:kern w:val="0"/>
          <w:sz w:val="20"/>
          <w:szCs w:val="20"/>
          <w:lang w:val="vi-VN"/>
          <w14:ligatures w14:val="none"/>
        </w:rPr>
      </w:pPr>
      <w:r w:rsidRPr="00FB4863">
        <w:rPr>
          <w:noProof/>
        </w:rPr>
        <w:drawing>
          <wp:inline distT="0" distB="0" distL="0" distR="0" wp14:anchorId="603787E2" wp14:editId="7B8FB1A3">
            <wp:extent cx="5943600" cy="3143557"/>
            <wp:effectExtent l="0" t="0" r="0" b="6350"/>
            <wp:docPr id="179102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26774" name=""/>
                    <pic:cNvPicPr/>
                  </pic:nvPicPr>
                  <pic:blipFill rotWithShape="1">
                    <a:blip r:embed="rId5"/>
                    <a:srcRect t="2068"/>
                    <a:stretch>
                      <a:fillRect/>
                    </a:stretch>
                  </pic:blipFill>
                  <pic:spPr bwMode="auto">
                    <a:xfrm>
                      <a:off x="0" y="0"/>
                      <a:ext cx="5943600" cy="3143557"/>
                    </a:xfrm>
                    <a:prstGeom prst="rect">
                      <a:avLst/>
                    </a:prstGeom>
                    <a:ln>
                      <a:noFill/>
                    </a:ln>
                    <a:extLst>
                      <a:ext uri="{53640926-AAD7-44D8-BBD7-CCE9431645EC}">
                        <a14:shadowObscured xmlns:a14="http://schemas.microsoft.com/office/drawing/2010/main"/>
                      </a:ext>
                    </a:extLst>
                  </pic:spPr>
                </pic:pic>
              </a:graphicData>
            </a:graphic>
          </wp:inline>
        </w:drawing>
      </w:r>
    </w:p>
    <w:p w14:paraId="34FFA375" w14:textId="77777777" w:rsidR="0033332F" w:rsidRPr="00DC725B" w:rsidRDefault="0033332F" w:rsidP="00DC725B">
      <w:pPr>
        <w:spacing w:after="0" w:line="240" w:lineRule="auto"/>
        <w:rPr>
          <w:rFonts w:ascii="Helvetica" w:eastAsia="Times New Roman" w:hAnsi="Helvetica" w:cs="Times New Roman"/>
          <w:color w:val="000000"/>
          <w:kern w:val="0"/>
          <w:sz w:val="20"/>
          <w:szCs w:val="20"/>
          <w:lang w:val="vi-VN"/>
          <w14:ligatures w14:val="none"/>
        </w:rPr>
      </w:pPr>
    </w:p>
    <w:p w14:paraId="04486558" w14:textId="29EA5C23" w:rsidR="00DC725B" w:rsidRPr="00A20007" w:rsidRDefault="00DC725B" w:rsidP="00A20007">
      <w:pPr>
        <w:spacing w:after="0" w:line="240" w:lineRule="auto"/>
        <w:rPr>
          <w:rFonts w:ascii="Times" w:eastAsia="Times New Roman" w:hAnsi="Times" w:cs="Times New Roman"/>
          <w:color w:val="000000"/>
          <w:kern w:val="0"/>
          <w:sz w:val="21"/>
          <w:szCs w:val="21"/>
          <w14:ligatures w14:val="none"/>
        </w:rPr>
      </w:pPr>
      <w:r w:rsidRPr="00DC725B">
        <w:rPr>
          <w:rFonts w:ascii="Times" w:eastAsia="Times New Roman" w:hAnsi="Times" w:cs="Times New Roman"/>
          <w:b/>
          <w:bCs/>
          <w:color w:val="000000"/>
          <w:kern w:val="0"/>
          <w:sz w:val="21"/>
          <w:szCs w:val="21"/>
          <w14:ligatures w14:val="none"/>
        </w:rPr>
        <w:t xml:space="preserve">2.1. </w:t>
      </w:r>
      <w:r w:rsidR="00A20007" w:rsidRPr="00A20007">
        <w:rPr>
          <w:rFonts w:ascii="Times" w:eastAsia="Times New Roman" w:hAnsi="Times" w:cs="Times New Roman"/>
          <w:color w:val="000000"/>
          <w:kern w:val="0"/>
          <w:sz w:val="21"/>
          <w:szCs w:val="21"/>
          <w14:ligatures w14:val="none"/>
        </w:rPr>
        <w:t>Mục tiêu của kiến trúc đề xuất</w:t>
      </w:r>
    </w:p>
    <w:p w14:paraId="65FD975D" w14:textId="45878EFC" w:rsidR="00A20007" w:rsidRPr="00A20007" w:rsidRDefault="00A20007" w:rsidP="00A20007">
      <w:pPr>
        <w:pStyle w:val="ListParagraph"/>
        <w:numPr>
          <w:ilvl w:val="0"/>
          <w:numId w:val="2"/>
        </w:numPr>
        <w:spacing w:after="0" w:line="240" w:lineRule="auto"/>
        <w:ind w:left="426"/>
        <w:rPr>
          <w:rFonts w:ascii="Times" w:eastAsia="Times New Roman" w:hAnsi="Times" w:cs="Times New Roman"/>
          <w:color w:val="000000"/>
          <w:kern w:val="0"/>
          <w:sz w:val="21"/>
          <w:szCs w:val="21"/>
          <w14:ligatures w14:val="none"/>
        </w:rPr>
      </w:pPr>
      <w:r w:rsidRPr="00A20007">
        <w:rPr>
          <w:rFonts w:ascii="Times" w:eastAsia="Times New Roman" w:hAnsi="Times" w:cs="Times New Roman"/>
          <w:color w:val="000000"/>
          <w:kern w:val="0"/>
          <w:sz w:val="21"/>
          <w:szCs w:val="21"/>
          <w14:ligatures w14:val="none"/>
        </w:rPr>
        <w:t xml:space="preserve">ERP Core chỉ tập trung xử lý nghiệp vụ giao dịch (OLTP). </w:t>
      </w:r>
    </w:p>
    <w:p w14:paraId="4CA4B9C1" w14:textId="6FF34CEB" w:rsidR="00A20007" w:rsidRPr="00A20007" w:rsidRDefault="00A20007" w:rsidP="00A20007">
      <w:pPr>
        <w:pStyle w:val="ListParagraph"/>
        <w:numPr>
          <w:ilvl w:val="0"/>
          <w:numId w:val="2"/>
        </w:numPr>
        <w:spacing w:after="0" w:line="240" w:lineRule="auto"/>
        <w:ind w:left="426"/>
        <w:rPr>
          <w:rFonts w:ascii="Times" w:eastAsia="Times New Roman" w:hAnsi="Times" w:cs="Times New Roman"/>
          <w:color w:val="000000"/>
          <w:kern w:val="0"/>
          <w:sz w:val="21"/>
          <w:szCs w:val="21"/>
          <w14:ligatures w14:val="none"/>
        </w:rPr>
      </w:pPr>
      <w:r w:rsidRPr="00A20007">
        <w:rPr>
          <w:rFonts w:ascii="Times" w:eastAsia="Times New Roman" w:hAnsi="Times" w:cs="Times New Roman"/>
          <w:color w:val="000000"/>
          <w:kern w:val="0"/>
          <w:sz w:val="21"/>
          <w:szCs w:val="21"/>
          <w14:ligatures w14:val="none"/>
        </w:rPr>
        <w:t xml:space="preserve">Data Warehouse/Data Lake là lớp phân tích độc lập (OLAP), phục vụ BI/BO Dashboard và AI. </w:t>
      </w:r>
    </w:p>
    <w:p w14:paraId="6676FB53" w14:textId="517D8E3E" w:rsidR="00A20007" w:rsidRPr="00A20007" w:rsidRDefault="00A20007" w:rsidP="00A20007">
      <w:pPr>
        <w:pStyle w:val="ListParagraph"/>
        <w:numPr>
          <w:ilvl w:val="0"/>
          <w:numId w:val="2"/>
        </w:numPr>
        <w:spacing w:after="0" w:line="240" w:lineRule="auto"/>
        <w:ind w:left="426"/>
        <w:rPr>
          <w:rFonts w:ascii="Times" w:eastAsia="Times New Roman" w:hAnsi="Times" w:cs="Times New Roman"/>
          <w:color w:val="000000"/>
          <w:kern w:val="0"/>
          <w:sz w:val="21"/>
          <w:szCs w:val="21"/>
          <w14:ligatures w14:val="none"/>
        </w:rPr>
      </w:pPr>
      <w:r w:rsidRPr="00A20007">
        <w:rPr>
          <w:rFonts w:ascii="Times" w:eastAsia="Times New Roman" w:hAnsi="Times" w:cs="Times New Roman"/>
          <w:color w:val="000000"/>
          <w:kern w:val="0"/>
          <w:sz w:val="21"/>
          <w:szCs w:val="21"/>
          <w14:ligatures w14:val="none"/>
        </w:rPr>
        <w:lastRenderedPageBreak/>
        <w:t xml:space="preserve">Tách biệt hoàn toàn hệ thống giao dịch và hệ thống phân tích nhằm đảm bảo hiệu năng, khả năng mở rộng và đáp ứng chiến lược dữ liệu dài hạn của Tập đoàn. </w:t>
      </w:r>
    </w:p>
    <w:p w14:paraId="57FBF973" w14:textId="1F063C31" w:rsidR="00A20007" w:rsidRPr="00A20007" w:rsidRDefault="00A20007" w:rsidP="00A20007">
      <w:pPr>
        <w:pStyle w:val="ListParagraph"/>
        <w:numPr>
          <w:ilvl w:val="0"/>
          <w:numId w:val="2"/>
        </w:numPr>
        <w:spacing w:after="0" w:line="240" w:lineRule="auto"/>
        <w:ind w:left="426"/>
        <w:rPr>
          <w:rFonts w:ascii="Times" w:eastAsia="Times New Roman" w:hAnsi="Times" w:cs="Times New Roman"/>
          <w:color w:val="000000"/>
          <w:kern w:val="0"/>
          <w:sz w:val="21"/>
          <w:szCs w:val="21"/>
          <w14:ligatures w14:val="none"/>
        </w:rPr>
      </w:pPr>
      <w:r w:rsidRPr="00A20007">
        <w:rPr>
          <w:rFonts w:ascii="Times" w:eastAsia="Times New Roman" w:hAnsi="Times" w:cs="Times New Roman"/>
          <w:color w:val="000000"/>
          <w:kern w:val="0"/>
          <w:sz w:val="21"/>
          <w:szCs w:val="21"/>
          <w14:ligatures w14:val="none"/>
        </w:rPr>
        <w:t>Xây dựng Single Source of Truth cho toàn bộ dữ liệu quản trị.</w:t>
      </w:r>
    </w:p>
    <w:p w14:paraId="385E9CD8" w14:textId="77777777" w:rsidR="00A20007" w:rsidRDefault="00A20007" w:rsidP="00A20007">
      <w:pPr>
        <w:spacing w:after="0" w:line="240" w:lineRule="auto"/>
        <w:rPr>
          <w:rFonts w:ascii="Times" w:eastAsia="Times New Roman" w:hAnsi="Times" w:cs="Times New Roman"/>
          <w:color w:val="000000"/>
          <w:kern w:val="0"/>
          <w:sz w:val="21"/>
          <w:szCs w:val="21"/>
          <w:lang w:val="vi-VN"/>
          <w14:ligatures w14:val="none"/>
        </w:rPr>
      </w:pPr>
    </w:p>
    <w:p w14:paraId="3010D47C" w14:textId="79B2977D" w:rsidR="00A20007" w:rsidRPr="00A20007" w:rsidRDefault="00A20007" w:rsidP="00A20007">
      <w:pPr>
        <w:spacing w:after="0" w:line="240" w:lineRule="auto"/>
        <w:rPr>
          <w:rFonts w:ascii="Times" w:eastAsia="Times New Roman" w:hAnsi="Times" w:cs="Times New Roman"/>
          <w:color w:val="000000"/>
          <w:kern w:val="0"/>
          <w:sz w:val="21"/>
          <w:szCs w:val="21"/>
          <w:lang w:val="vi-VN"/>
          <w14:ligatures w14:val="none"/>
        </w:rPr>
      </w:pPr>
      <w:r>
        <w:rPr>
          <w:rFonts w:ascii="Times" w:eastAsia="Times New Roman" w:hAnsi="Times" w:cs="Times New Roman"/>
          <w:color w:val="000000"/>
          <w:kern w:val="0"/>
          <w:sz w:val="21"/>
          <w:szCs w:val="21"/>
          <w:lang w:val="vi-VN"/>
          <w14:ligatures w14:val="none"/>
        </w:rPr>
        <w:t xml:space="preserve">Trong đó, phần </w:t>
      </w:r>
      <w:r w:rsidR="0043587D">
        <w:rPr>
          <w:rFonts w:ascii="Times" w:eastAsia="Times New Roman" w:hAnsi="Times" w:cs="Times New Roman"/>
          <w:color w:val="000000"/>
          <w:kern w:val="0"/>
          <w:sz w:val="21"/>
          <w:szCs w:val="21"/>
          <w:lang w:val="vi-VN"/>
          <w14:ligatures w14:val="none"/>
        </w:rPr>
        <w:t>Core ERP đang</w:t>
      </w:r>
      <w:r>
        <w:rPr>
          <w:rFonts w:ascii="Times" w:eastAsia="Times New Roman" w:hAnsi="Times" w:cs="Times New Roman"/>
          <w:color w:val="000000"/>
          <w:kern w:val="0"/>
          <w:sz w:val="21"/>
          <w:szCs w:val="21"/>
          <w:lang w:val="vi-VN"/>
          <w14:ligatures w14:val="none"/>
        </w:rPr>
        <w:t xml:space="preserve"> dịch chuyển được process như sau:</w:t>
      </w:r>
    </w:p>
    <w:p w14:paraId="6864830F" w14:textId="77777777" w:rsidR="00DC725B" w:rsidRPr="00DC725B" w:rsidRDefault="00DC725B" w:rsidP="00A20007">
      <w:pPr>
        <w:spacing w:after="0" w:line="240" w:lineRule="auto"/>
        <w:ind w:left="426"/>
        <w:rPr>
          <w:rFonts w:ascii="Times" w:eastAsia="Times New Roman" w:hAnsi="Times" w:cs="Times New Roman"/>
          <w:color w:val="000000"/>
          <w:kern w:val="0"/>
          <w:sz w:val="21"/>
          <w:szCs w:val="21"/>
          <w14:ligatures w14:val="none"/>
        </w:rPr>
      </w:pPr>
    </w:p>
    <w:tbl>
      <w:tblPr>
        <w:tblW w:w="9360" w:type="dxa"/>
        <w:tblLayout w:type="fixed"/>
        <w:tblCellMar>
          <w:left w:w="0" w:type="dxa"/>
          <w:right w:w="0" w:type="dxa"/>
        </w:tblCellMar>
        <w:tblLook w:val="04A0" w:firstRow="1" w:lastRow="0" w:firstColumn="1" w:lastColumn="0" w:noHBand="0" w:noVBand="1"/>
      </w:tblPr>
      <w:tblGrid>
        <w:gridCol w:w="4955"/>
        <w:gridCol w:w="1267"/>
        <w:gridCol w:w="1755"/>
        <w:gridCol w:w="1363"/>
        <w:gridCol w:w="20"/>
      </w:tblGrid>
      <w:tr w:rsidR="00DC725B" w:rsidRPr="00DC725B" w14:paraId="0892E225" w14:textId="6CA9445A" w:rsidTr="00710FC8">
        <w:trPr>
          <w:trHeight w:val="300"/>
        </w:trPr>
        <w:tc>
          <w:tcPr>
            <w:tcW w:w="4955" w:type="dxa"/>
            <w:tcBorders>
              <w:top w:val="nil"/>
              <w:left w:val="nil"/>
              <w:bottom w:val="nil"/>
              <w:right w:val="nil"/>
            </w:tcBorders>
            <w:noWrap/>
            <w:tcMar>
              <w:top w:w="15" w:type="dxa"/>
              <w:left w:w="15" w:type="dxa"/>
              <w:bottom w:w="0" w:type="dxa"/>
              <w:right w:w="15" w:type="dxa"/>
            </w:tcMar>
            <w:vAlign w:val="bottom"/>
            <w:hideMark/>
          </w:tcPr>
          <w:p w14:paraId="7304C916" w14:textId="77777777" w:rsidR="00DC725B" w:rsidRPr="00DC725B" w:rsidRDefault="00DC725B" w:rsidP="00DC725B">
            <w:pPr>
              <w:spacing w:after="0" w:line="240" w:lineRule="auto"/>
              <w:rPr>
                <w:rFonts w:ascii="Times New Roman" w:eastAsia="Times New Roman" w:hAnsi="Times New Roman" w:cs="Times New Roman"/>
                <w:b/>
                <w:bCs/>
                <w:color w:val="000000"/>
                <w:kern w:val="0"/>
                <w14:ligatures w14:val="none"/>
              </w:rPr>
            </w:pPr>
            <w:r w:rsidRPr="00DC725B">
              <w:rPr>
                <w:rFonts w:ascii="Times" w:eastAsia="Times New Roman" w:hAnsi="Times" w:cs="Times New Roman"/>
                <w:b/>
                <w:bCs/>
                <w:color w:val="000000"/>
                <w:kern w:val="0"/>
                <w:sz w:val="21"/>
                <w:szCs w:val="21"/>
                <w14:ligatures w14:val="none"/>
              </w:rPr>
              <w:t>Phương án</w:t>
            </w:r>
          </w:p>
        </w:tc>
        <w:tc>
          <w:tcPr>
            <w:tcW w:w="1267" w:type="dxa"/>
            <w:tcBorders>
              <w:top w:val="nil"/>
              <w:left w:val="nil"/>
              <w:bottom w:val="nil"/>
              <w:right w:val="nil"/>
            </w:tcBorders>
            <w:noWrap/>
            <w:tcMar>
              <w:top w:w="15" w:type="dxa"/>
              <w:left w:w="15" w:type="dxa"/>
              <w:bottom w:w="0" w:type="dxa"/>
              <w:right w:w="15" w:type="dxa"/>
            </w:tcMar>
            <w:vAlign w:val="bottom"/>
            <w:hideMark/>
          </w:tcPr>
          <w:p w14:paraId="19A34DC0" w14:textId="77777777" w:rsidR="00DC725B" w:rsidRPr="00DC725B" w:rsidRDefault="00DC725B" w:rsidP="00DC725B">
            <w:pPr>
              <w:spacing w:after="0" w:line="240" w:lineRule="auto"/>
              <w:rPr>
                <w:rFonts w:ascii="Times New Roman" w:eastAsia="Times New Roman" w:hAnsi="Times New Roman" w:cs="Times New Roman"/>
                <w:b/>
                <w:bCs/>
                <w:color w:val="000000"/>
                <w:kern w:val="0"/>
                <w14:ligatures w14:val="none"/>
              </w:rPr>
            </w:pPr>
            <w:r w:rsidRPr="00DC725B">
              <w:rPr>
                <w:rFonts w:ascii="Times" w:eastAsia="Times New Roman" w:hAnsi="Times" w:cs="Times New Roman"/>
                <w:b/>
                <w:bCs/>
                <w:color w:val="000000"/>
                <w:kern w:val="0"/>
                <w:sz w:val="21"/>
                <w:szCs w:val="21"/>
                <w14:ligatures w14:val="none"/>
              </w:rPr>
              <w:t>CAPEX</w:t>
            </w:r>
          </w:p>
        </w:tc>
        <w:tc>
          <w:tcPr>
            <w:tcW w:w="1755" w:type="dxa"/>
            <w:tcBorders>
              <w:top w:val="nil"/>
              <w:left w:val="nil"/>
              <w:bottom w:val="nil"/>
              <w:right w:val="nil"/>
            </w:tcBorders>
            <w:noWrap/>
            <w:tcMar>
              <w:top w:w="15" w:type="dxa"/>
              <w:left w:w="15" w:type="dxa"/>
              <w:bottom w:w="0" w:type="dxa"/>
              <w:right w:w="15" w:type="dxa"/>
            </w:tcMar>
            <w:vAlign w:val="bottom"/>
            <w:hideMark/>
          </w:tcPr>
          <w:p w14:paraId="28EA82DD" w14:textId="77777777" w:rsidR="00DC725B" w:rsidRPr="00DC725B" w:rsidRDefault="00DC725B" w:rsidP="00DC725B">
            <w:pPr>
              <w:spacing w:after="0" w:line="240" w:lineRule="auto"/>
              <w:rPr>
                <w:rFonts w:ascii="Times New Roman" w:eastAsia="Times New Roman" w:hAnsi="Times New Roman" w:cs="Times New Roman"/>
                <w:b/>
                <w:bCs/>
                <w:color w:val="000000"/>
                <w:kern w:val="0"/>
                <w14:ligatures w14:val="none"/>
              </w:rPr>
            </w:pPr>
            <w:r w:rsidRPr="00DC725B">
              <w:rPr>
                <w:rFonts w:ascii="Times" w:eastAsia="Times New Roman" w:hAnsi="Times" w:cs="Times New Roman"/>
                <w:b/>
                <w:bCs/>
                <w:color w:val="000000"/>
                <w:kern w:val="0"/>
                <w:sz w:val="21"/>
                <w:szCs w:val="21"/>
                <w14:ligatures w14:val="none"/>
              </w:rPr>
              <w:t>OPEX 5 năm</w:t>
            </w:r>
          </w:p>
        </w:tc>
        <w:tc>
          <w:tcPr>
            <w:tcW w:w="1363" w:type="dxa"/>
            <w:tcBorders>
              <w:top w:val="nil"/>
              <w:left w:val="nil"/>
              <w:bottom w:val="nil"/>
              <w:right w:val="nil"/>
            </w:tcBorders>
            <w:noWrap/>
            <w:tcMar>
              <w:top w:w="15" w:type="dxa"/>
              <w:left w:w="15" w:type="dxa"/>
              <w:bottom w:w="0" w:type="dxa"/>
              <w:right w:w="15" w:type="dxa"/>
            </w:tcMar>
            <w:vAlign w:val="bottom"/>
            <w:hideMark/>
          </w:tcPr>
          <w:p w14:paraId="47AB1008" w14:textId="565D5925" w:rsidR="00DC725B" w:rsidRPr="00DC725B" w:rsidRDefault="00DC725B" w:rsidP="00DC725B">
            <w:pPr>
              <w:spacing w:after="0" w:line="240" w:lineRule="auto"/>
              <w:ind w:left="75" w:hanging="75"/>
              <w:rPr>
                <w:rFonts w:ascii="Times New Roman" w:eastAsia="Times New Roman" w:hAnsi="Times New Roman" w:cs="Times New Roman"/>
                <w:b/>
                <w:bCs/>
                <w:color w:val="000000"/>
                <w:kern w:val="0"/>
                <w:lang w:val="vi-VN"/>
                <w14:ligatures w14:val="none"/>
              </w:rPr>
            </w:pPr>
            <w:r w:rsidRPr="00DC725B">
              <w:rPr>
                <w:rFonts w:ascii="Times" w:eastAsia="Times New Roman" w:hAnsi="Times" w:cs="Times New Roman"/>
                <w:b/>
                <w:bCs/>
                <w:color w:val="000000"/>
                <w:kern w:val="0"/>
                <w:sz w:val="21"/>
                <w:szCs w:val="21"/>
                <w14:ligatures w14:val="none"/>
              </w:rPr>
              <w:t>TCO </w:t>
            </w:r>
          </w:p>
        </w:tc>
        <w:tc>
          <w:tcPr>
            <w:tcW w:w="20" w:type="dxa"/>
            <w:tcBorders>
              <w:top w:val="nil"/>
              <w:left w:val="nil"/>
              <w:bottom w:val="nil"/>
              <w:right w:val="nil"/>
            </w:tcBorders>
          </w:tcPr>
          <w:p w14:paraId="34B01D91" w14:textId="77777777" w:rsidR="00DC725B" w:rsidRPr="00DC725B" w:rsidRDefault="00DC725B" w:rsidP="00DC725B">
            <w:pPr>
              <w:spacing w:after="0" w:line="240" w:lineRule="auto"/>
              <w:rPr>
                <w:rFonts w:ascii="Times" w:eastAsia="Times New Roman" w:hAnsi="Times" w:cs="Times New Roman"/>
                <w:b/>
                <w:bCs/>
                <w:color w:val="000000"/>
                <w:kern w:val="0"/>
                <w:sz w:val="21"/>
                <w:szCs w:val="21"/>
                <w14:ligatures w14:val="none"/>
              </w:rPr>
            </w:pPr>
          </w:p>
        </w:tc>
      </w:tr>
      <w:tr w:rsidR="00710FC8" w:rsidRPr="00DC725B" w14:paraId="0D036719" w14:textId="636B1AAA" w:rsidTr="00710FC8">
        <w:trPr>
          <w:trHeight w:val="300"/>
        </w:trPr>
        <w:tc>
          <w:tcPr>
            <w:tcW w:w="4955" w:type="dxa"/>
            <w:tcBorders>
              <w:top w:val="nil"/>
              <w:left w:val="nil"/>
              <w:bottom w:val="nil"/>
              <w:right w:val="nil"/>
            </w:tcBorders>
            <w:noWrap/>
            <w:tcMar>
              <w:top w:w="15" w:type="dxa"/>
              <w:left w:w="15" w:type="dxa"/>
              <w:bottom w:w="0" w:type="dxa"/>
              <w:right w:w="15" w:type="dxa"/>
            </w:tcMar>
            <w:vAlign w:val="bottom"/>
            <w:hideMark/>
          </w:tcPr>
          <w:p w14:paraId="05FA53C0" w14:textId="55829C44" w:rsidR="00DC725B" w:rsidRPr="00DC725B" w:rsidRDefault="00DC725B" w:rsidP="00DC725B">
            <w:pPr>
              <w:spacing w:after="0" w:line="240" w:lineRule="auto"/>
              <w:rPr>
                <w:rFonts w:ascii="Times New Roman" w:eastAsia="Times New Roman" w:hAnsi="Times New Roman" w:cs="Times New Roman"/>
                <w:color w:val="000000"/>
                <w:kern w:val="0"/>
                <w14:ligatures w14:val="none"/>
              </w:rPr>
            </w:pPr>
            <w:r w:rsidRPr="00DC725B">
              <w:rPr>
                <w:rFonts w:ascii="Times" w:eastAsia="Times New Roman" w:hAnsi="Times" w:cs="Times New Roman"/>
                <w:color w:val="000000"/>
                <w:kern w:val="0"/>
                <w:sz w:val="21"/>
                <w:szCs w:val="21"/>
                <w14:ligatures w14:val="none"/>
              </w:rPr>
              <w:t>PA1 – On-Prem ECC</w:t>
            </w:r>
            <w:r w:rsidR="00710FC8">
              <w:rPr>
                <w:rFonts w:ascii="Times" w:eastAsia="Times New Roman" w:hAnsi="Times" w:cs="Times New Roman"/>
                <w:color w:val="000000"/>
                <w:kern w:val="0"/>
                <w:sz w:val="21"/>
                <w:szCs w:val="21"/>
                <w:lang w:val="vi-VN"/>
                <w14:ligatures w14:val="none"/>
              </w:rPr>
              <w:t xml:space="preserve"> (Giữ ECC+</w:t>
            </w:r>
            <w:r w:rsidRPr="00DC725B">
              <w:rPr>
                <w:rFonts w:ascii="Times" w:eastAsia="Times New Roman" w:hAnsi="Times" w:cs="Times New Roman"/>
                <w:color w:val="000000"/>
                <w:kern w:val="0"/>
                <w:sz w:val="21"/>
                <w:szCs w:val="21"/>
                <w14:ligatures w14:val="none"/>
              </w:rPr>
              <w:t>Triển khai DataCenter &amp; BI/BO</w:t>
            </w:r>
            <w:r w:rsidR="00710FC8">
              <w:rPr>
                <w:rFonts w:ascii="Times" w:eastAsia="Times New Roman" w:hAnsi="Times" w:cs="Times New Roman"/>
                <w:color w:val="000000"/>
                <w:kern w:val="0"/>
                <w:sz w:val="21"/>
                <w:szCs w:val="21"/>
                <w:lang w:val="vi-VN"/>
                <w14:ligatures w14:val="none"/>
              </w:rPr>
              <w:t>, và lộ trình nâng ECC đến 2030</w:t>
            </w:r>
            <w:r w:rsidRPr="00DC725B">
              <w:rPr>
                <w:rFonts w:ascii="Times" w:eastAsia="Times New Roman" w:hAnsi="Times" w:cs="Times New Roman"/>
                <w:color w:val="000000"/>
                <w:kern w:val="0"/>
                <w:sz w:val="21"/>
                <w:szCs w:val="21"/>
                <w14:ligatures w14:val="none"/>
              </w:rPr>
              <w:t>) </w:t>
            </w:r>
          </w:p>
        </w:tc>
        <w:tc>
          <w:tcPr>
            <w:tcW w:w="1267" w:type="dxa"/>
            <w:tcBorders>
              <w:top w:val="nil"/>
              <w:left w:val="nil"/>
              <w:bottom w:val="nil"/>
              <w:right w:val="nil"/>
            </w:tcBorders>
            <w:noWrap/>
            <w:tcMar>
              <w:top w:w="15" w:type="dxa"/>
              <w:left w:w="15" w:type="dxa"/>
              <w:bottom w:w="0" w:type="dxa"/>
              <w:right w:w="15" w:type="dxa"/>
            </w:tcMar>
            <w:vAlign w:val="bottom"/>
            <w:hideMark/>
          </w:tcPr>
          <w:p w14:paraId="6F6BA9F7" w14:textId="77777777" w:rsidR="00DC725B" w:rsidRPr="00DC725B" w:rsidRDefault="00DC725B" w:rsidP="00DC725B">
            <w:pPr>
              <w:spacing w:after="0" w:line="240" w:lineRule="auto"/>
              <w:rPr>
                <w:rFonts w:ascii="Times New Roman" w:eastAsia="Times New Roman" w:hAnsi="Times New Roman" w:cs="Times New Roman"/>
                <w:color w:val="000000"/>
                <w:kern w:val="0"/>
                <w14:ligatures w14:val="none"/>
              </w:rPr>
            </w:pPr>
            <w:r w:rsidRPr="00DC725B">
              <w:rPr>
                <w:rFonts w:ascii="Times" w:eastAsia="Times New Roman" w:hAnsi="Times" w:cs="Times New Roman"/>
                <w:color w:val="000000"/>
                <w:kern w:val="0"/>
                <w:sz w:val="21"/>
                <w:szCs w:val="21"/>
                <w14:ligatures w14:val="none"/>
              </w:rPr>
              <w:t>~22 tỷ</w:t>
            </w:r>
          </w:p>
        </w:tc>
        <w:tc>
          <w:tcPr>
            <w:tcW w:w="1755" w:type="dxa"/>
            <w:tcBorders>
              <w:top w:val="nil"/>
              <w:left w:val="nil"/>
              <w:bottom w:val="nil"/>
              <w:right w:val="nil"/>
            </w:tcBorders>
            <w:noWrap/>
            <w:tcMar>
              <w:top w:w="15" w:type="dxa"/>
              <w:left w:w="15" w:type="dxa"/>
              <w:bottom w:w="0" w:type="dxa"/>
              <w:right w:w="15" w:type="dxa"/>
            </w:tcMar>
            <w:vAlign w:val="bottom"/>
            <w:hideMark/>
          </w:tcPr>
          <w:p w14:paraId="106451EF" w14:textId="77777777" w:rsidR="00DC725B" w:rsidRPr="00DC725B" w:rsidRDefault="00DC725B" w:rsidP="00DC725B">
            <w:pPr>
              <w:spacing w:after="0" w:line="240" w:lineRule="auto"/>
              <w:rPr>
                <w:rFonts w:ascii="Times New Roman" w:eastAsia="Times New Roman" w:hAnsi="Times New Roman" w:cs="Times New Roman"/>
                <w:color w:val="000000"/>
                <w:kern w:val="0"/>
                <w14:ligatures w14:val="none"/>
              </w:rPr>
            </w:pPr>
            <w:r w:rsidRPr="00DC725B">
              <w:rPr>
                <w:rFonts w:ascii="Times" w:eastAsia="Times New Roman" w:hAnsi="Times" w:cs="Times New Roman"/>
                <w:color w:val="000000"/>
                <w:kern w:val="0"/>
                <w:sz w:val="21"/>
                <w:szCs w:val="21"/>
                <w14:ligatures w14:val="none"/>
              </w:rPr>
              <w:t>8 tỷ</w:t>
            </w:r>
          </w:p>
        </w:tc>
        <w:tc>
          <w:tcPr>
            <w:tcW w:w="1363" w:type="dxa"/>
            <w:tcBorders>
              <w:top w:val="nil"/>
              <w:left w:val="nil"/>
              <w:bottom w:val="nil"/>
              <w:right w:val="nil"/>
            </w:tcBorders>
            <w:noWrap/>
            <w:tcMar>
              <w:top w:w="15" w:type="dxa"/>
              <w:left w:w="15" w:type="dxa"/>
              <w:bottom w:w="0" w:type="dxa"/>
              <w:right w:w="15" w:type="dxa"/>
            </w:tcMar>
            <w:vAlign w:val="bottom"/>
            <w:hideMark/>
          </w:tcPr>
          <w:p w14:paraId="73A7F232" w14:textId="410E836A" w:rsidR="00DC725B" w:rsidRPr="00DC725B" w:rsidRDefault="00DC725B" w:rsidP="00DC725B">
            <w:pPr>
              <w:spacing w:after="0" w:line="240" w:lineRule="auto"/>
              <w:rPr>
                <w:rFonts w:ascii="Times New Roman" w:eastAsia="Times New Roman" w:hAnsi="Times New Roman" w:cs="Times New Roman"/>
                <w:b/>
                <w:bCs/>
                <w:color w:val="000000"/>
                <w:kern w:val="0"/>
                <w:lang w:val="vi-VN"/>
                <w14:ligatures w14:val="none"/>
              </w:rPr>
            </w:pPr>
            <w:r w:rsidRPr="00DC725B">
              <w:rPr>
                <w:rFonts w:ascii="Times" w:eastAsia="Times New Roman" w:hAnsi="Times" w:cs="Times New Roman"/>
                <w:b/>
                <w:bCs/>
                <w:color w:val="000000"/>
                <w:kern w:val="0"/>
                <w:sz w:val="21"/>
                <w:szCs w:val="21"/>
                <w14:ligatures w14:val="none"/>
              </w:rPr>
              <w:t>30 tỷ</w:t>
            </w:r>
            <w:r>
              <w:rPr>
                <w:rFonts w:ascii="Times" w:eastAsia="Times New Roman" w:hAnsi="Times" w:cs="Times New Roman"/>
                <w:b/>
                <w:bCs/>
                <w:color w:val="000000"/>
                <w:kern w:val="0"/>
                <w:sz w:val="21"/>
                <w:szCs w:val="21"/>
                <w:lang w:val="vi-VN"/>
                <w14:ligatures w14:val="none"/>
              </w:rPr>
              <w:t xml:space="preserve"> </w:t>
            </w:r>
          </w:p>
        </w:tc>
        <w:tc>
          <w:tcPr>
            <w:tcW w:w="20" w:type="dxa"/>
            <w:tcBorders>
              <w:top w:val="nil"/>
              <w:left w:val="nil"/>
              <w:bottom w:val="nil"/>
              <w:right w:val="nil"/>
            </w:tcBorders>
          </w:tcPr>
          <w:p w14:paraId="1EEAE78B" w14:textId="77777777" w:rsidR="00DC725B" w:rsidRPr="00DC725B" w:rsidRDefault="00DC725B" w:rsidP="00DC725B">
            <w:pPr>
              <w:spacing w:after="0" w:line="240" w:lineRule="auto"/>
              <w:rPr>
                <w:rFonts w:ascii="Times" w:eastAsia="Times New Roman" w:hAnsi="Times" w:cs="Times New Roman"/>
                <w:b/>
                <w:bCs/>
                <w:color w:val="000000"/>
                <w:kern w:val="0"/>
                <w:sz w:val="21"/>
                <w:szCs w:val="21"/>
                <w14:ligatures w14:val="none"/>
              </w:rPr>
            </w:pPr>
          </w:p>
        </w:tc>
      </w:tr>
      <w:tr w:rsidR="00710FC8" w:rsidRPr="00DC725B" w14:paraId="69450A90" w14:textId="34C175AC" w:rsidTr="00710FC8">
        <w:trPr>
          <w:trHeight w:val="300"/>
        </w:trPr>
        <w:tc>
          <w:tcPr>
            <w:tcW w:w="4955" w:type="dxa"/>
            <w:tcBorders>
              <w:top w:val="nil"/>
              <w:left w:val="nil"/>
              <w:bottom w:val="nil"/>
              <w:right w:val="nil"/>
            </w:tcBorders>
            <w:noWrap/>
            <w:tcMar>
              <w:top w:w="15" w:type="dxa"/>
              <w:left w:w="15" w:type="dxa"/>
              <w:bottom w:w="0" w:type="dxa"/>
              <w:right w:w="15" w:type="dxa"/>
            </w:tcMar>
            <w:vAlign w:val="bottom"/>
            <w:hideMark/>
          </w:tcPr>
          <w:p w14:paraId="5696D205" w14:textId="77777777" w:rsidR="00DC725B" w:rsidRPr="00DC725B" w:rsidRDefault="00DC725B" w:rsidP="00DC725B">
            <w:pPr>
              <w:spacing w:after="0" w:line="240" w:lineRule="auto"/>
              <w:rPr>
                <w:rFonts w:ascii="Times New Roman" w:eastAsia="Times New Roman" w:hAnsi="Times New Roman" w:cs="Times New Roman"/>
                <w:color w:val="000000"/>
                <w:kern w:val="0"/>
                <w14:ligatures w14:val="none"/>
              </w:rPr>
            </w:pPr>
            <w:r w:rsidRPr="00DC725B">
              <w:rPr>
                <w:rFonts w:ascii="Times" w:eastAsia="Times New Roman" w:hAnsi="Times" w:cs="Times New Roman"/>
                <w:color w:val="000000"/>
                <w:kern w:val="0"/>
                <w:sz w:val="21"/>
                <w:szCs w:val="21"/>
                <w14:ligatures w14:val="none"/>
              </w:rPr>
              <w:t>PA2 – SAP Public (S)</w:t>
            </w:r>
          </w:p>
        </w:tc>
        <w:tc>
          <w:tcPr>
            <w:tcW w:w="1267" w:type="dxa"/>
            <w:tcBorders>
              <w:top w:val="nil"/>
              <w:left w:val="nil"/>
              <w:bottom w:val="nil"/>
              <w:right w:val="nil"/>
            </w:tcBorders>
            <w:noWrap/>
            <w:tcMar>
              <w:top w:w="15" w:type="dxa"/>
              <w:left w:w="15" w:type="dxa"/>
              <w:bottom w:w="0" w:type="dxa"/>
              <w:right w:w="15" w:type="dxa"/>
            </w:tcMar>
            <w:vAlign w:val="bottom"/>
            <w:hideMark/>
          </w:tcPr>
          <w:p w14:paraId="7303DC89" w14:textId="77777777" w:rsidR="00DC725B" w:rsidRPr="00DC725B" w:rsidRDefault="00DC725B" w:rsidP="00DC725B">
            <w:pPr>
              <w:spacing w:after="0" w:line="240" w:lineRule="auto"/>
              <w:rPr>
                <w:rFonts w:ascii="Times New Roman" w:eastAsia="Times New Roman" w:hAnsi="Times New Roman" w:cs="Times New Roman"/>
                <w:color w:val="000000"/>
                <w:kern w:val="0"/>
                <w14:ligatures w14:val="none"/>
              </w:rPr>
            </w:pPr>
            <w:r w:rsidRPr="00DC725B">
              <w:rPr>
                <w:rFonts w:ascii="Times" w:eastAsia="Times New Roman" w:hAnsi="Times" w:cs="Times New Roman"/>
                <w:color w:val="000000"/>
                <w:kern w:val="0"/>
                <w:sz w:val="21"/>
                <w:szCs w:val="21"/>
                <w14:ligatures w14:val="none"/>
              </w:rPr>
              <w:t>105 tỷ</w:t>
            </w:r>
          </w:p>
        </w:tc>
        <w:tc>
          <w:tcPr>
            <w:tcW w:w="1755" w:type="dxa"/>
            <w:tcBorders>
              <w:top w:val="nil"/>
              <w:left w:val="nil"/>
              <w:bottom w:val="nil"/>
              <w:right w:val="nil"/>
            </w:tcBorders>
            <w:noWrap/>
            <w:tcMar>
              <w:top w:w="15" w:type="dxa"/>
              <w:left w:w="15" w:type="dxa"/>
              <w:bottom w:w="0" w:type="dxa"/>
              <w:right w:w="15" w:type="dxa"/>
            </w:tcMar>
            <w:vAlign w:val="bottom"/>
            <w:hideMark/>
          </w:tcPr>
          <w:p w14:paraId="763061FC" w14:textId="77777777" w:rsidR="00DC725B" w:rsidRPr="00DC725B" w:rsidRDefault="00DC725B" w:rsidP="00DC725B">
            <w:pPr>
              <w:spacing w:after="0" w:line="240" w:lineRule="auto"/>
              <w:rPr>
                <w:rFonts w:ascii="Times New Roman" w:eastAsia="Times New Roman" w:hAnsi="Times New Roman" w:cs="Times New Roman"/>
                <w:color w:val="000000"/>
                <w:kern w:val="0"/>
                <w14:ligatures w14:val="none"/>
              </w:rPr>
            </w:pPr>
            <w:r w:rsidRPr="00DC725B">
              <w:rPr>
                <w:rFonts w:ascii="Times" w:eastAsia="Times New Roman" w:hAnsi="Times" w:cs="Times New Roman"/>
                <w:color w:val="000000"/>
                <w:kern w:val="0"/>
                <w:sz w:val="21"/>
                <w:szCs w:val="21"/>
                <w14:ligatures w14:val="none"/>
              </w:rPr>
              <w:t>75 tỷ</w:t>
            </w:r>
          </w:p>
        </w:tc>
        <w:tc>
          <w:tcPr>
            <w:tcW w:w="1363" w:type="dxa"/>
            <w:tcBorders>
              <w:top w:val="nil"/>
              <w:left w:val="nil"/>
              <w:bottom w:val="nil"/>
              <w:right w:val="nil"/>
            </w:tcBorders>
            <w:noWrap/>
            <w:tcMar>
              <w:top w:w="15" w:type="dxa"/>
              <w:left w:w="15" w:type="dxa"/>
              <w:bottom w:w="0" w:type="dxa"/>
              <w:right w:w="15" w:type="dxa"/>
            </w:tcMar>
            <w:vAlign w:val="bottom"/>
            <w:hideMark/>
          </w:tcPr>
          <w:p w14:paraId="392C083E" w14:textId="77777777" w:rsidR="00DC725B" w:rsidRPr="00DC725B" w:rsidRDefault="00DC725B" w:rsidP="00DC725B">
            <w:pPr>
              <w:spacing w:after="0" w:line="240" w:lineRule="auto"/>
              <w:rPr>
                <w:rFonts w:ascii="Times New Roman" w:eastAsia="Times New Roman" w:hAnsi="Times New Roman" w:cs="Times New Roman"/>
                <w:b/>
                <w:bCs/>
                <w:color w:val="000000"/>
                <w:kern w:val="0"/>
                <w14:ligatures w14:val="none"/>
              </w:rPr>
            </w:pPr>
            <w:r w:rsidRPr="00DC725B">
              <w:rPr>
                <w:rFonts w:ascii="Times" w:eastAsia="Times New Roman" w:hAnsi="Times" w:cs="Times New Roman"/>
                <w:b/>
                <w:bCs/>
                <w:color w:val="000000"/>
                <w:kern w:val="0"/>
                <w:sz w:val="21"/>
                <w:szCs w:val="21"/>
                <w14:ligatures w14:val="none"/>
              </w:rPr>
              <w:t>180 tỷ</w:t>
            </w:r>
          </w:p>
        </w:tc>
        <w:tc>
          <w:tcPr>
            <w:tcW w:w="20" w:type="dxa"/>
            <w:tcBorders>
              <w:top w:val="nil"/>
              <w:left w:val="nil"/>
              <w:bottom w:val="nil"/>
              <w:right w:val="nil"/>
            </w:tcBorders>
          </w:tcPr>
          <w:p w14:paraId="7CCC0778" w14:textId="77777777" w:rsidR="00DC725B" w:rsidRPr="00DC725B" w:rsidRDefault="00DC725B" w:rsidP="00DC725B">
            <w:pPr>
              <w:spacing w:after="0" w:line="240" w:lineRule="auto"/>
              <w:rPr>
                <w:rFonts w:ascii="Times" w:eastAsia="Times New Roman" w:hAnsi="Times" w:cs="Times New Roman"/>
                <w:b/>
                <w:bCs/>
                <w:color w:val="000000"/>
                <w:kern w:val="0"/>
                <w:sz w:val="21"/>
                <w:szCs w:val="21"/>
                <w14:ligatures w14:val="none"/>
              </w:rPr>
            </w:pPr>
          </w:p>
        </w:tc>
      </w:tr>
      <w:tr w:rsidR="00710FC8" w:rsidRPr="00DC725B" w14:paraId="41FC6D59" w14:textId="3A478B71" w:rsidTr="00710FC8">
        <w:trPr>
          <w:trHeight w:val="300"/>
        </w:trPr>
        <w:tc>
          <w:tcPr>
            <w:tcW w:w="4955" w:type="dxa"/>
            <w:tcBorders>
              <w:top w:val="nil"/>
              <w:left w:val="nil"/>
              <w:bottom w:val="nil"/>
              <w:right w:val="nil"/>
            </w:tcBorders>
            <w:noWrap/>
            <w:tcMar>
              <w:top w:w="15" w:type="dxa"/>
              <w:left w:w="15" w:type="dxa"/>
              <w:bottom w:w="0" w:type="dxa"/>
              <w:right w:w="15" w:type="dxa"/>
            </w:tcMar>
            <w:vAlign w:val="bottom"/>
            <w:hideMark/>
          </w:tcPr>
          <w:p w14:paraId="18B32090" w14:textId="77777777" w:rsidR="00DC725B" w:rsidRPr="00DC725B" w:rsidRDefault="00DC725B" w:rsidP="00DC725B">
            <w:pPr>
              <w:spacing w:after="0" w:line="240" w:lineRule="auto"/>
              <w:rPr>
                <w:rFonts w:ascii="Times New Roman" w:eastAsia="Times New Roman" w:hAnsi="Times New Roman" w:cs="Times New Roman"/>
                <w:color w:val="000000"/>
                <w:kern w:val="0"/>
                <w14:ligatures w14:val="none"/>
              </w:rPr>
            </w:pPr>
            <w:r w:rsidRPr="00DC725B">
              <w:rPr>
                <w:rFonts w:ascii="Times" w:eastAsia="Times New Roman" w:hAnsi="Times" w:cs="Times New Roman"/>
                <w:color w:val="000000"/>
                <w:kern w:val="0"/>
                <w:sz w:val="21"/>
                <w:szCs w:val="21"/>
                <w14:ligatures w14:val="none"/>
              </w:rPr>
              <w:t>PA3 – SAP Private (S)</w:t>
            </w:r>
          </w:p>
        </w:tc>
        <w:tc>
          <w:tcPr>
            <w:tcW w:w="1267" w:type="dxa"/>
            <w:tcBorders>
              <w:top w:val="nil"/>
              <w:left w:val="nil"/>
              <w:bottom w:val="nil"/>
              <w:right w:val="nil"/>
            </w:tcBorders>
            <w:noWrap/>
            <w:tcMar>
              <w:top w:w="15" w:type="dxa"/>
              <w:left w:w="15" w:type="dxa"/>
              <w:bottom w:w="0" w:type="dxa"/>
              <w:right w:w="15" w:type="dxa"/>
            </w:tcMar>
            <w:vAlign w:val="bottom"/>
            <w:hideMark/>
          </w:tcPr>
          <w:p w14:paraId="2AF4FD85" w14:textId="77777777" w:rsidR="00DC725B" w:rsidRPr="00DC725B" w:rsidRDefault="00DC725B" w:rsidP="00DC725B">
            <w:pPr>
              <w:spacing w:after="0" w:line="240" w:lineRule="auto"/>
              <w:rPr>
                <w:rFonts w:ascii="Times New Roman" w:eastAsia="Times New Roman" w:hAnsi="Times New Roman" w:cs="Times New Roman"/>
                <w:color w:val="000000"/>
                <w:kern w:val="0"/>
                <w14:ligatures w14:val="none"/>
              </w:rPr>
            </w:pPr>
            <w:r w:rsidRPr="00DC725B">
              <w:rPr>
                <w:rFonts w:ascii="Times" w:eastAsia="Times New Roman" w:hAnsi="Times" w:cs="Times New Roman"/>
                <w:color w:val="000000"/>
                <w:kern w:val="0"/>
                <w:sz w:val="21"/>
                <w:szCs w:val="21"/>
                <w14:ligatures w14:val="none"/>
              </w:rPr>
              <w:t>165 tỷ</w:t>
            </w:r>
          </w:p>
        </w:tc>
        <w:tc>
          <w:tcPr>
            <w:tcW w:w="1755" w:type="dxa"/>
            <w:tcBorders>
              <w:top w:val="nil"/>
              <w:left w:val="nil"/>
              <w:bottom w:val="nil"/>
              <w:right w:val="nil"/>
            </w:tcBorders>
            <w:noWrap/>
            <w:tcMar>
              <w:top w:w="15" w:type="dxa"/>
              <w:left w:w="15" w:type="dxa"/>
              <w:bottom w:w="0" w:type="dxa"/>
              <w:right w:w="15" w:type="dxa"/>
            </w:tcMar>
            <w:vAlign w:val="bottom"/>
            <w:hideMark/>
          </w:tcPr>
          <w:p w14:paraId="13AE9C8E" w14:textId="77777777" w:rsidR="00DC725B" w:rsidRPr="00DC725B" w:rsidRDefault="00DC725B" w:rsidP="00DC725B">
            <w:pPr>
              <w:spacing w:after="0" w:line="240" w:lineRule="auto"/>
              <w:rPr>
                <w:rFonts w:ascii="Times New Roman" w:eastAsia="Times New Roman" w:hAnsi="Times New Roman" w:cs="Times New Roman"/>
                <w:color w:val="000000"/>
                <w:kern w:val="0"/>
                <w14:ligatures w14:val="none"/>
              </w:rPr>
            </w:pPr>
            <w:r w:rsidRPr="00DC725B">
              <w:rPr>
                <w:rFonts w:ascii="Times" w:eastAsia="Times New Roman" w:hAnsi="Times" w:cs="Times New Roman"/>
                <w:color w:val="000000"/>
                <w:kern w:val="0"/>
                <w:sz w:val="21"/>
                <w:szCs w:val="21"/>
                <w14:ligatures w14:val="none"/>
              </w:rPr>
              <w:t>90 tỷ</w:t>
            </w:r>
          </w:p>
        </w:tc>
        <w:tc>
          <w:tcPr>
            <w:tcW w:w="1363" w:type="dxa"/>
            <w:tcBorders>
              <w:top w:val="nil"/>
              <w:left w:val="nil"/>
              <w:bottom w:val="nil"/>
              <w:right w:val="nil"/>
            </w:tcBorders>
            <w:noWrap/>
            <w:tcMar>
              <w:top w:w="15" w:type="dxa"/>
              <w:left w:w="15" w:type="dxa"/>
              <w:bottom w:w="0" w:type="dxa"/>
              <w:right w:w="15" w:type="dxa"/>
            </w:tcMar>
            <w:vAlign w:val="bottom"/>
            <w:hideMark/>
          </w:tcPr>
          <w:p w14:paraId="2CB8A0C5" w14:textId="77777777" w:rsidR="00DC725B" w:rsidRPr="00DC725B" w:rsidRDefault="00DC725B" w:rsidP="00DC725B">
            <w:pPr>
              <w:spacing w:after="0" w:line="240" w:lineRule="auto"/>
              <w:rPr>
                <w:rFonts w:ascii="Times New Roman" w:eastAsia="Times New Roman" w:hAnsi="Times New Roman" w:cs="Times New Roman"/>
                <w:b/>
                <w:bCs/>
                <w:color w:val="000000"/>
                <w:kern w:val="0"/>
                <w14:ligatures w14:val="none"/>
              </w:rPr>
            </w:pPr>
            <w:r w:rsidRPr="00DC725B">
              <w:rPr>
                <w:rFonts w:ascii="Times" w:eastAsia="Times New Roman" w:hAnsi="Times" w:cs="Times New Roman"/>
                <w:b/>
                <w:bCs/>
                <w:color w:val="000000"/>
                <w:kern w:val="0"/>
                <w:sz w:val="21"/>
                <w:szCs w:val="21"/>
                <w14:ligatures w14:val="none"/>
              </w:rPr>
              <w:t>255 tỷ</w:t>
            </w:r>
          </w:p>
        </w:tc>
        <w:tc>
          <w:tcPr>
            <w:tcW w:w="20" w:type="dxa"/>
            <w:tcBorders>
              <w:top w:val="nil"/>
              <w:left w:val="nil"/>
              <w:bottom w:val="nil"/>
              <w:right w:val="nil"/>
            </w:tcBorders>
          </w:tcPr>
          <w:p w14:paraId="65BD49D6" w14:textId="77777777" w:rsidR="00DC725B" w:rsidRPr="00DC725B" w:rsidRDefault="00DC725B" w:rsidP="00DC725B">
            <w:pPr>
              <w:spacing w:after="0" w:line="240" w:lineRule="auto"/>
              <w:rPr>
                <w:rFonts w:ascii="Times" w:eastAsia="Times New Roman" w:hAnsi="Times" w:cs="Times New Roman"/>
                <w:b/>
                <w:bCs/>
                <w:color w:val="000000"/>
                <w:kern w:val="0"/>
                <w:sz w:val="21"/>
                <w:szCs w:val="21"/>
                <w14:ligatures w14:val="none"/>
              </w:rPr>
            </w:pPr>
          </w:p>
        </w:tc>
      </w:tr>
      <w:tr w:rsidR="00710FC8" w:rsidRPr="00DC725B" w14:paraId="3A194BD6" w14:textId="29C68424" w:rsidTr="00710FC8">
        <w:trPr>
          <w:trHeight w:val="300"/>
        </w:trPr>
        <w:tc>
          <w:tcPr>
            <w:tcW w:w="4955" w:type="dxa"/>
            <w:tcBorders>
              <w:top w:val="nil"/>
              <w:left w:val="nil"/>
              <w:bottom w:val="nil"/>
              <w:right w:val="nil"/>
            </w:tcBorders>
            <w:noWrap/>
            <w:tcMar>
              <w:top w:w="15" w:type="dxa"/>
              <w:left w:w="15" w:type="dxa"/>
              <w:bottom w:w="0" w:type="dxa"/>
              <w:right w:w="15" w:type="dxa"/>
            </w:tcMar>
            <w:vAlign w:val="bottom"/>
            <w:hideMark/>
          </w:tcPr>
          <w:p w14:paraId="0BFBC9A0" w14:textId="77777777" w:rsidR="00DC725B" w:rsidRPr="00DC725B" w:rsidRDefault="00DC725B" w:rsidP="00DC725B">
            <w:pPr>
              <w:spacing w:after="0" w:line="240" w:lineRule="auto"/>
              <w:rPr>
                <w:rFonts w:ascii="Times New Roman" w:eastAsia="Times New Roman" w:hAnsi="Times New Roman" w:cs="Times New Roman"/>
                <w:color w:val="000000"/>
                <w:kern w:val="0"/>
                <w14:ligatures w14:val="none"/>
              </w:rPr>
            </w:pPr>
            <w:r w:rsidRPr="00DC725B">
              <w:rPr>
                <w:rFonts w:ascii="Times" w:eastAsia="Times New Roman" w:hAnsi="Times" w:cs="Times New Roman"/>
                <w:color w:val="FF2600"/>
                <w:kern w:val="0"/>
                <w:sz w:val="21"/>
                <w:szCs w:val="21"/>
                <w14:ligatures w14:val="none"/>
              </w:rPr>
              <w:t>PA4 – SAP On-Prem (S) (ngừng cung cấp)</w:t>
            </w:r>
          </w:p>
        </w:tc>
        <w:tc>
          <w:tcPr>
            <w:tcW w:w="1267" w:type="dxa"/>
            <w:tcBorders>
              <w:top w:val="nil"/>
              <w:left w:val="nil"/>
              <w:bottom w:val="nil"/>
              <w:right w:val="nil"/>
            </w:tcBorders>
            <w:noWrap/>
            <w:tcMar>
              <w:top w:w="15" w:type="dxa"/>
              <w:left w:w="15" w:type="dxa"/>
              <w:bottom w:w="0" w:type="dxa"/>
              <w:right w:w="15" w:type="dxa"/>
            </w:tcMar>
            <w:vAlign w:val="bottom"/>
            <w:hideMark/>
          </w:tcPr>
          <w:p w14:paraId="5572ADE1" w14:textId="77777777" w:rsidR="00DC725B" w:rsidRPr="00DC725B" w:rsidRDefault="00DC725B" w:rsidP="00DC725B">
            <w:pPr>
              <w:spacing w:after="0" w:line="240" w:lineRule="auto"/>
              <w:rPr>
                <w:rFonts w:ascii="Times New Roman" w:eastAsia="Times New Roman" w:hAnsi="Times New Roman" w:cs="Times New Roman"/>
                <w:color w:val="000000"/>
                <w:kern w:val="0"/>
                <w14:ligatures w14:val="none"/>
              </w:rPr>
            </w:pPr>
            <w:r w:rsidRPr="00DC725B">
              <w:rPr>
                <w:rFonts w:ascii="Times" w:eastAsia="Times New Roman" w:hAnsi="Times" w:cs="Times New Roman"/>
                <w:color w:val="000000"/>
                <w:kern w:val="0"/>
                <w:sz w:val="21"/>
                <w:szCs w:val="21"/>
                <w14:ligatures w14:val="none"/>
              </w:rPr>
              <w:t>165 tỷ</w:t>
            </w:r>
          </w:p>
        </w:tc>
        <w:tc>
          <w:tcPr>
            <w:tcW w:w="1755" w:type="dxa"/>
            <w:tcBorders>
              <w:top w:val="nil"/>
              <w:left w:val="nil"/>
              <w:bottom w:val="nil"/>
              <w:right w:val="nil"/>
            </w:tcBorders>
            <w:noWrap/>
            <w:tcMar>
              <w:top w:w="15" w:type="dxa"/>
              <w:left w:w="15" w:type="dxa"/>
              <w:bottom w:w="0" w:type="dxa"/>
              <w:right w:w="15" w:type="dxa"/>
            </w:tcMar>
            <w:vAlign w:val="bottom"/>
            <w:hideMark/>
          </w:tcPr>
          <w:p w14:paraId="2B8577C4" w14:textId="77777777" w:rsidR="00DC725B" w:rsidRPr="00DC725B" w:rsidRDefault="00DC725B" w:rsidP="00DC725B">
            <w:pPr>
              <w:spacing w:after="0" w:line="240" w:lineRule="auto"/>
              <w:rPr>
                <w:rFonts w:ascii="Times New Roman" w:eastAsia="Times New Roman" w:hAnsi="Times New Roman" w:cs="Times New Roman"/>
                <w:color w:val="000000"/>
                <w:kern w:val="0"/>
                <w14:ligatures w14:val="none"/>
              </w:rPr>
            </w:pPr>
            <w:r w:rsidRPr="00DC725B">
              <w:rPr>
                <w:rFonts w:ascii="Times" w:eastAsia="Times New Roman" w:hAnsi="Times" w:cs="Times New Roman"/>
                <w:color w:val="000000"/>
                <w:kern w:val="0"/>
                <w:sz w:val="21"/>
                <w:szCs w:val="21"/>
                <w14:ligatures w14:val="none"/>
              </w:rPr>
              <w:t>110 tỷ</w:t>
            </w:r>
          </w:p>
        </w:tc>
        <w:tc>
          <w:tcPr>
            <w:tcW w:w="1363" w:type="dxa"/>
            <w:tcBorders>
              <w:top w:val="nil"/>
              <w:left w:val="nil"/>
              <w:bottom w:val="nil"/>
              <w:right w:val="nil"/>
            </w:tcBorders>
            <w:noWrap/>
            <w:tcMar>
              <w:top w:w="15" w:type="dxa"/>
              <w:left w:w="15" w:type="dxa"/>
              <w:bottom w:w="0" w:type="dxa"/>
              <w:right w:w="15" w:type="dxa"/>
            </w:tcMar>
            <w:vAlign w:val="bottom"/>
            <w:hideMark/>
          </w:tcPr>
          <w:p w14:paraId="3A506AAD" w14:textId="77777777" w:rsidR="00DC725B" w:rsidRPr="00DC725B" w:rsidRDefault="00DC725B" w:rsidP="00DC725B">
            <w:pPr>
              <w:spacing w:after="0" w:line="240" w:lineRule="auto"/>
              <w:rPr>
                <w:rFonts w:ascii="Times New Roman" w:eastAsia="Times New Roman" w:hAnsi="Times New Roman" w:cs="Times New Roman"/>
                <w:b/>
                <w:bCs/>
                <w:color w:val="000000"/>
                <w:kern w:val="0"/>
                <w14:ligatures w14:val="none"/>
              </w:rPr>
            </w:pPr>
            <w:r w:rsidRPr="00DC725B">
              <w:rPr>
                <w:rFonts w:ascii="Times" w:eastAsia="Times New Roman" w:hAnsi="Times" w:cs="Times New Roman"/>
                <w:b/>
                <w:bCs/>
                <w:color w:val="000000"/>
                <w:kern w:val="0"/>
                <w:sz w:val="21"/>
                <w:szCs w:val="21"/>
                <w14:ligatures w14:val="none"/>
              </w:rPr>
              <w:t>275 tỷ</w:t>
            </w:r>
          </w:p>
        </w:tc>
        <w:tc>
          <w:tcPr>
            <w:tcW w:w="20" w:type="dxa"/>
            <w:tcBorders>
              <w:top w:val="nil"/>
              <w:left w:val="nil"/>
              <w:bottom w:val="nil"/>
              <w:right w:val="nil"/>
            </w:tcBorders>
          </w:tcPr>
          <w:p w14:paraId="3FC8140C" w14:textId="77777777" w:rsidR="00DC725B" w:rsidRPr="00DC725B" w:rsidRDefault="00DC725B" w:rsidP="00DC725B">
            <w:pPr>
              <w:spacing w:after="0" w:line="240" w:lineRule="auto"/>
              <w:rPr>
                <w:rFonts w:ascii="Times" w:eastAsia="Times New Roman" w:hAnsi="Times" w:cs="Times New Roman"/>
                <w:b/>
                <w:bCs/>
                <w:color w:val="000000"/>
                <w:kern w:val="0"/>
                <w:sz w:val="21"/>
                <w:szCs w:val="21"/>
                <w14:ligatures w14:val="none"/>
              </w:rPr>
            </w:pPr>
          </w:p>
        </w:tc>
      </w:tr>
      <w:tr w:rsidR="00710FC8" w:rsidRPr="00DC725B" w14:paraId="1ED2E3E8" w14:textId="79B5E852" w:rsidTr="00710FC8">
        <w:trPr>
          <w:trHeight w:val="300"/>
        </w:trPr>
        <w:tc>
          <w:tcPr>
            <w:tcW w:w="4955" w:type="dxa"/>
            <w:tcBorders>
              <w:top w:val="nil"/>
              <w:left w:val="nil"/>
              <w:bottom w:val="nil"/>
              <w:right w:val="nil"/>
            </w:tcBorders>
            <w:noWrap/>
            <w:tcMar>
              <w:top w:w="15" w:type="dxa"/>
              <w:left w:w="15" w:type="dxa"/>
              <w:bottom w:w="0" w:type="dxa"/>
              <w:right w:w="15" w:type="dxa"/>
            </w:tcMar>
            <w:vAlign w:val="bottom"/>
            <w:hideMark/>
          </w:tcPr>
          <w:p w14:paraId="777F142D" w14:textId="77777777" w:rsidR="00DC725B" w:rsidRPr="00DC725B" w:rsidRDefault="00DC725B" w:rsidP="00DC725B">
            <w:pPr>
              <w:spacing w:after="0" w:line="240" w:lineRule="auto"/>
              <w:rPr>
                <w:rFonts w:ascii="Times New Roman" w:eastAsia="Times New Roman" w:hAnsi="Times New Roman" w:cs="Times New Roman"/>
                <w:b/>
                <w:bCs/>
                <w:color w:val="000000"/>
                <w:kern w:val="0"/>
                <w14:ligatures w14:val="none"/>
              </w:rPr>
            </w:pPr>
            <w:r w:rsidRPr="00DC725B">
              <w:rPr>
                <w:rFonts w:ascii="Times" w:eastAsia="Times New Roman" w:hAnsi="Times" w:cs="Times New Roman"/>
                <w:b/>
                <w:bCs/>
                <w:color w:val="000000"/>
                <w:kern w:val="0"/>
                <w:sz w:val="21"/>
                <w:szCs w:val="21"/>
                <w14:ligatures w14:val="none"/>
              </w:rPr>
              <w:t>PA5 – BRAVO 10 (New)</w:t>
            </w:r>
          </w:p>
        </w:tc>
        <w:tc>
          <w:tcPr>
            <w:tcW w:w="1267" w:type="dxa"/>
            <w:tcBorders>
              <w:top w:val="nil"/>
              <w:left w:val="nil"/>
              <w:bottom w:val="nil"/>
              <w:right w:val="nil"/>
            </w:tcBorders>
            <w:noWrap/>
            <w:tcMar>
              <w:top w:w="15" w:type="dxa"/>
              <w:left w:w="15" w:type="dxa"/>
              <w:bottom w:w="0" w:type="dxa"/>
              <w:right w:w="15" w:type="dxa"/>
            </w:tcMar>
            <w:vAlign w:val="bottom"/>
            <w:hideMark/>
          </w:tcPr>
          <w:p w14:paraId="6135EE78" w14:textId="77777777" w:rsidR="00DC725B" w:rsidRPr="00DC725B" w:rsidRDefault="00DC725B" w:rsidP="00DC725B">
            <w:pPr>
              <w:spacing w:after="0" w:line="240" w:lineRule="auto"/>
              <w:rPr>
                <w:rFonts w:ascii="Times New Roman" w:eastAsia="Times New Roman" w:hAnsi="Times New Roman" w:cs="Times New Roman"/>
                <w:b/>
                <w:bCs/>
                <w:color w:val="000000"/>
                <w:kern w:val="0"/>
                <w14:ligatures w14:val="none"/>
              </w:rPr>
            </w:pPr>
            <w:r w:rsidRPr="00DC725B">
              <w:rPr>
                <w:rFonts w:ascii="Times" w:eastAsia="Times New Roman" w:hAnsi="Times" w:cs="Times New Roman"/>
                <w:b/>
                <w:bCs/>
                <w:color w:val="000000"/>
                <w:kern w:val="0"/>
                <w:sz w:val="21"/>
                <w:szCs w:val="21"/>
                <w14:ligatures w14:val="none"/>
              </w:rPr>
              <w:t>~24 tỷ</w:t>
            </w:r>
          </w:p>
        </w:tc>
        <w:tc>
          <w:tcPr>
            <w:tcW w:w="1755" w:type="dxa"/>
            <w:tcBorders>
              <w:top w:val="nil"/>
              <w:left w:val="nil"/>
              <w:bottom w:val="nil"/>
              <w:right w:val="nil"/>
            </w:tcBorders>
            <w:noWrap/>
            <w:tcMar>
              <w:top w:w="15" w:type="dxa"/>
              <w:left w:w="15" w:type="dxa"/>
              <w:bottom w:w="0" w:type="dxa"/>
              <w:right w:w="15" w:type="dxa"/>
            </w:tcMar>
            <w:vAlign w:val="bottom"/>
            <w:hideMark/>
          </w:tcPr>
          <w:p w14:paraId="6D0A4FA0" w14:textId="77777777" w:rsidR="00DC725B" w:rsidRPr="00DC725B" w:rsidRDefault="00DC725B" w:rsidP="00DC725B">
            <w:pPr>
              <w:spacing w:after="0" w:line="240" w:lineRule="auto"/>
              <w:rPr>
                <w:rFonts w:ascii="Times New Roman" w:eastAsia="Times New Roman" w:hAnsi="Times New Roman" w:cs="Times New Roman"/>
                <w:b/>
                <w:bCs/>
                <w:color w:val="000000"/>
                <w:kern w:val="0"/>
                <w14:ligatures w14:val="none"/>
              </w:rPr>
            </w:pPr>
            <w:r w:rsidRPr="00DC725B">
              <w:rPr>
                <w:rFonts w:ascii="Times" w:eastAsia="Times New Roman" w:hAnsi="Times" w:cs="Times New Roman"/>
                <w:b/>
                <w:bCs/>
                <w:color w:val="000000"/>
                <w:kern w:val="0"/>
                <w:sz w:val="21"/>
                <w:szCs w:val="21"/>
                <w14:ligatures w14:val="none"/>
              </w:rPr>
              <w:t>10 tỷ</w:t>
            </w:r>
          </w:p>
        </w:tc>
        <w:tc>
          <w:tcPr>
            <w:tcW w:w="1363" w:type="dxa"/>
            <w:tcBorders>
              <w:top w:val="nil"/>
              <w:left w:val="nil"/>
              <w:bottom w:val="nil"/>
              <w:right w:val="nil"/>
            </w:tcBorders>
            <w:noWrap/>
            <w:tcMar>
              <w:top w:w="15" w:type="dxa"/>
              <w:left w:w="15" w:type="dxa"/>
              <w:bottom w:w="0" w:type="dxa"/>
              <w:right w:w="15" w:type="dxa"/>
            </w:tcMar>
            <w:vAlign w:val="bottom"/>
            <w:hideMark/>
          </w:tcPr>
          <w:p w14:paraId="3F9DABC1" w14:textId="77777777" w:rsidR="00DC725B" w:rsidRPr="00DC725B" w:rsidRDefault="00DC725B" w:rsidP="00DC725B">
            <w:pPr>
              <w:spacing w:after="0" w:line="240" w:lineRule="auto"/>
              <w:rPr>
                <w:rFonts w:ascii="Times New Roman" w:eastAsia="Times New Roman" w:hAnsi="Times New Roman" w:cs="Times New Roman"/>
                <w:b/>
                <w:bCs/>
                <w:color w:val="000000"/>
                <w:kern w:val="0"/>
                <w:lang w:val="vi-VN"/>
                <w14:ligatures w14:val="none"/>
              </w:rPr>
            </w:pPr>
            <w:r w:rsidRPr="00DC725B">
              <w:rPr>
                <w:rFonts w:ascii="Times" w:eastAsia="Times New Roman" w:hAnsi="Times" w:cs="Times New Roman"/>
                <w:b/>
                <w:bCs/>
                <w:color w:val="000000"/>
                <w:kern w:val="0"/>
                <w:sz w:val="21"/>
                <w:szCs w:val="21"/>
                <w14:ligatures w14:val="none"/>
              </w:rPr>
              <w:t>34 tỷ </w:t>
            </w:r>
          </w:p>
        </w:tc>
        <w:tc>
          <w:tcPr>
            <w:tcW w:w="20" w:type="dxa"/>
            <w:tcBorders>
              <w:top w:val="nil"/>
              <w:left w:val="nil"/>
              <w:bottom w:val="nil"/>
              <w:right w:val="nil"/>
            </w:tcBorders>
          </w:tcPr>
          <w:p w14:paraId="529E9B6E" w14:textId="77777777" w:rsidR="00DC725B" w:rsidRPr="00DC725B" w:rsidRDefault="00DC725B" w:rsidP="00DC725B">
            <w:pPr>
              <w:spacing w:after="0" w:line="240" w:lineRule="auto"/>
              <w:rPr>
                <w:rFonts w:ascii="Times" w:eastAsia="Times New Roman" w:hAnsi="Times" w:cs="Times New Roman"/>
                <w:b/>
                <w:bCs/>
                <w:color w:val="000000"/>
                <w:kern w:val="0"/>
                <w:sz w:val="21"/>
                <w:szCs w:val="21"/>
                <w14:ligatures w14:val="none"/>
              </w:rPr>
            </w:pPr>
          </w:p>
        </w:tc>
      </w:tr>
    </w:tbl>
    <w:p w14:paraId="1B7DF820" w14:textId="77777777" w:rsidR="00DC725B" w:rsidRDefault="00DC725B" w:rsidP="00DC725B">
      <w:pPr>
        <w:spacing w:after="0" w:line="240" w:lineRule="auto"/>
        <w:rPr>
          <w:rFonts w:ascii="Helvetica" w:eastAsia="Times New Roman" w:hAnsi="Helvetica" w:cs="Times New Roman"/>
          <w:color w:val="000000"/>
          <w:kern w:val="0"/>
          <w:sz w:val="20"/>
          <w:szCs w:val="20"/>
          <w:lang w:val="vi-VN"/>
          <w14:ligatures w14:val="none"/>
        </w:rPr>
      </w:pPr>
    </w:p>
    <w:p w14:paraId="684F0B6B" w14:textId="11F76BD4" w:rsidR="00710FC8" w:rsidRPr="0043587D" w:rsidRDefault="00710FC8" w:rsidP="00DC725B">
      <w:pPr>
        <w:spacing w:after="0" w:line="240" w:lineRule="auto"/>
        <w:rPr>
          <w:rFonts w:ascii="Times" w:eastAsia="Times New Roman" w:hAnsi="Times" w:cs="Times New Roman"/>
          <w:b/>
          <w:bCs/>
          <w:color w:val="000000"/>
          <w:kern w:val="0"/>
          <w:sz w:val="21"/>
          <w:szCs w:val="21"/>
          <w:lang w:val="vi-VN"/>
          <w14:ligatures w14:val="none"/>
        </w:rPr>
      </w:pPr>
      <w:r w:rsidRPr="0043587D">
        <w:rPr>
          <w:rFonts w:ascii="Times" w:eastAsia="Times New Roman" w:hAnsi="Times" w:cs="Times New Roman"/>
          <w:b/>
          <w:bCs/>
          <w:color w:val="000000"/>
          <w:kern w:val="0"/>
          <w:sz w:val="21"/>
          <w:szCs w:val="21"/>
          <w:lang w:val="vi-VN"/>
          <w14:ligatures w14:val="none"/>
        </w:rPr>
        <w:t>Hiện tại, hàng năm chi tổng cộng cho hệ thống SAP (hệ thống và dịch vụ) ~ 2tỷ. (5năm sẽ ~10tỷ)</w:t>
      </w:r>
      <w:r w:rsidR="0043587D" w:rsidRPr="0043587D">
        <w:rPr>
          <w:rFonts w:ascii="Times" w:eastAsia="Times New Roman" w:hAnsi="Times" w:cs="Times New Roman"/>
          <w:b/>
          <w:bCs/>
          <w:color w:val="000000"/>
          <w:kern w:val="0"/>
          <w:sz w:val="21"/>
          <w:szCs w:val="21"/>
          <w:lang w:val="vi-VN"/>
          <w14:ligatures w14:val="none"/>
        </w:rPr>
        <w:t>. Tuy vậy, phần mục tiêu là báo cáo tài chính và quản trị vẫn chưa được triển khai,</w:t>
      </w:r>
    </w:p>
    <w:p w14:paraId="7FD063AB" w14:textId="77777777" w:rsidR="00710FC8" w:rsidRPr="00DC725B" w:rsidRDefault="00710FC8" w:rsidP="00DC725B">
      <w:pPr>
        <w:spacing w:after="0" w:line="240" w:lineRule="auto"/>
        <w:rPr>
          <w:rFonts w:ascii="Times" w:eastAsia="Times New Roman" w:hAnsi="Times" w:cs="Times New Roman"/>
          <w:color w:val="000000"/>
          <w:kern w:val="0"/>
          <w:sz w:val="21"/>
          <w:szCs w:val="21"/>
          <w:lang w:val="vi-VN"/>
          <w14:ligatures w14:val="none"/>
        </w:rPr>
      </w:pPr>
    </w:p>
    <w:p w14:paraId="1A61FB17" w14:textId="4D490562" w:rsidR="00AF16D3" w:rsidRDefault="00DC725B" w:rsidP="00DC725B">
      <w:pPr>
        <w:spacing w:after="0" w:line="240" w:lineRule="auto"/>
        <w:rPr>
          <w:rFonts w:ascii="Times" w:eastAsia="Times New Roman" w:hAnsi="Times" w:cs="Times New Roman"/>
          <w:b/>
          <w:bCs/>
          <w:color w:val="000000"/>
          <w:kern w:val="0"/>
          <w:sz w:val="21"/>
          <w:szCs w:val="21"/>
          <w:lang w:val="vi-VN"/>
          <w14:ligatures w14:val="none"/>
        </w:rPr>
      </w:pPr>
      <w:r w:rsidRPr="00DC725B">
        <w:rPr>
          <w:rFonts w:ascii="Times" w:eastAsia="Times New Roman" w:hAnsi="Times" w:cs="Times New Roman"/>
          <w:color w:val="000000"/>
          <w:kern w:val="0"/>
          <w:sz w:val="21"/>
          <w:szCs w:val="21"/>
          <w:lang w:val="vi-VN"/>
          <w14:ligatures w14:val="none"/>
        </w:rPr>
        <w:t xml:space="preserve">Trong đó, </w:t>
      </w:r>
      <w:r w:rsidRPr="00DC725B">
        <w:rPr>
          <w:rFonts w:ascii="Times" w:eastAsia="Times New Roman" w:hAnsi="Times" w:cs="Times New Roman"/>
          <w:b/>
          <w:bCs/>
          <w:color w:val="000000"/>
          <w:kern w:val="0"/>
          <w:sz w:val="21"/>
          <w:szCs w:val="21"/>
          <w:lang w:val="vi-VN"/>
          <w14:ligatures w14:val="none"/>
        </w:rPr>
        <w:t>PA4: Là phương án Mdm có chỉ đạo để bên chỗ DX</w:t>
      </w:r>
      <w:r w:rsidR="00710FC8" w:rsidRPr="0043587D">
        <w:rPr>
          <w:rFonts w:ascii="Times" w:eastAsia="Times New Roman" w:hAnsi="Times" w:cs="Times New Roman"/>
          <w:b/>
          <w:bCs/>
          <w:color w:val="000000"/>
          <w:kern w:val="0"/>
          <w:sz w:val="21"/>
          <w:szCs w:val="21"/>
          <w:lang w:val="vi-VN"/>
          <w14:ligatures w14:val="none"/>
        </w:rPr>
        <w:t xml:space="preserve"> (Mr.Khương)</w:t>
      </w:r>
      <w:r w:rsidRPr="00DC725B">
        <w:rPr>
          <w:rFonts w:ascii="Times" w:eastAsia="Times New Roman" w:hAnsi="Times" w:cs="Times New Roman"/>
          <w:b/>
          <w:bCs/>
          <w:color w:val="000000"/>
          <w:kern w:val="0"/>
          <w:sz w:val="21"/>
          <w:szCs w:val="21"/>
          <w:lang w:val="vi-VN"/>
          <w14:ligatures w14:val="none"/>
        </w:rPr>
        <w:t xml:space="preserve"> deals với </w:t>
      </w:r>
      <w:r w:rsidR="0043587D">
        <w:rPr>
          <w:rFonts w:ascii="Times" w:eastAsia="Times New Roman" w:hAnsi="Times" w:cs="Times New Roman"/>
          <w:b/>
          <w:bCs/>
          <w:color w:val="000000"/>
          <w:kern w:val="0"/>
          <w:sz w:val="21"/>
          <w:szCs w:val="21"/>
          <w:lang w:val="vi-VN"/>
          <w14:ligatures w14:val="none"/>
        </w:rPr>
        <w:t>partner</w:t>
      </w:r>
      <w:r w:rsidR="00AF16D3">
        <w:rPr>
          <w:rFonts w:ascii="Times" w:eastAsia="Times New Roman" w:hAnsi="Times" w:cs="Times New Roman"/>
          <w:b/>
          <w:bCs/>
          <w:color w:val="000000"/>
          <w:kern w:val="0"/>
          <w:sz w:val="21"/>
          <w:szCs w:val="21"/>
          <w:lang w:val="vi-VN"/>
          <w14:ligatures w14:val="none"/>
        </w:rPr>
        <w:t>SAP</w:t>
      </w:r>
      <w:r w:rsidR="0043587D">
        <w:rPr>
          <w:rFonts w:ascii="Times" w:eastAsia="Times New Roman" w:hAnsi="Times" w:cs="Times New Roman"/>
          <w:b/>
          <w:bCs/>
          <w:color w:val="000000"/>
          <w:kern w:val="0"/>
          <w:sz w:val="21"/>
          <w:szCs w:val="21"/>
          <w:lang w:val="vi-VN"/>
          <w14:ligatures w14:val="none"/>
        </w:rPr>
        <w:t xml:space="preserve"> nào đó</w:t>
      </w:r>
      <w:r w:rsidRPr="00DC725B">
        <w:rPr>
          <w:rFonts w:ascii="Times" w:eastAsia="Times New Roman" w:hAnsi="Times" w:cs="Times New Roman"/>
          <w:b/>
          <w:bCs/>
          <w:color w:val="000000"/>
          <w:kern w:val="0"/>
          <w:sz w:val="21"/>
          <w:szCs w:val="21"/>
          <w:lang w:val="vi-VN"/>
          <w14:ligatures w14:val="none"/>
        </w:rPr>
        <w:t xml:space="preserve"> để triển khai trên hạ tầng của Bitexco</w:t>
      </w:r>
      <w:r w:rsidR="0043587D">
        <w:rPr>
          <w:rFonts w:ascii="Times" w:eastAsia="Times New Roman" w:hAnsi="Times" w:cs="Times New Roman"/>
          <w:b/>
          <w:bCs/>
          <w:color w:val="000000"/>
          <w:kern w:val="0"/>
          <w:sz w:val="21"/>
          <w:szCs w:val="21"/>
          <w:lang w:val="vi-VN"/>
          <w14:ligatures w14:val="none"/>
        </w:rPr>
        <w:t xml:space="preserve"> (on-prem)</w:t>
      </w:r>
      <w:r w:rsidRPr="00DC725B">
        <w:rPr>
          <w:rFonts w:ascii="Times" w:eastAsia="Times New Roman" w:hAnsi="Times" w:cs="Times New Roman"/>
          <w:b/>
          <w:bCs/>
          <w:color w:val="000000"/>
          <w:kern w:val="0"/>
          <w:sz w:val="21"/>
          <w:szCs w:val="21"/>
          <w:lang w:val="vi-VN"/>
          <w14:ligatures w14:val="none"/>
        </w:rPr>
        <w:t>.</w:t>
      </w:r>
      <w:r w:rsidR="0043587D">
        <w:rPr>
          <w:rFonts w:ascii="Times" w:eastAsia="Times New Roman" w:hAnsi="Times" w:cs="Times New Roman"/>
          <w:b/>
          <w:bCs/>
          <w:color w:val="000000"/>
          <w:kern w:val="0"/>
          <w:sz w:val="21"/>
          <w:szCs w:val="21"/>
          <w:lang w:val="vi-VN"/>
          <w14:ligatures w14:val="none"/>
        </w:rPr>
        <w:t xml:space="preserve"> Trước khi deals, chúng em cũng muốn xin chỉ đạo chủ trương</w:t>
      </w:r>
      <w:r w:rsidR="00AF16D3">
        <w:rPr>
          <w:rFonts w:ascii="Times" w:eastAsia="Times New Roman" w:hAnsi="Times" w:cs="Times New Roman"/>
          <w:b/>
          <w:bCs/>
          <w:color w:val="000000"/>
          <w:kern w:val="0"/>
          <w:sz w:val="21"/>
          <w:szCs w:val="21"/>
          <w:lang w:val="vi-VN"/>
          <w14:ligatures w14:val="none"/>
        </w:rPr>
        <w:t xml:space="preserve"> thống nhất</w:t>
      </w:r>
      <w:r w:rsidR="0043587D">
        <w:rPr>
          <w:rFonts w:ascii="Times" w:eastAsia="Times New Roman" w:hAnsi="Times" w:cs="Times New Roman"/>
          <w:b/>
          <w:bCs/>
          <w:color w:val="000000"/>
          <w:kern w:val="0"/>
          <w:sz w:val="21"/>
          <w:szCs w:val="21"/>
          <w:lang w:val="vi-VN"/>
          <w14:ligatures w14:val="none"/>
        </w:rPr>
        <w:t xml:space="preserve"> trước, để chúng em tập trung phương án</w:t>
      </w:r>
      <w:r w:rsidR="00AF16D3">
        <w:rPr>
          <w:rFonts w:ascii="Times" w:eastAsia="Times New Roman" w:hAnsi="Times" w:cs="Times New Roman"/>
          <w:b/>
          <w:bCs/>
          <w:color w:val="000000"/>
          <w:kern w:val="0"/>
          <w:sz w:val="21"/>
          <w:szCs w:val="21"/>
          <w:lang w:val="vi-VN"/>
          <w14:ligatures w14:val="none"/>
        </w:rPr>
        <w:t xml:space="preserve"> và phối hợp thực hiện ạ</w:t>
      </w:r>
      <w:r w:rsidR="0043587D">
        <w:rPr>
          <w:rFonts w:ascii="Times" w:eastAsia="Times New Roman" w:hAnsi="Times" w:cs="Times New Roman"/>
          <w:b/>
          <w:bCs/>
          <w:color w:val="000000"/>
          <w:kern w:val="0"/>
          <w:sz w:val="21"/>
          <w:szCs w:val="21"/>
          <w:lang w:val="vi-VN"/>
          <w14:ligatures w14:val="none"/>
        </w:rPr>
        <w:t>.</w:t>
      </w:r>
    </w:p>
    <w:p w14:paraId="1D4E3E0D" w14:textId="77777777" w:rsidR="00AF16D3" w:rsidRDefault="00AF16D3" w:rsidP="00DC725B">
      <w:pPr>
        <w:spacing w:after="0" w:line="240" w:lineRule="auto"/>
        <w:rPr>
          <w:rFonts w:ascii="Times" w:eastAsia="Times New Roman" w:hAnsi="Times" w:cs="Times New Roman"/>
          <w:b/>
          <w:bCs/>
          <w:color w:val="000000"/>
          <w:kern w:val="0"/>
          <w:sz w:val="21"/>
          <w:szCs w:val="21"/>
          <w:lang w:val="vi-VN"/>
          <w14:ligatures w14:val="none"/>
        </w:rPr>
      </w:pPr>
    </w:p>
    <w:p w14:paraId="09B36CC7" w14:textId="779D0AFE" w:rsidR="00AF16D3" w:rsidRPr="00AF16D3" w:rsidRDefault="00AF16D3" w:rsidP="00AF16D3">
      <w:pPr>
        <w:spacing w:after="0" w:line="240" w:lineRule="auto"/>
        <w:rPr>
          <w:rFonts w:ascii="Times" w:eastAsia="Times New Roman" w:hAnsi="Times" w:cs="Times New Roman"/>
          <w:color w:val="000000"/>
          <w:kern w:val="0"/>
          <w:sz w:val="21"/>
          <w:szCs w:val="21"/>
          <w:lang w:val="vi-VN"/>
          <w14:ligatures w14:val="none"/>
        </w:rPr>
      </w:pPr>
      <w:r w:rsidRPr="00AF16D3">
        <w:rPr>
          <w:rFonts w:ascii="Times" w:eastAsia="Times New Roman" w:hAnsi="Times" w:cs="Times New Roman"/>
          <w:color w:val="000000"/>
          <w:kern w:val="0"/>
          <w:sz w:val="21"/>
          <w:szCs w:val="21"/>
          <w:lang w:val="vi-VN"/>
          <w14:ligatures w14:val="none"/>
        </w:rPr>
        <w:t xml:space="preserve">2.2 Để hoàn thiện bộ RFP và chuẩn bị bước lựa chọn đối tác triển khai, Chúng em kính đề nghị </w:t>
      </w:r>
      <w:r w:rsidR="00372E97">
        <w:rPr>
          <w:rFonts w:ascii="Times" w:eastAsia="Times New Roman" w:hAnsi="Times" w:cs="Times New Roman"/>
          <w:color w:val="000000"/>
          <w:kern w:val="0"/>
          <w:sz w:val="21"/>
          <w:szCs w:val="21"/>
          <w:lang w:val="vi-VN"/>
          <w14:ligatures w14:val="none"/>
        </w:rPr>
        <w:t>Mdm</w:t>
      </w:r>
      <w:r w:rsidRPr="00AF16D3">
        <w:rPr>
          <w:rFonts w:ascii="Times" w:eastAsia="Times New Roman" w:hAnsi="Times" w:cs="Times New Roman"/>
          <w:color w:val="000000"/>
          <w:kern w:val="0"/>
          <w:sz w:val="21"/>
          <w:szCs w:val="21"/>
          <w:lang w:val="vi-VN"/>
          <w14:ligatures w14:val="none"/>
        </w:rPr>
        <w:t xml:space="preserve"> xem xét và cho ý kiến đối với các nội dung sau:</w:t>
      </w:r>
    </w:p>
    <w:p w14:paraId="4360B37F" w14:textId="3D0BC7A6" w:rsidR="00AF16D3" w:rsidRPr="00AF16D3" w:rsidRDefault="00AF16D3" w:rsidP="00AF16D3">
      <w:pPr>
        <w:pStyle w:val="ListParagraph"/>
        <w:numPr>
          <w:ilvl w:val="0"/>
          <w:numId w:val="5"/>
        </w:numPr>
        <w:spacing w:after="0" w:line="240" w:lineRule="auto"/>
        <w:rPr>
          <w:rFonts w:ascii="Times" w:eastAsia="Times New Roman" w:hAnsi="Times" w:cs="Times New Roman"/>
          <w:color w:val="000000"/>
          <w:kern w:val="0"/>
          <w:sz w:val="21"/>
          <w:szCs w:val="21"/>
          <w:lang w:val="vi-VN"/>
          <w14:ligatures w14:val="none"/>
        </w:rPr>
      </w:pPr>
      <w:r w:rsidRPr="00AF16D3">
        <w:rPr>
          <w:rFonts w:ascii="Times" w:eastAsia="Times New Roman" w:hAnsi="Times" w:cs="Times New Roman"/>
          <w:color w:val="000000"/>
          <w:kern w:val="0"/>
          <w:sz w:val="21"/>
          <w:szCs w:val="21"/>
          <w:lang w:val="vi-VN"/>
          <w14:ligatures w14:val="none"/>
        </w:rPr>
        <w:t xml:space="preserve">Thống nhất định hướng </w:t>
      </w:r>
      <w:r w:rsidRPr="00AF16D3">
        <w:rPr>
          <w:rFonts w:ascii="Times" w:eastAsia="Times New Roman" w:hAnsi="Times" w:cs="Times New Roman"/>
          <w:b/>
          <w:bCs/>
          <w:color w:val="000000"/>
          <w:kern w:val="0"/>
          <w:sz w:val="21"/>
          <w:szCs w:val="21"/>
          <w:lang w:val="vi-VN"/>
          <w14:ligatures w14:val="none"/>
        </w:rPr>
        <w:t>kiến trúc ERP</w:t>
      </w:r>
      <w:r w:rsidRPr="00AF16D3">
        <w:rPr>
          <w:rFonts w:ascii="Times" w:eastAsia="Times New Roman" w:hAnsi="Times" w:cs="Times New Roman"/>
          <w:color w:val="000000"/>
          <w:kern w:val="0"/>
          <w:sz w:val="21"/>
          <w:szCs w:val="21"/>
          <w:lang w:val="vi-VN"/>
          <w14:ligatures w14:val="none"/>
        </w:rPr>
        <w:t xml:space="preserve"> theo mô hình </w:t>
      </w:r>
      <w:r w:rsidRPr="00AF16D3">
        <w:rPr>
          <w:rFonts w:ascii="Times" w:eastAsia="Times New Roman" w:hAnsi="Times" w:cs="Times New Roman"/>
          <w:b/>
          <w:bCs/>
          <w:color w:val="000000"/>
          <w:kern w:val="0"/>
          <w:sz w:val="21"/>
          <w:szCs w:val="21"/>
          <w:lang w:val="vi-VN"/>
          <w14:ligatures w14:val="none"/>
        </w:rPr>
        <w:t>trên</w:t>
      </w:r>
      <w:r w:rsidRPr="00AF16D3">
        <w:rPr>
          <w:rFonts w:ascii="Times" w:eastAsia="Times New Roman" w:hAnsi="Times" w:cs="Times New Roman"/>
          <w:color w:val="000000"/>
          <w:kern w:val="0"/>
          <w:sz w:val="21"/>
          <w:szCs w:val="21"/>
          <w:lang w:val="vi-VN"/>
          <w14:ligatures w14:val="none"/>
        </w:rPr>
        <w:t xml:space="preserve">. </w:t>
      </w:r>
    </w:p>
    <w:p w14:paraId="6FD2DCDF" w14:textId="77777777" w:rsidR="00AF16D3" w:rsidRPr="00AF16D3" w:rsidRDefault="00AF16D3" w:rsidP="00AF16D3">
      <w:pPr>
        <w:pStyle w:val="ListParagraph"/>
        <w:numPr>
          <w:ilvl w:val="0"/>
          <w:numId w:val="5"/>
        </w:numPr>
        <w:spacing w:after="0" w:line="240" w:lineRule="auto"/>
        <w:rPr>
          <w:rFonts w:ascii="Times" w:eastAsia="Times New Roman" w:hAnsi="Times" w:cs="Times New Roman"/>
          <w:color w:val="000000"/>
          <w:kern w:val="0"/>
          <w:sz w:val="21"/>
          <w:szCs w:val="21"/>
          <w:lang w:val="vi-VN"/>
          <w14:ligatures w14:val="none"/>
        </w:rPr>
      </w:pPr>
      <w:r w:rsidRPr="00AF16D3">
        <w:rPr>
          <w:rFonts w:ascii="Times" w:eastAsia="Times New Roman" w:hAnsi="Times" w:cs="Times New Roman"/>
          <w:color w:val="000000"/>
          <w:kern w:val="0"/>
          <w:sz w:val="21"/>
          <w:szCs w:val="21"/>
          <w:lang w:val="vi-VN"/>
          <w14:ligatures w14:val="none"/>
        </w:rPr>
        <w:t xml:space="preserve">Thống nhất nguyên tắc tách biệt Core ERP (OLTP) và Data Warehouse (OLAP). </w:t>
      </w:r>
    </w:p>
    <w:p w14:paraId="0770556B" w14:textId="77777777" w:rsidR="00AF16D3" w:rsidRPr="00AF16D3" w:rsidRDefault="00AF16D3" w:rsidP="00AF16D3">
      <w:pPr>
        <w:pStyle w:val="ListParagraph"/>
        <w:numPr>
          <w:ilvl w:val="0"/>
          <w:numId w:val="5"/>
        </w:numPr>
        <w:spacing w:after="0" w:line="240" w:lineRule="auto"/>
        <w:rPr>
          <w:rFonts w:ascii="Times" w:eastAsia="Times New Roman" w:hAnsi="Times" w:cs="Times New Roman"/>
          <w:color w:val="000000"/>
          <w:kern w:val="0"/>
          <w:sz w:val="21"/>
          <w:szCs w:val="21"/>
          <w:lang w:val="vi-VN"/>
          <w14:ligatures w14:val="none"/>
        </w:rPr>
      </w:pPr>
      <w:r w:rsidRPr="00AF16D3">
        <w:rPr>
          <w:rFonts w:ascii="Times" w:eastAsia="Times New Roman" w:hAnsi="Times" w:cs="Times New Roman"/>
          <w:color w:val="000000"/>
          <w:kern w:val="0"/>
          <w:sz w:val="21"/>
          <w:szCs w:val="21"/>
          <w:lang w:val="vi-VN"/>
          <w14:ligatures w14:val="none"/>
        </w:rPr>
        <w:t xml:space="preserve">Thống nhất Data Warehouse là nền tảng dữ liệu tập trung phục vụ BI, AI và báo cáo quản trị. </w:t>
      </w:r>
    </w:p>
    <w:p w14:paraId="7B89ADD4" w14:textId="77777777" w:rsidR="00AF16D3" w:rsidRPr="00AF16D3" w:rsidRDefault="00AF16D3" w:rsidP="00AF16D3">
      <w:pPr>
        <w:pStyle w:val="ListParagraph"/>
        <w:numPr>
          <w:ilvl w:val="0"/>
          <w:numId w:val="5"/>
        </w:numPr>
        <w:spacing w:after="0" w:line="240" w:lineRule="auto"/>
        <w:rPr>
          <w:rFonts w:ascii="Times" w:eastAsia="Times New Roman" w:hAnsi="Times" w:cs="Times New Roman"/>
          <w:color w:val="000000"/>
          <w:kern w:val="0"/>
          <w:sz w:val="21"/>
          <w:szCs w:val="21"/>
          <w:lang w:val="vi-VN"/>
          <w14:ligatures w14:val="none"/>
        </w:rPr>
      </w:pPr>
      <w:r w:rsidRPr="00AF16D3">
        <w:rPr>
          <w:rFonts w:ascii="Times" w:eastAsia="Times New Roman" w:hAnsi="Times" w:cs="Times New Roman"/>
          <w:color w:val="000000"/>
          <w:kern w:val="0"/>
          <w:sz w:val="21"/>
          <w:szCs w:val="21"/>
          <w:lang w:val="vi-VN"/>
          <w14:ligatures w14:val="none"/>
        </w:rPr>
        <w:t xml:space="preserve">Thống nhất nguyên tắc Core ERP là System of Record, MDM là System of Reference. </w:t>
      </w:r>
    </w:p>
    <w:p w14:paraId="5EFE6848" w14:textId="60F385FE" w:rsidR="00FD5533" w:rsidRDefault="00AF16D3" w:rsidP="00FD5533">
      <w:pPr>
        <w:pStyle w:val="ListParagraph"/>
        <w:numPr>
          <w:ilvl w:val="0"/>
          <w:numId w:val="5"/>
        </w:numPr>
        <w:spacing w:after="0" w:line="240" w:lineRule="auto"/>
        <w:rPr>
          <w:rFonts w:ascii="Times" w:eastAsia="Times New Roman" w:hAnsi="Times" w:cs="Times New Roman"/>
          <w:color w:val="000000"/>
          <w:kern w:val="0"/>
          <w:sz w:val="21"/>
          <w:szCs w:val="21"/>
          <w:lang w:val="vi-VN"/>
          <w14:ligatures w14:val="none"/>
        </w:rPr>
      </w:pPr>
      <w:r w:rsidRPr="00AF16D3">
        <w:rPr>
          <w:rFonts w:ascii="Times" w:eastAsia="Times New Roman" w:hAnsi="Times" w:cs="Times New Roman"/>
          <w:color w:val="000000"/>
          <w:kern w:val="0"/>
          <w:sz w:val="21"/>
          <w:szCs w:val="21"/>
          <w:lang w:val="vi-VN"/>
          <w14:ligatures w14:val="none"/>
        </w:rPr>
        <w:t>Thống nhất lộ trình triển khai theo từng giai đoạn nhằm giảm thiểu rủi ro và tối ưu chi phí đầu tư.</w:t>
      </w:r>
      <w:r w:rsidR="00FD5533">
        <w:rPr>
          <w:rFonts w:ascii="Times" w:eastAsia="Times New Roman" w:hAnsi="Times" w:cs="Times New Roman"/>
          <w:color w:val="000000"/>
          <w:kern w:val="0"/>
          <w:sz w:val="21"/>
          <w:szCs w:val="21"/>
          <w:lang w:val="vi-VN"/>
          <w14:ligatures w14:val="none"/>
        </w:rPr>
        <w:t xml:space="preserve"> </w:t>
      </w:r>
    </w:p>
    <w:p w14:paraId="33622326" w14:textId="1F94D4EE" w:rsidR="00FD5533" w:rsidRDefault="00AF16D3" w:rsidP="00AF16D3">
      <w:pPr>
        <w:pStyle w:val="ListParagraph"/>
        <w:numPr>
          <w:ilvl w:val="0"/>
          <w:numId w:val="5"/>
        </w:numPr>
        <w:spacing w:after="0" w:line="240" w:lineRule="auto"/>
        <w:rPr>
          <w:rFonts w:ascii="Times" w:eastAsia="Times New Roman" w:hAnsi="Times" w:cs="Times New Roman"/>
          <w:color w:val="000000"/>
          <w:kern w:val="0"/>
          <w:sz w:val="21"/>
          <w:szCs w:val="21"/>
          <w:lang w:val="vi-VN"/>
          <w14:ligatures w14:val="none"/>
        </w:rPr>
      </w:pPr>
      <w:r w:rsidRPr="00FD5533">
        <w:rPr>
          <w:rFonts w:ascii="Times" w:eastAsia="Times New Roman" w:hAnsi="Times" w:cs="Times New Roman"/>
          <w:color w:val="000000"/>
          <w:kern w:val="0"/>
          <w:sz w:val="21"/>
          <w:szCs w:val="21"/>
          <w:lang w:val="vi-VN"/>
          <w14:ligatures w14:val="none"/>
        </w:rPr>
        <w:t>Thống nhất lựa chọn phương án ERP Local</w:t>
      </w:r>
      <w:r w:rsidR="00FD5533" w:rsidRPr="00FD5533">
        <w:rPr>
          <w:rFonts w:ascii="Times" w:eastAsia="Times New Roman" w:hAnsi="Times" w:cs="Times New Roman"/>
          <w:color w:val="000000"/>
          <w:kern w:val="0"/>
          <w:sz w:val="21"/>
          <w:szCs w:val="21"/>
          <w:lang w:val="vi-VN"/>
          <w14:ligatures w14:val="none"/>
        </w:rPr>
        <w:t>, loại bỏ phương án tiếp tục SAP (do chi phí không hợp lý và không hiệu quả)</w:t>
      </w:r>
      <w:r w:rsidR="00FD5533">
        <w:rPr>
          <w:rFonts w:ascii="Times" w:eastAsia="Times New Roman" w:hAnsi="Times" w:cs="Times New Roman"/>
          <w:color w:val="000000"/>
          <w:kern w:val="0"/>
          <w:sz w:val="21"/>
          <w:szCs w:val="21"/>
          <w:lang w:val="vi-VN"/>
          <w14:ligatures w14:val="none"/>
        </w:rPr>
        <w:t xml:space="preserve"> (Đây là phương án chi phí mới bằng với chi phí duy trì SAP ECC)</w:t>
      </w:r>
    </w:p>
    <w:p w14:paraId="5235F58F" w14:textId="7B06FBB3" w:rsidR="00FD5533" w:rsidRPr="00FD5533" w:rsidRDefault="00FD5533" w:rsidP="00AF16D3">
      <w:pPr>
        <w:pStyle w:val="ListParagraph"/>
        <w:numPr>
          <w:ilvl w:val="0"/>
          <w:numId w:val="5"/>
        </w:numPr>
        <w:spacing w:after="0" w:line="240" w:lineRule="auto"/>
        <w:rPr>
          <w:rFonts w:ascii="Times" w:eastAsia="Times New Roman" w:hAnsi="Times" w:cs="Times New Roman"/>
          <w:color w:val="000000"/>
          <w:kern w:val="0"/>
          <w:sz w:val="21"/>
          <w:szCs w:val="21"/>
          <w:lang w:val="vi-VN"/>
          <w14:ligatures w14:val="none"/>
        </w:rPr>
      </w:pPr>
      <w:r>
        <w:rPr>
          <w:rFonts w:ascii="Times" w:eastAsia="Times New Roman" w:hAnsi="Times" w:cs="Times New Roman"/>
          <w:color w:val="000000"/>
          <w:kern w:val="0"/>
          <w:sz w:val="21"/>
          <w:szCs w:val="21"/>
          <w:lang w:val="vi-VN"/>
          <w14:ligatures w14:val="none"/>
        </w:rPr>
        <w:t xml:space="preserve">Thống nhất tiếp tục với SAP, triển khai </w:t>
      </w:r>
      <w:r w:rsidRPr="00AF16D3">
        <w:rPr>
          <w:rFonts w:ascii="Times" w:eastAsia="Times New Roman" w:hAnsi="Times" w:cs="Times New Roman"/>
          <w:color w:val="000000"/>
          <w:kern w:val="0"/>
          <w:sz w:val="21"/>
          <w:szCs w:val="21"/>
          <w:lang w:val="vi-VN"/>
          <w14:ligatures w14:val="none"/>
        </w:rPr>
        <w:t>Data Warehouse (OLAP</w:t>
      </w:r>
      <w:r>
        <w:rPr>
          <w:rFonts w:ascii="Times" w:eastAsia="Times New Roman" w:hAnsi="Times" w:cs="Times New Roman"/>
          <w:color w:val="000000"/>
          <w:kern w:val="0"/>
          <w:sz w:val="21"/>
          <w:szCs w:val="21"/>
          <w:lang w:val="vi-VN"/>
          <w14:ligatures w14:val="none"/>
        </w:rPr>
        <w:t>)/BI/BO, và có lộ trình sử dụng SAP S/4Hana thời hạn cuối 2030. (Đây là phương án chi phí tăng lên theo thời gian)</w:t>
      </w:r>
    </w:p>
    <w:p w14:paraId="54F5CCB3" w14:textId="79685A6E" w:rsidR="00AF16D3" w:rsidRDefault="00AF16D3" w:rsidP="00AF16D3">
      <w:pPr>
        <w:spacing w:after="0" w:line="240" w:lineRule="auto"/>
        <w:rPr>
          <w:rFonts w:ascii="Times" w:eastAsia="Times New Roman" w:hAnsi="Times" w:cs="Times New Roman"/>
          <w:color w:val="000000"/>
          <w:kern w:val="0"/>
          <w:sz w:val="21"/>
          <w:szCs w:val="21"/>
          <w:lang w:val="vi-VN"/>
          <w14:ligatures w14:val="none"/>
        </w:rPr>
      </w:pPr>
      <w:r w:rsidRPr="00AF16D3">
        <w:rPr>
          <w:rFonts w:ascii="Times" w:eastAsia="Times New Roman" w:hAnsi="Times" w:cs="Times New Roman"/>
          <w:color w:val="000000"/>
          <w:kern w:val="0"/>
          <w:sz w:val="21"/>
          <w:szCs w:val="21"/>
          <w:lang w:val="vi-VN"/>
          <w14:ligatures w14:val="none"/>
        </w:rPr>
        <w:t>Sau khi nhận được ý kiến chỉ đạo của Ban Lãnh đạo, Ban CNTT phối hợp các đơn vị liên quan sẽ hoàn thiện bộ Request for Proposal (RFP), kiến trúc mục tiêu, lộ trình triển khai và kế hoạch lựa chọn nhà cung cấp để trình phê duyệt trong giai đoạn tiếp theo. Nội dung này phù hợp với định hướng kiến trúc mục tiêu và phạm vi triển khai đã được</w:t>
      </w:r>
      <w:r w:rsidRPr="00AF16D3">
        <w:rPr>
          <w:rFonts w:ascii="Times New Roman" w:eastAsia="Times New Roman" w:hAnsi="Times New Roman" w:cs="Times New Roman"/>
          <w:kern w:val="0"/>
          <w14:ligatures w14:val="none"/>
        </w:rPr>
        <w:t xml:space="preserve"> </w:t>
      </w:r>
      <w:r w:rsidRPr="00AF16D3">
        <w:rPr>
          <w:rFonts w:ascii="Times" w:eastAsia="Times New Roman" w:hAnsi="Times" w:cs="Times New Roman"/>
          <w:color w:val="000000"/>
          <w:kern w:val="0"/>
          <w:sz w:val="21"/>
          <w:szCs w:val="21"/>
          <w:lang w:val="vi-VN"/>
          <w14:ligatures w14:val="none"/>
        </w:rPr>
        <w:t>mô tả trong bộ RFP dự thảo.</w:t>
      </w:r>
    </w:p>
    <w:p w14:paraId="5F36E109" w14:textId="77777777" w:rsidR="00372E97" w:rsidRDefault="00372E97" w:rsidP="00AF16D3">
      <w:pPr>
        <w:spacing w:after="0" w:line="240" w:lineRule="auto"/>
        <w:rPr>
          <w:rFonts w:ascii="Times" w:eastAsia="Times New Roman" w:hAnsi="Times" w:cs="Times New Roman"/>
          <w:color w:val="000000"/>
          <w:kern w:val="0"/>
          <w:sz w:val="21"/>
          <w:szCs w:val="21"/>
          <w:lang w:val="vi-VN"/>
          <w14:ligatures w14:val="none"/>
        </w:rPr>
      </w:pPr>
    </w:p>
    <w:p w14:paraId="31554475" w14:textId="77777777" w:rsidR="00372E97" w:rsidRPr="00AF16D3" w:rsidRDefault="00372E97" w:rsidP="00AF16D3">
      <w:pPr>
        <w:spacing w:after="0" w:line="240" w:lineRule="auto"/>
        <w:rPr>
          <w:rFonts w:ascii="Times" w:eastAsia="Times New Roman" w:hAnsi="Times" w:cs="Times New Roman"/>
          <w:color w:val="000000"/>
          <w:kern w:val="0"/>
          <w:sz w:val="21"/>
          <w:szCs w:val="21"/>
          <w:lang w:val="vi-VN"/>
          <w14:ligatures w14:val="none"/>
        </w:rPr>
      </w:pPr>
    </w:p>
    <w:p w14:paraId="2B8555DC" w14:textId="74BAC305" w:rsidR="00AF16D3" w:rsidRPr="00DC725B" w:rsidRDefault="00AF16D3" w:rsidP="00DC725B">
      <w:pPr>
        <w:spacing w:after="0" w:line="240" w:lineRule="auto"/>
        <w:rPr>
          <w:rFonts w:ascii="Times" w:eastAsia="Times New Roman" w:hAnsi="Times" w:cs="Times New Roman"/>
          <w:color w:val="000000"/>
          <w:kern w:val="0"/>
          <w:sz w:val="21"/>
          <w:szCs w:val="21"/>
          <w:lang w:val="vi-VN"/>
          <w14:ligatures w14:val="none"/>
        </w:rPr>
      </w:pPr>
    </w:p>
    <w:p w14:paraId="2A19F187" w14:textId="77777777" w:rsidR="00DC725B" w:rsidRPr="00DC725B" w:rsidRDefault="00DC725B" w:rsidP="00DC725B">
      <w:pPr>
        <w:spacing w:after="0" w:line="240" w:lineRule="auto"/>
        <w:rPr>
          <w:rFonts w:ascii="Times" w:eastAsia="Times New Roman" w:hAnsi="Times" w:cs="Times New Roman"/>
          <w:color w:val="000000"/>
          <w:kern w:val="0"/>
          <w:sz w:val="21"/>
          <w:szCs w:val="21"/>
          <w:lang w:val="vi-VN"/>
          <w14:ligatures w14:val="none"/>
        </w:rPr>
      </w:pPr>
    </w:p>
    <w:p w14:paraId="79708D34" w14:textId="77777777" w:rsidR="00242A00" w:rsidRDefault="00242A00"/>
    <w:sectPr w:rsidR="00242A00" w:rsidSect="00A20007">
      <w:pgSz w:w="12240" w:h="15840"/>
      <w:pgMar w:top="81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24BC"/>
    <w:multiLevelType w:val="multilevel"/>
    <w:tmpl w:val="D5082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76456"/>
    <w:multiLevelType w:val="hybridMultilevel"/>
    <w:tmpl w:val="1772EC3E"/>
    <w:lvl w:ilvl="0" w:tplc="5BD0A15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CA457F"/>
    <w:multiLevelType w:val="hybridMultilevel"/>
    <w:tmpl w:val="ABD4665C"/>
    <w:lvl w:ilvl="0" w:tplc="5BD0A15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F31A04"/>
    <w:multiLevelType w:val="hybridMultilevel"/>
    <w:tmpl w:val="6BA4D00E"/>
    <w:lvl w:ilvl="0" w:tplc="5BD0A15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9432E1"/>
    <w:multiLevelType w:val="hybridMultilevel"/>
    <w:tmpl w:val="245AE84C"/>
    <w:lvl w:ilvl="0" w:tplc="04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43988731">
    <w:abstractNumId w:val="2"/>
  </w:num>
  <w:num w:numId="2" w16cid:durableId="796413131">
    <w:abstractNumId w:val="3"/>
  </w:num>
  <w:num w:numId="3" w16cid:durableId="1998487342">
    <w:abstractNumId w:val="0"/>
  </w:num>
  <w:num w:numId="4" w16cid:durableId="1658266726">
    <w:abstractNumId w:val="1"/>
  </w:num>
  <w:num w:numId="5" w16cid:durableId="6760048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25B"/>
    <w:rsid w:val="00080A19"/>
    <w:rsid w:val="0009588A"/>
    <w:rsid w:val="000E3E99"/>
    <w:rsid w:val="002165CB"/>
    <w:rsid w:val="00242A00"/>
    <w:rsid w:val="002D36DD"/>
    <w:rsid w:val="0033332F"/>
    <w:rsid w:val="003634EA"/>
    <w:rsid w:val="00363B07"/>
    <w:rsid w:val="00372E97"/>
    <w:rsid w:val="00421E7E"/>
    <w:rsid w:val="0043587D"/>
    <w:rsid w:val="006C6BF0"/>
    <w:rsid w:val="00710FC8"/>
    <w:rsid w:val="007F15A9"/>
    <w:rsid w:val="00A20007"/>
    <w:rsid w:val="00AF16D3"/>
    <w:rsid w:val="00B46896"/>
    <w:rsid w:val="00D9776D"/>
    <w:rsid w:val="00DC0BCC"/>
    <w:rsid w:val="00DC725B"/>
    <w:rsid w:val="00E717FE"/>
    <w:rsid w:val="00E97C1C"/>
    <w:rsid w:val="00FB4863"/>
    <w:rsid w:val="00FD5533"/>
    <w:rsid w:val="00FE607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9B43B3D"/>
  <w15:chartTrackingRefBased/>
  <w15:docId w15:val="{A8DD2F71-D765-6344-AC77-1BBEC36FF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72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72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72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72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72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72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72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72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72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72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72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72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72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72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72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72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72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725B"/>
    <w:rPr>
      <w:rFonts w:eastAsiaTheme="majorEastAsia" w:cstheme="majorBidi"/>
      <w:color w:val="272727" w:themeColor="text1" w:themeTint="D8"/>
    </w:rPr>
  </w:style>
  <w:style w:type="paragraph" w:styleId="Title">
    <w:name w:val="Title"/>
    <w:basedOn w:val="Normal"/>
    <w:next w:val="Normal"/>
    <w:link w:val="TitleChar"/>
    <w:uiPriority w:val="10"/>
    <w:qFormat/>
    <w:rsid w:val="00DC72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72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72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72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725B"/>
    <w:pPr>
      <w:spacing w:before="160"/>
      <w:jc w:val="center"/>
    </w:pPr>
    <w:rPr>
      <w:i/>
      <w:iCs/>
      <w:color w:val="404040" w:themeColor="text1" w:themeTint="BF"/>
    </w:rPr>
  </w:style>
  <w:style w:type="character" w:customStyle="1" w:styleId="QuoteChar">
    <w:name w:val="Quote Char"/>
    <w:basedOn w:val="DefaultParagraphFont"/>
    <w:link w:val="Quote"/>
    <w:uiPriority w:val="29"/>
    <w:rsid w:val="00DC725B"/>
    <w:rPr>
      <w:i/>
      <w:iCs/>
      <w:color w:val="404040" w:themeColor="text1" w:themeTint="BF"/>
    </w:rPr>
  </w:style>
  <w:style w:type="paragraph" w:styleId="ListParagraph">
    <w:name w:val="List Paragraph"/>
    <w:basedOn w:val="Normal"/>
    <w:uiPriority w:val="34"/>
    <w:qFormat/>
    <w:rsid w:val="00DC725B"/>
    <w:pPr>
      <w:ind w:left="720"/>
      <w:contextualSpacing/>
    </w:pPr>
  </w:style>
  <w:style w:type="character" w:styleId="IntenseEmphasis">
    <w:name w:val="Intense Emphasis"/>
    <w:basedOn w:val="DefaultParagraphFont"/>
    <w:uiPriority w:val="21"/>
    <w:qFormat/>
    <w:rsid w:val="00DC725B"/>
    <w:rPr>
      <w:i/>
      <w:iCs/>
      <w:color w:val="0F4761" w:themeColor="accent1" w:themeShade="BF"/>
    </w:rPr>
  </w:style>
  <w:style w:type="paragraph" w:styleId="IntenseQuote">
    <w:name w:val="Intense Quote"/>
    <w:basedOn w:val="Normal"/>
    <w:next w:val="Normal"/>
    <w:link w:val="IntenseQuoteChar"/>
    <w:uiPriority w:val="30"/>
    <w:qFormat/>
    <w:rsid w:val="00DC72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725B"/>
    <w:rPr>
      <w:i/>
      <w:iCs/>
      <w:color w:val="0F4761" w:themeColor="accent1" w:themeShade="BF"/>
    </w:rPr>
  </w:style>
  <w:style w:type="character" w:styleId="IntenseReference">
    <w:name w:val="Intense Reference"/>
    <w:basedOn w:val="DefaultParagraphFont"/>
    <w:uiPriority w:val="32"/>
    <w:qFormat/>
    <w:rsid w:val="00DC725B"/>
    <w:rPr>
      <w:b/>
      <w:bCs/>
      <w:smallCaps/>
      <w:color w:val="0F4761" w:themeColor="accent1" w:themeShade="BF"/>
      <w:spacing w:val="5"/>
    </w:rPr>
  </w:style>
  <w:style w:type="character" w:styleId="Strong">
    <w:name w:val="Strong"/>
    <w:basedOn w:val="DefaultParagraphFont"/>
    <w:uiPriority w:val="22"/>
    <w:qFormat/>
    <w:rsid w:val="00A20007"/>
    <w:rPr>
      <w:b/>
      <w:bCs/>
    </w:rPr>
  </w:style>
  <w:style w:type="paragraph" w:customStyle="1" w:styleId="pdq2pgselectionanchorcontainer">
    <w:name w:val="pdq2pg_selectionanchorcontainer"/>
    <w:basedOn w:val="Normal"/>
    <w:rsid w:val="00AF16D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AF16D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969</Words>
  <Characters>3615</Characters>
  <Application>Microsoft Office Word</Application>
  <DocSecurity>0</DocSecurity>
  <Lines>99</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Thi Mai</dc:creator>
  <cp:keywords/>
  <dc:description/>
  <cp:lastModifiedBy>Pham Thi Mai</cp:lastModifiedBy>
  <cp:revision>2</cp:revision>
  <dcterms:created xsi:type="dcterms:W3CDTF">2026-07-14T08:01:00Z</dcterms:created>
  <dcterms:modified xsi:type="dcterms:W3CDTF">2026-07-20T10:40:00Z</dcterms:modified>
</cp:coreProperties>
</file>