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Inteligência de Mercado</w:t>
      </w:r>
    </w:p>
    <w:p>
      <w:pPr>
        <w:pStyle w:val="Heading1"/>
      </w:pPr>
      <w:r>
        <w:t>1. Introdução Técnica</w:t>
      </w:r>
    </w:p>
    <w:p>
      <w:r>
        <w:t>Este projeto estrutura uma base técnica para correlação entre dados macroeconômicos e indicadores de produção de caminhões. Com coleta automatizada, padronização e visualização, o sistema permite análises preditivas e históricas com consistência e modularidade.</w:t>
      </w:r>
    </w:p>
    <w:p>
      <w:pPr>
        <w:pStyle w:val="Heading1"/>
      </w:pPr>
      <w:r>
        <w:t>2. Arquitetura do Projeto</w:t>
      </w:r>
    </w:p>
    <w:p>
      <w:r>
        <w:t>- buildrate/: scripts de coleta (modularizados por domínio)</w:t>
        <w:br/>
        <w:t>- data/: repositório local de dados CSV organizados por tema</w:t>
        <w:br/>
        <w:t>- models/: modelos de predição salvos e scripts auxiliares</w:t>
        <w:br/>
        <w:t>- interface/: aplicação Streamlit com duas abas</w:t>
        <w:br/>
        <w:t>- reports/: relatórios exportados (futuro: PDF/XLS)</w:t>
        <w:br/>
        <w:t>- runner.py: executor geral das coletas via subprocesso</w:t>
        <w:br/>
        <w:t>- logs/: estrutura preparada para versionamento e execução monitorada</w:t>
      </w:r>
    </w:p>
    <w:p>
      <w:pPr>
        <w:pStyle w:val="Heading1"/>
      </w:pPr>
      <w:r>
        <w:t>3. Scripts de Coleta</w:t>
      </w:r>
    </w:p>
    <w:p>
      <w:r>
        <w:t>- collect_selic.py, collect_ipca.py, collect_usd_brl.py, collect_eur_brl.py, collect_credito_empresas.py</w:t>
        <w:br/>
        <w:t>- collect_producao_industrial.py, collect_pib.py, collect_ibcbr.py, collect_unemployment_pnadc_ipea.py</w:t>
        <w:br/>
        <w:t>- collect_diesel_anp.py, collect_frete_ontl.py</w:t>
        <w:br/>
        <w:t>- Todos executáveis via runner com: `python runner.py`</w:t>
      </w:r>
    </w:p>
    <w:p>
      <w:pPr>
        <w:pStyle w:val="Heading1"/>
      </w:pPr>
      <w:r>
        <w:t>4. Modelos e Predição</w:t>
      </w:r>
    </w:p>
    <w:p>
      <w:r>
        <w:t>- `modelo_predicao.py`: executa a simulação com regressão linear</w:t>
        <w:br/>
        <w:t>- `treinar_modelo_regressao.py`: prepara modelos de regressão por variável-alvo</w:t>
        <w:br/>
        <w:t>- Resultados visualizados na aplicação e validados com gráfico</w:t>
        <w:br/>
      </w:r>
    </w:p>
    <w:p>
      <w:pPr>
        <w:pStyle w:val="Heading1"/>
      </w:pPr>
      <w:r>
        <w:t>5. Aplicação Streamlit</w:t>
      </w:r>
    </w:p>
    <w:p>
      <w:r>
        <w:t>- `streamlit_app.py`: interface principal</w:t>
        <w:br/>
        <w:t>- Navegação entre abas: Simulador e Mapa de Correlação</w:t>
        <w:br/>
        <w:t>- Tradução dinâmica baseada em dicionário multilíngue</w:t>
        <w:br/>
        <w:t>- Leitura dos dados via cache e unificação automática dos arquivos CSV</w:t>
      </w:r>
    </w:p>
    <w:p>
      <w:pPr>
        <w:pStyle w:val="Heading1"/>
      </w:pPr>
      <w:r>
        <w:t>6. Indicadores Processados</w:t>
      </w:r>
    </w:p>
    <w:p>
      <w:r>
        <w:t>- SELIC, CDI, IPCA, IGP-M</w:t>
        <w:br/>
        <w:t>- EUR/BRL, USD/BRL</w:t>
        <w:br/>
        <w:t>- PIB, IBC-Br, Produção Industrial, Consumo Interno</w:t>
        <w:br/>
        <w:t>- Preço do Diesel (ANP), Frete Rodoviário (ONTL)</w:t>
        <w:br/>
        <w:t>- Taxa de Desemprego (IPEA), Crédito PJ</w:t>
      </w:r>
    </w:p>
    <w:p>
      <w:pPr>
        <w:pStyle w:val="Heading1"/>
      </w:pPr>
      <w:r>
        <w:t>7. Próximas Etapas Técnicas</w:t>
      </w:r>
    </w:p>
    <w:p>
      <w:r>
        <w:t>- Adoção de modelos mais robustos (RandomForest, XGBoost)</w:t>
        <w:br/>
        <w:t>- Implementação de exportação automatizada (PDF/XLS)</w:t>
        <w:br/>
        <w:t>- Pipeline separado de transformação e limpeza</w:t>
        <w:br/>
        <w:t>- Testes automatizados por script de coleta</w:t>
        <w:br/>
        <w:t>- Integração com banco de dados SQL Server ou Snowflake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