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547D3" w14:textId="6A8CF154" w:rsidR="009F58DF" w:rsidRPr="008E1F7D" w:rsidRDefault="003C6F42" w:rsidP="00144FCD">
      <w:pPr>
        <w:spacing w:after="0" w:line="240" w:lineRule="auto"/>
        <w:jc w:val="center"/>
        <w:rPr>
          <w:rFonts w:ascii="Times New Roman" w:hAnsi="Times New Roman" w:cs="Times New Roman"/>
          <w:b/>
          <w:bCs/>
          <w:sz w:val="24"/>
          <w:szCs w:val="24"/>
          <w:u w:val="single"/>
          <w:lang w:val="es-MX"/>
        </w:rPr>
      </w:pPr>
      <w:r w:rsidRPr="008E1F7D">
        <w:rPr>
          <w:rFonts w:ascii="Times New Roman" w:hAnsi="Times New Roman" w:cs="Times New Roman"/>
          <w:b/>
          <w:bCs/>
          <w:sz w:val="24"/>
          <w:szCs w:val="24"/>
          <w:u w:val="single"/>
          <w:lang w:val="es-MX"/>
        </w:rPr>
        <w:t>Ensayo sobre control cultural</w:t>
      </w:r>
    </w:p>
    <w:p w14:paraId="1D46006D" w14:textId="5409CA28" w:rsidR="00320497" w:rsidRPr="008E1F7D" w:rsidRDefault="00320497" w:rsidP="00144FCD">
      <w:pPr>
        <w:spacing w:after="0" w:line="240" w:lineRule="auto"/>
        <w:jc w:val="center"/>
        <w:rPr>
          <w:rFonts w:ascii="Times New Roman" w:hAnsi="Times New Roman" w:cs="Times New Roman"/>
          <w:lang w:val="es-MX"/>
        </w:rPr>
      </w:pPr>
      <w:r w:rsidRPr="008E1F7D">
        <w:rPr>
          <w:rFonts w:ascii="Times New Roman" w:hAnsi="Times New Roman" w:cs="Times New Roman"/>
          <w:lang w:val="es-MX"/>
        </w:rPr>
        <w:t>Edgar Orlando Campos Troyes</w:t>
      </w:r>
    </w:p>
    <w:p w14:paraId="5DD8B631" w14:textId="7AEFFFF0" w:rsidR="00FE0076" w:rsidRPr="00FE0076" w:rsidRDefault="00320497" w:rsidP="008E1F7D">
      <w:pPr>
        <w:pStyle w:val="Prrafodelista"/>
        <w:numPr>
          <w:ilvl w:val="0"/>
          <w:numId w:val="4"/>
        </w:numPr>
        <w:spacing w:after="0" w:line="360" w:lineRule="auto"/>
        <w:jc w:val="both"/>
        <w:rPr>
          <w:rFonts w:ascii="Times New Roman" w:hAnsi="Times New Roman" w:cs="Times New Roman"/>
          <w:b/>
          <w:bCs/>
          <w:lang w:val="es-MX"/>
        </w:rPr>
      </w:pPr>
      <w:r w:rsidRPr="00FE0076">
        <w:rPr>
          <w:rFonts w:ascii="Times New Roman" w:hAnsi="Times New Roman" w:cs="Times New Roman"/>
          <w:b/>
          <w:bCs/>
          <w:lang w:val="es-MX"/>
        </w:rPr>
        <w:t>Introducción</w:t>
      </w:r>
    </w:p>
    <w:p w14:paraId="298849AA" w14:textId="6BD015F0" w:rsidR="00EB405E" w:rsidRDefault="00CD0976" w:rsidP="008E1F7D">
      <w:pPr>
        <w:spacing w:after="0" w:line="360" w:lineRule="auto"/>
        <w:jc w:val="both"/>
        <w:rPr>
          <w:rFonts w:ascii="Times New Roman" w:hAnsi="Times New Roman" w:cs="Times New Roman"/>
          <w:color w:val="000000"/>
          <w:lang w:val="es-MX"/>
        </w:rPr>
      </w:pPr>
      <w:r w:rsidRPr="00CD0976">
        <w:rPr>
          <w:rFonts w:ascii="Times New Roman" w:hAnsi="Times New Roman" w:cs="Times New Roman"/>
          <w:color w:val="000000"/>
          <w:lang w:val="es-MX"/>
        </w:rPr>
        <w:t xml:space="preserve">El control cultural hoy en día no tiene </w:t>
      </w:r>
      <w:r w:rsidR="00042435">
        <w:rPr>
          <w:rFonts w:ascii="Times New Roman" w:hAnsi="Times New Roman" w:cs="Times New Roman"/>
          <w:color w:val="000000"/>
          <w:lang w:val="es-MX"/>
        </w:rPr>
        <w:t>el centro de atención</w:t>
      </w:r>
      <w:r w:rsidRPr="00CD0976">
        <w:rPr>
          <w:rFonts w:ascii="Times New Roman" w:hAnsi="Times New Roman" w:cs="Times New Roman"/>
          <w:color w:val="000000"/>
          <w:lang w:val="es-MX"/>
        </w:rPr>
        <w:t xml:space="preserve">, sin embargo, la aparición de biotipos que resisten a los pesticidas, la relación calidad y salubridad de los alimentos a generado un punto de vista de manejo de plagas más conservador y poco dañino para el ambiente </w:t>
      </w:r>
      <w:sdt>
        <w:sdtPr>
          <w:rPr>
            <w:color w:val="000000"/>
            <w:lang w:val="es-MX"/>
          </w:rPr>
          <w:tag w:val="MENDELEY_CITATION_v3_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"/>
          <w:id w:val="-354504482"/>
          <w:placeholder>
            <w:docPart w:val="26E4DACF78864B59A70859C6F42474AF"/>
          </w:placeholder>
        </w:sdtPr>
        <w:sdtEndPr/>
        <w:sdtContent>
          <w:r w:rsidR="0016637C" w:rsidRPr="0016637C">
            <w:rPr>
              <w:rFonts w:ascii="Times New Roman" w:hAnsi="Times New Roman" w:cs="Times New Roman"/>
              <w:color w:val="000000"/>
              <w:lang w:val="es-MX"/>
            </w:rPr>
            <w:t>(Hill, 1987)</w:t>
          </w:r>
        </w:sdtContent>
      </w:sdt>
      <w:r w:rsidRPr="00CD0976">
        <w:rPr>
          <w:rFonts w:ascii="Times New Roman" w:hAnsi="Times New Roman" w:cs="Times New Roman"/>
          <w:color w:val="000000"/>
          <w:lang w:val="es-MX"/>
        </w:rPr>
        <w:t>.</w:t>
      </w:r>
      <w:r>
        <w:rPr>
          <w:rFonts w:ascii="Times New Roman" w:hAnsi="Times New Roman" w:cs="Times New Roman"/>
          <w:color w:val="000000"/>
          <w:lang w:val="es-MX"/>
        </w:rPr>
        <w:t xml:space="preserve"> </w:t>
      </w:r>
      <w:r w:rsidR="002E7FD4">
        <w:rPr>
          <w:rFonts w:ascii="Times New Roman" w:hAnsi="Times New Roman" w:cs="Times New Roman"/>
          <w:lang w:val="es-MX"/>
        </w:rPr>
        <w:t>El control cultural debe ser tomado como parte integral del manejo integrado de plagas, además de ello</w:t>
      </w:r>
      <w:r w:rsidR="00042435">
        <w:rPr>
          <w:rFonts w:ascii="Times New Roman" w:hAnsi="Times New Roman" w:cs="Times New Roman"/>
          <w:lang w:val="es-MX"/>
        </w:rPr>
        <w:t>,</w:t>
      </w:r>
      <w:r w:rsidR="002E7FD4">
        <w:rPr>
          <w:rFonts w:ascii="Times New Roman" w:hAnsi="Times New Roman" w:cs="Times New Roman"/>
          <w:lang w:val="es-MX"/>
        </w:rPr>
        <w:t xml:space="preserve"> la combinación a otros métodos de control aumenta el nivel de </w:t>
      </w:r>
      <w:r w:rsidR="00042435">
        <w:rPr>
          <w:rFonts w:ascii="Times New Roman" w:hAnsi="Times New Roman" w:cs="Times New Roman"/>
          <w:lang w:val="es-MX"/>
        </w:rPr>
        <w:t>eficacia</w:t>
      </w:r>
      <w:r w:rsidR="002E7FD4">
        <w:rPr>
          <w:rFonts w:ascii="Times New Roman" w:hAnsi="Times New Roman" w:cs="Times New Roman"/>
          <w:lang w:val="es-MX"/>
        </w:rPr>
        <w:t xml:space="preserve"> y reduce el impacto </w:t>
      </w:r>
      <w:r w:rsidR="00042435">
        <w:rPr>
          <w:rFonts w:ascii="Times New Roman" w:hAnsi="Times New Roman" w:cs="Times New Roman"/>
          <w:lang w:val="es-MX"/>
        </w:rPr>
        <w:t>significativo en las</w:t>
      </w:r>
      <w:r w:rsidR="002E7FD4">
        <w:rPr>
          <w:rFonts w:ascii="Times New Roman" w:hAnsi="Times New Roman" w:cs="Times New Roman"/>
          <w:lang w:val="es-MX"/>
        </w:rPr>
        <w:t xml:space="preserve"> plantas que pueden resultar dañadas o enfermas </w:t>
      </w:r>
      <w:sdt>
        <w:sdtPr>
          <w:rPr>
            <w:rFonts w:ascii="Times New Roman" w:hAnsi="Times New Roman" w:cs="Times New Roman"/>
            <w:color w:val="000000"/>
            <w:lang w:val="es-MX"/>
          </w:rPr>
          <w:tag w:val="MENDELEY_CITATION_v3_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"/>
          <w:id w:val="625589287"/>
          <w:placeholder>
            <w:docPart w:val="DefaultPlaceholder_-1854013440"/>
          </w:placeholder>
        </w:sdtPr>
        <w:sdtEndPr/>
        <w:sdtContent>
          <w:r w:rsidR="0016637C" w:rsidRPr="0016637C">
            <w:rPr>
              <w:rFonts w:ascii="Times New Roman" w:hAnsi="Times New Roman" w:cs="Times New Roman"/>
              <w:color w:val="000000"/>
              <w:lang w:val="es-MX"/>
            </w:rPr>
            <w:t>(Howard, 1996)</w:t>
          </w:r>
        </w:sdtContent>
      </w:sdt>
      <w:r w:rsidR="008E1F7D">
        <w:rPr>
          <w:rFonts w:ascii="Times New Roman" w:hAnsi="Times New Roman" w:cs="Times New Roman"/>
          <w:color w:val="000000"/>
          <w:lang w:val="es-MX"/>
        </w:rPr>
        <w:t>.</w:t>
      </w:r>
      <w:r>
        <w:rPr>
          <w:rFonts w:ascii="Times New Roman" w:hAnsi="Times New Roman" w:cs="Times New Roman"/>
          <w:color w:val="000000"/>
          <w:lang w:val="es-MX"/>
        </w:rPr>
        <w:t xml:space="preserve"> </w:t>
      </w:r>
      <w:r w:rsidR="00BC37AD">
        <w:rPr>
          <w:rFonts w:ascii="Times New Roman" w:hAnsi="Times New Roman" w:cs="Times New Roman"/>
          <w:color w:val="000000"/>
          <w:lang w:val="es-MX"/>
        </w:rPr>
        <w:t xml:space="preserve"> El control cultural se usa con el objetivo de prevenir presencia de agentes causales de daño en un cultivo.</w:t>
      </w:r>
    </w:p>
    <w:p w14:paraId="5E09B692" w14:textId="104A5FFF" w:rsidR="00FE0076" w:rsidRPr="00FE0076" w:rsidRDefault="00CE6BCF" w:rsidP="008E1F7D">
      <w:pPr>
        <w:pStyle w:val="Prrafodelista"/>
        <w:numPr>
          <w:ilvl w:val="0"/>
          <w:numId w:val="4"/>
        </w:numPr>
        <w:spacing w:after="0" w:line="360" w:lineRule="auto"/>
        <w:jc w:val="both"/>
        <w:rPr>
          <w:rFonts w:ascii="Times New Roman" w:hAnsi="Times New Roman" w:cs="Times New Roman"/>
          <w:b/>
          <w:bCs/>
          <w:lang w:val="es-MX"/>
        </w:rPr>
      </w:pPr>
      <w:r>
        <w:rPr>
          <w:rFonts w:ascii="Times New Roman" w:hAnsi="Times New Roman" w:cs="Times New Roman"/>
          <w:b/>
          <w:bCs/>
          <w:lang w:val="es-MX"/>
        </w:rPr>
        <w:t>Actividades dentro del control cultural</w:t>
      </w:r>
    </w:p>
    <w:p w14:paraId="3D86A029" w14:textId="45DB108B" w:rsidR="00392662" w:rsidRDefault="00F6112B" w:rsidP="008E1F7D">
      <w:pPr>
        <w:spacing w:after="0" w:line="360" w:lineRule="auto"/>
        <w:jc w:val="both"/>
        <w:rPr>
          <w:rFonts w:ascii="Times New Roman" w:hAnsi="Times New Roman" w:cs="Times New Roman"/>
          <w:color w:val="000000"/>
          <w:lang w:val="es-MX"/>
        </w:rPr>
      </w:pPr>
      <w:r>
        <w:rPr>
          <w:rFonts w:ascii="Times New Roman" w:hAnsi="Times New Roman" w:cs="Times New Roman"/>
          <w:lang w:val="es-MX"/>
        </w:rPr>
        <w:t xml:space="preserve">El control cultural </w:t>
      </w:r>
      <w:r w:rsidR="00042435">
        <w:rPr>
          <w:rFonts w:ascii="Times New Roman" w:hAnsi="Times New Roman" w:cs="Times New Roman"/>
          <w:lang w:val="es-MX"/>
        </w:rPr>
        <w:t>tiene</w:t>
      </w:r>
      <w:r>
        <w:rPr>
          <w:rFonts w:ascii="Times New Roman" w:hAnsi="Times New Roman" w:cs="Times New Roman"/>
          <w:lang w:val="es-MX"/>
        </w:rPr>
        <w:t xml:space="preserve"> actividades agronómicas, dentro de las cuales prevalece la planificación: involucra actividades de siembra y cosecha</w:t>
      </w:r>
      <w:r w:rsidR="005E5D79">
        <w:rPr>
          <w:rFonts w:ascii="Times New Roman" w:hAnsi="Times New Roman" w:cs="Times New Roman"/>
          <w:lang w:val="es-MX"/>
        </w:rPr>
        <w:t>,</w:t>
      </w:r>
      <w:r>
        <w:rPr>
          <w:rFonts w:ascii="Times New Roman" w:hAnsi="Times New Roman" w:cs="Times New Roman"/>
          <w:lang w:val="es-MX"/>
        </w:rPr>
        <w:t xml:space="preserve"> esto puede favorecer tanto la aparición de la plaga como del enemigo natural, </w:t>
      </w:r>
      <w:r w:rsidR="00B06A69">
        <w:rPr>
          <w:rFonts w:ascii="Times New Roman" w:hAnsi="Times New Roman" w:cs="Times New Roman"/>
          <w:lang w:val="es-MX"/>
        </w:rPr>
        <w:t>también interviene el conocimiento del clima en el lugar donde se va a producir, historial del terreno</w:t>
      </w:r>
      <w:r w:rsidR="00F46AAD">
        <w:rPr>
          <w:rFonts w:ascii="Times New Roman" w:hAnsi="Times New Roman" w:cs="Times New Roman"/>
          <w:lang w:val="es-MX"/>
        </w:rPr>
        <w:t xml:space="preserve">; </w:t>
      </w:r>
      <w:r>
        <w:rPr>
          <w:rFonts w:ascii="Times New Roman" w:hAnsi="Times New Roman" w:cs="Times New Roman"/>
          <w:lang w:val="es-MX"/>
        </w:rPr>
        <w:t>por ejemplo</w:t>
      </w:r>
      <w:r w:rsidR="00F46AAD">
        <w:rPr>
          <w:rFonts w:ascii="Times New Roman" w:hAnsi="Times New Roman" w:cs="Times New Roman"/>
          <w:lang w:val="es-MX"/>
        </w:rPr>
        <w:t xml:space="preserve">, </w:t>
      </w:r>
      <w:r>
        <w:rPr>
          <w:rFonts w:ascii="Times New Roman" w:hAnsi="Times New Roman" w:cs="Times New Roman"/>
          <w:lang w:val="es-MX"/>
        </w:rPr>
        <w:t xml:space="preserve">la siembra de maíz en agosto favorece a la población de depredadores de plagas del maíz lo que implica cero uso de pesticidas </w:t>
      </w:r>
      <w:sdt>
        <w:sdtPr>
          <w:rPr>
            <w:rFonts w:ascii="Times New Roman" w:hAnsi="Times New Roman" w:cs="Times New Roman"/>
            <w:color w:val="000000"/>
            <w:lang w:val="es-MX"/>
          </w:rPr>
          <w:tag w:val="MENDELEY_CITATION_v3_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"/>
          <w:id w:val="-129399276"/>
          <w:placeholder>
            <w:docPart w:val="DefaultPlaceholder_-1854013440"/>
          </w:placeholder>
        </w:sdtPr>
        <w:sdtEndPr/>
        <w:sdtContent>
          <w:r w:rsidR="0016637C" w:rsidRPr="0016637C">
            <w:rPr>
              <w:rFonts w:ascii="Times New Roman" w:hAnsi="Times New Roman" w:cs="Times New Roman"/>
              <w:color w:val="000000"/>
              <w:lang w:val="es-MX"/>
            </w:rPr>
            <w:t>(Abdallah et al., 2019)</w:t>
          </w:r>
        </w:sdtContent>
      </w:sdt>
      <w:r>
        <w:rPr>
          <w:rFonts w:ascii="Times New Roman" w:hAnsi="Times New Roman" w:cs="Times New Roman"/>
          <w:color w:val="000000"/>
          <w:lang w:val="es-MX"/>
        </w:rPr>
        <w:t xml:space="preserve">. </w:t>
      </w:r>
      <w:r w:rsidR="002838C0">
        <w:rPr>
          <w:rFonts w:ascii="Times New Roman" w:hAnsi="Times New Roman" w:cs="Times New Roman"/>
          <w:color w:val="000000"/>
          <w:lang w:val="es-MX"/>
        </w:rPr>
        <w:t>Elección de un cultivar resistente</w:t>
      </w:r>
      <w:r w:rsidR="005E5D79">
        <w:rPr>
          <w:rFonts w:ascii="Times New Roman" w:hAnsi="Times New Roman" w:cs="Times New Roman"/>
          <w:color w:val="000000"/>
          <w:lang w:val="es-MX"/>
        </w:rPr>
        <w:t>,</w:t>
      </w:r>
      <w:r w:rsidR="002838C0">
        <w:rPr>
          <w:rFonts w:ascii="Times New Roman" w:hAnsi="Times New Roman" w:cs="Times New Roman"/>
          <w:color w:val="000000"/>
          <w:lang w:val="es-MX"/>
        </w:rPr>
        <w:t xml:space="preserve"> </w:t>
      </w:r>
      <w:r w:rsidR="00F46AAD">
        <w:rPr>
          <w:rFonts w:ascii="Times New Roman" w:hAnsi="Times New Roman" w:cs="Times New Roman"/>
          <w:color w:val="000000"/>
          <w:lang w:val="es-MX"/>
        </w:rPr>
        <w:t xml:space="preserve">en este aspecto se debe conocer tanto el cultivo a sembrar como las plagas que le afectan para lograr una toma de decisiones sobre la variedad empleada, ya que las plagas son diversas y ello implica diferentes tipo de infestación en las plantas; </w:t>
      </w:r>
      <w:r w:rsidR="002838C0">
        <w:rPr>
          <w:rFonts w:ascii="Times New Roman" w:hAnsi="Times New Roman" w:cs="Times New Roman"/>
          <w:color w:val="000000"/>
          <w:lang w:val="es-MX"/>
        </w:rPr>
        <w:t xml:space="preserve">en un estudio realizado en higos se demostró que al usar una variedad resistente </w:t>
      </w:r>
      <w:r w:rsidR="005E5D79">
        <w:rPr>
          <w:rFonts w:ascii="Times New Roman" w:hAnsi="Times New Roman" w:cs="Times New Roman"/>
          <w:color w:val="000000"/>
          <w:lang w:val="es-MX"/>
        </w:rPr>
        <w:t xml:space="preserve">la invasión de trips (plaga que ingresa al fruto por el </w:t>
      </w:r>
      <w:r w:rsidR="00205C03">
        <w:rPr>
          <w:rFonts w:ascii="Times New Roman" w:hAnsi="Times New Roman" w:cs="Times New Roman"/>
          <w:color w:val="000000"/>
          <w:lang w:val="es-MX"/>
        </w:rPr>
        <w:t>ostiolo</w:t>
      </w:r>
      <w:r w:rsidR="005E5D79">
        <w:rPr>
          <w:rFonts w:ascii="Times New Roman" w:hAnsi="Times New Roman" w:cs="Times New Roman"/>
          <w:color w:val="000000"/>
          <w:lang w:val="es-MX"/>
        </w:rPr>
        <w:t xml:space="preserve"> del </w:t>
      </w:r>
      <w:r w:rsidR="00042435">
        <w:rPr>
          <w:rFonts w:ascii="Times New Roman" w:hAnsi="Times New Roman" w:cs="Times New Roman"/>
          <w:color w:val="000000"/>
          <w:lang w:val="es-MX"/>
        </w:rPr>
        <w:t>mismo</w:t>
      </w:r>
      <w:r w:rsidR="005E5D79">
        <w:rPr>
          <w:rFonts w:ascii="Times New Roman" w:hAnsi="Times New Roman" w:cs="Times New Roman"/>
          <w:color w:val="000000"/>
          <w:lang w:val="es-MX"/>
        </w:rPr>
        <w:t xml:space="preserve"> luego de que la flor cuaje) era nula en un tiempo posterior a 15 días de que la flor haya cuajado </w:t>
      </w:r>
      <w:sdt>
        <w:sdtPr>
          <w:rPr>
            <w:rFonts w:ascii="Times New Roman" w:hAnsi="Times New Roman" w:cs="Times New Roman"/>
            <w:color w:val="000000"/>
            <w:lang w:val="es-MX"/>
          </w:rPr>
          <w:tag w:val="MENDELEY_CITATION_v3_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"/>
          <w:id w:val="765348314"/>
          <w:placeholder>
            <w:docPart w:val="DefaultPlaceholder_-1854013440"/>
          </w:placeholder>
        </w:sdtPr>
        <w:sdtEndPr/>
        <w:sdtContent>
          <w:r w:rsidR="0016637C" w:rsidRPr="0016637C">
            <w:rPr>
              <w:rFonts w:ascii="Times New Roman" w:hAnsi="Times New Roman" w:cs="Times New Roman"/>
              <w:color w:val="000000"/>
              <w:lang w:val="es-MX"/>
            </w:rPr>
            <w:t>(Hosomi, 2024)</w:t>
          </w:r>
        </w:sdtContent>
      </w:sdt>
      <w:r w:rsidR="005E5D79">
        <w:rPr>
          <w:rFonts w:ascii="Times New Roman" w:hAnsi="Times New Roman" w:cs="Times New Roman"/>
          <w:color w:val="000000"/>
          <w:lang w:val="es-MX"/>
        </w:rPr>
        <w:t>.</w:t>
      </w:r>
      <w:r w:rsidR="00E51C03">
        <w:rPr>
          <w:rFonts w:ascii="Times New Roman" w:hAnsi="Times New Roman" w:cs="Times New Roman"/>
          <w:color w:val="000000"/>
          <w:lang w:val="es-MX"/>
        </w:rPr>
        <w:t xml:space="preserve"> Labranza del suelo, involucra la profundidad de arado y la herramienta o máquina</w:t>
      </w:r>
      <w:r w:rsidR="00F46AAD">
        <w:rPr>
          <w:rFonts w:ascii="Times New Roman" w:hAnsi="Times New Roman" w:cs="Times New Roman"/>
          <w:color w:val="000000"/>
          <w:lang w:val="es-MX"/>
        </w:rPr>
        <w:t xml:space="preserve"> usada, en este aspecto interviene el suelo y sus características como tal</w:t>
      </w:r>
      <w:r w:rsidR="00E51C03">
        <w:rPr>
          <w:rFonts w:ascii="Times New Roman" w:hAnsi="Times New Roman" w:cs="Times New Roman"/>
          <w:color w:val="000000"/>
          <w:lang w:val="es-MX"/>
        </w:rPr>
        <w:t xml:space="preserve">, </w:t>
      </w:r>
      <w:sdt>
        <w:sdtPr>
          <w:rPr>
            <w:rFonts w:ascii="Times New Roman" w:hAnsi="Times New Roman" w:cs="Times New Roman"/>
            <w:color w:val="000000"/>
            <w:lang w:val="es-MX"/>
          </w:rPr>
          <w:tag w:val="MENDELEY_CITATION_v3_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"/>
          <w:id w:val="-899830957"/>
          <w:placeholder>
            <w:docPart w:val="DefaultPlaceholder_-1854013440"/>
          </w:placeholder>
        </w:sdtPr>
        <w:sdtEndPr/>
        <w:sdtContent>
          <w:r w:rsidR="0016637C" w:rsidRPr="0016637C">
            <w:rPr>
              <w:rFonts w:ascii="Times New Roman" w:hAnsi="Times New Roman" w:cs="Times New Roman"/>
              <w:color w:val="000000"/>
              <w:lang w:val="es-MX"/>
            </w:rPr>
            <w:t>Ghabeish et al. (2023)</w:t>
          </w:r>
        </w:sdtContent>
      </w:sdt>
      <w:r w:rsidR="00E51C03">
        <w:rPr>
          <w:rFonts w:ascii="Times New Roman" w:hAnsi="Times New Roman" w:cs="Times New Roman"/>
          <w:color w:val="000000"/>
          <w:lang w:val="es-MX"/>
        </w:rPr>
        <w:t xml:space="preserve"> estudiaron como afectaba la labranza del suelo al minador de </w:t>
      </w:r>
      <w:r w:rsidR="003F5669">
        <w:rPr>
          <w:rFonts w:ascii="Times New Roman" w:hAnsi="Times New Roman" w:cs="Times New Roman"/>
          <w:color w:val="000000"/>
          <w:lang w:val="es-MX"/>
        </w:rPr>
        <w:t>l</w:t>
      </w:r>
      <w:r w:rsidR="00E51C03">
        <w:rPr>
          <w:rFonts w:ascii="Times New Roman" w:hAnsi="Times New Roman" w:cs="Times New Roman"/>
          <w:color w:val="000000"/>
          <w:lang w:val="es-MX"/>
        </w:rPr>
        <w:t>as hojas de c</w:t>
      </w:r>
      <w:r w:rsidR="00A533F7">
        <w:rPr>
          <w:rFonts w:ascii="Times New Roman" w:hAnsi="Times New Roman" w:cs="Times New Roman"/>
          <w:color w:val="000000"/>
          <w:lang w:val="es-MX"/>
        </w:rPr>
        <w:t>e</w:t>
      </w:r>
      <w:r w:rsidR="00E51C03">
        <w:rPr>
          <w:rFonts w:ascii="Times New Roman" w:hAnsi="Times New Roman" w:cs="Times New Roman"/>
          <w:color w:val="000000"/>
          <w:lang w:val="es-MX"/>
        </w:rPr>
        <w:t xml:space="preserve">reales </w:t>
      </w:r>
      <w:r w:rsidR="00E51C03">
        <w:rPr>
          <w:rFonts w:ascii="Times New Roman" w:hAnsi="Times New Roman" w:cs="Times New Roman"/>
          <w:i/>
          <w:iCs/>
          <w:color w:val="000000"/>
          <w:lang w:val="es-MX"/>
        </w:rPr>
        <w:t>Syringopais temperatella</w:t>
      </w:r>
      <w:r w:rsidR="00E51C03">
        <w:rPr>
          <w:rFonts w:ascii="Times New Roman" w:hAnsi="Times New Roman" w:cs="Times New Roman"/>
          <w:color w:val="000000"/>
          <w:lang w:val="es-MX"/>
        </w:rPr>
        <w:t xml:space="preserve"> (Led)</w:t>
      </w:r>
      <w:r w:rsidR="003F5669">
        <w:rPr>
          <w:rFonts w:ascii="Times New Roman" w:hAnsi="Times New Roman" w:cs="Times New Roman"/>
          <w:color w:val="000000"/>
          <w:lang w:val="es-MX"/>
        </w:rPr>
        <w:t xml:space="preserve"> en el cultivo de cebada</w:t>
      </w:r>
      <w:r w:rsidR="00F46AAD">
        <w:rPr>
          <w:rFonts w:ascii="Times New Roman" w:hAnsi="Times New Roman" w:cs="Times New Roman"/>
          <w:color w:val="000000"/>
          <w:lang w:val="es-MX"/>
        </w:rPr>
        <w:t xml:space="preserve">, </w:t>
      </w:r>
      <w:r w:rsidR="003F5669">
        <w:rPr>
          <w:rFonts w:ascii="Times New Roman" w:hAnsi="Times New Roman" w:cs="Times New Roman"/>
          <w:color w:val="000000"/>
          <w:lang w:val="es-MX"/>
        </w:rPr>
        <w:t>y encontraron que en profundidad de arado de 45 cm la infestación disminuyó significativamente en comparación</w:t>
      </w:r>
      <w:r w:rsidR="00042435">
        <w:rPr>
          <w:rFonts w:ascii="Times New Roman" w:hAnsi="Times New Roman" w:cs="Times New Roman"/>
          <w:color w:val="000000"/>
          <w:lang w:val="es-MX"/>
        </w:rPr>
        <w:t xml:space="preserve"> con</w:t>
      </w:r>
      <w:r w:rsidR="003F5669">
        <w:rPr>
          <w:rFonts w:ascii="Times New Roman" w:hAnsi="Times New Roman" w:cs="Times New Roman"/>
          <w:color w:val="000000"/>
          <w:lang w:val="es-MX"/>
        </w:rPr>
        <w:t xml:space="preserve"> labranzas </w:t>
      </w:r>
      <w:r w:rsidR="00042435">
        <w:rPr>
          <w:rFonts w:ascii="Times New Roman" w:hAnsi="Times New Roman" w:cs="Times New Roman"/>
          <w:color w:val="000000"/>
          <w:lang w:val="es-MX"/>
        </w:rPr>
        <w:t>má</w:t>
      </w:r>
      <w:r w:rsidR="003F5669">
        <w:rPr>
          <w:rFonts w:ascii="Times New Roman" w:hAnsi="Times New Roman" w:cs="Times New Roman"/>
          <w:color w:val="000000"/>
          <w:lang w:val="es-MX"/>
        </w:rPr>
        <w:t xml:space="preserve">s superficiales </w:t>
      </w:r>
      <w:r w:rsidR="009A1C46">
        <w:rPr>
          <w:rFonts w:ascii="Times New Roman" w:hAnsi="Times New Roman" w:cs="Times New Roman"/>
          <w:color w:val="000000"/>
          <w:lang w:val="es-MX"/>
        </w:rPr>
        <w:t xml:space="preserve">y ello puede ser a que se cambia el ambiente en el que normalmente las pupas de esta paga se desarrollan </w:t>
      </w:r>
      <w:sdt>
        <w:sdtPr>
          <w:rPr>
            <w:rFonts w:ascii="Times New Roman" w:hAnsi="Times New Roman" w:cs="Times New Roman"/>
            <w:color w:val="000000"/>
            <w:lang w:val="es-MX"/>
          </w:rPr>
          <w:tag w:val="MENDELEY_CITATION_v3_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"/>
          <w:id w:val="1206216607"/>
          <w:placeholder>
            <w:docPart w:val="DefaultPlaceholder_-1854013440"/>
          </w:placeholder>
        </w:sdtPr>
        <w:sdtEndPr/>
        <w:sdtContent>
          <w:r w:rsidR="0016637C" w:rsidRPr="0016637C">
            <w:rPr>
              <w:rFonts w:ascii="Times New Roman" w:hAnsi="Times New Roman" w:cs="Times New Roman"/>
              <w:color w:val="000000"/>
              <w:lang w:val="es-MX"/>
            </w:rPr>
            <w:t>(Ghabeish et al., 2023)</w:t>
          </w:r>
        </w:sdtContent>
      </w:sdt>
      <w:r w:rsidR="009A1C46">
        <w:rPr>
          <w:rFonts w:ascii="Times New Roman" w:hAnsi="Times New Roman" w:cs="Times New Roman"/>
          <w:color w:val="000000"/>
          <w:lang w:val="es-MX"/>
        </w:rPr>
        <w:t xml:space="preserve">. </w:t>
      </w:r>
    </w:p>
    <w:p w14:paraId="0E6ED373" w14:textId="3D585DC0" w:rsidR="00A820E3" w:rsidRPr="0021307E" w:rsidRDefault="00557D97" w:rsidP="008E1F7D">
      <w:pPr>
        <w:spacing w:after="0" w:line="360" w:lineRule="auto"/>
        <w:jc w:val="both"/>
        <w:rPr>
          <w:rFonts w:ascii="Times New Roman" w:hAnsi="Times New Roman" w:cs="Times New Roman"/>
          <w:color w:val="000000"/>
          <w:lang w:val="es-MX"/>
        </w:rPr>
      </w:pPr>
      <w:r>
        <w:rPr>
          <w:rFonts w:ascii="Times New Roman" w:hAnsi="Times New Roman" w:cs="Times New Roman"/>
          <w:color w:val="000000"/>
          <w:lang w:val="es-MX"/>
        </w:rPr>
        <w:t xml:space="preserve">El aporque, esta actividad indica mover el suelo y dejarlo en pequeños montones cerca de la planta que se está cultivando, esta practica se observa mucho en tubérculos y se hace con el fin de aumentar la tuberización, en el caso del control cultural se puede usar para controlar la emergencia de los insectos, </w:t>
      </w:r>
      <w:sdt>
        <w:sdtPr>
          <w:rPr>
            <w:rFonts w:ascii="Times New Roman" w:hAnsi="Times New Roman" w:cs="Times New Roman"/>
            <w:color w:val="000000"/>
            <w:lang w:val="es-MX"/>
          </w:rPr>
          <w:tag w:val="MENDELEY_CITATION_v3_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"/>
          <w:id w:val="-469828566"/>
          <w:placeholder>
            <w:docPart w:val="DefaultPlaceholder_-1854013440"/>
          </w:placeholder>
        </w:sdtPr>
        <w:sdtEndPr/>
        <w:sdtContent>
          <w:r w:rsidR="0016637C" w:rsidRPr="0016637C">
            <w:rPr>
              <w:rFonts w:ascii="Times New Roman" w:hAnsi="Times New Roman" w:cs="Times New Roman"/>
              <w:color w:val="000000"/>
              <w:lang w:val="es-MX"/>
            </w:rPr>
            <w:t>(Pabón-Valverde et al., 2022)</w:t>
          </w:r>
        </w:sdtContent>
      </w:sdt>
      <w:r>
        <w:rPr>
          <w:rFonts w:ascii="Times New Roman" w:hAnsi="Times New Roman" w:cs="Times New Roman"/>
          <w:color w:val="000000"/>
          <w:lang w:val="es-MX"/>
        </w:rPr>
        <w:t xml:space="preserve"> es su estudio </w:t>
      </w:r>
      <w:r w:rsidR="00A820E3">
        <w:rPr>
          <w:rFonts w:ascii="Times New Roman" w:hAnsi="Times New Roman" w:cs="Times New Roman"/>
          <w:color w:val="000000"/>
          <w:lang w:val="es-MX"/>
        </w:rPr>
        <w:t xml:space="preserve">realizado con </w:t>
      </w:r>
      <w:r w:rsidR="00A820E3">
        <w:rPr>
          <w:rFonts w:ascii="Times New Roman" w:hAnsi="Times New Roman" w:cs="Times New Roman"/>
          <w:i/>
          <w:iCs/>
          <w:color w:val="000000"/>
          <w:lang w:val="es-MX"/>
        </w:rPr>
        <w:t xml:space="preserve">Telchin licus </w:t>
      </w:r>
      <w:r w:rsidR="00A820E3">
        <w:rPr>
          <w:rFonts w:ascii="Times New Roman" w:hAnsi="Times New Roman" w:cs="Times New Roman"/>
          <w:color w:val="000000"/>
          <w:lang w:val="es-MX"/>
        </w:rPr>
        <w:t>en ca</w:t>
      </w:r>
      <w:r w:rsidR="00DB43EB">
        <w:rPr>
          <w:rFonts w:ascii="Times New Roman" w:hAnsi="Times New Roman" w:cs="Times New Roman"/>
          <w:color w:val="000000"/>
          <w:lang w:val="es-MX"/>
        </w:rPr>
        <w:t>ñ</w:t>
      </w:r>
      <w:r w:rsidR="00A820E3">
        <w:rPr>
          <w:rFonts w:ascii="Times New Roman" w:hAnsi="Times New Roman" w:cs="Times New Roman"/>
          <w:color w:val="000000"/>
          <w:lang w:val="es-MX"/>
        </w:rPr>
        <w:t xml:space="preserve">a de azúcar, </w:t>
      </w:r>
      <w:r>
        <w:rPr>
          <w:rFonts w:ascii="Times New Roman" w:hAnsi="Times New Roman" w:cs="Times New Roman"/>
          <w:color w:val="000000"/>
          <w:lang w:val="es-MX"/>
        </w:rPr>
        <w:t xml:space="preserve">encontraron que </w:t>
      </w:r>
      <w:r w:rsidR="00A820E3">
        <w:rPr>
          <w:rFonts w:ascii="Times New Roman" w:hAnsi="Times New Roman" w:cs="Times New Roman"/>
          <w:color w:val="000000"/>
          <w:lang w:val="es-MX"/>
        </w:rPr>
        <w:t>colocar</w:t>
      </w:r>
      <w:r>
        <w:rPr>
          <w:rFonts w:ascii="Times New Roman" w:hAnsi="Times New Roman" w:cs="Times New Roman"/>
          <w:color w:val="000000"/>
          <w:lang w:val="es-MX"/>
        </w:rPr>
        <w:t xml:space="preserve"> un montículo de tierra alrededor de la planta </w:t>
      </w:r>
      <w:r w:rsidR="00A820E3">
        <w:rPr>
          <w:rFonts w:ascii="Times New Roman" w:hAnsi="Times New Roman" w:cs="Times New Roman"/>
          <w:color w:val="000000"/>
          <w:lang w:val="es-MX"/>
        </w:rPr>
        <w:t xml:space="preserve">manualmente o con maquinaria disminuyó en un 64% y 65% respectivamente la emergencia de las polillas adultas. </w:t>
      </w:r>
      <w:r w:rsidR="00A250E6">
        <w:rPr>
          <w:rFonts w:ascii="Times New Roman" w:hAnsi="Times New Roman" w:cs="Times New Roman"/>
          <w:color w:val="000000"/>
          <w:lang w:val="es-MX"/>
        </w:rPr>
        <w:t>Densidad de siembra</w:t>
      </w:r>
      <w:r w:rsidR="00DB43EB">
        <w:rPr>
          <w:rFonts w:ascii="Times New Roman" w:hAnsi="Times New Roman" w:cs="Times New Roman"/>
          <w:color w:val="000000"/>
          <w:lang w:val="es-MX"/>
        </w:rPr>
        <w:t>, es el número de plantas que pueden alcanzar por unidad de espacio “Ha”, esto puede influir también en el comportamiento de las plagas y enfermedades, en plátano la densidad de 3000 plantas/ha disminuyó la incidencia de Sigatoka negra “</w:t>
      </w:r>
      <w:r w:rsidR="00DB43EB" w:rsidRPr="00DB43EB">
        <w:rPr>
          <w:rFonts w:ascii="Times New Roman" w:hAnsi="Times New Roman" w:cs="Times New Roman"/>
          <w:i/>
          <w:iCs/>
          <w:color w:val="000000"/>
        </w:rPr>
        <w:t>Mycosphaerella fijiensis</w:t>
      </w:r>
      <w:r w:rsidR="00DB43EB">
        <w:rPr>
          <w:rFonts w:ascii="Times New Roman" w:hAnsi="Times New Roman" w:cs="Times New Roman"/>
          <w:color w:val="000000"/>
        </w:rPr>
        <w:t>”</w:t>
      </w:r>
      <w:sdt>
        <w:sdtPr>
          <w:rPr>
            <w:rFonts w:ascii="Times New Roman" w:hAnsi="Times New Roman" w:cs="Times New Roman"/>
            <w:color w:val="000000"/>
          </w:rPr>
          <w:tag w:val="MENDELEY_CITATION_v3_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"/>
          <w:id w:val="1565980610"/>
          <w:placeholder>
            <w:docPart w:val="DefaultPlaceholder_-1854013440"/>
          </w:placeholder>
        </w:sdtPr>
        <w:sdtEndPr/>
        <w:sdtContent>
          <w:r w:rsidR="0016637C" w:rsidRPr="0016637C">
            <w:rPr>
              <w:rFonts w:ascii="Times New Roman" w:hAnsi="Times New Roman" w:cs="Times New Roman"/>
              <w:color w:val="000000"/>
            </w:rPr>
            <w:t>(Orozco-Santos et al., 2008)</w:t>
          </w:r>
        </w:sdtContent>
      </w:sdt>
      <w:r w:rsidR="00D77854">
        <w:rPr>
          <w:rFonts w:ascii="Times New Roman" w:hAnsi="Times New Roman" w:cs="Times New Roman"/>
          <w:color w:val="000000"/>
        </w:rPr>
        <w:t xml:space="preserve">. </w:t>
      </w:r>
      <w:r w:rsidR="0021307E">
        <w:rPr>
          <w:rFonts w:ascii="Times New Roman" w:hAnsi="Times New Roman" w:cs="Times New Roman"/>
          <w:color w:val="000000"/>
        </w:rPr>
        <w:t xml:space="preserve">Uso de cultivos trampa, implica sembrar plantas que son más atractivas para las plagas que el cultivo en general lo que conlleva a una menor incidencia del insecto, es el caso del control de </w:t>
      </w:r>
      <w:r w:rsidR="0021307E">
        <w:rPr>
          <w:rFonts w:ascii="Times New Roman" w:hAnsi="Times New Roman" w:cs="Times New Roman"/>
          <w:i/>
          <w:iCs/>
          <w:color w:val="000000"/>
        </w:rPr>
        <w:t>Plutella xylostella</w:t>
      </w:r>
      <w:r w:rsidR="0021307E">
        <w:rPr>
          <w:rFonts w:ascii="Times New Roman" w:hAnsi="Times New Roman" w:cs="Times New Roman"/>
          <w:color w:val="000000"/>
        </w:rPr>
        <w:t xml:space="preserve"> en el que se usó un cultivo trampa de col para proteger la producción de repollo, los resultados de la </w:t>
      </w:r>
      <w:r w:rsidR="0021307E">
        <w:rPr>
          <w:rFonts w:ascii="Times New Roman" w:hAnsi="Times New Roman" w:cs="Times New Roman"/>
          <w:color w:val="000000"/>
        </w:rPr>
        <w:lastRenderedPageBreak/>
        <w:t xml:space="preserve">investigación </w:t>
      </w:r>
      <w:r w:rsidR="00B613AE">
        <w:rPr>
          <w:rFonts w:ascii="Times New Roman" w:hAnsi="Times New Roman" w:cs="Times New Roman"/>
          <w:color w:val="000000"/>
        </w:rPr>
        <w:t>fueron</w:t>
      </w:r>
      <w:r w:rsidR="0021307E">
        <w:rPr>
          <w:rFonts w:ascii="Times New Roman" w:hAnsi="Times New Roman" w:cs="Times New Roman"/>
          <w:color w:val="000000"/>
        </w:rPr>
        <w:t xml:space="preserve"> la incidencia de la plaga en el repollo fue menor que en las plantas de col </w:t>
      </w:r>
      <w:sdt>
        <w:sdtPr>
          <w:rPr>
            <w:rFonts w:ascii="Times New Roman" w:hAnsi="Times New Roman" w:cs="Times New Roman"/>
            <w:color w:val="000000"/>
          </w:rPr>
          <w:tag w:val="MENDELEY_CITATION_v3_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"/>
          <w:id w:val="-331137031"/>
          <w:placeholder>
            <w:docPart w:val="DefaultPlaceholder_-1854013440"/>
          </w:placeholder>
        </w:sdtPr>
        <w:sdtEndPr/>
        <w:sdtContent>
          <w:r w:rsidR="0016637C" w:rsidRPr="0016637C">
            <w:rPr>
              <w:rFonts w:ascii="Times New Roman" w:hAnsi="Times New Roman" w:cs="Times New Roman"/>
              <w:color w:val="000000"/>
            </w:rPr>
            <w:t>(Mitchell et al., 2000)</w:t>
          </w:r>
        </w:sdtContent>
      </w:sdt>
      <w:r w:rsidR="0021307E">
        <w:rPr>
          <w:rFonts w:ascii="Times New Roman" w:hAnsi="Times New Roman" w:cs="Times New Roman"/>
          <w:color w:val="000000"/>
        </w:rPr>
        <w:t xml:space="preserve">. </w:t>
      </w:r>
    </w:p>
    <w:p w14:paraId="7955436B" w14:textId="6681B6FC" w:rsidR="00CD0976" w:rsidRPr="00417351" w:rsidRDefault="005E5D79" w:rsidP="008E1F7D">
      <w:pPr>
        <w:spacing w:after="0" w:line="360" w:lineRule="auto"/>
        <w:jc w:val="both"/>
        <w:rPr>
          <w:rFonts w:ascii="Times New Roman" w:hAnsi="Times New Roman" w:cs="Times New Roman"/>
          <w:color w:val="000000"/>
          <w:lang w:val="es-MX"/>
        </w:rPr>
      </w:pPr>
      <w:r>
        <w:rPr>
          <w:rFonts w:ascii="Times New Roman" w:hAnsi="Times New Roman" w:cs="Times New Roman"/>
          <w:lang w:val="es-MX"/>
        </w:rPr>
        <w:t xml:space="preserve">El control cultural </w:t>
      </w:r>
      <w:r w:rsidR="00CE6BCF">
        <w:rPr>
          <w:rFonts w:ascii="Times New Roman" w:hAnsi="Times New Roman" w:cs="Times New Roman"/>
          <w:lang w:val="es-MX"/>
        </w:rPr>
        <w:t xml:space="preserve">actualmente también </w:t>
      </w:r>
      <w:r>
        <w:rPr>
          <w:rFonts w:ascii="Times New Roman" w:hAnsi="Times New Roman" w:cs="Times New Roman"/>
          <w:lang w:val="es-MX"/>
        </w:rPr>
        <w:t>involucra actividades fitosanitaria</w:t>
      </w:r>
      <w:r w:rsidR="007C6BC9">
        <w:rPr>
          <w:rFonts w:ascii="Times New Roman" w:hAnsi="Times New Roman" w:cs="Times New Roman"/>
          <w:lang w:val="es-MX"/>
        </w:rPr>
        <w:t>s con un enfoque</w:t>
      </w:r>
      <w:r w:rsidR="00417351">
        <w:rPr>
          <w:rFonts w:ascii="Times New Roman" w:hAnsi="Times New Roman" w:cs="Times New Roman"/>
          <w:lang w:val="es-MX"/>
        </w:rPr>
        <w:t xml:space="preserve"> mayor</w:t>
      </w:r>
      <w:r w:rsidR="007C6BC9">
        <w:rPr>
          <w:rFonts w:ascii="Times New Roman" w:hAnsi="Times New Roman" w:cs="Times New Roman"/>
          <w:lang w:val="es-MX"/>
        </w:rPr>
        <w:t xml:space="preserve"> en el manejo de enfermedades comprende actividades </w:t>
      </w:r>
      <w:r w:rsidR="00CE6BCF">
        <w:rPr>
          <w:rFonts w:ascii="Times New Roman" w:hAnsi="Times New Roman" w:cs="Times New Roman"/>
          <w:lang w:val="es-MX"/>
        </w:rPr>
        <w:t>como</w:t>
      </w:r>
      <w:r w:rsidR="007C6BC9">
        <w:rPr>
          <w:rFonts w:ascii="Times New Roman" w:hAnsi="Times New Roman" w:cs="Times New Roman"/>
          <w:lang w:val="es-MX"/>
        </w:rPr>
        <w:t>:</w:t>
      </w:r>
      <w:r w:rsidR="00CE6BCF">
        <w:rPr>
          <w:rFonts w:ascii="Times New Roman" w:hAnsi="Times New Roman" w:cs="Times New Roman"/>
          <w:lang w:val="es-MX"/>
        </w:rPr>
        <w:t xml:space="preserve"> la eliminación de residuos</w:t>
      </w:r>
      <w:r w:rsidR="00EE6114">
        <w:rPr>
          <w:rFonts w:ascii="Times New Roman" w:hAnsi="Times New Roman" w:cs="Times New Roman"/>
          <w:lang w:val="es-MX"/>
        </w:rPr>
        <w:t>,</w:t>
      </w:r>
      <w:r w:rsidR="000819A2">
        <w:rPr>
          <w:rFonts w:ascii="Times New Roman" w:hAnsi="Times New Roman" w:cs="Times New Roman"/>
          <w:lang w:val="es-MX"/>
        </w:rPr>
        <w:t xml:space="preserve"> esto involucra quitar los restos de la planta que queden en el campo como hojas, frutos, tallos, etc.</w:t>
      </w:r>
      <w:r w:rsidR="00B06A69">
        <w:rPr>
          <w:rFonts w:ascii="Times New Roman" w:hAnsi="Times New Roman" w:cs="Times New Roman"/>
          <w:lang w:val="es-MX"/>
        </w:rPr>
        <w:t>,</w:t>
      </w:r>
      <w:r w:rsidR="00EE6114">
        <w:rPr>
          <w:rFonts w:ascii="Times New Roman" w:hAnsi="Times New Roman" w:cs="Times New Roman"/>
          <w:lang w:val="es-MX"/>
        </w:rPr>
        <w:t xml:space="preserve"> </w:t>
      </w:r>
      <w:sdt>
        <w:sdtPr>
          <w:rPr>
            <w:rFonts w:ascii="Times New Roman" w:hAnsi="Times New Roman" w:cs="Times New Roman"/>
            <w:color w:val="000000"/>
            <w:lang w:val="es-MX"/>
          </w:rPr>
          <w:tag w:val="MENDELEY_CITATION_v3_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"/>
          <w:id w:val="-1435057995"/>
          <w:placeholder>
            <w:docPart w:val="DefaultPlaceholder_-1854013440"/>
          </w:placeholder>
        </w:sdtPr>
        <w:sdtEndPr/>
        <w:sdtContent>
          <w:r w:rsidR="0016637C" w:rsidRPr="0016637C">
            <w:rPr>
              <w:rFonts w:ascii="Times New Roman" w:hAnsi="Times New Roman" w:cs="Times New Roman"/>
              <w:color w:val="000000"/>
              <w:lang w:val="es-MX"/>
            </w:rPr>
            <w:t>(Mundy et al., 2022)</w:t>
          </w:r>
        </w:sdtContent>
      </w:sdt>
      <w:r w:rsidR="00CE6BCF">
        <w:rPr>
          <w:rFonts w:ascii="Times New Roman" w:hAnsi="Times New Roman" w:cs="Times New Roman"/>
          <w:color w:val="000000"/>
          <w:lang w:val="es-MX"/>
        </w:rPr>
        <w:t xml:space="preserve"> en su revisión encontraron que en Nueva Zelanda la eliminación mecánica de los residuos de cosecha </w:t>
      </w:r>
      <w:r w:rsidR="00417351">
        <w:rPr>
          <w:rFonts w:ascii="Times New Roman" w:hAnsi="Times New Roman" w:cs="Times New Roman"/>
          <w:color w:val="000000"/>
          <w:lang w:val="es-MX"/>
        </w:rPr>
        <w:t xml:space="preserve">de vid </w:t>
      </w:r>
      <w:r w:rsidR="00CE6BCF">
        <w:rPr>
          <w:rFonts w:ascii="Times New Roman" w:hAnsi="Times New Roman" w:cs="Times New Roman"/>
          <w:color w:val="000000"/>
          <w:lang w:val="es-MX"/>
        </w:rPr>
        <w:t xml:space="preserve">redujo en un 80% el potencial de infección del inóculo de </w:t>
      </w:r>
      <w:r w:rsidR="00CE6BCF">
        <w:rPr>
          <w:rFonts w:ascii="Times New Roman" w:hAnsi="Times New Roman" w:cs="Times New Roman"/>
          <w:i/>
          <w:iCs/>
          <w:color w:val="000000"/>
          <w:lang w:val="es-MX"/>
        </w:rPr>
        <w:t>Bo</w:t>
      </w:r>
      <w:r w:rsidR="005C0125">
        <w:rPr>
          <w:rFonts w:ascii="Times New Roman" w:hAnsi="Times New Roman" w:cs="Times New Roman"/>
          <w:i/>
          <w:iCs/>
          <w:color w:val="000000"/>
          <w:lang w:val="es-MX"/>
        </w:rPr>
        <w:t>trytis cinerea</w:t>
      </w:r>
      <w:r w:rsidR="00EE6114">
        <w:rPr>
          <w:rFonts w:ascii="Times New Roman" w:hAnsi="Times New Roman" w:cs="Times New Roman"/>
          <w:color w:val="000000"/>
          <w:lang w:val="es-MX"/>
        </w:rPr>
        <w:t>.</w:t>
      </w:r>
      <w:r w:rsidR="007C6BC9">
        <w:rPr>
          <w:rFonts w:ascii="Times New Roman" w:hAnsi="Times New Roman" w:cs="Times New Roman"/>
          <w:color w:val="000000"/>
          <w:lang w:val="es-MX"/>
        </w:rPr>
        <w:t xml:space="preserve"> </w:t>
      </w:r>
      <w:r w:rsidR="00A820E3">
        <w:rPr>
          <w:rFonts w:ascii="Times New Roman" w:hAnsi="Times New Roman" w:cs="Times New Roman"/>
          <w:color w:val="000000"/>
          <w:lang w:val="es-MX"/>
        </w:rPr>
        <w:t>Nutrición del cultivo, es importante dentro de las actividades agronómicas ya que la mal nutrición de las plantas en general les afecta en su metabolismo y la creación de enzimas que les ayudan a repeler a las plagas</w:t>
      </w:r>
      <w:r w:rsidR="00417351">
        <w:rPr>
          <w:rFonts w:ascii="Times New Roman" w:hAnsi="Times New Roman" w:cs="Times New Roman"/>
          <w:color w:val="000000"/>
          <w:lang w:val="es-MX"/>
        </w:rPr>
        <w:t xml:space="preserve"> y enfrentar enfermedades</w:t>
      </w:r>
      <w:r w:rsidR="00A820E3">
        <w:rPr>
          <w:rFonts w:ascii="Times New Roman" w:hAnsi="Times New Roman" w:cs="Times New Roman"/>
          <w:color w:val="000000"/>
          <w:lang w:val="es-MX"/>
        </w:rPr>
        <w:t xml:space="preserve">, la correcta nutrición de calcio en las plantas de vid reducen la actividad enzimática de </w:t>
      </w:r>
      <w:r w:rsidR="00A820E3">
        <w:rPr>
          <w:rFonts w:ascii="Times New Roman" w:hAnsi="Times New Roman" w:cs="Times New Roman"/>
          <w:i/>
          <w:iCs/>
          <w:color w:val="000000"/>
          <w:lang w:val="es-MX"/>
        </w:rPr>
        <w:t xml:space="preserve">Botrytis cinerea </w:t>
      </w:r>
      <w:r w:rsidR="00A820E3">
        <w:rPr>
          <w:rFonts w:ascii="Times New Roman" w:hAnsi="Times New Roman" w:cs="Times New Roman"/>
          <w:color w:val="000000"/>
          <w:lang w:val="es-MX"/>
        </w:rPr>
        <w:t>afectando a los conidios e hifa</w:t>
      </w:r>
      <w:r w:rsidR="00417351">
        <w:rPr>
          <w:rFonts w:ascii="Times New Roman" w:hAnsi="Times New Roman" w:cs="Times New Roman"/>
          <w:color w:val="000000"/>
          <w:lang w:val="es-MX"/>
        </w:rPr>
        <w:t>s</w:t>
      </w:r>
      <w:r w:rsidR="00A820E3">
        <w:rPr>
          <w:rFonts w:ascii="Times New Roman" w:hAnsi="Times New Roman" w:cs="Times New Roman"/>
          <w:color w:val="000000"/>
          <w:lang w:val="es-MX"/>
        </w:rPr>
        <w:t xml:space="preserve"> del hongo, así mismo el efecto de la aplicación del nitrógeno aún no es clara y solo se sabe que la alta aplicación de nitrógeno en la floración disminuye el peso </w:t>
      </w:r>
      <w:r w:rsidR="00417351">
        <w:rPr>
          <w:rFonts w:ascii="Times New Roman" w:hAnsi="Times New Roman" w:cs="Times New Roman"/>
          <w:color w:val="000000"/>
          <w:lang w:val="es-MX"/>
        </w:rPr>
        <w:t xml:space="preserve">de la piel </w:t>
      </w:r>
      <w:r w:rsidR="00A820E3">
        <w:rPr>
          <w:rFonts w:ascii="Times New Roman" w:hAnsi="Times New Roman" w:cs="Times New Roman"/>
          <w:color w:val="000000"/>
          <w:lang w:val="es-MX"/>
        </w:rPr>
        <w:t xml:space="preserve">de la baya </w:t>
      </w:r>
      <w:sdt>
        <w:sdtPr>
          <w:rPr>
            <w:rFonts w:ascii="Times New Roman" w:hAnsi="Times New Roman" w:cs="Times New Roman"/>
            <w:color w:val="000000"/>
            <w:lang w:val="es-MX"/>
          </w:rPr>
          <w:tag w:val="MENDELEY_CITATION_v3_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"/>
          <w:id w:val="-1852555147"/>
          <w:placeholder>
            <w:docPart w:val="3D71EC13C7F84070A2B9C0098DFB6945"/>
          </w:placeholder>
        </w:sdtPr>
        <w:sdtEndPr/>
        <w:sdtContent>
          <w:r w:rsidR="0016637C" w:rsidRPr="0016637C">
            <w:rPr>
              <w:rFonts w:ascii="Times New Roman" w:hAnsi="Times New Roman" w:cs="Times New Roman"/>
              <w:color w:val="000000"/>
              <w:lang w:val="es-MX"/>
            </w:rPr>
            <w:t>(Mundy et al., 2022)</w:t>
          </w:r>
        </w:sdtContent>
      </w:sdt>
      <w:r w:rsidR="00A820E3">
        <w:rPr>
          <w:rFonts w:ascii="Times New Roman" w:hAnsi="Times New Roman" w:cs="Times New Roman"/>
          <w:color w:val="000000"/>
          <w:lang w:val="es-MX"/>
        </w:rPr>
        <w:t>.</w:t>
      </w:r>
      <w:r w:rsidR="00A250E6">
        <w:rPr>
          <w:rFonts w:ascii="Times New Roman" w:hAnsi="Times New Roman" w:cs="Times New Roman"/>
          <w:color w:val="000000"/>
          <w:lang w:val="es-MX"/>
        </w:rPr>
        <w:t xml:space="preserve"> Poda, </w:t>
      </w:r>
      <w:r w:rsidR="00D86DC4">
        <w:rPr>
          <w:rFonts w:ascii="Times New Roman" w:hAnsi="Times New Roman" w:cs="Times New Roman"/>
          <w:color w:val="000000"/>
          <w:lang w:val="es-MX"/>
        </w:rPr>
        <w:t xml:space="preserve">supone cortar secciones de la planta que ya terminaron su ciclo de producción dejando </w:t>
      </w:r>
      <w:r w:rsidR="00417351">
        <w:rPr>
          <w:rFonts w:ascii="Times New Roman" w:hAnsi="Times New Roman" w:cs="Times New Roman"/>
          <w:color w:val="000000"/>
          <w:lang w:val="es-MX"/>
        </w:rPr>
        <w:t>aquellas</w:t>
      </w:r>
      <w:r w:rsidR="00D86DC4">
        <w:rPr>
          <w:rFonts w:ascii="Times New Roman" w:hAnsi="Times New Roman" w:cs="Times New Roman"/>
          <w:color w:val="000000"/>
          <w:lang w:val="es-MX"/>
        </w:rPr>
        <w:t xml:space="preserve"> partes que pueden llegar a generar frutos del tamaño comercialmente aceptable y no dejar que la planta gaste nutrientes en </w:t>
      </w:r>
      <w:r w:rsidR="00417351">
        <w:rPr>
          <w:rFonts w:ascii="Times New Roman" w:hAnsi="Times New Roman" w:cs="Times New Roman"/>
          <w:color w:val="000000"/>
          <w:lang w:val="es-MX"/>
        </w:rPr>
        <w:t>secciones</w:t>
      </w:r>
      <w:r w:rsidR="00D86DC4">
        <w:rPr>
          <w:rFonts w:ascii="Times New Roman" w:hAnsi="Times New Roman" w:cs="Times New Roman"/>
          <w:color w:val="000000"/>
          <w:lang w:val="es-MX"/>
        </w:rPr>
        <w:t xml:space="preserve"> que no van a producir al mismo ritmo;</w:t>
      </w:r>
      <w:r w:rsidR="00417351">
        <w:rPr>
          <w:rFonts w:ascii="Times New Roman" w:hAnsi="Times New Roman" w:cs="Times New Roman"/>
          <w:color w:val="000000"/>
          <w:lang w:val="es-MX"/>
        </w:rPr>
        <w:t xml:space="preserve"> por ejemplo,</w:t>
      </w:r>
      <w:r w:rsidR="00D86DC4">
        <w:rPr>
          <w:rFonts w:ascii="Times New Roman" w:hAnsi="Times New Roman" w:cs="Times New Roman"/>
          <w:color w:val="000000"/>
          <w:lang w:val="es-MX"/>
        </w:rPr>
        <w:t xml:space="preserve"> la poda de verano reduce </w:t>
      </w:r>
      <w:r w:rsidR="002E6B1E">
        <w:rPr>
          <w:rFonts w:ascii="Times New Roman" w:hAnsi="Times New Roman" w:cs="Times New Roman"/>
          <w:color w:val="000000"/>
          <w:lang w:val="es-MX"/>
        </w:rPr>
        <w:t xml:space="preserve">considerablemente </w:t>
      </w:r>
      <w:r w:rsidR="00D86DC4">
        <w:rPr>
          <w:rFonts w:ascii="Times New Roman" w:hAnsi="Times New Roman" w:cs="Times New Roman"/>
          <w:color w:val="000000"/>
          <w:lang w:val="es-MX"/>
        </w:rPr>
        <w:t>la inf</w:t>
      </w:r>
      <w:r w:rsidR="002E6B1E">
        <w:rPr>
          <w:rFonts w:ascii="Times New Roman" w:hAnsi="Times New Roman" w:cs="Times New Roman"/>
          <w:color w:val="000000"/>
          <w:lang w:val="es-MX"/>
        </w:rPr>
        <w:t xml:space="preserve">ección </w:t>
      </w:r>
      <w:r w:rsidR="00D86DC4">
        <w:rPr>
          <w:rFonts w:ascii="Times New Roman" w:hAnsi="Times New Roman" w:cs="Times New Roman"/>
          <w:color w:val="000000"/>
          <w:lang w:val="es-MX"/>
        </w:rPr>
        <w:t xml:space="preserve">de </w:t>
      </w:r>
      <w:r w:rsidR="00D86DC4">
        <w:rPr>
          <w:rFonts w:ascii="Times New Roman" w:hAnsi="Times New Roman" w:cs="Times New Roman"/>
          <w:i/>
          <w:iCs/>
          <w:color w:val="000000"/>
          <w:lang w:val="es-MX"/>
        </w:rPr>
        <w:t>Zygophiala jamaicensis</w:t>
      </w:r>
      <w:r w:rsidR="00D86DC4">
        <w:rPr>
          <w:rFonts w:ascii="Times New Roman" w:hAnsi="Times New Roman" w:cs="Times New Roman"/>
          <w:color w:val="000000"/>
          <w:lang w:val="es-MX"/>
        </w:rPr>
        <w:t xml:space="preserve"> en la fruta de manz</w:t>
      </w:r>
      <w:r w:rsidR="002E6B1E">
        <w:rPr>
          <w:rFonts w:ascii="Times New Roman" w:hAnsi="Times New Roman" w:cs="Times New Roman"/>
          <w:color w:val="000000"/>
          <w:lang w:val="es-MX"/>
        </w:rPr>
        <w:t xml:space="preserve">ana pero </w:t>
      </w:r>
      <w:r w:rsidR="00417351">
        <w:rPr>
          <w:rFonts w:ascii="Times New Roman" w:hAnsi="Times New Roman" w:cs="Times New Roman"/>
          <w:color w:val="000000"/>
          <w:lang w:val="es-MX"/>
        </w:rPr>
        <w:t xml:space="preserve">puede perder cierto atractivo a la vista del cliente, esto supone que se debe complementar con otras actividades para mejorar la efectividad de la actividad </w:t>
      </w:r>
      <w:sdt>
        <w:sdtPr>
          <w:rPr>
            <w:rFonts w:ascii="Times New Roman" w:hAnsi="Times New Roman" w:cs="Times New Roman"/>
            <w:color w:val="000000"/>
            <w:lang w:val="es-MX"/>
          </w:rPr>
          <w:tag w:val="MENDELEY_CITATION_v3_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"/>
          <w:id w:val="83029721"/>
          <w:placeholder>
            <w:docPart w:val="DefaultPlaceholder_-1854013440"/>
          </w:placeholder>
        </w:sdtPr>
        <w:sdtEndPr/>
        <w:sdtContent>
          <w:r w:rsidR="0016637C" w:rsidRPr="0016637C">
            <w:rPr>
              <w:rFonts w:ascii="Times New Roman" w:hAnsi="Times New Roman" w:cs="Times New Roman"/>
              <w:color w:val="000000"/>
              <w:lang w:val="es-MX"/>
            </w:rPr>
            <w:t>(Cooley et al., 1997)</w:t>
          </w:r>
        </w:sdtContent>
      </w:sdt>
      <w:r w:rsidR="00417351">
        <w:rPr>
          <w:rFonts w:ascii="Times New Roman" w:hAnsi="Times New Roman" w:cs="Times New Roman"/>
          <w:color w:val="000000"/>
          <w:lang w:val="es-MX"/>
        </w:rPr>
        <w:t>.</w:t>
      </w:r>
    </w:p>
    <w:p w14:paraId="38A4A935" w14:textId="599BDFFC" w:rsidR="00417351" w:rsidRDefault="0065016E" w:rsidP="00417351">
      <w:pPr>
        <w:pStyle w:val="Prrafodelista"/>
        <w:numPr>
          <w:ilvl w:val="0"/>
          <w:numId w:val="4"/>
        </w:numPr>
        <w:spacing w:after="0" w:line="360" w:lineRule="auto"/>
        <w:jc w:val="both"/>
        <w:rPr>
          <w:rFonts w:ascii="Times New Roman" w:hAnsi="Times New Roman" w:cs="Times New Roman"/>
          <w:b/>
          <w:bCs/>
          <w:lang w:val="es-MX"/>
        </w:rPr>
      </w:pPr>
      <w:r w:rsidRPr="00FE0076">
        <w:rPr>
          <w:rFonts w:ascii="Times New Roman" w:hAnsi="Times New Roman" w:cs="Times New Roman"/>
          <w:b/>
          <w:bCs/>
          <w:lang w:val="es-MX"/>
        </w:rPr>
        <w:t>Conclusión</w:t>
      </w:r>
    </w:p>
    <w:p w14:paraId="55852474" w14:textId="6260729E" w:rsidR="00A74054" w:rsidRDefault="0016637C" w:rsidP="00417351">
      <w:pPr>
        <w:spacing w:after="0" w:line="360" w:lineRule="auto"/>
        <w:jc w:val="both"/>
        <w:rPr>
          <w:rFonts w:ascii="Times New Roman" w:hAnsi="Times New Roman" w:cs="Times New Roman"/>
          <w:lang w:val="es-MX"/>
        </w:rPr>
      </w:pPr>
      <w:r>
        <w:rPr>
          <w:rFonts w:ascii="Times New Roman" w:hAnsi="Times New Roman" w:cs="Times New Roman"/>
          <w:lang w:val="es-MX"/>
        </w:rPr>
        <w:t>El control cultural desde un punto de vista moderno es una adaptación de actividades que se realizaban hace muchos años atrás. P</w:t>
      </w:r>
      <w:r w:rsidR="00417351">
        <w:rPr>
          <w:rFonts w:ascii="Times New Roman" w:hAnsi="Times New Roman" w:cs="Times New Roman"/>
          <w:lang w:val="es-MX"/>
        </w:rPr>
        <w:t>ero aún falta m</w:t>
      </w:r>
      <w:r>
        <w:rPr>
          <w:rFonts w:ascii="Times New Roman" w:hAnsi="Times New Roman" w:cs="Times New Roman"/>
          <w:lang w:val="es-MX"/>
        </w:rPr>
        <w:t>ás</w:t>
      </w:r>
      <w:r w:rsidR="00417351">
        <w:rPr>
          <w:rFonts w:ascii="Times New Roman" w:hAnsi="Times New Roman" w:cs="Times New Roman"/>
          <w:lang w:val="es-MX"/>
        </w:rPr>
        <w:t xml:space="preserve"> investigación y hacer que esta actividad sea más rentable a corto plazo, y esto se debe a que las diferentes actividades ya sean agronómicas o fitosanitarias conllevan su tiempo de efectividad. El control </w:t>
      </w:r>
      <w:r w:rsidR="00A74054">
        <w:rPr>
          <w:rFonts w:ascii="Times New Roman" w:hAnsi="Times New Roman" w:cs="Times New Roman"/>
          <w:lang w:val="es-MX"/>
        </w:rPr>
        <w:t>cultural tiene mas un enfoque preventivo con observaciones de plagas y/o enfermedades que ya ingresaron en un campo de cultivo, y mediante la planificación se pueda modificar el entorno con el fin de desfavorecer el desarrollo de agente causal de daño en las plantas.</w:t>
      </w:r>
    </w:p>
    <w:p w14:paraId="53AE9B26" w14:textId="0C62569D" w:rsidR="00417351" w:rsidRDefault="0016637C" w:rsidP="00417351">
      <w:pPr>
        <w:spacing w:after="0" w:line="360" w:lineRule="auto"/>
        <w:jc w:val="both"/>
        <w:rPr>
          <w:rFonts w:ascii="Times New Roman" w:hAnsi="Times New Roman" w:cs="Times New Roman"/>
          <w:b/>
          <w:bCs/>
          <w:lang w:val="es-MX"/>
        </w:rPr>
      </w:pPr>
      <w:r>
        <w:rPr>
          <w:rFonts w:ascii="Times New Roman" w:hAnsi="Times New Roman" w:cs="Times New Roman"/>
          <w:lang w:val="es-MX"/>
        </w:rPr>
        <w:t>Si bien el control cultural es la aplicación de las actividades realizadas en un campo de cultivo, estas se realizan con el objetivo de intervenir en el ciclo de la plaga o enfermedad y reducir su presencia en un área de siembra</w:t>
      </w:r>
      <w:r w:rsidR="0060165C">
        <w:rPr>
          <w:rFonts w:ascii="Times New Roman" w:hAnsi="Times New Roman" w:cs="Times New Roman"/>
          <w:lang w:val="es-MX"/>
        </w:rPr>
        <w:t>, contribuyendo así a la protección del cultivo manipulando el ciclo de producción.</w:t>
      </w:r>
      <w:r w:rsidR="00417351">
        <w:rPr>
          <w:rFonts w:ascii="Times New Roman" w:hAnsi="Times New Roman" w:cs="Times New Roman"/>
          <w:b/>
          <w:bCs/>
          <w:lang w:val="es-MX"/>
        </w:rPr>
        <w:br w:type="page"/>
      </w:r>
    </w:p>
    <w:p w14:paraId="6BC7EA0C" w14:textId="77777777" w:rsidR="00417351" w:rsidRPr="00417351" w:rsidRDefault="00417351" w:rsidP="00417351">
      <w:pPr>
        <w:spacing w:after="0" w:line="360" w:lineRule="auto"/>
        <w:jc w:val="both"/>
        <w:rPr>
          <w:rFonts w:ascii="Times New Roman" w:hAnsi="Times New Roman" w:cs="Times New Roman"/>
          <w:b/>
          <w:bCs/>
          <w:lang w:val="es-MX"/>
        </w:rPr>
      </w:pPr>
    </w:p>
    <w:p w14:paraId="2C117632" w14:textId="5973ABE8" w:rsidR="00FE0076" w:rsidRPr="00FE0076" w:rsidRDefault="00FE0076" w:rsidP="008E1F7D">
      <w:pPr>
        <w:pStyle w:val="Prrafodelista"/>
        <w:numPr>
          <w:ilvl w:val="0"/>
          <w:numId w:val="4"/>
        </w:numPr>
        <w:spacing w:after="0" w:line="360" w:lineRule="auto"/>
        <w:jc w:val="both"/>
        <w:rPr>
          <w:rFonts w:ascii="Times New Roman" w:hAnsi="Times New Roman" w:cs="Times New Roman"/>
          <w:b/>
          <w:bCs/>
          <w:lang w:val="es-MX"/>
        </w:rPr>
      </w:pPr>
      <w:r>
        <w:rPr>
          <w:rFonts w:ascii="Times New Roman" w:hAnsi="Times New Roman" w:cs="Times New Roman"/>
          <w:b/>
          <w:bCs/>
          <w:lang w:val="es-MX"/>
        </w:rPr>
        <w:t>Referencias</w:t>
      </w:r>
    </w:p>
    <w:sdt>
      <w:sdtPr>
        <w:rPr>
          <w:rFonts w:ascii="Times New Roman" w:hAnsi="Times New Roman" w:cs="Times New Roman"/>
          <w:color w:val="000000"/>
          <w:lang w:val="es-MX"/>
        </w:rPr>
        <w:tag w:val="MENDELEY_BIBLIOGRAPHY"/>
        <w:id w:val="-837159417"/>
        <w:placeholder>
          <w:docPart w:val="DefaultPlaceholder_-1854013440"/>
        </w:placeholder>
      </w:sdtPr>
      <w:sdtEndPr/>
      <w:sdtContent>
        <w:p w14:paraId="02095021" w14:textId="77777777" w:rsidR="009724A6" w:rsidRPr="009724A6" w:rsidRDefault="009724A6" w:rsidP="009724A6">
          <w:pPr>
            <w:autoSpaceDE w:val="0"/>
            <w:autoSpaceDN w:val="0"/>
            <w:spacing w:line="360" w:lineRule="auto"/>
            <w:ind w:hanging="480"/>
            <w:jc w:val="both"/>
            <w:divId w:val="253435772"/>
            <w:rPr>
              <w:rFonts w:ascii="Times New Roman" w:eastAsia="Times New Roman" w:hAnsi="Times New Roman" w:cs="Times New Roman"/>
              <w:color w:val="000000"/>
              <w:kern w:val="0"/>
              <w:sz w:val="24"/>
              <w:szCs w:val="24"/>
              <w14:ligatures w14:val="none"/>
            </w:rPr>
          </w:pPr>
          <w:r w:rsidRPr="009724A6">
            <w:rPr>
              <w:rFonts w:ascii="Times New Roman" w:eastAsia="Times New Roman" w:hAnsi="Times New Roman" w:cs="Times New Roman"/>
              <w:color w:val="000000"/>
            </w:rPr>
            <w:t xml:space="preserve">Abdallah, F., Ghanim, A., Hala, H., &amp; M., M. (2019). Effect of different Planting Dates on the Occurrence of Main Predators Inhabiting Five Maize Varieties. </w:t>
          </w:r>
          <w:r w:rsidRPr="009724A6">
            <w:rPr>
              <w:rFonts w:ascii="Times New Roman" w:eastAsia="Times New Roman" w:hAnsi="Times New Roman" w:cs="Times New Roman"/>
              <w:i/>
              <w:iCs/>
              <w:color w:val="000000"/>
            </w:rPr>
            <w:t>Journal of Plant Protection and Pathology</w:t>
          </w:r>
          <w:r w:rsidRPr="009724A6">
            <w:rPr>
              <w:rFonts w:ascii="Times New Roman" w:eastAsia="Times New Roman" w:hAnsi="Times New Roman" w:cs="Times New Roman"/>
              <w:color w:val="000000"/>
            </w:rPr>
            <w:t xml:space="preserve">, </w:t>
          </w:r>
          <w:r w:rsidRPr="009724A6">
            <w:rPr>
              <w:rFonts w:ascii="Times New Roman" w:eastAsia="Times New Roman" w:hAnsi="Times New Roman" w:cs="Times New Roman"/>
              <w:i/>
              <w:iCs/>
              <w:color w:val="000000"/>
            </w:rPr>
            <w:t>10</w:t>
          </w:r>
          <w:r w:rsidRPr="009724A6">
            <w:rPr>
              <w:rFonts w:ascii="Times New Roman" w:eastAsia="Times New Roman" w:hAnsi="Times New Roman" w:cs="Times New Roman"/>
              <w:color w:val="000000"/>
            </w:rPr>
            <w:t>(9), 427–430. https://doi.org/10.21608/jppp.2019.59758</w:t>
          </w:r>
        </w:p>
        <w:p w14:paraId="3A53AF2C" w14:textId="77777777" w:rsidR="009724A6" w:rsidRPr="009724A6" w:rsidRDefault="009724A6" w:rsidP="009724A6">
          <w:pPr>
            <w:autoSpaceDE w:val="0"/>
            <w:autoSpaceDN w:val="0"/>
            <w:spacing w:line="360" w:lineRule="auto"/>
            <w:ind w:hanging="480"/>
            <w:jc w:val="both"/>
            <w:divId w:val="468478816"/>
            <w:rPr>
              <w:rFonts w:ascii="Times New Roman" w:eastAsia="Times New Roman" w:hAnsi="Times New Roman" w:cs="Times New Roman"/>
              <w:color w:val="000000"/>
            </w:rPr>
          </w:pPr>
          <w:r w:rsidRPr="009724A6">
            <w:rPr>
              <w:rFonts w:ascii="Times New Roman" w:eastAsia="Times New Roman" w:hAnsi="Times New Roman" w:cs="Times New Roman"/>
              <w:color w:val="000000"/>
            </w:rPr>
            <w:t xml:space="preserve">Cooley, D. R., Gamble, J. W., &amp; Autio, W. R. (1997). Summer Pruning as a Method for Reducing Flyspeck Disease on Apple Fruit. </w:t>
          </w:r>
          <w:r w:rsidRPr="009724A6">
            <w:rPr>
              <w:rFonts w:ascii="Times New Roman" w:eastAsia="Times New Roman" w:hAnsi="Times New Roman" w:cs="Times New Roman"/>
              <w:i/>
              <w:iCs/>
              <w:color w:val="000000"/>
            </w:rPr>
            <w:t>Plant Disease</w:t>
          </w:r>
          <w:r w:rsidRPr="009724A6">
            <w:rPr>
              <w:rFonts w:ascii="Times New Roman" w:eastAsia="Times New Roman" w:hAnsi="Times New Roman" w:cs="Times New Roman"/>
              <w:color w:val="000000"/>
            </w:rPr>
            <w:t xml:space="preserve">, </w:t>
          </w:r>
          <w:r w:rsidRPr="009724A6">
            <w:rPr>
              <w:rFonts w:ascii="Times New Roman" w:eastAsia="Times New Roman" w:hAnsi="Times New Roman" w:cs="Times New Roman"/>
              <w:i/>
              <w:iCs/>
              <w:color w:val="000000"/>
            </w:rPr>
            <w:t>81</w:t>
          </w:r>
          <w:r w:rsidRPr="009724A6">
            <w:rPr>
              <w:rFonts w:ascii="Times New Roman" w:eastAsia="Times New Roman" w:hAnsi="Times New Roman" w:cs="Times New Roman"/>
              <w:color w:val="000000"/>
            </w:rPr>
            <w:t>(10), 1123–1126. https://doi.org/10.1094/PDIS.1997.81.10.1123</w:t>
          </w:r>
        </w:p>
        <w:p w14:paraId="3773F2C5" w14:textId="77777777" w:rsidR="009724A6" w:rsidRPr="009724A6" w:rsidRDefault="009724A6" w:rsidP="009724A6">
          <w:pPr>
            <w:autoSpaceDE w:val="0"/>
            <w:autoSpaceDN w:val="0"/>
            <w:spacing w:line="360" w:lineRule="auto"/>
            <w:ind w:hanging="480"/>
            <w:jc w:val="both"/>
            <w:divId w:val="980185522"/>
            <w:rPr>
              <w:rFonts w:ascii="Times New Roman" w:eastAsia="Times New Roman" w:hAnsi="Times New Roman" w:cs="Times New Roman"/>
              <w:color w:val="000000"/>
            </w:rPr>
          </w:pPr>
          <w:r w:rsidRPr="009724A6">
            <w:rPr>
              <w:rFonts w:ascii="Times New Roman" w:eastAsia="Times New Roman" w:hAnsi="Times New Roman" w:cs="Times New Roman"/>
              <w:color w:val="000000"/>
            </w:rPr>
            <w:t xml:space="preserve">Ghabeish, I., Al-Zyoud, F. A., Mamkagh, A. M., &amp; Al-Nawaiseh, R. A. (2023). Sustainable control measures of IPM of the cereal leafminer Syringopais temperatella Led. (Lepidoptera: Scythrididae): Short-term effect of tillage system. </w:t>
          </w:r>
          <w:r w:rsidRPr="009724A6">
            <w:rPr>
              <w:rFonts w:ascii="Times New Roman" w:eastAsia="Times New Roman" w:hAnsi="Times New Roman" w:cs="Times New Roman"/>
              <w:i/>
              <w:iCs/>
              <w:color w:val="000000"/>
            </w:rPr>
            <w:t>Revista Colombiana de Entomología</w:t>
          </w:r>
          <w:r w:rsidRPr="009724A6">
            <w:rPr>
              <w:rFonts w:ascii="Times New Roman" w:eastAsia="Times New Roman" w:hAnsi="Times New Roman" w:cs="Times New Roman"/>
              <w:color w:val="000000"/>
            </w:rPr>
            <w:t xml:space="preserve">, </w:t>
          </w:r>
          <w:r w:rsidRPr="009724A6">
            <w:rPr>
              <w:rFonts w:ascii="Times New Roman" w:eastAsia="Times New Roman" w:hAnsi="Times New Roman" w:cs="Times New Roman"/>
              <w:i/>
              <w:iCs/>
              <w:color w:val="000000"/>
            </w:rPr>
            <w:t>49</w:t>
          </w:r>
          <w:r w:rsidRPr="009724A6">
            <w:rPr>
              <w:rFonts w:ascii="Times New Roman" w:eastAsia="Times New Roman" w:hAnsi="Times New Roman" w:cs="Times New Roman"/>
              <w:color w:val="000000"/>
            </w:rPr>
            <w:t>(1). https://doi.org/10.25100/socolen.v49i1.11487</w:t>
          </w:r>
        </w:p>
        <w:p w14:paraId="76353A7E" w14:textId="77777777" w:rsidR="009724A6" w:rsidRPr="009724A6" w:rsidRDefault="009724A6" w:rsidP="009724A6">
          <w:pPr>
            <w:autoSpaceDE w:val="0"/>
            <w:autoSpaceDN w:val="0"/>
            <w:spacing w:line="360" w:lineRule="auto"/>
            <w:ind w:hanging="480"/>
            <w:jc w:val="both"/>
            <w:divId w:val="817839453"/>
            <w:rPr>
              <w:rFonts w:ascii="Times New Roman" w:eastAsia="Times New Roman" w:hAnsi="Times New Roman" w:cs="Times New Roman"/>
              <w:color w:val="000000"/>
            </w:rPr>
          </w:pPr>
          <w:r w:rsidRPr="009724A6">
            <w:rPr>
              <w:rFonts w:ascii="Times New Roman" w:eastAsia="Times New Roman" w:hAnsi="Times New Roman" w:cs="Times New Roman"/>
              <w:color w:val="000000"/>
            </w:rPr>
            <w:t xml:space="preserve">Hill, S. B. (1987). Cultural pest control. </w:t>
          </w:r>
          <w:r w:rsidRPr="009724A6">
            <w:rPr>
              <w:rFonts w:ascii="Times New Roman" w:eastAsia="Times New Roman" w:hAnsi="Times New Roman" w:cs="Times New Roman"/>
              <w:i/>
              <w:iCs/>
              <w:color w:val="000000"/>
            </w:rPr>
            <w:t>American Journal of Alternative Agriculture</w:t>
          </w:r>
          <w:r w:rsidRPr="009724A6">
            <w:rPr>
              <w:rFonts w:ascii="Times New Roman" w:eastAsia="Times New Roman" w:hAnsi="Times New Roman" w:cs="Times New Roman"/>
              <w:color w:val="000000"/>
            </w:rPr>
            <w:t xml:space="preserve">, </w:t>
          </w:r>
          <w:r w:rsidRPr="009724A6">
            <w:rPr>
              <w:rFonts w:ascii="Times New Roman" w:eastAsia="Times New Roman" w:hAnsi="Times New Roman" w:cs="Times New Roman"/>
              <w:i/>
              <w:iCs/>
              <w:color w:val="000000"/>
            </w:rPr>
            <w:t>2</w:t>
          </w:r>
          <w:r w:rsidRPr="009724A6">
            <w:rPr>
              <w:rFonts w:ascii="Times New Roman" w:eastAsia="Times New Roman" w:hAnsi="Times New Roman" w:cs="Times New Roman"/>
              <w:color w:val="000000"/>
            </w:rPr>
            <w:t>(4), 191–191. https://doi.org/10.1017/S0889189300009383</w:t>
          </w:r>
        </w:p>
        <w:p w14:paraId="7311E630" w14:textId="77777777" w:rsidR="009724A6" w:rsidRPr="009724A6" w:rsidRDefault="009724A6" w:rsidP="009724A6">
          <w:pPr>
            <w:autoSpaceDE w:val="0"/>
            <w:autoSpaceDN w:val="0"/>
            <w:spacing w:line="360" w:lineRule="auto"/>
            <w:ind w:hanging="480"/>
            <w:jc w:val="both"/>
            <w:divId w:val="673261679"/>
            <w:rPr>
              <w:rFonts w:ascii="Times New Roman" w:eastAsia="Times New Roman" w:hAnsi="Times New Roman" w:cs="Times New Roman"/>
              <w:color w:val="000000"/>
            </w:rPr>
          </w:pPr>
          <w:r w:rsidRPr="009724A6">
            <w:rPr>
              <w:rFonts w:ascii="Times New Roman" w:eastAsia="Times New Roman" w:hAnsi="Times New Roman" w:cs="Times New Roman"/>
              <w:color w:val="000000"/>
            </w:rPr>
            <w:t xml:space="preserve">Hosomi, A. (2024). Thrips (Thysanoptera) Resistance of Fig Cultivars and Relationship with the Ostiole Morphology of Young Fruits. </w:t>
          </w:r>
          <w:r w:rsidRPr="009724A6">
            <w:rPr>
              <w:rFonts w:ascii="Times New Roman" w:eastAsia="Times New Roman" w:hAnsi="Times New Roman" w:cs="Times New Roman"/>
              <w:i/>
              <w:iCs/>
              <w:color w:val="000000"/>
            </w:rPr>
            <w:t>The Horticulture Journal</w:t>
          </w:r>
          <w:r w:rsidRPr="009724A6">
            <w:rPr>
              <w:rFonts w:ascii="Times New Roman" w:eastAsia="Times New Roman" w:hAnsi="Times New Roman" w:cs="Times New Roman"/>
              <w:color w:val="000000"/>
            </w:rPr>
            <w:t xml:space="preserve">, </w:t>
          </w:r>
          <w:r w:rsidRPr="009724A6">
            <w:rPr>
              <w:rFonts w:ascii="Times New Roman" w:eastAsia="Times New Roman" w:hAnsi="Times New Roman" w:cs="Times New Roman"/>
              <w:i/>
              <w:iCs/>
              <w:color w:val="000000"/>
            </w:rPr>
            <w:t>93</w:t>
          </w:r>
          <w:r w:rsidRPr="009724A6">
            <w:rPr>
              <w:rFonts w:ascii="Times New Roman" w:eastAsia="Times New Roman" w:hAnsi="Times New Roman" w:cs="Times New Roman"/>
              <w:color w:val="000000"/>
            </w:rPr>
            <w:t>(3), QH-122. https://doi.org/10.2503/hortj.QH-122</w:t>
          </w:r>
        </w:p>
        <w:p w14:paraId="10B8A75E" w14:textId="77777777" w:rsidR="009724A6" w:rsidRPr="009724A6" w:rsidRDefault="009724A6" w:rsidP="009724A6">
          <w:pPr>
            <w:autoSpaceDE w:val="0"/>
            <w:autoSpaceDN w:val="0"/>
            <w:spacing w:line="360" w:lineRule="auto"/>
            <w:ind w:hanging="480"/>
            <w:jc w:val="both"/>
            <w:divId w:val="1782341327"/>
            <w:rPr>
              <w:rFonts w:ascii="Times New Roman" w:eastAsia="Times New Roman" w:hAnsi="Times New Roman" w:cs="Times New Roman"/>
              <w:color w:val="000000"/>
            </w:rPr>
          </w:pPr>
          <w:r w:rsidRPr="009724A6">
            <w:rPr>
              <w:rFonts w:ascii="Times New Roman" w:eastAsia="Times New Roman" w:hAnsi="Times New Roman" w:cs="Times New Roman"/>
              <w:color w:val="000000"/>
            </w:rPr>
            <w:t xml:space="preserve">Howard, R. J. (1996). Cultural control of plant diseases: a historical perspective. </w:t>
          </w:r>
          <w:r w:rsidRPr="009724A6">
            <w:rPr>
              <w:rFonts w:ascii="Times New Roman" w:eastAsia="Times New Roman" w:hAnsi="Times New Roman" w:cs="Times New Roman"/>
              <w:i/>
              <w:iCs/>
              <w:color w:val="000000"/>
            </w:rPr>
            <w:t>Canadian Journal of Plant Pathology</w:t>
          </w:r>
          <w:r w:rsidRPr="009724A6">
            <w:rPr>
              <w:rFonts w:ascii="Times New Roman" w:eastAsia="Times New Roman" w:hAnsi="Times New Roman" w:cs="Times New Roman"/>
              <w:color w:val="000000"/>
            </w:rPr>
            <w:t xml:space="preserve">, </w:t>
          </w:r>
          <w:r w:rsidRPr="009724A6">
            <w:rPr>
              <w:rFonts w:ascii="Times New Roman" w:eastAsia="Times New Roman" w:hAnsi="Times New Roman" w:cs="Times New Roman"/>
              <w:i/>
              <w:iCs/>
              <w:color w:val="000000"/>
            </w:rPr>
            <w:t>18</w:t>
          </w:r>
          <w:r w:rsidRPr="009724A6">
            <w:rPr>
              <w:rFonts w:ascii="Times New Roman" w:eastAsia="Times New Roman" w:hAnsi="Times New Roman" w:cs="Times New Roman"/>
              <w:color w:val="000000"/>
            </w:rPr>
            <w:t>(2), 145–150. https://doi.org/10.1080/07060669609500639</w:t>
          </w:r>
        </w:p>
        <w:p w14:paraId="16F9723B" w14:textId="77777777" w:rsidR="009724A6" w:rsidRPr="009724A6" w:rsidRDefault="009724A6" w:rsidP="009724A6">
          <w:pPr>
            <w:autoSpaceDE w:val="0"/>
            <w:autoSpaceDN w:val="0"/>
            <w:spacing w:line="360" w:lineRule="auto"/>
            <w:ind w:hanging="480"/>
            <w:jc w:val="both"/>
            <w:divId w:val="1546598689"/>
            <w:rPr>
              <w:rFonts w:ascii="Times New Roman" w:eastAsia="Times New Roman" w:hAnsi="Times New Roman" w:cs="Times New Roman"/>
              <w:color w:val="000000"/>
            </w:rPr>
          </w:pPr>
          <w:r w:rsidRPr="009724A6">
            <w:rPr>
              <w:rFonts w:ascii="Times New Roman" w:eastAsia="Times New Roman" w:hAnsi="Times New Roman" w:cs="Times New Roman"/>
              <w:color w:val="000000"/>
            </w:rPr>
            <w:t xml:space="preserve">Mitchell, E. R., Hu, G., &amp; Johanowicz, D. (2000). Management of Diamondback Moth (Lepidoptera: Plutellidae) in Cabbage Using Collard as a Trap Crop. </w:t>
          </w:r>
          <w:r w:rsidRPr="009724A6">
            <w:rPr>
              <w:rFonts w:ascii="Times New Roman" w:eastAsia="Times New Roman" w:hAnsi="Times New Roman" w:cs="Times New Roman"/>
              <w:i/>
              <w:iCs/>
              <w:color w:val="000000"/>
            </w:rPr>
            <w:t>HortScience</w:t>
          </w:r>
          <w:r w:rsidRPr="009724A6">
            <w:rPr>
              <w:rFonts w:ascii="Times New Roman" w:eastAsia="Times New Roman" w:hAnsi="Times New Roman" w:cs="Times New Roman"/>
              <w:color w:val="000000"/>
            </w:rPr>
            <w:t xml:space="preserve">, </w:t>
          </w:r>
          <w:r w:rsidRPr="009724A6">
            <w:rPr>
              <w:rFonts w:ascii="Times New Roman" w:eastAsia="Times New Roman" w:hAnsi="Times New Roman" w:cs="Times New Roman"/>
              <w:i/>
              <w:iCs/>
              <w:color w:val="000000"/>
            </w:rPr>
            <w:t>35</w:t>
          </w:r>
          <w:r w:rsidRPr="009724A6">
            <w:rPr>
              <w:rFonts w:ascii="Times New Roman" w:eastAsia="Times New Roman" w:hAnsi="Times New Roman" w:cs="Times New Roman"/>
              <w:color w:val="000000"/>
            </w:rPr>
            <w:t>(5), 875–879. https://doi.org/10.21273/HORTSCI.35.5.875</w:t>
          </w:r>
        </w:p>
        <w:p w14:paraId="7A9FF3EF" w14:textId="77777777" w:rsidR="009724A6" w:rsidRPr="009724A6" w:rsidRDefault="009724A6" w:rsidP="009724A6">
          <w:pPr>
            <w:autoSpaceDE w:val="0"/>
            <w:autoSpaceDN w:val="0"/>
            <w:spacing w:line="360" w:lineRule="auto"/>
            <w:ind w:hanging="480"/>
            <w:jc w:val="both"/>
            <w:divId w:val="1819032092"/>
            <w:rPr>
              <w:rFonts w:ascii="Times New Roman" w:eastAsia="Times New Roman" w:hAnsi="Times New Roman" w:cs="Times New Roman"/>
              <w:color w:val="000000"/>
            </w:rPr>
          </w:pPr>
          <w:r w:rsidRPr="009724A6">
            <w:rPr>
              <w:rFonts w:ascii="Times New Roman" w:eastAsia="Times New Roman" w:hAnsi="Times New Roman" w:cs="Times New Roman"/>
              <w:color w:val="000000"/>
            </w:rPr>
            <w:t xml:space="preserve">Mundy, D. C., Elmer, P., Wood, P., &amp; Agnew, R. (2022). A Review of Cultural Practices for Botrytis Bunch Rot Management in New Zealand Vineyards. </w:t>
          </w:r>
          <w:r w:rsidRPr="009724A6">
            <w:rPr>
              <w:rFonts w:ascii="Times New Roman" w:eastAsia="Times New Roman" w:hAnsi="Times New Roman" w:cs="Times New Roman"/>
              <w:i/>
              <w:iCs/>
              <w:color w:val="000000"/>
            </w:rPr>
            <w:t>Plants</w:t>
          </w:r>
          <w:r w:rsidRPr="009724A6">
            <w:rPr>
              <w:rFonts w:ascii="Times New Roman" w:eastAsia="Times New Roman" w:hAnsi="Times New Roman" w:cs="Times New Roman"/>
              <w:color w:val="000000"/>
            </w:rPr>
            <w:t xml:space="preserve">, </w:t>
          </w:r>
          <w:r w:rsidRPr="009724A6">
            <w:rPr>
              <w:rFonts w:ascii="Times New Roman" w:eastAsia="Times New Roman" w:hAnsi="Times New Roman" w:cs="Times New Roman"/>
              <w:i/>
              <w:iCs/>
              <w:color w:val="000000"/>
            </w:rPr>
            <w:t>11</w:t>
          </w:r>
          <w:r w:rsidRPr="009724A6">
            <w:rPr>
              <w:rFonts w:ascii="Times New Roman" w:eastAsia="Times New Roman" w:hAnsi="Times New Roman" w:cs="Times New Roman"/>
              <w:color w:val="000000"/>
            </w:rPr>
            <w:t>(21), 3004. https://doi.org/10.3390/plants11213004</w:t>
          </w:r>
        </w:p>
        <w:p w14:paraId="655E01FF" w14:textId="77777777" w:rsidR="009724A6" w:rsidRPr="009724A6" w:rsidRDefault="009724A6" w:rsidP="009724A6">
          <w:pPr>
            <w:autoSpaceDE w:val="0"/>
            <w:autoSpaceDN w:val="0"/>
            <w:spacing w:line="360" w:lineRule="auto"/>
            <w:ind w:hanging="480"/>
            <w:jc w:val="both"/>
            <w:divId w:val="1501458245"/>
            <w:rPr>
              <w:rFonts w:ascii="Times New Roman" w:eastAsia="Times New Roman" w:hAnsi="Times New Roman" w:cs="Times New Roman"/>
              <w:color w:val="000000"/>
            </w:rPr>
          </w:pPr>
          <w:r w:rsidRPr="009724A6">
            <w:rPr>
              <w:rFonts w:ascii="Times New Roman" w:eastAsia="Times New Roman" w:hAnsi="Times New Roman" w:cs="Times New Roman"/>
              <w:color w:val="000000"/>
            </w:rPr>
            <w:t xml:space="preserve">Orozco-Santos, M., Orozco-Romero, J., Pérez-Zamora, O., Manzo-Sánchez, G., Farías-Larios, J., &amp; Moraes, W. da S. (2008). Prácticas culturales para el manejo de la Sigatoka negra en bananos y plátanos. </w:t>
          </w:r>
          <w:r w:rsidRPr="009724A6">
            <w:rPr>
              <w:rFonts w:ascii="Times New Roman" w:eastAsia="Times New Roman" w:hAnsi="Times New Roman" w:cs="Times New Roman"/>
              <w:i/>
              <w:iCs/>
              <w:color w:val="000000"/>
            </w:rPr>
            <w:t>Tropical Plant Pathology</w:t>
          </w:r>
          <w:r w:rsidRPr="009724A6">
            <w:rPr>
              <w:rFonts w:ascii="Times New Roman" w:eastAsia="Times New Roman" w:hAnsi="Times New Roman" w:cs="Times New Roman"/>
              <w:color w:val="000000"/>
            </w:rPr>
            <w:t xml:space="preserve">, </w:t>
          </w:r>
          <w:r w:rsidRPr="009724A6">
            <w:rPr>
              <w:rFonts w:ascii="Times New Roman" w:eastAsia="Times New Roman" w:hAnsi="Times New Roman" w:cs="Times New Roman"/>
              <w:i/>
              <w:iCs/>
              <w:color w:val="000000"/>
            </w:rPr>
            <w:t>33</w:t>
          </w:r>
          <w:r w:rsidRPr="009724A6">
            <w:rPr>
              <w:rFonts w:ascii="Times New Roman" w:eastAsia="Times New Roman" w:hAnsi="Times New Roman" w:cs="Times New Roman"/>
              <w:color w:val="000000"/>
            </w:rPr>
            <w:t>(3). https://doi.org/10.1590/S1982-56762008000300003</w:t>
          </w:r>
        </w:p>
        <w:p w14:paraId="627F7C4F" w14:textId="77777777" w:rsidR="009724A6" w:rsidRPr="009724A6" w:rsidRDefault="009724A6" w:rsidP="009724A6">
          <w:pPr>
            <w:autoSpaceDE w:val="0"/>
            <w:autoSpaceDN w:val="0"/>
            <w:spacing w:line="360" w:lineRule="auto"/>
            <w:ind w:hanging="480"/>
            <w:jc w:val="both"/>
            <w:divId w:val="904606006"/>
            <w:rPr>
              <w:rFonts w:ascii="Times New Roman" w:eastAsia="Times New Roman" w:hAnsi="Times New Roman" w:cs="Times New Roman"/>
              <w:color w:val="000000"/>
            </w:rPr>
          </w:pPr>
          <w:r w:rsidRPr="009724A6">
            <w:rPr>
              <w:rFonts w:ascii="Times New Roman" w:eastAsia="Times New Roman" w:hAnsi="Times New Roman" w:cs="Times New Roman"/>
              <w:color w:val="000000"/>
            </w:rPr>
            <w:t xml:space="preserve">Pabón-Valverde, A. H., Michaud, J. P., &amp; Vargas, G. (2022). Cultural Control of Giant Sugarcane Borer, Telchin licus (Lepidoptera: Castniidae), by Soil Mounding to Impede Adult Emergence. </w:t>
          </w:r>
          <w:r w:rsidRPr="009724A6">
            <w:rPr>
              <w:rFonts w:ascii="Times New Roman" w:eastAsia="Times New Roman" w:hAnsi="Times New Roman" w:cs="Times New Roman"/>
              <w:i/>
              <w:iCs/>
              <w:color w:val="000000"/>
            </w:rPr>
            <w:t>Florida Entomologist</w:t>
          </w:r>
          <w:r w:rsidRPr="009724A6">
            <w:rPr>
              <w:rFonts w:ascii="Times New Roman" w:eastAsia="Times New Roman" w:hAnsi="Times New Roman" w:cs="Times New Roman"/>
              <w:color w:val="000000"/>
            </w:rPr>
            <w:t xml:space="preserve">, </w:t>
          </w:r>
          <w:r w:rsidRPr="009724A6">
            <w:rPr>
              <w:rFonts w:ascii="Times New Roman" w:eastAsia="Times New Roman" w:hAnsi="Times New Roman" w:cs="Times New Roman"/>
              <w:i/>
              <w:iCs/>
              <w:color w:val="000000"/>
            </w:rPr>
            <w:t>105</w:t>
          </w:r>
          <w:r w:rsidRPr="009724A6">
            <w:rPr>
              <w:rFonts w:ascii="Times New Roman" w:eastAsia="Times New Roman" w:hAnsi="Times New Roman" w:cs="Times New Roman"/>
              <w:color w:val="000000"/>
            </w:rPr>
            <w:t>(1). https://doi.org/10.1653/024.105.0104</w:t>
          </w:r>
        </w:p>
        <w:p w14:paraId="5A2764E5" w14:textId="4FD0D963" w:rsidR="00B6450F" w:rsidRPr="009724A6" w:rsidRDefault="009724A6" w:rsidP="009724A6">
          <w:pPr>
            <w:spacing w:after="0" w:line="360" w:lineRule="auto"/>
            <w:jc w:val="both"/>
            <w:rPr>
              <w:rFonts w:ascii="Times New Roman" w:hAnsi="Times New Roman" w:cs="Times New Roman"/>
              <w:lang w:val="es-MX"/>
            </w:rPr>
          </w:pPr>
          <w:r w:rsidRPr="009724A6">
            <w:rPr>
              <w:rFonts w:ascii="Times New Roman" w:eastAsia="Times New Roman" w:hAnsi="Times New Roman" w:cs="Times New Roman"/>
              <w:color w:val="000000"/>
            </w:rPr>
            <w:t> </w:t>
          </w:r>
        </w:p>
      </w:sdtContent>
    </w:sdt>
    <w:sectPr w:rsidR="00B6450F" w:rsidRPr="009724A6" w:rsidSect="00144FC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1E3F"/>
    <w:multiLevelType w:val="hybridMultilevel"/>
    <w:tmpl w:val="C7DA8498"/>
    <w:lvl w:ilvl="0" w:tplc="3C80547E">
      <w:start w:val="1"/>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A864FED"/>
    <w:multiLevelType w:val="hybridMultilevel"/>
    <w:tmpl w:val="4EC2CE6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B4E7E4C"/>
    <w:multiLevelType w:val="multilevel"/>
    <w:tmpl w:val="F9FE1B8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DA21EE2"/>
    <w:multiLevelType w:val="hybridMultilevel"/>
    <w:tmpl w:val="18A01C10"/>
    <w:lvl w:ilvl="0" w:tplc="56EACD3C">
      <w:start w:val="1"/>
      <w:numFmt w:val="decimal"/>
      <w:lvlText w:val="%1."/>
      <w:lvlJc w:val="left"/>
      <w:pPr>
        <w:ind w:left="1120" w:hanging="360"/>
      </w:pPr>
      <w:rPr>
        <w:rFonts w:hint="default"/>
      </w:rPr>
    </w:lvl>
    <w:lvl w:ilvl="1" w:tplc="280A0019">
      <w:start w:val="1"/>
      <w:numFmt w:val="lowerLetter"/>
      <w:lvlText w:val="%2."/>
      <w:lvlJc w:val="left"/>
      <w:pPr>
        <w:ind w:left="1840" w:hanging="360"/>
      </w:pPr>
    </w:lvl>
    <w:lvl w:ilvl="2" w:tplc="280A001B" w:tentative="1">
      <w:start w:val="1"/>
      <w:numFmt w:val="lowerRoman"/>
      <w:lvlText w:val="%3."/>
      <w:lvlJc w:val="right"/>
      <w:pPr>
        <w:ind w:left="2560" w:hanging="180"/>
      </w:pPr>
    </w:lvl>
    <w:lvl w:ilvl="3" w:tplc="280A000F" w:tentative="1">
      <w:start w:val="1"/>
      <w:numFmt w:val="decimal"/>
      <w:lvlText w:val="%4."/>
      <w:lvlJc w:val="left"/>
      <w:pPr>
        <w:ind w:left="3280" w:hanging="360"/>
      </w:pPr>
    </w:lvl>
    <w:lvl w:ilvl="4" w:tplc="280A0019" w:tentative="1">
      <w:start w:val="1"/>
      <w:numFmt w:val="lowerLetter"/>
      <w:lvlText w:val="%5."/>
      <w:lvlJc w:val="left"/>
      <w:pPr>
        <w:ind w:left="4000" w:hanging="360"/>
      </w:pPr>
    </w:lvl>
    <w:lvl w:ilvl="5" w:tplc="280A001B" w:tentative="1">
      <w:start w:val="1"/>
      <w:numFmt w:val="lowerRoman"/>
      <w:lvlText w:val="%6."/>
      <w:lvlJc w:val="right"/>
      <w:pPr>
        <w:ind w:left="4720" w:hanging="180"/>
      </w:pPr>
    </w:lvl>
    <w:lvl w:ilvl="6" w:tplc="280A000F" w:tentative="1">
      <w:start w:val="1"/>
      <w:numFmt w:val="decimal"/>
      <w:lvlText w:val="%7."/>
      <w:lvlJc w:val="left"/>
      <w:pPr>
        <w:ind w:left="5440" w:hanging="360"/>
      </w:pPr>
    </w:lvl>
    <w:lvl w:ilvl="7" w:tplc="280A0019" w:tentative="1">
      <w:start w:val="1"/>
      <w:numFmt w:val="lowerLetter"/>
      <w:lvlText w:val="%8."/>
      <w:lvlJc w:val="left"/>
      <w:pPr>
        <w:ind w:left="6160" w:hanging="360"/>
      </w:pPr>
    </w:lvl>
    <w:lvl w:ilvl="8" w:tplc="280A001B" w:tentative="1">
      <w:start w:val="1"/>
      <w:numFmt w:val="lowerRoman"/>
      <w:lvlText w:val="%9."/>
      <w:lvlJc w:val="right"/>
      <w:pPr>
        <w:ind w:left="6880" w:hanging="180"/>
      </w:pPr>
    </w:lvl>
  </w:abstractNum>
  <w:num w:numId="1" w16cid:durableId="229465548">
    <w:abstractNumId w:val="2"/>
  </w:num>
  <w:num w:numId="2" w16cid:durableId="577441296">
    <w:abstractNumId w:val="0"/>
  </w:num>
  <w:num w:numId="3" w16cid:durableId="1688409036">
    <w:abstractNumId w:val="3"/>
  </w:num>
  <w:num w:numId="4" w16cid:durableId="214195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9A"/>
    <w:rsid w:val="00004350"/>
    <w:rsid w:val="00007546"/>
    <w:rsid w:val="00012A6E"/>
    <w:rsid w:val="00042435"/>
    <w:rsid w:val="00042F96"/>
    <w:rsid w:val="00061B1E"/>
    <w:rsid w:val="00077A9A"/>
    <w:rsid w:val="000819A2"/>
    <w:rsid w:val="00085E42"/>
    <w:rsid w:val="000869B3"/>
    <w:rsid w:val="000F6FA1"/>
    <w:rsid w:val="0012592B"/>
    <w:rsid w:val="00144FCD"/>
    <w:rsid w:val="00151B25"/>
    <w:rsid w:val="0016637C"/>
    <w:rsid w:val="0020416F"/>
    <w:rsid w:val="00205C03"/>
    <w:rsid w:val="0021307E"/>
    <w:rsid w:val="00234CFB"/>
    <w:rsid w:val="002838C0"/>
    <w:rsid w:val="002C46FB"/>
    <w:rsid w:val="002E6B1E"/>
    <w:rsid w:val="002E7FD4"/>
    <w:rsid w:val="00320497"/>
    <w:rsid w:val="003246CC"/>
    <w:rsid w:val="00336463"/>
    <w:rsid w:val="00383D4D"/>
    <w:rsid w:val="00392662"/>
    <w:rsid w:val="003A068E"/>
    <w:rsid w:val="003A6D47"/>
    <w:rsid w:val="003C14AA"/>
    <w:rsid w:val="003C45DD"/>
    <w:rsid w:val="003C6F42"/>
    <w:rsid w:val="003F5669"/>
    <w:rsid w:val="00405449"/>
    <w:rsid w:val="00417351"/>
    <w:rsid w:val="00445D5E"/>
    <w:rsid w:val="00493A32"/>
    <w:rsid w:val="004D4410"/>
    <w:rsid w:val="004E7840"/>
    <w:rsid w:val="00524DD5"/>
    <w:rsid w:val="005471F1"/>
    <w:rsid w:val="005565F4"/>
    <w:rsid w:val="00557D20"/>
    <w:rsid w:val="00557D97"/>
    <w:rsid w:val="00596C3F"/>
    <w:rsid w:val="005C0125"/>
    <w:rsid w:val="005E5D79"/>
    <w:rsid w:val="005E7C9F"/>
    <w:rsid w:val="005F5B31"/>
    <w:rsid w:val="0060165C"/>
    <w:rsid w:val="006073A4"/>
    <w:rsid w:val="0062238B"/>
    <w:rsid w:val="00626156"/>
    <w:rsid w:val="00627D99"/>
    <w:rsid w:val="0065016E"/>
    <w:rsid w:val="006751A2"/>
    <w:rsid w:val="006B6F96"/>
    <w:rsid w:val="006E3BCA"/>
    <w:rsid w:val="006E3F8F"/>
    <w:rsid w:val="00701003"/>
    <w:rsid w:val="0070322B"/>
    <w:rsid w:val="007415F2"/>
    <w:rsid w:val="007C6BC9"/>
    <w:rsid w:val="007E28D5"/>
    <w:rsid w:val="00857572"/>
    <w:rsid w:val="0087562F"/>
    <w:rsid w:val="008A6911"/>
    <w:rsid w:val="008B330F"/>
    <w:rsid w:val="008B4B72"/>
    <w:rsid w:val="008B4B7E"/>
    <w:rsid w:val="008E1F7D"/>
    <w:rsid w:val="008E4FE1"/>
    <w:rsid w:val="008F1B45"/>
    <w:rsid w:val="008F723F"/>
    <w:rsid w:val="00917372"/>
    <w:rsid w:val="00937599"/>
    <w:rsid w:val="00960983"/>
    <w:rsid w:val="009724A6"/>
    <w:rsid w:val="00987170"/>
    <w:rsid w:val="009A1C46"/>
    <w:rsid w:val="009E6F1B"/>
    <w:rsid w:val="009F58DF"/>
    <w:rsid w:val="00A250E6"/>
    <w:rsid w:val="00A46060"/>
    <w:rsid w:val="00A50D58"/>
    <w:rsid w:val="00A533F7"/>
    <w:rsid w:val="00A53CDB"/>
    <w:rsid w:val="00A74054"/>
    <w:rsid w:val="00A820E3"/>
    <w:rsid w:val="00B06A69"/>
    <w:rsid w:val="00B07677"/>
    <w:rsid w:val="00B104A8"/>
    <w:rsid w:val="00B613AE"/>
    <w:rsid w:val="00B6450F"/>
    <w:rsid w:val="00B94131"/>
    <w:rsid w:val="00BB4B41"/>
    <w:rsid w:val="00BB6689"/>
    <w:rsid w:val="00BC37AD"/>
    <w:rsid w:val="00C1294E"/>
    <w:rsid w:val="00C7488B"/>
    <w:rsid w:val="00CD0976"/>
    <w:rsid w:val="00CE6BCF"/>
    <w:rsid w:val="00D24800"/>
    <w:rsid w:val="00D77854"/>
    <w:rsid w:val="00D86DC4"/>
    <w:rsid w:val="00DB43EB"/>
    <w:rsid w:val="00DC6ED6"/>
    <w:rsid w:val="00E324E5"/>
    <w:rsid w:val="00E51C03"/>
    <w:rsid w:val="00E83123"/>
    <w:rsid w:val="00E8431C"/>
    <w:rsid w:val="00EA5549"/>
    <w:rsid w:val="00EB405E"/>
    <w:rsid w:val="00EE6114"/>
    <w:rsid w:val="00F3702B"/>
    <w:rsid w:val="00F46AAD"/>
    <w:rsid w:val="00F6112B"/>
    <w:rsid w:val="00F704F6"/>
    <w:rsid w:val="00FE0076"/>
    <w:rsid w:val="00FF55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9954"/>
  <w15:chartTrackingRefBased/>
  <w15:docId w15:val="{AC763DD3-0C89-411D-9F37-48617728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7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77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7A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7A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7A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7A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7A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7A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7A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7A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77A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7A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7A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7A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7A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7A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7A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7A9A"/>
    <w:rPr>
      <w:rFonts w:eastAsiaTheme="majorEastAsia" w:cstheme="majorBidi"/>
      <w:color w:val="272727" w:themeColor="text1" w:themeTint="D8"/>
    </w:rPr>
  </w:style>
  <w:style w:type="paragraph" w:styleId="Ttulo">
    <w:name w:val="Title"/>
    <w:basedOn w:val="Normal"/>
    <w:next w:val="Normal"/>
    <w:link w:val="TtuloCar"/>
    <w:uiPriority w:val="10"/>
    <w:qFormat/>
    <w:rsid w:val="00077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7A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7A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7A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7A9A"/>
    <w:pPr>
      <w:spacing w:before="160"/>
      <w:jc w:val="center"/>
    </w:pPr>
    <w:rPr>
      <w:i/>
      <w:iCs/>
      <w:color w:val="404040" w:themeColor="text1" w:themeTint="BF"/>
    </w:rPr>
  </w:style>
  <w:style w:type="character" w:customStyle="1" w:styleId="CitaCar">
    <w:name w:val="Cita Car"/>
    <w:basedOn w:val="Fuentedeprrafopredeter"/>
    <w:link w:val="Cita"/>
    <w:uiPriority w:val="29"/>
    <w:rsid w:val="00077A9A"/>
    <w:rPr>
      <w:i/>
      <w:iCs/>
      <w:color w:val="404040" w:themeColor="text1" w:themeTint="BF"/>
    </w:rPr>
  </w:style>
  <w:style w:type="paragraph" w:styleId="Prrafodelista">
    <w:name w:val="List Paragraph"/>
    <w:basedOn w:val="Normal"/>
    <w:uiPriority w:val="34"/>
    <w:qFormat/>
    <w:rsid w:val="00077A9A"/>
    <w:pPr>
      <w:ind w:left="720"/>
      <w:contextualSpacing/>
    </w:pPr>
  </w:style>
  <w:style w:type="character" w:styleId="nfasisintenso">
    <w:name w:val="Intense Emphasis"/>
    <w:basedOn w:val="Fuentedeprrafopredeter"/>
    <w:uiPriority w:val="21"/>
    <w:qFormat/>
    <w:rsid w:val="00077A9A"/>
    <w:rPr>
      <w:i/>
      <w:iCs/>
      <w:color w:val="0F4761" w:themeColor="accent1" w:themeShade="BF"/>
    </w:rPr>
  </w:style>
  <w:style w:type="paragraph" w:styleId="Citadestacada">
    <w:name w:val="Intense Quote"/>
    <w:basedOn w:val="Normal"/>
    <w:next w:val="Normal"/>
    <w:link w:val="CitadestacadaCar"/>
    <w:uiPriority w:val="30"/>
    <w:qFormat/>
    <w:rsid w:val="00077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7A9A"/>
    <w:rPr>
      <w:i/>
      <w:iCs/>
      <w:color w:val="0F4761" w:themeColor="accent1" w:themeShade="BF"/>
    </w:rPr>
  </w:style>
  <w:style w:type="character" w:styleId="Referenciaintensa">
    <w:name w:val="Intense Reference"/>
    <w:basedOn w:val="Fuentedeprrafopredeter"/>
    <w:uiPriority w:val="32"/>
    <w:qFormat/>
    <w:rsid w:val="00077A9A"/>
    <w:rPr>
      <w:b/>
      <w:bCs/>
      <w:smallCaps/>
      <w:color w:val="0F4761" w:themeColor="accent1" w:themeShade="BF"/>
      <w:spacing w:val="5"/>
    </w:rPr>
  </w:style>
  <w:style w:type="table" w:styleId="Tablaconcuadrcula">
    <w:name w:val="Table Grid"/>
    <w:basedOn w:val="Tablanormal"/>
    <w:uiPriority w:val="39"/>
    <w:rsid w:val="00BB6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450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869139">
      <w:bodyDiv w:val="1"/>
      <w:marLeft w:val="0"/>
      <w:marRight w:val="0"/>
      <w:marTop w:val="0"/>
      <w:marBottom w:val="0"/>
      <w:divBdr>
        <w:top w:val="none" w:sz="0" w:space="0" w:color="auto"/>
        <w:left w:val="none" w:sz="0" w:space="0" w:color="auto"/>
        <w:bottom w:val="none" w:sz="0" w:space="0" w:color="auto"/>
        <w:right w:val="none" w:sz="0" w:space="0" w:color="auto"/>
      </w:divBdr>
      <w:divsChild>
        <w:div w:id="253435772">
          <w:marLeft w:val="480"/>
          <w:marRight w:val="0"/>
          <w:marTop w:val="0"/>
          <w:marBottom w:val="0"/>
          <w:divBdr>
            <w:top w:val="none" w:sz="0" w:space="0" w:color="auto"/>
            <w:left w:val="none" w:sz="0" w:space="0" w:color="auto"/>
            <w:bottom w:val="none" w:sz="0" w:space="0" w:color="auto"/>
            <w:right w:val="none" w:sz="0" w:space="0" w:color="auto"/>
          </w:divBdr>
        </w:div>
        <w:div w:id="468478816">
          <w:marLeft w:val="480"/>
          <w:marRight w:val="0"/>
          <w:marTop w:val="0"/>
          <w:marBottom w:val="0"/>
          <w:divBdr>
            <w:top w:val="none" w:sz="0" w:space="0" w:color="auto"/>
            <w:left w:val="none" w:sz="0" w:space="0" w:color="auto"/>
            <w:bottom w:val="none" w:sz="0" w:space="0" w:color="auto"/>
            <w:right w:val="none" w:sz="0" w:space="0" w:color="auto"/>
          </w:divBdr>
        </w:div>
        <w:div w:id="980185522">
          <w:marLeft w:val="480"/>
          <w:marRight w:val="0"/>
          <w:marTop w:val="0"/>
          <w:marBottom w:val="0"/>
          <w:divBdr>
            <w:top w:val="none" w:sz="0" w:space="0" w:color="auto"/>
            <w:left w:val="none" w:sz="0" w:space="0" w:color="auto"/>
            <w:bottom w:val="none" w:sz="0" w:space="0" w:color="auto"/>
            <w:right w:val="none" w:sz="0" w:space="0" w:color="auto"/>
          </w:divBdr>
        </w:div>
        <w:div w:id="817839453">
          <w:marLeft w:val="480"/>
          <w:marRight w:val="0"/>
          <w:marTop w:val="0"/>
          <w:marBottom w:val="0"/>
          <w:divBdr>
            <w:top w:val="none" w:sz="0" w:space="0" w:color="auto"/>
            <w:left w:val="none" w:sz="0" w:space="0" w:color="auto"/>
            <w:bottom w:val="none" w:sz="0" w:space="0" w:color="auto"/>
            <w:right w:val="none" w:sz="0" w:space="0" w:color="auto"/>
          </w:divBdr>
        </w:div>
        <w:div w:id="673261679">
          <w:marLeft w:val="480"/>
          <w:marRight w:val="0"/>
          <w:marTop w:val="0"/>
          <w:marBottom w:val="0"/>
          <w:divBdr>
            <w:top w:val="none" w:sz="0" w:space="0" w:color="auto"/>
            <w:left w:val="none" w:sz="0" w:space="0" w:color="auto"/>
            <w:bottom w:val="none" w:sz="0" w:space="0" w:color="auto"/>
            <w:right w:val="none" w:sz="0" w:space="0" w:color="auto"/>
          </w:divBdr>
        </w:div>
        <w:div w:id="1782341327">
          <w:marLeft w:val="480"/>
          <w:marRight w:val="0"/>
          <w:marTop w:val="0"/>
          <w:marBottom w:val="0"/>
          <w:divBdr>
            <w:top w:val="none" w:sz="0" w:space="0" w:color="auto"/>
            <w:left w:val="none" w:sz="0" w:space="0" w:color="auto"/>
            <w:bottom w:val="none" w:sz="0" w:space="0" w:color="auto"/>
            <w:right w:val="none" w:sz="0" w:space="0" w:color="auto"/>
          </w:divBdr>
        </w:div>
        <w:div w:id="1546598689">
          <w:marLeft w:val="480"/>
          <w:marRight w:val="0"/>
          <w:marTop w:val="0"/>
          <w:marBottom w:val="0"/>
          <w:divBdr>
            <w:top w:val="none" w:sz="0" w:space="0" w:color="auto"/>
            <w:left w:val="none" w:sz="0" w:space="0" w:color="auto"/>
            <w:bottom w:val="none" w:sz="0" w:space="0" w:color="auto"/>
            <w:right w:val="none" w:sz="0" w:space="0" w:color="auto"/>
          </w:divBdr>
        </w:div>
        <w:div w:id="1819032092">
          <w:marLeft w:val="480"/>
          <w:marRight w:val="0"/>
          <w:marTop w:val="0"/>
          <w:marBottom w:val="0"/>
          <w:divBdr>
            <w:top w:val="none" w:sz="0" w:space="0" w:color="auto"/>
            <w:left w:val="none" w:sz="0" w:space="0" w:color="auto"/>
            <w:bottom w:val="none" w:sz="0" w:space="0" w:color="auto"/>
            <w:right w:val="none" w:sz="0" w:space="0" w:color="auto"/>
          </w:divBdr>
        </w:div>
        <w:div w:id="1501458245">
          <w:marLeft w:val="480"/>
          <w:marRight w:val="0"/>
          <w:marTop w:val="0"/>
          <w:marBottom w:val="0"/>
          <w:divBdr>
            <w:top w:val="none" w:sz="0" w:space="0" w:color="auto"/>
            <w:left w:val="none" w:sz="0" w:space="0" w:color="auto"/>
            <w:bottom w:val="none" w:sz="0" w:space="0" w:color="auto"/>
            <w:right w:val="none" w:sz="0" w:space="0" w:color="auto"/>
          </w:divBdr>
        </w:div>
        <w:div w:id="90460600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4AA08F2-D49D-4B0B-A89F-70081E5604F6}"/>
      </w:docPartPr>
      <w:docPartBody>
        <w:p w:rsidR="00F2735E" w:rsidRDefault="005712E8">
          <w:r w:rsidRPr="009F7D31">
            <w:rPr>
              <w:rStyle w:val="Textodelmarcadordeposicin"/>
            </w:rPr>
            <w:t>Haga clic o pulse aquí para escribir texto.</w:t>
          </w:r>
        </w:p>
      </w:docPartBody>
    </w:docPart>
    <w:docPart>
      <w:docPartPr>
        <w:name w:val="26E4DACF78864B59A70859C6F42474AF"/>
        <w:category>
          <w:name w:val="General"/>
          <w:gallery w:val="placeholder"/>
        </w:category>
        <w:types>
          <w:type w:val="bbPlcHdr"/>
        </w:types>
        <w:behaviors>
          <w:behavior w:val="content"/>
        </w:behaviors>
        <w:guid w:val="{94F4079B-8A0A-47BA-A801-1E17B0BD24A6}"/>
      </w:docPartPr>
      <w:docPartBody>
        <w:p w:rsidR="003138C7" w:rsidRDefault="00F2735E" w:rsidP="00F2735E">
          <w:pPr>
            <w:pStyle w:val="26E4DACF78864B59A70859C6F42474AF"/>
          </w:pPr>
          <w:r w:rsidRPr="009F7D31">
            <w:rPr>
              <w:rStyle w:val="Textodelmarcadordeposicin"/>
            </w:rPr>
            <w:t>Haga clic o pulse aquí para escribir texto.</w:t>
          </w:r>
        </w:p>
      </w:docPartBody>
    </w:docPart>
    <w:docPart>
      <w:docPartPr>
        <w:name w:val="3D71EC13C7F84070A2B9C0098DFB6945"/>
        <w:category>
          <w:name w:val="General"/>
          <w:gallery w:val="placeholder"/>
        </w:category>
        <w:types>
          <w:type w:val="bbPlcHdr"/>
        </w:types>
        <w:behaviors>
          <w:behavior w:val="content"/>
        </w:behaviors>
        <w:guid w:val="{8AAF9FA3-54E8-49E1-80AC-A9E3F51885D1}"/>
      </w:docPartPr>
      <w:docPartBody>
        <w:p w:rsidR="000B61D9" w:rsidRDefault="00F107C3" w:rsidP="00F107C3">
          <w:pPr>
            <w:pStyle w:val="3D71EC13C7F84070A2B9C0098DFB6945"/>
          </w:pPr>
          <w:r w:rsidRPr="009F7D3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E8"/>
    <w:rsid w:val="000A635B"/>
    <w:rsid w:val="000B61D9"/>
    <w:rsid w:val="0012592B"/>
    <w:rsid w:val="003138C7"/>
    <w:rsid w:val="00445D5E"/>
    <w:rsid w:val="005712E8"/>
    <w:rsid w:val="005842E3"/>
    <w:rsid w:val="005E7C9F"/>
    <w:rsid w:val="006751A2"/>
    <w:rsid w:val="00762B25"/>
    <w:rsid w:val="00843814"/>
    <w:rsid w:val="008F723F"/>
    <w:rsid w:val="00BB4B41"/>
    <w:rsid w:val="00C3433F"/>
    <w:rsid w:val="00E83123"/>
    <w:rsid w:val="00EA6083"/>
    <w:rsid w:val="00F107C3"/>
    <w:rsid w:val="00F2735E"/>
    <w:rsid w:val="00FF55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107C3"/>
    <w:rPr>
      <w:color w:val="666666"/>
    </w:rPr>
  </w:style>
  <w:style w:type="paragraph" w:customStyle="1" w:styleId="26E4DACF78864B59A70859C6F42474AF">
    <w:name w:val="26E4DACF78864B59A70859C6F42474AF"/>
    <w:rsid w:val="00F2735E"/>
  </w:style>
  <w:style w:type="paragraph" w:customStyle="1" w:styleId="3D71EC13C7F84070A2B9C0098DFB6945">
    <w:name w:val="3D71EC13C7F84070A2B9C0098DFB6945"/>
    <w:rsid w:val="00F107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FF2976-2D89-46F4-A784-1CAC98406914}">
  <we:reference id="wa104382081" version="1.55.1.0" store="en-US" storeType="OMEX"/>
  <we:alternateReferences>
    <we:reference id="wa104382081" version="1.55.1.0" store="en-US" storeType="OMEX"/>
  </we:alternateReferences>
  <we:properties>
    <we:property name="MENDELEY_CITATIONS" value="[{&quot;citationID&quot;:&quot;MENDELEY_CITATION_5863caba-4130-43c0-a18f-370a6360dcb3&quot;,&quot;properties&quot;:{&quot;noteIndex&quot;:0},&quot;isEdited&quot;:false,&quot;manualOverride&quot;:{&quot;isManuallyOverridden&quot;:false,&quot;citeprocText&quot;:&quot;(Hill, 1987)&quot;,&quot;manualOverrideText&quot;:&quot;&quot;},&quot;citationTag&quot;:&quot;MENDELEY_CITATION_v3_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&quot;,&quot;citationItems&quot;:[{&quot;id&quot;:&quot;0d5abd2d-905e-3e05-83e7-05144850f151&quot;,&quot;itemData&quot;:{&quot;type&quot;:&quot;article-journal&quot;,&quot;id&quot;:&quot;0d5abd2d-905e-3e05-83e7-05144850f151&quot;,&quot;title&quot;:&quot;Cultural pest control&quot;,&quot;author&quot;:[{&quot;family&quot;:&quot;Hill&quot;,&quot;given&quot;:&quot;Stuart B.&quot;,&quot;parse-names&quot;:false,&quot;dropping-particle&quot;:&quot;&quot;,&quot;non-dropping-particle&quot;:&quot;&quot;}],&quot;container-title&quot;:&quot;American Journal of Alternative Agriculture&quot;,&quot;DOI&quot;:&quot;10.1017/S0889189300009383&quot;,&quot;ISSN&quot;:&quot;0889-1893&quot;,&quot;issued&quot;:{&quot;date-parts&quot;:[[1987,10,30]]},&quot;page&quot;:&quot;191-191&quot;,&quot;issue&quot;:&quot;4&quot;,&quot;volume&quot;:&quot;2&quot;,&quot;container-title-short&quot;:&quot;&quot;},&quot;isTemporary&quot;:false,&quot;suppress-author&quot;:false,&quot;composite&quot;:false,&quot;author-only&quot;:false}]},{&quot;citationID&quot;:&quot;MENDELEY_CITATION_cf987d57-fe37-4a7e-854b-852464919af4&quot;,&quot;properties&quot;:{&quot;noteIndex&quot;:0},&quot;isEdited&quot;:false,&quot;manualOverride&quot;:{&quot;isManuallyOverridden&quot;:false,&quot;citeprocText&quot;:&quot;(Howard, 1996)&quot;,&quot;manualOverrideText&quot;:&quot;&quot;},&quot;citationTag&quot;:&quot;MENDELEY_CITATION_v3_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&quot;,&quot;citationItems&quot;:[{&quot;id&quot;:&quot;0757ef12-8560-36d2-8984-c4477e55edfa&quot;,&quot;itemData&quot;:{&quot;type&quot;:&quot;article-journal&quot;,&quot;id&quot;:&quot;0757ef12-8560-36d2-8984-c4477e55edfa&quot;,&quot;title&quot;:&quot;Cultural control of plant diseases: a historical perspective&quot;,&quot;author&quot;:[{&quot;family&quot;:&quot;Howard&quot;,&quot;given&quot;:&quot;Ronald J.&quot;,&quot;parse-names&quot;:false,&quot;dropping-particle&quot;:&quot;&quot;,&quot;non-dropping-particle&quot;:&quot;&quot;}],&quot;container-title&quot;:&quot;Canadian Journal of Plant Pathology&quot;,&quot;DOI&quot;:&quot;10.1080/07060669609500639&quot;,&quot;ISSN&quot;:&quot;0706-0661&quot;,&quot;issued&quot;:{&quot;date-parts&quot;:[[1996,6]]},&quot;page&quot;:&quot;145-150&quot;,&quot;issue&quot;:&quot;2&quot;,&quot;volume&quot;:&quot;18&quot;,&quot;container-title-short&quot;:&quot;&quot;},&quot;isTemporary&quot;:false,&quot;suppress-author&quot;:false,&quot;composite&quot;:false,&quot;author-only&quot;:false}]},{&quot;citationID&quot;:&quot;MENDELEY_CITATION_d72ed15b-e768-4931-9b4a-094cca67bf44&quot;,&quot;properties&quot;:{&quot;noteIndex&quot;:0},&quot;isEdited&quot;:false,&quot;manualOverride&quot;:{&quot;isManuallyOverridden&quot;:false,&quot;citeprocText&quot;:&quot;(Abdallah et al., 2019)&quot;,&quot;manualOverrideText&quot;:&quot;&quot;},&quot;citationTag&quot;:&quot;MENDELEY_CITATION_v3_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&quot;,&quot;citationItems&quot;:[{&quot;id&quot;:&quot;648237ed-b316-3e8b-831a-e96da99c2e95&quot;,&quot;itemData&quot;:{&quot;type&quot;:&quot;article-journal&quot;,&quot;id&quot;:&quot;648237ed-b316-3e8b-831a-e96da99c2e95&quot;,&quot;title&quot;:&quot;Effect of different Planting Dates on the Occurrence of Main Predators Inhabiting Five Maize Varieties&quot;,&quot;author&quot;:[{&quot;family&quot;:&quot;Abdallah&quot;,&quot;given&quot;:&quot;F.&quot;,&quot;parse-names&quot;:false,&quot;dropping-particle&quot;:&quot;&quot;,&quot;non-dropping-particle&quot;:&quot;&quot;},{&quot;family&quot;:&quot;Ghanim&quot;,&quot;given&quot;:&quot;A.&quot;,&quot;parse-names&quot;:false,&quot;dropping-particle&quot;:&quot;&quot;,&quot;non-dropping-particle&quot;:&quot;&quot;},{&quot;family&quot;:&quot;Hala&quot;,&quot;given&quot;:&quot;Hala&quot;,&quot;parse-names&quot;:false,&quot;dropping-particle&quot;:&quot;&quot;,&quot;non-dropping-particle&quot;:&quot;&quot;},{&quot;family&quot;:&quot;M.&quot;,&quot;given&quot;:&quot;M.&quot;,&quot;parse-names&quot;:false,&quot;dropping-particle&quot;:&quot;&quot;,&quot;non-dropping-particle&quot;:&quot;&quot;}],&quot;container-title&quot;:&quot;Journal of Plant Protection and Pathology&quot;,&quot;DOI&quot;:&quot;10.21608/jppp.2019.59758&quot;,&quot;ISSN&quot;:&quot;2090-3758&quot;,&quot;issued&quot;:{&quot;date-parts&quot;:[[2019,9,1]]},&quot;page&quot;:&quot;427-430&quot;,&quot;issue&quot;:&quot;9&quot;,&quot;volume&quot;:&quot;10&quot;,&quot;container-title-short&quot;:&quot;&quot;},&quot;isTemporary&quot;:false,&quot;suppress-author&quot;:false,&quot;composite&quot;:false,&quot;author-only&quot;:false}]},{&quot;citationID&quot;:&quot;MENDELEY_CITATION_53de90ae-f541-43e3-9ba9-ec3f28e2b348&quot;,&quot;properties&quot;:{&quot;noteIndex&quot;:0},&quot;isEdited&quot;:false,&quot;manualOverride&quot;:{&quot;isManuallyOverridden&quot;:false,&quot;citeprocText&quot;:&quot;(Hosomi, 2024)&quot;,&quot;manualOverrideText&quot;:&quot;&quot;},&quot;citationTag&quot;:&quot;MENDELEY_CITATION_v3_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&quot;,&quot;citationItems&quot;:[{&quot;id&quot;:&quot;9c8ac93c-d111-3b4e-baa0-64d25811b4fe&quot;,&quot;itemData&quot;:{&quot;type&quot;:&quot;article-journal&quot;,&quot;id&quot;:&quot;9c8ac93c-d111-3b4e-baa0-64d25811b4fe&quot;,&quot;title&quot;:&quot;Thrips (Thysanoptera) Resistance of Fig Cultivars and Relationship with the Ostiole Morphology of Young Fruits&quot;,&quot;author&quot;:[{&quot;family&quot;:&quot;Hosomi&quot;,&quot;given&quot;:&quot;Akihiro&quot;,&quot;parse-names&quot;:false,&quot;dropping-particle&quot;:&quot;&quot;,&quot;non-dropping-particle&quot;:&quot;&quot;}],&quot;container-title&quot;:&quot;The Horticulture Journal&quot;,&quot;container-title-short&quot;:&quot;Hort J&quot;,&quot;DOI&quot;:&quot;10.2503/hortj.QH-122&quot;,&quot;ISSN&quot;:&quot;2189-0102&quot;,&quot;issued&quot;:{&quot;date-parts&quot;:[[2024]]},&quot;page&quot;:&quot;QH-122&quot;,&quot;issue&quot;:&quot;3&quot;,&quot;volume&quot;:&quot;93&quot;},&quot;isTemporary&quot;:false,&quot;suppress-author&quot;:false,&quot;composite&quot;:false,&quot;author-only&quot;:false}]},{&quot;citationID&quot;:&quot;MENDELEY_CITATION_776cec67-61b3-407d-980a-be6881a19b53&quot;,&quot;properties&quot;:{&quot;noteIndex&quot;:0},&quot;isEdited&quot;:false,&quot;manualOverride&quot;:{&quot;isManuallyOverridden&quot;:true,&quot;citeprocText&quot;:&quot;(Ghabeish et al., 2023)&quot;,&quot;manualOverrideText&quot;:&quot;Ghabeish et al. (2023)&quot;},&quot;citationTag&quot;:&quot;MENDELEY_CITATION_v3_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&quot;,&quot;citationItems&quot;:[{&quot;id&quot;:&quot;e7e96a2a-4eea-3dec-8104-ff772a72a1ea&quot;,&quot;itemData&quot;:{&quot;type&quot;:&quot;article-journal&quot;,&quot;id&quot;:&quot;e7e96a2a-4eea-3dec-8104-ff772a72a1ea&quot;,&quot;title&quot;:&quot;Sustainable control measures of IPM of the cereal leafminer Syringopais temperatella Led. (Lepidoptera: Scythrididae): Short-term effect of tillage system&quot;,&quot;author&quot;:[{&quot;family&quot;:&quot;Ghabeish&quot;,&quot;given&quot;:&quot;Ihab&quot;,&quot;parse-names&quot;:false,&quot;dropping-particle&quot;:&quot;&quot;,&quot;non-dropping-particle&quot;:&quot;&quot;},{&quot;family&quot;:&quot;Al-Zyoud&quot;,&quot;given&quot;:&quot;F.A&quot;,&quot;parse-names&quot;:false,&quot;dropping-particle&quot;:&quot;&quot;,&quot;non-dropping-particle&quot;:&quot;&quot;},{&quot;family&quot;:&quot;Mamkagh&quot;,&quot;given&quot;:&quot;A.M.&quot;,&quot;parse-names&quot;:false,&quot;dropping-particle&quot;:&quot;&quot;,&quot;non-dropping-particle&quot;:&quot;&quot;},{&quot;family&quot;:&quot;Al-Nawaiseh&quot;,&quot;given&quot;:&quot;R.A.&quot;,&quot;parse-names&quot;:false,&quot;dropping-particle&quot;:&quot;&quot;,&quot;non-dropping-particle&quot;:&quot;&quot;}],&quot;container-title&quot;:&quot;Revista Colombiana de Entomología&quot;,&quot;container-title-short&quot;:&quot;Rev Colomb Entomol&quot;,&quot;DOI&quot;:&quot;10.25100/socolen.v49i1.11487&quot;,&quot;ISSN&quot;:&quot;2665-4385&quot;,&quot;issued&quot;:{&quot;date-parts&quot;:[[2023,1,3]]},&quot;abstract&quot;:&quot;&lt;p&gt;Syringopais temperatella Led. (Lep., Scythrididae) is a serious threat of barley and wheat in Jordan as it causes a great loss in crop. There is a growing interest in the development of innovative control strategies aiming to minimize the environmental impact of pest management and improve the safety of the agro-food chain. However, little attention has been paid on the use of cultural control methods against the pest, accordingly, this study aimed at investigating the effect of tillage system in controlling S. temperatella in Jordan. The study was conducted in Karak Governorate during the 2019-2020 cropping season with four tillage types; no-tillage, moldboard, disk and chisel plows. Furthermore, three soil depths (15, 30 and 45 cm) were evaluated for each plow type. Data on the infestation percentage, number of larvae, plant height, grain yield weight, straw biomass, and soil moisture were recorded. Results revealed that pest infestation and number of larvae were significantly the lowest in moldboard plow followed by disc plow and chisel plow, and then in no-tillage. In addition, the pest infestation and number of larvae decreased significantly with increasing plowing depth. Plant height, grain yield, straw biomass and soil moisture were significantly higher when the moldboard plow was used, followed by chisel plow, disc plow, and then no-tillage; likewise, they were increased significantly with increasing tillage depth up to 45 cm. In conclusion, it is suggested to use the conventional tillage at a depth closed to 45 cm instead of no-tillage especially when a moldboard plow used.&lt;/p&gt;&quot;,&quot;issue&quot;:&quot;1&quot;,&quot;volume&quot;:&quot;49&quot;},&quot;isTemporary&quot;:false,&quot;suppress-author&quot;:false,&quot;composite&quot;:false,&quot;author-only&quot;:false}]},{&quot;citationID&quot;:&quot;MENDELEY_CITATION_f78ce7e2-f887-4707-a6ae-555ac1285743&quot;,&quot;properties&quot;:{&quot;noteIndex&quot;:0},&quot;isEdited&quot;:false,&quot;manualOverride&quot;:{&quot;isManuallyOverridden&quot;:false,&quot;citeprocText&quot;:&quot;(Ghabeish et al., 2023)&quot;,&quot;manualOverrideText&quot;:&quot;&quot;},&quot;citationTag&quot;:&quot;MENDELEY_CITATION_v3_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&quot;,&quot;citationItems&quot;:[{&quot;id&quot;:&quot;e7e96a2a-4eea-3dec-8104-ff772a72a1ea&quot;,&quot;itemData&quot;:{&quot;type&quot;:&quot;article-journal&quot;,&quot;id&quot;:&quot;e7e96a2a-4eea-3dec-8104-ff772a72a1ea&quot;,&quot;title&quot;:&quot;Sustainable control measures of IPM of the cereal leafminer Syringopais temperatella Led. (Lepidoptera: Scythrididae): Short-term effect of tillage system&quot;,&quot;author&quot;:[{&quot;family&quot;:&quot;Ghabeish&quot;,&quot;given&quot;:&quot;Ihab&quot;,&quot;parse-names&quot;:false,&quot;dropping-particle&quot;:&quot;&quot;,&quot;non-dropping-particle&quot;:&quot;&quot;},{&quot;family&quot;:&quot;Al-Zyoud&quot;,&quot;given&quot;:&quot;F.A&quot;,&quot;parse-names&quot;:false,&quot;dropping-particle&quot;:&quot;&quot;,&quot;non-dropping-particle&quot;:&quot;&quot;},{&quot;family&quot;:&quot;Mamkagh&quot;,&quot;given&quot;:&quot;A.M.&quot;,&quot;parse-names&quot;:false,&quot;dropping-particle&quot;:&quot;&quot;,&quot;non-dropping-particle&quot;:&quot;&quot;},{&quot;family&quot;:&quot;Al-Nawaiseh&quot;,&quot;given&quot;:&quot;R.A.&quot;,&quot;parse-names&quot;:false,&quot;dropping-particle&quot;:&quot;&quot;,&quot;non-dropping-particle&quot;:&quot;&quot;}],&quot;container-title&quot;:&quot;Revista Colombiana de Entomología&quot;,&quot;container-title-short&quot;:&quot;Rev Colomb Entomol&quot;,&quot;DOI&quot;:&quot;10.25100/socolen.v49i1.11487&quot;,&quot;ISSN&quot;:&quot;2665-4385&quot;,&quot;issued&quot;:{&quot;date-parts&quot;:[[2023,1,3]]},&quot;abstract&quot;:&quot;&lt;p&gt;Syringopais temperatella Led. (Lep., Scythrididae) is a serious threat of barley and wheat in Jordan as it causes a great loss in crop. There is a growing interest in the development of innovative control strategies aiming to minimize the environmental impact of pest management and improve the safety of the agro-food chain. However, little attention has been paid on the use of cultural control methods against the pest, accordingly, this study aimed at investigating the effect of tillage system in controlling S. temperatella in Jordan. The study was conducted in Karak Governorate during the 2019-2020 cropping season with four tillage types; no-tillage, moldboard, disk and chisel plows. Furthermore, three soil depths (15, 30 and 45 cm) were evaluated for each plow type. Data on the infestation percentage, number of larvae, plant height, grain yield weight, straw biomass, and soil moisture were recorded. Results revealed that pest infestation and number of larvae were significantly the lowest in moldboard plow followed by disc plow and chisel plow, and then in no-tillage. In addition, the pest infestation and number of larvae decreased significantly with increasing plowing depth. Plant height, grain yield, straw biomass and soil moisture were significantly higher when the moldboard plow was used, followed by chisel plow, disc plow, and then no-tillage; likewise, they were increased significantly with increasing tillage depth up to 45 cm. In conclusion, it is suggested to use the conventional tillage at a depth closed to 45 cm instead of no-tillage especially when a moldboard plow used.&lt;/p&gt;&quot;,&quot;issue&quot;:&quot;1&quot;,&quot;volume&quot;:&quot;49&quot;},&quot;isTemporary&quot;:false,&quot;suppress-author&quot;:false,&quot;composite&quot;:false,&quot;author-only&quot;:false}]},{&quot;citationID&quot;:&quot;MENDELEY_CITATION_8d2a712b-6701-4f1f-ba36-4ee0ee6292ca&quot;,&quot;properties&quot;:{&quot;noteIndex&quot;:0},&quot;isEdited&quot;:false,&quot;manualOverride&quot;:{&quot;isManuallyOverridden&quot;:false,&quot;citeprocText&quot;:&quot;(Pabón-Valverde et al., 2022)&quot;,&quot;manualOverrideText&quot;:&quot;&quot;},&quot;citationTag&quot;:&quot;MENDELEY_CITATION_v3_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&quot;,&quot;citationItems&quot;:[{&quot;id&quot;:&quot;1bad96f9-057b-3f4a-8dd3-91602b29ac41&quot;,&quot;itemData&quot;:{&quot;type&quot;:&quot;article-journal&quot;,&quot;id&quot;:&quot;1bad96f9-057b-3f4a-8dd3-91602b29ac41&quot;,&quot;title&quot;:&quot;Cultural Control of Giant Sugarcane Borer, Telchin licus (Lepidoptera: Castniidae), by Soil Mounding to Impede Adult Emergence&quot;,&quot;author&quot;:[{&quot;family&quot;:&quot;Pabón-Valverde&quot;,&quot;given&quot;:&quot;Alejandro H.&quot;,&quot;parse-names&quot;:false,&quot;dropping-particle&quot;:&quot;&quot;,&quot;non-dropping-particle&quot;:&quot;&quot;},{&quot;family&quot;:&quot;Michaud&quot;,&quot;given&quot;:&quot;J. P.&quot;,&quot;parse-names&quot;:false,&quot;dropping-particle&quot;:&quot;&quot;,&quot;non-dropping-particle&quot;:&quot;&quot;},{&quot;family&quot;:&quot;Vargas&quot;,&quot;given&quot;:&quot;Germán&quot;,&quot;parse-names&quot;:false,&quot;dropping-particle&quot;:&quot;&quot;,&quot;non-dropping-particle&quot;:&quot;&quot;}],&quot;container-title&quot;:&quot;Florida Entomologist&quot;,&quot;DOI&quot;:&quot;10.1653/024.105.0104&quot;,&quot;ISSN&quot;:&quot;0015-4040&quot;,&quot;issued&quot;:{&quot;date-parts&quot;:[[2022,4,12]]},&quot;issue&quot;:&quot;1&quot;,&quot;volume&quot;:&quot;105&quot;,&quot;container-title-short&quot;:&quot;&quot;},&quot;isTemporary&quot;:false,&quot;suppress-author&quot;:false,&quot;composite&quot;:false,&quot;author-only&quot;:false}]},{&quot;citationID&quot;:&quot;MENDELEY_CITATION_001b2fc9-e34f-4c3d-a17d-f7547264d491&quot;,&quot;properties&quot;:{&quot;noteIndex&quot;:0},&quot;isEdited&quot;:false,&quot;manualOverride&quot;:{&quot;isManuallyOverridden&quot;:false,&quot;citeprocText&quot;:&quot;(Orozco-Santos et al., 2008)&quot;,&quot;manualOverrideText&quot;:&quot;&quot;},&quot;citationTag&quot;:&quot;MENDELEY_CITATION_v3_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&quot;,&quot;citationItems&quot;:[{&quot;id&quot;:&quot;620e4608-15d6-3d4d-b9d9-bb39abd8bb5b&quot;,&quot;itemData&quot;:{&quot;type&quot;:&quot;article-journal&quot;,&quot;id&quot;:&quot;620e4608-15d6-3d4d-b9d9-bb39abd8bb5b&quot;,&quot;title&quot;:&quot;Prácticas culturales para el manejo de la Sigatoka negra en bananos y plátanos&quot;,&quot;author&quot;:[{&quot;family&quot;:&quot;Orozco-Santos&quot;,&quot;given&quot;:&quot;Mario&quot;,&quot;parse-names&quot;:false,&quot;dropping-particle&quot;:&quot;&quot;,&quot;non-dropping-particle&quot;:&quot;&quot;},{&quot;family&quot;:&quot;Orozco-Romero&quot;,&quot;given&quot;:&quot;José&quot;,&quot;parse-names&quot;:false,&quot;dropping-particle&quot;:&quot;&quot;,&quot;non-dropping-particle&quot;:&quot;&quot;},{&quot;family&quot;:&quot;Pérez-Zamora&quot;,&quot;given&quot;:&quot;Octavio&quot;,&quot;parse-names&quot;:false,&quot;dropping-particle&quot;:&quot;&quot;,&quot;non-dropping-particle&quot;:&quot;&quot;},{&quot;family&quot;:&quot;Manzo-Sánchez&quot;,&quot;given&quot;:&quot;Gilberto&quot;,&quot;parse-names&quot;:false,&quot;dropping-particle&quot;:&quot;&quot;,&quot;non-dropping-particle&quot;:&quot;&quot;},{&quot;family&quot;:&quot;Farías-Larios&quot;,&quot;given&quot;:&quot;Javier&quot;,&quot;parse-names&quot;:false,&quot;dropping-particle&quot;:&quot;&quot;,&quot;non-dropping-particle&quot;:&quot;&quot;},{&quot;family&quot;:&quot;Moraes&quot;,&quot;given&quot;:&quot;Wilson da Silva&quot;,&quot;parse-names&quot;:false,&quot;dropping-particle&quot;:&quot;&quot;,&quot;non-dropping-particle&quot;:&quot;&quot;}],&quot;container-title&quot;:&quot;Tropical Plant Pathology&quot;,&quot;container-title-short&quot;:&quot;Trop Plant Pathol&quot;,&quot;DOI&quot;:&quot;10.1590/S1982-56762008000300003&quot;,&quot;ISSN&quot;:&quot;1982-5676&quot;,&quot;issued&quot;:{&quot;date-parts&quot;:[[2008,6]]},&quot;issue&quot;:&quot;3&quot;,&quot;volume&quot;:&quot;33&quot;},&quot;isTemporary&quot;:false,&quot;suppress-author&quot;:false,&quot;composite&quot;:false,&quot;author-only&quot;:false}]},{&quot;citationID&quot;:&quot;MENDELEY_CITATION_3ef1317c-5e4a-401d-8198-0e4802416778&quot;,&quot;properties&quot;:{&quot;noteIndex&quot;:0},&quot;isEdited&quot;:false,&quot;manualOverride&quot;:{&quot;isManuallyOverridden&quot;:false,&quot;citeprocText&quot;:&quot;(Mitchell et al., 2000)&quot;,&quot;manualOverrideText&quot;:&quot;&quot;},&quot;citationTag&quot;:&quot;MENDELEY_CITATION_v3_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&quot;,&quot;citationItems&quot;:[{&quot;id&quot;:&quot;d1c28e75-80a2-3af3-b53c-45a7f45efbae&quot;,&quot;itemData&quot;:{&quot;type&quot;:&quot;article-journal&quot;,&quot;id&quot;:&quot;d1c28e75-80a2-3af3-b53c-45a7f45efbae&quot;,&quot;title&quot;:&quot;Management of Diamondback Moth (Lepidoptera: Plutellidae) in Cabbage Using Collard as a Trap Crop&quot;,&quot;author&quot;:[{&quot;family&quot;:&quot;Mitchell&quot;,&quot;given&quot;:&quot;E.R.&quot;,&quot;parse-names&quot;:false,&quot;dropping-particle&quot;:&quot;&quot;,&quot;non-dropping-particle&quot;:&quot;&quot;},{&quot;family&quot;:&quot;Hu&quot;,&quot;given&quot;:&quot;Guangye&quot;,&quot;parse-names&quot;:false,&quot;dropping-particle&quot;:&quot;&quot;,&quot;non-dropping-particle&quot;:&quot;&quot;},{&quot;family&quot;:&quot;Johanowicz&quot;,&quot;given&quot;:&quot;Denise&quot;,&quot;parse-names&quot;:false,&quot;dropping-particle&quot;:&quot;&quot;,&quot;non-dropping-particle&quot;:&quot;&quot;}],&quot;container-title&quot;:&quot;HortScience&quot;,&quot;DOI&quot;:&quot;10.21273/HORTSCI.35.5.875&quot;,&quot;ISSN&quot;:&quot;0018-5345&quot;,&quot;issued&quot;:{&quot;date-parts&quot;:[[2000,8]]},&quot;page&quot;:&quot;875-879&quot;,&quot;abstract&quot;:&quot;&lt;p&gt; Collard greens ( &lt;italic&gt;Brassica oleracea&lt;/italic&gt; var. &lt;italic&gt;acephala&lt;/italic&gt; L.) were planted in the peripheries of cabbage ( &lt;italic&gt;Brassica oleracea&lt;/italic&gt; var. &lt;italic&gt;capitata&lt;/italic&gt; L.) fields in the spring growing seasons of 1997 and 1998 to evaluate their effectiveness as a trap crop to manage the diamondback moth (DBM) [ &lt;italic&gt;Plutella xylostella&lt;/italic&gt; (L.)]. The numbers of DBM never exceeded the action threshold for application of insecticides in any of the fields that were completely surrounded by collards, but did exceed the action threshold in three of the fields without collards on four sampling dates in 1998. In both years, the numbers of DBM larvae in the collards exceeded the action threshold of 0.3 total larvae/plant in eight of nine fields. Larval counts in cabbage surrounded with collards were not significantly higher than in the conventionally planted cabbage, even though the number of pesticide applications was reduced in the former. The few pesticide applications in fields surrounded by collards probably targeted the cabbage looper [ &lt;italic&gt;Trichoplusia ni&lt;/italic&gt; (Hübner)], which was not impeded by the collards from infesting the interior cabbage. There was no significant reduction in marketability, and damage to cabbage was similar to that in fields where collards were planted and in fields where only conventional pesticides were used. The reduced number of pesticide sprays, as well as the high concentration of host larvae in the collards, may help maintain populations of natural enemies of DBM in the agroecosystem. Planting collards in field peripheries is a potentially effective tactic to manage DBM in cabbage. &lt;/p&gt;&quot;,&quot;issue&quot;:&quot;5&quot;,&quot;volume&quot;:&quot;35&quot;,&quot;container-title-short&quot;:&quot;&quot;},&quot;isTemporary&quot;:false,&quot;suppress-author&quot;:false,&quot;composite&quot;:false,&quot;author-only&quot;:false}]},{&quot;citationID&quot;:&quot;MENDELEY_CITATION_9f45956c-ecbf-40bc-87e2-9b76fa8cab3a&quot;,&quot;properties&quot;:{&quot;noteIndex&quot;:0},&quot;isEdited&quot;:false,&quot;manualOverride&quot;:{&quot;isManuallyOverridden&quot;:false,&quot;citeprocText&quot;:&quot;(Mundy et al., 2022)&quot;,&quot;manualOverrideText&quot;:&quot;&quot;},&quot;citationTag&quot;:&quot;MENDELEY_CITATION_v3_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&quot;,&quot;citationItems&quot;:[{&quot;id&quot;:&quot;49aec2d8-7304-350c-9c56-cf4c579ba14c&quot;,&quot;itemData&quot;:{&quot;type&quot;:&quot;article-journal&quot;,&quot;id&quot;:&quot;49aec2d8-7304-350c-9c56-cf4c579ba14c&quot;,&quot;title&quot;:&quot;A Review of Cultural Practices for Botrytis Bunch Rot Management in New Zealand Vineyards&quot;,&quot;author&quot;:[{&quot;family&quot;:&quot;Mundy&quot;,&quot;given&quot;:&quot;Dion Charles&quot;,&quot;parse-names&quot;:false,&quot;dropping-particle&quot;:&quot;&quot;,&quot;non-dropping-particle&quot;:&quot;&quot;},{&quot;family&quot;:&quot;Elmer&quot;,&quot;given&quot;:&quot;Philip&quot;,&quot;parse-names&quot;:false,&quot;dropping-particle&quot;:&quot;&quot;,&quot;non-dropping-particle&quot;:&quot;&quot;},{&quot;family&quot;:&quot;Wood&quot;,&quot;given&quot;:&quot;Peter&quot;,&quot;parse-names&quot;:false,&quot;dropping-particle&quot;:&quot;&quot;,&quot;non-dropping-particle&quot;:&quot;&quot;},{&quot;family&quot;:&quot;Agnew&quot;,&quot;given&quot;:&quot;Rob&quot;,&quot;parse-names&quot;:false,&quot;dropping-particle&quot;:&quot;&quot;,&quot;non-dropping-particle&quot;:&quot;&quot;}],&quot;container-title&quot;:&quot;Plants&quot;,&quot;DOI&quot;:&quot;10.3390/plants11213004&quot;,&quot;ISSN&quot;:&quot;2223-7747&quot;,&quot;issued&quot;:{&quot;date-parts&quot;:[[2022,11,7]]},&quot;page&quot;:&quot;3004&quot;,&quot;abstract&quot;:&quot;&lt;p&gt;Botrytis bunch rot of grapes (BBR) causes substantial crop and wine quality issues globally. Past and present foundations for BBR control are based upon synthetic fungicides and varying forms of canopy management. Many authors regard the continued dependence on fungicides as unsustainable and have urged greater deployment of cultural, biological and nutritional strategies. However, in contrast to organic wine production, the uptake of alternative strategies in conventional vineyards has been slow based on cost and perceived reliability issues. This review summarises research from many different wine growing regions in New Zealand with the aim of demonstrating how traditional and newly developed cultural control practices have cost-effectively reduced BBR. In addition to reviewing traditional cultural practices (e.g., leaf removal), mechanical tools are described that remove floral trash and mechanically shake the vines. Multi-omics has improved our knowledge of the underlying changes to grape berries after mechanical shaking. Exogenous applications of calcium may correct calcium deficiencies in the berry skin and reduce BBR but the outcome varies between cultivar and regions. Nitrogen aids in grapevine defence against BBR but remains a complex and difficult nutrient to manage. The sustainable growth of organics and The European Green Deal will stimulate researchers to evaluate new combinations of non-chemical BBR strategies in the next decade.&lt;/p&gt;&quot;,&quot;issue&quot;:&quot;21&quot;,&quot;volume&quot;:&quot;11&quot;,&quot;container-title-short&quot;:&quot;&quot;},&quot;isTemporary&quot;:false,&quot;suppress-author&quot;:false,&quot;composite&quot;:false,&quot;author-only&quot;:false}]},{&quot;citationID&quot;:&quot;MENDELEY_CITATION_48d713b1-0a9b-4161-83d2-a511e34f24c7&quot;,&quot;properties&quot;:{&quot;noteIndex&quot;:0},&quot;isEdited&quot;:false,&quot;manualOverride&quot;:{&quot;isManuallyOverridden&quot;:false,&quot;citeprocText&quot;:&quot;(Mundy et al., 2022)&quot;,&quot;manualOverrideText&quot;:&quot;&quot;},&quot;citationItems&quot;:[{&quot;id&quot;:&quot;49aec2d8-7304-350c-9c56-cf4c579ba14c&quot;,&quot;itemData&quot;:{&quot;type&quot;:&quot;article-journal&quot;,&quot;id&quot;:&quot;49aec2d8-7304-350c-9c56-cf4c579ba14c&quot;,&quot;title&quot;:&quot;A Review of Cultural Practices for Botrytis Bunch Rot Management in New Zealand Vineyards&quot;,&quot;author&quot;:[{&quot;family&quot;:&quot;Mundy&quot;,&quot;given&quot;:&quot;Dion Charles&quot;,&quot;parse-names&quot;:false,&quot;dropping-particle&quot;:&quot;&quot;,&quot;non-dropping-particle&quot;:&quot;&quot;},{&quot;family&quot;:&quot;Elmer&quot;,&quot;given&quot;:&quot;Philip&quot;,&quot;parse-names&quot;:false,&quot;dropping-particle&quot;:&quot;&quot;,&quot;non-dropping-particle&quot;:&quot;&quot;},{&quot;family&quot;:&quot;Wood&quot;,&quot;given&quot;:&quot;Peter&quot;,&quot;parse-names&quot;:false,&quot;dropping-particle&quot;:&quot;&quot;,&quot;non-dropping-particle&quot;:&quot;&quot;},{&quot;family&quot;:&quot;Agnew&quot;,&quot;given&quot;:&quot;Rob&quot;,&quot;parse-names&quot;:false,&quot;dropping-particle&quot;:&quot;&quot;,&quot;non-dropping-particle&quot;:&quot;&quot;}],&quot;container-title&quot;:&quot;Plants&quot;,&quot;DOI&quot;:&quot;10.3390/plants11213004&quot;,&quot;ISSN&quot;:&quot;2223-7747&quot;,&quot;issued&quot;:{&quot;date-parts&quot;:[[2022,11,7]]},&quot;page&quot;:&quot;3004&quot;,&quot;abstract&quot;:&quot;&lt;p&gt;Botrytis bunch rot of grapes (BBR) causes substantial crop and wine quality issues globally. Past and present foundations for BBR control are based upon synthetic fungicides and varying forms of canopy management. Many authors regard the continued dependence on fungicides as unsustainable and have urged greater deployment of cultural, biological and nutritional strategies. However, in contrast to organic wine production, the uptake of alternative strategies in conventional vineyards has been slow based on cost and perceived reliability issues. This review summarises research from many different wine growing regions in New Zealand with the aim of demonstrating how traditional and newly developed cultural control practices have cost-effectively reduced BBR. In addition to reviewing traditional cultural practices (e.g., leaf removal), mechanical tools are described that remove floral trash and mechanically shake the vines. Multi-omics has improved our knowledge of the underlying changes to grape berries after mechanical shaking. Exogenous applications of calcium may correct calcium deficiencies in the berry skin and reduce BBR but the outcome varies between cultivar and regions. Nitrogen aids in grapevine defence against BBR but remains a complex and difficult nutrient to manage. The sustainable growth of organics and The European Green Deal will stimulate researchers to evaluate new combinations of non-chemical BBR strategies in the next decade.&lt;/p&gt;&quot;,&quot;issue&quot;:&quot;21&quot;,&quot;volume&quot;:&quot;11&quot;,&quot;container-title-short&quot;:&quot;&quot;},&quot;isTemporary&quot;:false,&quot;suppress-author&quot;:false,&quot;composite&quot;:false,&quot;author-only&quot;:false}],&quot;citationTag&quot;:&quot;MENDELEY_CITATION_v3_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&quot;},{&quot;citationID&quot;:&quot;MENDELEY_CITATION_26588222-1c79-45a0-9a9a-459a52797526&quot;,&quot;properties&quot;:{&quot;noteIndex&quot;:0},&quot;isEdited&quot;:false,&quot;manualOverride&quot;:{&quot;isManuallyOverridden&quot;:false,&quot;citeprocText&quot;:&quot;(Cooley et al., 1997)&quot;,&quot;manualOverrideText&quot;:&quot;&quot;},&quot;citationTag&quot;:&quot;MENDELEY_CITATION_v3_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&quot;,&quot;citationItems&quot;:[{&quot;id&quot;:&quot;11fb2e4d-e2a6-3f47-9634-bc660d9a85b4&quot;,&quot;itemData&quot;:{&quot;type&quot;:&quot;article-journal&quot;,&quot;id&quot;:&quot;11fb2e4d-e2a6-3f47-9634-bc660d9a85b4&quot;,&quot;title&quot;:&quot;Summer Pruning as a Method for Reducing Flyspeck Disease on Apple Fruit&quot;,&quot;author&quot;:[{&quot;family&quot;:&quot;Cooley&quot;,&quot;given&quot;:&quot;Daniel R.&quot;,&quot;parse-names&quot;:false,&quot;dropping-particle&quot;:&quot;&quot;,&quot;non-dropping-particle&quot;:&quot;&quot;},{&quot;family&quot;:&quot;Gamble&quot;,&quot;given&quot;:&quot;James W.&quot;,&quot;parse-names&quot;:false,&quot;dropping-particle&quot;:&quot;&quot;,&quot;non-dropping-particle&quot;:&quot;&quot;},{&quot;family&quot;:&quot;Autio&quot;,&quot;given&quot;:&quot;Wesley R.&quot;,&quot;parse-names&quot;:false,&quot;dropping-particle&quot;:&quot;&quot;,&quot;non-dropping-particle&quot;:&quot;&quot;}],&quot;container-title&quot;:&quot;Plant Disease&quot;,&quot;container-title-short&quot;:&quot;Plant Dis&quot;,&quot;DOI&quot;:&quot;10.1094/PDIS.1997.81.10.1123&quot;,&quot;ISSN&quot;:&quot;0191-2917&quot;,&quot;issued&quot;:{&quot;date-parts&quot;:[[1997,10]]},&quot;page&quot;:&quot;1123-1126&quot;,&quot;abstract&quot;:&quot;&lt;p&gt;Summer pruning of apples, as opposed to the conventional commercial practice of dormant pruning, consistently reduced the incidence of flyspeck on apple fruit by approximately 50% in each of 2 years in trees where no fungicides were applied. In commercial orchard blocks using fungicides, summer pruning also produced a slight but significant decrease in disease severity. There appear to be at least two mechanisms contributing to decreased flyspeck incidence and severity in summer-pruned apple trees. Summer pruning resulted in a small change in the apple canopy microclimate, decreasing the hours of relative humidity &amp;gt;95% in the canopy by 63% and increasing the evaporative potential. Summer pruning also resulted in improved spray deposition in the upper two-thirds of the tree canopy when applications were made with an airblast sprayer.&lt;/p&gt;&quot;,&quot;issue&quot;:&quot;10&quot;,&quot;volume&quot;:&quot;81&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014F2FA6-0F02-418C-AEDF-C9FC395C9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3</Pages>
  <Words>1333</Words>
  <Characters>7334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Orlando Campos Troyes</dc:creator>
  <cp:keywords/>
  <dc:description/>
  <cp:lastModifiedBy>Edgar Orlando Campos Troyes</cp:lastModifiedBy>
  <cp:revision>43</cp:revision>
  <dcterms:created xsi:type="dcterms:W3CDTF">2025-04-06T02:23:00Z</dcterms:created>
  <dcterms:modified xsi:type="dcterms:W3CDTF">2025-06-03T19:27:00Z</dcterms:modified>
</cp:coreProperties>
</file>