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C5E" w:rsidRDefault="00FB2C5E" w:rsidP="00647D64">
      <w:pPr>
        <w:pStyle w:val="Title"/>
      </w:pPr>
      <w:r>
        <w:t>IML QC Instructions</w:t>
      </w:r>
      <w:r w:rsidR="00647D64">
        <w:tab/>
      </w:r>
      <w:r w:rsidR="00647D64">
        <w:tab/>
      </w:r>
      <w:r w:rsidR="00647D64">
        <w:tab/>
      </w:r>
      <w:r w:rsidR="00647D64">
        <w:tab/>
      </w:r>
      <w:r w:rsidR="00647D64">
        <w:tab/>
      </w:r>
      <w:r w:rsidR="00647D64">
        <w:tab/>
      </w:r>
      <w:r w:rsidR="00647D64">
        <w:tab/>
        <w:t>V1</w:t>
      </w:r>
    </w:p>
    <w:p w:rsidR="00647D64" w:rsidRDefault="00647D64" w:rsidP="00647D64">
      <w:pPr>
        <w:pStyle w:val="Heading1"/>
        <w:jc w:val="center"/>
      </w:pPr>
      <w:r>
        <w:t>March 2019</w:t>
      </w:r>
    </w:p>
    <w:p w:rsidR="00647D64" w:rsidRPr="00647D64" w:rsidRDefault="00647D64" w:rsidP="00647D64">
      <w:pPr>
        <w:pStyle w:val="Heading2"/>
        <w:jc w:val="center"/>
      </w:pPr>
      <w:r>
        <w:t>Emily Chisholm</w:t>
      </w:r>
    </w:p>
    <w:p w:rsidR="00647D64" w:rsidRDefault="00647D64"/>
    <w:p w:rsidR="00647D64" w:rsidRDefault="00647D64"/>
    <w:p w:rsidR="00647D64" w:rsidRPr="00647D64" w:rsidRDefault="00647D64" w:rsidP="00647D64">
      <w:pPr>
        <w:pStyle w:val="Subtitle"/>
        <w:rPr>
          <w:rStyle w:val="Strong"/>
          <w:color w:val="auto"/>
        </w:rPr>
      </w:pPr>
      <w:r w:rsidRPr="00647D64">
        <w:rPr>
          <w:rStyle w:val="Strong"/>
          <w:color w:val="auto"/>
        </w:rPr>
        <w:t>Step 1 – Data Collection</w:t>
      </w:r>
    </w:p>
    <w:p w:rsidR="00FB2C5E" w:rsidRDefault="00FB2C5E">
      <w:r>
        <w:t>Collect data in BCD format</w:t>
      </w:r>
    </w:p>
    <w:p w:rsidR="00FB2C5E" w:rsidRDefault="00FB2C5E">
      <w:r>
        <w:t>Headers</w:t>
      </w:r>
      <w:r w:rsidR="00647D64">
        <w:t xml:space="preserve"> should read</w:t>
      </w:r>
      <w:r>
        <w:t xml:space="preserve">: </w:t>
      </w:r>
    </w:p>
    <w:tbl>
      <w:tblPr>
        <w:tblW w:w="13923" w:type="dxa"/>
        <w:tblCellSpacing w:w="0" w:type="dxa"/>
        <w:shd w:val="clear" w:color="auto" w:fill="000000"/>
        <w:tblCellMar>
          <w:left w:w="90" w:type="dxa"/>
          <w:bottom w:w="120" w:type="dxa"/>
          <w:right w:w="0" w:type="dxa"/>
        </w:tblCellMar>
        <w:tblLook w:val="04A0" w:firstRow="1" w:lastRow="0" w:firstColumn="1" w:lastColumn="0" w:noHBand="0" w:noVBand="1"/>
      </w:tblPr>
      <w:tblGrid>
        <w:gridCol w:w="14015"/>
      </w:tblGrid>
      <w:tr w:rsidR="00FB2C5E" w:rsidTr="00FB2C5E">
        <w:trPr>
          <w:tblCellSpacing w:w="0" w:type="dxa"/>
        </w:trPr>
        <w:tc>
          <w:tcPr>
            <w:tcW w:w="0" w:type="auto"/>
            <w:shd w:val="clear" w:color="auto" w:fill="000000"/>
            <w:hideMark/>
          </w:tcPr>
          <w:p w:rsidR="00FB2C5E" w:rsidRDefault="00FB2C5E">
            <w:pPr>
              <w:pStyle w:val="HTMLPreformatted"/>
              <w:wordWrap w:val="0"/>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 xml:space="preserve"> [1] "DIS_DATA_NUM"                 "MISSION"                      "MISSION_DESCRIPTOR"          </w:t>
            </w:r>
          </w:p>
          <w:p w:rsidR="00FB2C5E" w:rsidRDefault="00FB2C5E">
            <w:pPr>
              <w:pStyle w:val="HTMLPreformatted"/>
              <w:wordWrap w:val="0"/>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 xml:space="preserve"> [4] "EVENT_COLLECTOR_EVENT_ID"     "EVENT_COLLECTOR_STN_NAME"     "DIS_HEADER_START_DEPTH"      </w:t>
            </w:r>
          </w:p>
          <w:p w:rsidR="00FB2C5E" w:rsidRDefault="00FB2C5E">
            <w:pPr>
              <w:pStyle w:val="HTMLPreformatted"/>
              <w:wordWrap w:val="0"/>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 xml:space="preserve"> [7] "DIS_HEADER_END_DEPTH"         "DIS_HEADER_SLAT"              "DIS_HEADER_SLON"             </w:t>
            </w:r>
          </w:p>
          <w:p w:rsidR="00FB2C5E" w:rsidRDefault="00FB2C5E">
            <w:pPr>
              <w:pStyle w:val="HTMLPreformatted"/>
              <w:wordWrap w:val="0"/>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 xml:space="preserve">[10] "DIS_HEADER_SDATE"             "DIS_HEADER_STIME"             "DIS_DATA_TYPE_SEQ"           </w:t>
            </w:r>
          </w:p>
          <w:p w:rsidR="00FB2C5E" w:rsidRDefault="00FB2C5E">
            <w:pPr>
              <w:pStyle w:val="HTMLPreformatted"/>
              <w:wordWrap w:val="0"/>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 xml:space="preserve">[13] "DATA_TYPE_METHOD"             "DIS_DETAIL_DATA_VAL"          "DIS_DETAIL_DATA_QC_CODE"     </w:t>
            </w:r>
          </w:p>
          <w:p w:rsidR="00FB2C5E" w:rsidRDefault="00FB2C5E">
            <w:pPr>
              <w:pStyle w:val="HTMLPreformatted"/>
              <w:wordWrap w:val="0"/>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[16] "DIS_DETAIL_DETECTION_LIMIT"   "DIS_DETAIL_DETAIL_COLLECTOR"  "DIS_DETAIL_COLLECTOR_SAMP_ID"</w:t>
            </w:r>
          </w:p>
          <w:p w:rsidR="00FB2C5E" w:rsidRDefault="00FB2C5E">
            <w:pPr>
              <w:pStyle w:val="HTMLPreformatted"/>
              <w:wordWrap w:val="0"/>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 xml:space="preserve">[19] "CREATED_BY"                   "CREATED_DATE"                 "DATA_CENTER_CODE"            </w:t>
            </w:r>
          </w:p>
          <w:p w:rsidR="00FB2C5E" w:rsidRDefault="00FB2C5E">
            <w:pPr>
              <w:pStyle w:val="HTMLPreformatted"/>
              <w:wordWrap w:val="0"/>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 xml:space="preserve">[22] "INSTITUTE"                    "PROCESS_FLAG"                 "BATCH_SEQ"                   </w:t>
            </w:r>
          </w:p>
          <w:p w:rsidR="00FB2C5E" w:rsidRPr="00FB2C5E" w:rsidRDefault="00FB2C5E" w:rsidP="00FB2C5E">
            <w:pPr>
              <w:pStyle w:val="HTMLPreformatted"/>
              <w:wordWrap w:val="0"/>
              <w:rPr>
                <w:rFonts w:ascii="Lucida Console" w:hAnsi="Lucida Console"/>
                <w:color w:val="DEDEDE"/>
                <w:bdr w:val="none" w:sz="0" w:space="0" w:color="auto" w:frame="1"/>
              </w:rPr>
            </w:pPr>
            <w:r>
              <w:rPr>
                <w:rStyle w:val="gnkrckgcgsb"/>
                <w:rFonts w:ascii="Lucida Console" w:hAnsi="Lucida Console"/>
                <w:color w:val="DEDEDE"/>
                <w:bdr w:val="none" w:sz="0" w:space="0" w:color="auto" w:frame="1"/>
              </w:rPr>
              <w:t xml:space="preserve">[25] "DIS_SAMPLE_KEY_VALUE"        </w:t>
            </w:r>
          </w:p>
        </w:tc>
      </w:tr>
      <w:tr w:rsidR="00FB2C5E" w:rsidTr="00FB2C5E">
        <w:trPr>
          <w:tblCellSpacing w:w="0" w:type="dxa"/>
        </w:trPr>
        <w:tc>
          <w:tcPr>
            <w:tcW w:w="0" w:type="auto"/>
            <w:shd w:val="clear" w:color="auto" w:fill="000000"/>
            <w:hideMark/>
          </w:tcPr>
          <w:p w:rsidR="00FB2C5E" w:rsidRDefault="00FB2C5E">
            <w:pPr>
              <w:rPr>
                <w:sz w:val="20"/>
                <w:szCs w:val="20"/>
              </w:rPr>
            </w:pPr>
          </w:p>
        </w:tc>
      </w:tr>
      <w:tr w:rsidR="00FB2C5E" w:rsidTr="00FB2C5E">
        <w:trPr>
          <w:tblCellSpacing w:w="0" w:type="dxa"/>
        </w:trPr>
        <w:tc>
          <w:tcPr>
            <w:tcW w:w="0" w:type="auto"/>
            <w:shd w:val="clear" w:color="auto" w:fill="000000"/>
            <w:hideMark/>
          </w:tcPr>
          <w:tbl>
            <w:tblPr>
              <w:tblW w:w="13925" w:type="dxa"/>
              <w:tblCellSpacing w:w="0" w:type="dxa"/>
              <w:tblCellMar>
                <w:left w:w="0" w:type="dxa"/>
                <w:right w:w="0" w:type="dxa"/>
              </w:tblCellMar>
              <w:tblLook w:val="04A0" w:firstRow="1" w:lastRow="0" w:firstColumn="1" w:lastColumn="0" w:noHBand="0" w:noVBand="1"/>
            </w:tblPr>
            <w:tblGrid>
              <w:gridCol w:w="13925"/>
            </w:tblGrid>
            <w:tr w:rsidR="00FB2C5E">
              <w:trPr>
                <w:tblCellSpacing w:w="0" w:type="dxa"/>
              </w:trPr>
              <w:tc>
                <w:tcPr>
                  <w:tcW w:w="15" w:type="dxa"/>
                  <w:hideMark/>
                </w:tcPr>
                <w:p w:rsidR="00FB2C5E" w:rsidRDefault="00FB2C5E" w:rsidP="00FB2C5E">
                  <w:pPr>
                    <w:rPr>
                      <w:rFonts w:ascii="Lucida Console" w:hAnsi="Lucida Console"/>
                      <w:color w:val="C397D8"/>
                      <w:sz w:val="24"/>
                      <w:szCs w:val="24"/>
                    </w:rPr>
                  </w:pPr>
                </w:p>
              </w:tc>
            </w:tr>
          </w:tbl>
          <w:p w:rsidR="00FB2C5E" w:rsidRDefault="00FB2C5E">
            <w:pPr>
              <w:rPr>
                <w:rFonts w:ascii="Lucida Console" w:hAnsi="Lucida Console"/>
                <w:color w:val="DEDEDE"/>
              </w:rPr>
            </w:pPr>
          </w:p>
        </w:tc>
      </w:tr>
    </w:tbl>
    <w:p w:rsidR="00FB2C5E" w:rsidRDefault="00FB2C5E" w:rsidP="00FB2C5E"/>
    <w:p w:rsidR="00FB2C5E" w:rsidRDefault="00FB2C5E" w:rsidP="00FB2C5E">
      <w:r>
        <w:t>Ensure data includes, temp, salinity, nutrient, depths, and all relevant metadata</w:t>
      </w:r>
    </w:p>
    <w:p w:rsidR="00647D64" w:rsidRDefault="00647D64" w:rsidP="00FB2C5E"/>
    <w:p w:rsidR="00647D64" w:rsidRPr="00647D64" w:rsidRDefault="00647D64" w:rsidP="00FB2C5E">
      <w:pPr>
        <w:rPr>
          <w:rStyle w:val="Strong"/>
        </w:rPr>
      </w:pPr>
      <w:r>
        <w:rPr>
          <w:rStyle w:val="Strong"/>
        </w:rPr>
        <w:t>Step 2 – Pre Processing in R</w:t>
      </w:r>
    </w:p>
    <w:p w:rsidR="00647D64" w:rsidRDefault="00FB2C5E" w:rsidP="00FB2C5E">
      <w:pPr>
        <w:pStyle w:val="ListParagraph"/>
        <w:numPr>
          <w:ilvl w:val="0"/>
          <w:numId w:val="3"/>
        </w:numPr>
      </w:pPr>
      <w:r>
        <w:t xml:space="preserve">Ensure you have a working directory established, with a folder named “IML_QC” for storing IML format files being produced. </w:t>
      </w:r>
    </w:p>
    <w:p w:rsidR="00647D64" w:rsidRDefault="00647D64" w:rsidP="00647D64">
      <w:pPr>
        <w:pStyle w:val="ListParagraph"/>
      </w:pPr>
    </w:p>
    <w:p w:rsidR="00FB2C5E" w:rsidRDefault="00FB2C5E" w:rsidP="00647D64">
      <w:pPr>
        <w:pStyle w:val="ListParagraph"/>
        <w:numPr>
          <w:ilvl w:val="0"/>
          <w:numId w:val="3"/>
        </w:numPr>
      </w:pPr>
      <w:r>
        <w:t xml:space="preserve">Make sure package ‘reshape’ is called into your library </w:t>
      </w:r>
    </w:p>
    <w:p w:rsidR="00FB2C5E" w:rsidRDefault="00FB2C5E" w:rsidP="00FB2C5E">
      <w:pPr>
        <w:pStyle w:val="ListParagraph"/>
        <w:numPr>
          <w:ilvl w:val="0"/>
          <w:numId w:val="1"/>
        </w:numPr>
      </w:pPr>
      <w:r>
        <w:t>require(reshape)</w:t>
      </w:r>
    </w:p>
    <w:p w:rsidR="00647D64" w:rsidRDefault="00647D64" w:rsidP="00647D64">
      <w:pPr>
        <w:pStyle w:val="ListParagraph"/>
      </w:pPr>
    </w:p>
    <w:p w:rsidR="00FB2C5E" w:rsidRDefault="00FB2C5E" w:rsidP="00647D64">
      <w:pPr>
        <w:pStyle w:val="ListParagraph"/>
        <w:numPr>
          <w:ilvl w:val="0"/>
          <w:numId w:val="3"/>
        </w:numPr>
      </w:pPr>
      <w:r>
        <w:t>Make sure you have files:</w:t>
      </w:r>
    </w:p>
    <w:p w:rsidR="00FB2C5E" w:rsidRDefault="00FB2C5E" w:rsidP="00FB2C5E">
      <w:pPr>
        <w:pStyle w:val="ListParagraph"/>
        <w:numPr>
          <w:ilvl w:val="0"/>
          <w:numId w:val="2"/>
        </w:numPr>
      </w:pPr>
      <w:proofErr w:type="spellStart"/>
      <w:r>
        <w:t>convertOxy.R</w:t>
      </w:r>
      <w:proofErr w:type="spellEnd"/>
    </w:p>
    <w:p w:rsidR="00FB2C5E" w:rsidRDefault="00FB2C5E" w:rsidP="00FB2C5E">
      <w:pPr>
        <w:pStyle w:val="ListParagraph"/>
        <w:numPr>
          <w:ilvl w:val="0"/>
          <w:numId w:val="2"/>
        </w:numPr>
      </w:pPr>
      <w:r>
        <w:t>BCD2IML_format.r</w:t>
      </w:r>
    </w:p>
    <w:p w:rsidR="00FB2C5E" w:rsidRDefault="00FB2C5E" w:rsidP="00FB2C5E">
      <w:pPr>
        <w:pStyle w:val="ListParagraph"/>
        <w:numPr>
          <w:ilvl w:val="0"/>
          <w:numId w:val="2"/>
        </w:numPr>
      </w:pPr>
      <w:r>
        <w:t>Get_flags_IML2BCD_EC.r</w:t>
      </w:r>
    </w:p>
    <w:p w:rsidR="00FB2C5E" w:rsidRDefault="00647D64" w:rsidP="00FB2C5E">
      <w:r w:rsidRPr="0081073C">
        <w:rPr>
          <w:i/>
        </w:rPr>
        <w:t>Note:</w:t>
      </w:r>
      <w:r>
        <w:t xml:space="preserve"> </w:t>
      </w:r>
      <w:r w:rsidR="00FB2C5E">
        <w:t xml:space="preserve">If QC involves oxygen data in </w:t>
      </w:r>
      <w:proofErr w:type="spellStart"/>
      <w:r w:rsidR="00FB2C5E">
        <w:t>mmol</w:t>
      </w:r>
      <w:proofErr w:type="spellEnd"/>
      <w:r w:rsidR="00FB2C5E">
        <w:t xml:space="preserve">/m**3, convert values to ml/l before running QC using </w:t>
      </w:r>
      <w:proofErr w:type="spellStart"/>
      <w:r w:rsidR="00FB2C5E">
        <w:t>convertOxy.R</w:t>
      </w:r>
      <w:proofErr w:type="spellEnd"/>
      <w:r w:rsidR="00FB2C5E">
        <w:t xml:space="preserve"> function. </w:t>
      </w:r>
    </w:p>
    <w:p w:rsidR="00D7585E" w:rsidRDefault="00D7585E" w:rsidP="00FB2C5E"/>
    <w:p w:rsidR="00D7585E" w:rsidRDefault="00D7585E" w:rsidP="00FB2C5E"/>
    <w:p w:rsidR="00D7585E" w:rsidRDefault="00D7585E" w:rsidP="00FB2C5E"/>
    <w:p w:rsidR="00D7585E" w:rsidRDefault="00071727" w:rsidP="00D7585E">
      <w:pPr>
        <w:rPr>
          <w:rStyle w:val="Strong"/>
        </w:rPr>
      </w:pPr>
      <w:r>
        <w:rPr>
          <w:rStyle w:val="Strong"/>
        </w:rPr>
        <w:lastRenderedPageBreak/>
        <w:t>Sub Step 2.1</w:t>
      </w:r>
      <w:r w:rsidR="00D7585E">
        <w:rPr>
          <w:rStyle w:val="Strong"/>
        </w:rPr>
        <w:t xml:space="preserve"> – Converting Oxygen Data</w:t>
      </w:r>
    </w:p>
    <w:p w:rsidR="00D7585E" w:rsidRPr="00071727" w:rsidRDefault="00D7585E" w:rsidP="00071727">
      <w:pPr>
        <w:ind w:left="720"/>
        <w:rPr>
          <w:rStyle w:val="Strong"/>
          <w:b w:val="0"/>
        </w:rPr>
      </w:pPr>
      <w:r w:rsidRPr="00071727">
        <w:rPr>
          <w:rStyle w:val="Strong"/>
          <w:b w:val="0"/>
        </w:rPr>
        <w:t xml:space="preserve">Determine which cruises in data set contain data in </w:t>
      </w:r>
      <w:proofErr w:type="spellStart"/>
      <w:r w:rsidRPr="00071727">
        <w:rPr>
          <w:rStyle w:val="Strong"/>
          <w:b w:val="0"/>
        </w:rPr>
        <w:t>mmol</w:t>
      </w:r>
      <w:proofErr w:type="spellEnd"/>
      <w:r w:rsidRPr="00071727">
        <w:rPr>
          <w:rStyle w:val="Strong"/>
          <w:b w:val="0"/>
        </w:rPr>
        <w:t>/m**3 units</w:t>
      </w:r>
    </w:p>
    <w:p w:rsidR="00D7585E" w:rsidRDefault="00D7585E" w:rsidP="00071727">
      <w:pPr>
        <w:pStyle w:val="ListParagraph"/>
        <w:numPr>
          <w:ilvl w:val="2"/>
          <w:numId w:val="8"/>
        </w:numPr>
        <w:rPr>
          <w:rStyle w:val="Strong"/>
          <w:b w:val="0"/>
        </w:rPr>
      </w:pPr>
      <w:r>
        <w:rPr>
          <w:rStyle w:val="Strong"/>
          <w:b w:val="0"/>
        </w:rPr>
        <w:t>Rename with DATA_TYPE_METHOD set to O2_Winkler_Molar to distinguish between measurement units</w:t>
      </w:r>
    </w:p>
    <w:p w:rsidR="00D7585E" w:rsidRPr="00D7585E" w:rsidRDefault="00D7585E" w:rsidP="00D7585E">
      <w:pPr>
        <w:rPr>
          <w:rStyle w:val="Strong"/>
          <w:b w:val="0"/>
        </w:rPr>
      </w:pPr>
      <w:r>
        <w:rPr>
          <w:bCs/>
          <w:noProof/>
        </w:rPr>
        <w:drawing>
          <wp:inline distT="0" distB="0" distL="0" distR="0">
            <wp:extent cx="5943600" cy="2577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2_mola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77465"/>
                    </a:xfrm>
                    <a:prstGeom prst="rect">
                      <a:avLst/>
                    </a:prstGeom>
                  </pic:spPr>
                </pic:pic>
              </a:graphicData>
            </a:graphic>
          </wp:inline>
        </w:drawing>
      </w:r>
    </w:p>
    <w:p w:rsidR="00FB2C5E" w:rsidRDefault="00071727" w:rsidP="00071727">
      <w:pPr>
        <w:pStyle w:val="ListParagraph"/>
        <w:numPr>
          <w:ilvl w:val="2"/>
          <w:numId w:val="8"/>
        </w:numPr>
      </w:pPr>
      <w:r>
        <w:t xml:space="preserve">Run </w:t>
      </w:r>
      <w:proofErr w:type="spellStart"/>
      <w:r>
        <w:t>convertOxy.R</w:t>
      </w:r>
      <w:proofErr w:type="spellEnd"/>
      <w:r>
        <w:t xml:space="preserve"> function inside loop of BCD2IML_format.R</w:t>
      </w:r>
    </w:p>
    <w:p w:rsidR="00071727" w:rsidRDefault="00071727" w:rsidP="00071727">
      <w:r>
        <w:rPr>
          <w:noProof/>
        </w:rPr>
        <w:drawing>
          <wp:inline distT="0" distB="0" distL="0" distR="0">
            <wp:extent cx="5943600" cy="1241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2_conver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241425"/>
                    </a:xfrm>
                    <a:prstGeom prst="rect">
                      <a:avLst/>
                    </a:prstGeom>
                  </pic:spPr>
                </pic:pic>
              </a:graphicData>
            </a:graphic>
          </wp:inline>
        </w:drawing>
      </w:r>
    </w:p>
    <w:p w:rsidR="00071727" w:rsidRDefault="00071727" w:rsidP="00071727">
      <w:pPr>
        <w:pStyle w:val="ListParagraph"/>
        <w:numPr>
          <w:ilvl w:val="2"/>
          <w:numId w:val="8"/>
        </w:numPr>
      </w:pPr>
      <w:r>
        <w:t xml:space="preserve">Oxygen can then be run through QC in ml/l and flags will map back to original </w:t>
      </w:r>
      <w:proofErr w:type="spellStart"/>
      <w:r>
        <w:t>mmol</w:t>
      </w:r>
      <w:proofErr w:type="spellEnd"/>
      <w:r>
        <w:t>/m**3 data (no rounding or conversion errors in data set)</w:t>
      </w:r>
    </w:p>
    <w:p w:rsidR="00071727" w:rsidRDefault="00071727" w:rsidP="00071727"/>
    <w:p w:rsidR="00FB2C5E" w:rsidRDefault="00FB2C5E" w:rsidP="00647D64">
      <w:pPr>
        <w:pStyle w:val="ListParagraph"/>
        <w:numPr>
          <w:ilvl w:val="0"/>
          <w:numId w:val="3"/>
        </w:numPr>
      </w:pPr>
      <w:r>
        <w:t>Ensure BCD_IML_map_upd.csv includes all data types that are present in your data set mapping to appropriate IML codes and units.</w:t>
      </w:r>
    </w:p>
    <w:p w:rsidR="00FB2C5E" w:rsidRDefault="00FB2C5E" w:rsidP="00FB2C5E"/>
    <w:p w:rsidR="00FB2C5E" w:rsidRDefault="00FB2C5E" w:rsidP="00647D64">
      <w:pPr>
        <w:pStyle w:val="ListParagraph"/>
        <w:numPr>
          <w:ilvl w:val="0"/>
          <w:numId w:val="3"/>
        </w:numPr>
      </w:pPr>
      <w:r>
        <w:t>Ensure sample key value is created properly following standard structure</w:t>
      </w:r>
    </w:p>
    <w:p w:rsidR="00FB2C5E" w:rsidRDefault="00FB2C5E" w:rsidP="00647D64">
      <w:pPr>
        <w:ind w:left="1440" w:firstLine="720"/>
      </w:pPr>
      <w:proofErr w:type="spellStart"/>
      <w:r>
        <w:t>Eg</w:t>
      </w:r>
      <w:proofErr w:type="spellEnd"/>
      <w:r>
        <w:t>.</w:t>
      </w:r>
    </w:p>
    <w:p w:rsidR="00FB2C5E" w:rsidRPr="00647D64" w:rsidRDefault="00FB2C5E" w:rsidP="00FB2C5E">
      <w:pPr>
        <w:rPr>
          <w:rFonts w:ascii="Consolas" w:hAnsi="Consolas"/>
          <w:sz w:val="20"/>
          <w:szCs w:val="20"/>
        </w:rPr>
      </w:pPr>
      <w:r w:rsidRPr="00647D64">
        <w:rPr>
          <w:rFonts w:ascii="Consolas" w:hAnsi="Consolas"/>
          <w:sz w:val="20"/>
          <w:szCs w:val="20"/>
        </w:rPr>
        <w:t>bcdo$DIS_SAMPLE_KEY_VALUE=paste0(bcdo$MISSION_DESCRIPTOR,"_",sprintf("%03d",bcdo$EVENT_COLLECTOR_EVENT_ID),"_",bcdo$DIS_DETAIL_COLLECTOR_SAMP_ID)</w:t>
      </w:r>
    </w:p>
    <w:p w:rsidR="00FB2C5E" w:rsidRDefault="00FB2C5E" w:rsidP="00FB2C5E"/>
    <w:p w:rsidR="00FB2C5E" w:rsidRDefault="00FB2C5E" w:rsidP="00647D64">
      <w:pPr>
        <w:pStyle w:val="ListParagraph"/>
        <w:numPr>
          <w:ilvl w:val="0"/>
          <w:numId w:val="3"/>
        </w:numPr>
      </w:pPr>
      <w:r>
        <w:lastRenderedPageBreak/>
        <w:t>Loop through BCD2IML_format.r for each cruise included in your data set.</w:t>
      </w:r>
    </w:p>
    <w:p w:rsidR="00FB2C5E" w:rsidRDefault="00FB2C5E" w:rsidP="00FB2C5E"/>
    <w:p w:rsidR="00FB2C5E" w:rsidRPr="00647D64" w:rsidRDefault="00647D64" w:rsidP="00FB2C5E">
      <w:pPr>
        <w:rPr>
          <w:rStyle w:val="Strong"/>
        </w:rPr>
      </w:pPr>
      <w:r>
        <w:rPr>
          <w:rStyle w:val="Strong"/>
        </w:rPr>
        <w:t>Step 3 – Processing in MATLAB</w:t>
      </w:r>
    </w:p>
    <w:p w:rsidR="00FB2C5E" w:rsidRDefault="00FB2C5E" w:rsidP="00647D64">
      <w:pPr>
        <w:pStyle w:val="ListParagraph"/>
        <w:numPr>
          <w:ilvl w:val="0"/>
          <w:numId w:val="4"/>
        </w:numPr>
      </w:pPr>
      <w:r>
        <w:t>Ensure your path includes</w:t>
      </w:r>
    </w:p>
    <w:p w:rsidR="00FB2C5E" w:rsidRDefault="00FB2C5E" w:rsidP="00FB2C5E">
      <w:pPr>
        <w:pStyle w:val="ListParagraph"/>
        <w:numPr>
          <w:ilvl w:val="0"/>
          <w:numId w:val="2"/>
        </w:numPr>
      </w:pPr>
      <w:r>
        <w:t>MLI CTD package</w:t>
      </w:r>
    </w:p>
    <w:p w:rsidR="00FB2C5E" w:rsidRDefault="00FB2C5E" w:rsidP="00FB2C5E">
      <w:pPr>
        <w:pStyle w:val="ListParagraph"/>
        <w:numPr>
          <w:ilvl w:val="0"/>
          <w:numId w:val="2"/>
        </w:numPr>
      </w:pPr>
      <w:r>
        <w:t>Seawater Package</w:t>
      </w:r>
    </w:p>
    <w:p w:rsidR="00FB2C5E" w:rsidRDefault="00FB2C5E" w:rsidP="00FB2C5E">
      <w:pPr>
        <w:pStyle w:val="ListParagraph"/>
        <w:numPr>
          <w:ilvl w:val="0"/>
          <w:numId w:val="2"/>
        </w:numPr>
      </w:pPr>
      <w:r>
        <w:t>Rosette folder with IML QC scripts (modified at BIO)</w:t>
      </w:r>
    </w:p>
    <w:p w:rsidR="00FB2C5E" w:rsidRDefault="00FB2C5E" w:rsidP="00FB2C5E">
      <w:pPr>
        <w:pStyle w:val="ListParagraph"/>
        <w:numPr>
          <w:ilvl w:val="0"/>
          <w:numId w:val="2"/>
        </w:numPr>
      </w:pPr>
      <w:r>
        <w:t>You are working out of you IML_QC folder with all your IML formatted data</w:t>
      </w:r>
    </w:p>
    <w:p w:rsidR="00647D64" w:rsidRDefault="00647D64" w:rsidP="00647D64"/>
    <w:p w:rsidR="00FB2C5E" w:rsidRDefault="00FB2C5E" w:rsidP="00647D64">
      <w:pPr>
        <w:pStyle w:val="ListParagraph"/>
        <w:numPr>
          <w:ilvl w:val="0"/>
          <w:numId w:val="4"/>
        </w:numPr>
      </w:pPr>
      <w:r>
        <w:t xml:space="preserve">Run file </w:t>
      </w:r>
      <w:proofErr w:type="spellStart"/>
      <w:r>
        <w:t>B_batch_BIO.m</w:t>
      </w:r>
      <w:proofErr w:type="spellEnd"/>
    </w:p>
    <w:p w:rsidR="00FB2C5E" w:rsidRDefault="00FB2C5E" w:rsidP="00FB2C5E">
      <w:r>
        <w:t xml:space="preserve">Note: ensure you are using </w:t>
      </w:r>
      <w:proofErr w:type="spellStart"/>
      <w:r>
        <w:t>B_control_Q_GL</w:t>
      </w:r>
      <w:r w:rsidR="00326344">
        <w:t>.m</w:t>
      </w:r>
      <w:proofErr w:type="spellEnd"/>
      <w:r w:rsidR="00326344">
        <w:t xml:space="preserve"> (modified by Gordana Lazin for BIO) NOT </w:t>
      </w:r>
      <w:proofErr w:type="spellStart"/>
      <w:r w:rsidR="00326344">
        <w:t>B_control_Q.m</w:t>
      </w:r>
      <w:proofErr w:type="spellEnd"/>
    </w:p>
    <w:p w:rsidR="00326344" w:rsidRDefault="00326344" w:rsidP="00FB2C5E"/>
    <w:p w:rsidR="00326344" w:rsidRDefault="00326344" w:rsidP="00647D64">
      <w:pPr>
        <w:pStyle w:val="ListParagraph"/>
        <w:numPr>
          <w:ilvl w:val="0"/>
          <w:numId w:val="4"/>
        </w:numPr>
      </w:pPr>
      <w:r>
        <w:t>Move all QC files produced to a distinct folder in working directory</w:t>
      </w:r>
      <w:r w:rsidR="00647D64">
        <w:t xml:space="preserve"> (</w:t>
      </w:r>
      <w:proofErr w:type="spellStart"/>
      <w:r w:rsidR="00647D64">
        <w:t>eg</w:t>
      </w:r>
      <w:proofErr w:type="spellEnd"/>
      <w:r w:rsidR="00647D64">
        <w:t xml:space="preserve">. </w:t>
      </w:r>
      <w:r w:rsidR="00647D64">
        <w:rPr>
          <w:b/>
        </w:rPr>
        <w:t>QC_V1)</w:t>
      </w:r>
    </w:p>
    <w:p w:rsidR="00326344" w:rsidRDefault="00326344" w:rsidP="00FB2C5E"/>
    <w:p w:rsidR="00647D64" w:rsidRPr="00647D64" w:rsidRDefault="00647D64" w:rsidP="00FB2C5E">
      <w:pPr>
        <w:rPr>
          <w:rStyle w:val="Strong"/>
        </w:rPr>
      </w:pPr>
      <w:r>
        <w:rPr>
          <w:rStyle w:val="Strong"/>
        </w:rPr>
        <w:t>Step 4 – Post Processing in R</w:t>
      </w:r>
    </w:p>
    <w:p w:rsidR="00326344" w:rsidRDefault="00326344" w:rsidP="00647D64">
      <w:pPr>
        <w:pStyle w:val="ListParagraph"/>
        <w:numPr>
          <w:ilvl w:val="0"/>
          <w:numId w:val="5"/>
        </w:numPr>
      </w:pPr>
      <w:r>
        <w:t>Run through get_flags_IML2BCD</w:t>
      </w:r>
      <w:r w:rsidR="00647D64">
        <w:t>_EC</w:t>
      </w:r>
      <w:r>
        <w:t>.r</w:t>
      </w:r>
    </w:p>
    <w:p w:rsidR="00647D64" w:rsidRDefault="00647D64" w:rsidP="00647D64">
      <w:pPr>
        <w:ind w:left="720"/>
      </w:pPr>
      <w:r>
        <w:t xml:space="preserve">This script has been modified since </w:t>
      </w:r>
      <w:proofErr w:type="spellStart"/>
      <w:r>
        <w:t>Gordana’s</w:t>
      </w:r>
      <w:proofErr w:type="spellEnd"/>
      <w:r>
        <w:t xml:space="preserve"> 2016 version with bug fixes and generalizations</w:t>
      </w:r>
    </w:p>
    <w:p w:rsidR="00326344" w:rsidRDefault="00326344" w:rsidP="00326344">
      <w:r w:rsidRPr="0081073C">
        <w:rPr>
          <w:i/>
        </w:rPr>
        <w:t>Note:</w:t>
      </w:r>
      <w:r>
        <w:t xml:space="preserve"> ensure that line 67 </w:t>
      </w:r>
    </w:p>
    <w:p w:rsidR="00326344" w:rsidRDefault="00326344" w:rsidP="00326344">
      <w:r>
        <w:t># file name with path to the QC data</w:t>
      </w:r>
    </w:p>
    <w:p w:rsidR="00326344" w:rsidRDefault="00326344" w:rsidP="00326344">
      <w:proofErr w:type="spellStart"/>
      <w:r>
        <w:t>fnp</w:t>
      </w:r>
      <w:proofErr w:type="spellEnd"/>
      <w:r>
        <w:t>=</w:t>
      </w:r>
      <w:proofErr w:type="spellStart"/>
      <w:r>
        <w:t>file.path</w:t>
      </w:r>
      <w:proofErr w:type="spellEnd"/>
      <w:r>
        <w:t>(</w:t>
      </w:r>
      <w:proofErr w:type="spellStart"/>
      <w:r>
        <w:t>getwd</w:t>
      </w:r>
      <w:proofErr w:type="spellEnd"/>
      <w:r>
        <w:t>(),"</w:t>
      </w:r>
      <w:r w:rsidR="00647D64">
        <w:rPr>
          <w:b/>
        </w:rPr>
        <w:t>QC_V1</w:t>
      </w:r>
      <w:r>
        <w:t>",fn)</w:t>
      </w:r>
    </w:p>
    <w:p w:rsidR="00326344" w:rsidRDefault="00326344" w:rsidP="00326344">
      <w:r>
        <w:t>“</w:t>
      </w:r>
      <w:r w:rsidRPr="00326344">
        <w:rPr>
          <w:b/>
        </w:rPr>
        <w:t>BOLD</w:t>
      </w:r>
      <w:r>
        <w:t>” is the name of the folder where you have put your IML QC files, specific to your working directory</w:t>
      </w:r>
    </w:p>
    <w:p w:rsidR="00647D64" w:rsidRPr="00647D64" w:rsidRDefault="00647D64" w:rsidP="00326344">
      <w:pPr>
        <w:rPr>
          <w:rStyle w:val="Strong"/>
        </w:rPr>
      </w:pPr>
      <w:r>
        <w:rPr>
          <w:rStyle w:val="Strong"/>
        </w:rPr>
        <w:t>Step 4 - Summary</w:t>
      </w:r>
    </w:p>
    <w:p w:rsidR="00326344" w:rsidRDefault="00326344" w:rsidP="00647D64">
      <w:pPr>
        <w:pStyle w:val="ListParagraph"/>
        <w:numPr>
          <w:ilvl w:val="0"/>
          <w:numId w:val="6"/>
        </w:numPr>
      </w:pPr>
      <w:r>
        <w:t>BCD files will be created in distinct cruise folders in the file “BCD” in your working directory, the csv summary of all flags will be created in your main working directory (not a subfolder)</w:t>
      </w:r>
    </w:p>
    <w:p w:rsidR="00647D64" w:rsidRDefault="00647D64" w:rsidP="00326344"/>
    <w:p w:rsidR="00647D64" w:rsidRDefault="00647D64" w:rsidP="00647D64">
      <w:pPr>
        <w:pStyle w:val="ListParagraph"/>
        <w:numPr>
          <w:ilvl w:val="0"/>
          <w:numId w:val="6"/>
        </w:numPr>
      </w:pPr>
      <w:r>
        <w:t xml:space="preserve">Check </w:t>
      </w:r>
      <w:proofErr w:type="spellStart"/>
      <w:r>
        <w:t>IMLTroubleshooting</w:t>
      </w:r>
      <w:proofErr w:type="spellEnd"/>
      <w:r>
        <w:t xml:space="preserve"> guide if errors are encountered</w:t>
      </w:r>
    </w:p>
    <w:p w:rsidR="00326344" w:rsidRDefault="00326344" w:rsidP="00326344"/>
    <w:p w:rsidR="001C579C" w:rsidRDefault="001C579C" w:rsidP="00326344"/>
    <w:p w:rsidR="001C579C" w:rsidRDefault="001C579C" w:rsidP="00326344"/>
    <w:p w:rsidR="001C579C" w:rsidRDefault="001C579C" w:rsidP="00326344"/>
    <w:p w:rsidR="002D717F" w:rsidRDefault="002D717F" w:rsidP="002D717F">
      <w:pPr>
        <w:rPr>
          <w:rStyle w:val="Strong"/>
        </w:rPr>
      </w:pPr>
      <w:r>
        <w:rPr>
          <w:rStyle w:val="Strong"/>
        </w:rPr>
        <w:lastRenderedPageBreak/>
        <w:t>Step 5 – Plotting</w:t>
      </w:r>
    </w:p>
    <w:p w:rsidR="002D717F" w:rsidRDefault="002D717F" w:rsidP="002D717F">
      <w:r>
        <w:t>Run through Plotting scripts</w:t>
      </w:r>
    </w:p>
    <w:p w:rsidR="002D717F" w:rsidRDefault="002D717F" w:rsidP="002D717F">
      <w:pPr>
        <w:pStyle w:val="ListParagraph"/>
      </w:pPr>
    </w:p>
    <w:p w:rsidR="002D717F" w:rsidRDefault="002D717F" w:rsidP="002D717F">
      <w:pPr>
        <w:pStyle w:val="ListParagraph"/>
      </w:pPr>
      <w:r>
        <w:t>This requires</w:t>
      </w:r>
    </w:p>
    <w:p w:rsidR="002D717F" w:rsidRDefault="002D717F" w:rsidP="002D717F">
      <w:pPr>
        <w:pStyle w:val="ListParagraph"/>
        <w:numPr>
          <w:ilvl w:val="1"/>
          <w:numId w:val="2"/>
        </w:numPr>
      </w:pPr>
      <w:proofErr w:type="spellStart"/>
      <w:r>
        <w:t>Plot_flagged_profiles_EC.R</w:t>
      </w:r>
      <w:proofErr w:type="spellEnd"/>
    </w:p>
    <w:p w:rsidR="002D717F" w:rsidRDefault="002D717F" w:rsidP="002D717F">
      <w:pPr>
        <w:pStyle w:val="ListParagraph"/>
        <w:numPr>
          <w:ilvl w:val="1"/>
          <w:numId w:val="2"/>
        </w:numPr>
      </w:pPr>
      <w:proofErr w:type="spellStart"/>
      <w:r>
        <w:t>Plot_profiles.R</w:t>
      </w:r>
      <w:proofErr w:type="spellEnd"/>
    </w:p>
    <w:p w:rsidR="002D717F" w:rsidRDefault="002D717F" w:rsidP="002D717F">
      <w:pPr>
        <w:pStyle w:val="ListParagraph"/>
        <w:numPr>
          <w:ilvl w:val="1"/>
          <w:numId w:val="2"/>
        </w:numPr>
      </w:pPr>
      <w:r>
        <w:t>Flagcol2.R</w:t>
      </w:r>
    </w:p>
    <w:p w:rsidR="002D717F" w:rsidRDefault="002D717F" w:rsidP="002D717F">
      <w:pPr>
        <w:pStyle w:val="ListParagraph"/>
        <w:numPr>
          <w:ilvl w:val="1"/>
          <w:numId w:val="2"/>
        </w:numPr>
      </w:pPr>
      <w:proofErr w:type="spellStart"/>
      <w:r>
        <w:t>Lubridate</w:t>
      </w:r>
      <w:proofErr w:type="spellEnd"/>
      <w:r>
        <w:t xml:space="preserve"> package</w:t>
      </w:r>
    </w:p>
    <w:p w:rsidR="001C579C" w:rsidRDefault="001C579C" w:rsidP="002D717F">
      <w:pPr>
        <w:pStyle w:val="ListParagraph"/>
        <w:numPr>
          <w:ilvl w:val="1"/>
          <w:numId w:val="2"/>
        </w:numPr>
      </w:pPr>
      <w:r>
        <w:t>BCD files</w:t>
      </w:r>
    </w:p>
    <w:p w:rsidR="001C579C" w:rsidRDefault="001C579C" w:rsidP="002D717F">
      <w:pPr>
        <w:pStyle w:val="ListParagraph"/>
        <w:numPr>
          <w:ilvl w:val="1"/>
          <w:numId w:val="2"/>
        </w:numPr>
      </w:pPr>
      <w:r>
        <w:t>QC data files</w:t>
      </w:r>
    </w:p>
    <w:p w:rsidR="001C579C" w:rsidRDefault="001C579C" w:rsidP="002D717F">
      <w:pPr>
        <w:pStyle w:val="ListParagraph"/>
        <w:numPr>
          <w:ilvl w:val="1"/>
          <w:numId w:val="2"/>
        </w:numPr>
      </w:pPr>
      <w:r>
        <w:t>IML BCD map file</w:t>
      </w:r>
    </w:p>
    <w:p w:rsidR="002D717F" w:rsidRDefault="002D717F" w:rsidP="002D717F"/>
    <w:p w:rsidR="002D717F" w:rsidRDefault="002D717F" w:rsidP="002D717F">
      <w:pPr>
        <w:pStyle w:val="ListParagraph"/>
      </w:pPr>
      <w:r>
        <w:t xml:space="preserve">Edit </w:t>
      </w:r>
      <w:proofErr w:type="spellStart"/>
      <w:r>
        <w:t>Plot_flagged_profile_EC.R</w:t>
      </w:r>
      <w:proofErr w:type="spellEnd"/>
      <w:r>
        <w:t xml:space="preserve"> to run through missions of interest, can be performed individually or in batch. Ensure file paths are updated and correct, source the file to produce profile plots of each variable with flags highlighted. </w:t>
      </w:r>
    </w:p>
    <w:p w:rsidR="002D717F" w:rsidRDefault="002D717F" w:rsidP="002D717F">
      <w:pPr>
        <w:pStyle w:val="ListParagraph"/>
        <w:rPr>
          <w:rStyle w:val="Strong"/>
          <w:b w:val="0"/>
        </w:rPr>
      </w:pPr>
    </w:p>
    <w:p w:rsidR="002D717F" w:rsidRDefault="002D717F" w:rsidP="002D717F">
      <w:pPr>
        <w:pStyle w:val="ListParagraph"/>
        <w:numPr>
          <w:ilvl w:val="0"/>
          <w:numId w:val="1"/>
        </w:numPr>
        <w:rPr>
          <w:rStyle w:val="Strong"/>
          <w:b w:val="0"/>
        </w:rPr>
      </w:pPr>
      <w:r>
        <w:rPr>
          <w:rStyle w:val="Strong"/>
          <w:b w:val="0"/>
        </w:rPr>
        <w:t>Set Working directory</w:t>
      </w:r>
    </w:p>
    <w:p w:rsidR="002D717F" w:rsidRDefault="001C579C" w:rsidP="002D717F">
      <w:pPr>
        <w:pStyle w:val="ListParagraph"/>
        <w:numPr>
          <w:ilvl w:val="0"/>
          <w:numId w:val="1"/>
        </w:numPr>
        <w:rPr>
          <w:rStyle w:val="Strong"/>
          <w:b w:val="0"/>
        </w:rPr>
      </w:pPr>
      <w:r>
        <w:rPr>
          <w:rStyle w:val="Strong"/>
          <w:b w:val="0"/>
        </w:rPr>
        <w:t>Choose mission or batch list of missions</w:t>
      </w:r>
      <w:r w:rsidR="00C65025">
        <w:rPr>
          <w:rStyle w:val="Strong"/>
          <w:b w:val="0"/>
        </w:rPr>
        <w:t xml:space="preserve"> (line 14)</w:t>
      </w:r>
      <w:bookmarkStart w:id="0" w:name="_GoBack"/>
      <w:bookmarkEnd w:id="0"/>
    </w:p>
    <w:p w:rsidR="001C579C" w:rsidRDefault="001C579C" w:rsidP="002D717F">
      <w:pPr>
        <w:pStyle w:val="ListParagraph"/>
        <w:numPr>
          <w:ilvl w:val="0"/>
          <w:numId w:val="1"/>
        </w:numPr>
        <w:rPr>
          <w:rStyle w:val="Strong"/>
          <w:b w:val="0"/>
        </w:rPr>
      </w:pPr>
      <w:r>
        <w:rPr>
          <w:rStyle w:val="Strong"/>
          <w:b w:val="0"/>
        </w:rPr>
        <w:t>Set file paths to find BCD files (line 16)</w:t>
      </w:r>
    </w:p>
    <w:p w:rsidR="001C579C" w:rsidRDefault="001C579C" w:rsidP="002D717F">
      <w:pPr>
        <w:pStyle w:val="ListParagraph"/>
        <w:numPr>
          <w:ilvl w:val="0"/>
          <w:numId w:val="1"/>
        </w:numPr>
        <w:rPr>
          <w:rStyle w:val="Strong"/>
          <w:b w:val="0"/>
        </w:rPr>
      </w:pPr>
      <w:r>
        <w:rPr>
          <w:rStyle w:val="Strong"/>
          <w:b w:val="0"/>
        </w:rPr>
        <w:t>Set file paths to find qc files (line 27)</w:t>
      </w:r>
    </w:p>
    <w:p w:rsidR="001C579C" w:rsidRPr="002D717F" w:rsidRDefault="001C579C" w:rsidP="002D717F">
      <w:pPr>
        <w:pStyle w:val="ListParagraph"/>
        <w:numPr>
          <w:ilvl w:val="0"/>
          <w:numId w:val="1"/>
        </w:numPr>
        <w:rPr>
          <w:rStyle w:val="Strong"/>
          <w:b w:val="0"/>
        </w:rPr>
      </w:pPr>
      <w:r>
        <w:rPr>
          <w:rStyle w:val="Strong"/>
          <w:b w:val="0"/>
        </w:rPr>
        <w:t>Set file path to find IML to BCD map (line 41)</w:t>
      </w:r>
    </w:p>
    <w:p w:rsidR="00326344" w:rsidRDefault="00326344" w:rsidP="00326344"/>
    <w:p w:rsidR="00326344" w:rsidRDefault="001C579C" w:rsidP="00326344">
      <w:r>
        <w:t xml:space="preserve">This step will produce profile plots for each flagged profile, with a separate file for each event and a distinct plot per variable within each file. The files will be stored in the BCD folder for each distinct cruise. </w:t>
      </w:r>
    </w:p>
    <w:p w:rsidR="001C579C" w:rsidRDefault="001C579C" w:rsidP="00326344"/>
    <w:p w:rsidR="001C579C" w:rsidRDefault="001C579C" w:rsidP="00326344"/>
    <w:p w:rsidR="00326344" w:rsidRDefault="008314FC" w:rsidP="00326344">
      <w:pPr>
        <w:rPr>
          <w:b/>
        </w:rPr>
      </w:pPr>
      <w:r>
        <w:rPr>
          <w:b/>
        </w:rPr>
        <w:t>Step 6 – Flag review</w:t>
      </w:r>
    </w:p>
    <w:p w:rsidR="008314FC" w:rsidRDefault="008314FC" w:rsidP="008314FC">
      <w:r>
        <w:t xml:space="preserve">Flag review takes careful consideration and should be done by an expert who has extensive knowledge on the region and the variables being considered. </w:t>
      </w:r>
    </w:p>
    <w:p w:rsidR="008314FC" w:rsidRDefault="008314FC" w:rsidP="008314FC">
      <w:r>
        <w:t>Flagged profiles should be analyzed and compared to BCD files. Then flags in BCD files can be updated as needed.</w:t>
      </w:r>
    </w:p>
    <w:p w:rsidR="008314FC" w:rsidRDefault="008314FC" w:rsidP="008314FC"/>
    <w:p w:rsidR="008314FC" w:rsidRDefault="008314FC" w:rsidP="008314FC">
      <w:r>
        <w:t>Table 1. IML flag meanings</w:t>
      </w:r>
    </w:p>
    <w:tbl>
      <w:tblPr>
        <w:tblStyle w:val="TableGrid"/>
        <w:tblW w:w="0" w:type="auto"/>
        <w:tblLayout w:type="fixed"/>
        <w:tblLook w:val="0000" w:firstRow="0" w:lastRow="0" w:firstColumn="0" w:lastColumn="0" w:noHBand="0" w:noVBand="0"/>
      </w:tblPr>
      <w:tblGrid>
        <w:gridCol w:w="3842"/>
        <w:gridCol w:w="3842"/>
      </w:tblGrid>
      <w:tr w:rsidR="008314FC" w:rsidRPr="008314FC" w:rsidTr="008314FC">
        <w:trPr>
          <w:trHeight w:val="99"/>
        </w:trPr>
        <w:tc>
          <w:tcPr>
            <w:tcW w:w="3842" w:type="dxa"/>
          </w:tcPr>
          <w:p w:rsidR="008314FC" w:rsidRPr="008314FC" w:rsidRDefault="008314FC" w:rsidP="008314FC">
            <w:pPr>
              <w:autoSpaceDE w:val="0"/>
              <w:autoSpaceDN w:val="0"/>
              <w:adjustRightInd w:val="0"/>
              <w:rPr>
                <w:rFonts w:ascii="Calibri" w:hAnsi="Calibri" w:cs="Calibri"/>
                <w:color w:val="000000"/>
                <w:sz w:val="20"/>
                <w:szCs w:val="20"/>
                <w:u w:val="single"/>
              </w:rPr>
            </w:pPr>
            <w:r w:rsidRPr="008314FC">
              <w:rPr>
                <w:rFonts w:ascii="Calibri" w:hAnsi="Calibri" w:cs="Calibri"/>
                <w:color w:val="000000"/>
                <w:sz w:val="20"/>
                <w:szCs w:val="20"/>
                <w:u w:val="single"/>
              </w:rPr>
              <w:t xml:space="preserve">Flag </w:t>
            </w:r>
          </w:p>
        </w:tc>
        <w:tc>
          <w:tcPr>
            <w:tcW w:w="3842" w:type="dxa"/>
          </w:tcPr>
          <w:p w:rsidR="008314FC" w:rsidRPr="008314FC" w:rsidRDefault="008314FC" w:rsidP="008314FC">
            <w:pPr>
              <w:autoSpaceDE w:val="0"/>
              <w:autoSpaceDN w:val="0"/>
              <w:adjustRightInd w:val="0"/>
              <w:rPr>
                <w:rFonts w:ascii="Calibri" w:hAnsi="Calibri" w:cs="Calibri"/>
                <w:color w:val="000000"/>
                <w:sz w:val="20"/>
                <w:szCs w:val="20"/>
                <w:u w:val="single"/>
              </w:rPr>
            </w:pPr>
            <w:r w:rsidRPr="008314FC">
              <w:rPr>
                <w:rFonts w:ascii="Calibri" w:hAnsi="Calibri" w:cs="Calibri"/>
                <w:color w:val="000000"/>
                <w:sz w:val="20"/>
                <w:szCs w:val="20"/>
                <w:u w:val="single"/>
              </w:rPr>
              <w:t xml:space="preserve">Meaning </w:t>
            </w:r>
          </w:p>
        </w:tc>
      </w:tr>
      <w:tr w:rsidR="008314FC" w:rsidRPr="008314FC" w:rsidTr="008314FC">
        <w:trPr>
          <w:trHeight w:val="99"/>
        </w:trPr>
        <w:tc>
          <w:tcPr>
            <w:tcW w:w="3842" w:type="dxa"/>
          </w:tcPr>
          <w:p w:rsidR="008314FC" w:rsidRPr="008314FC" w:rsidRDefault="008314FC" w:rsidP="008314FC">
            <w:pPr>
              <w:autoSpaceDE w:val="0"/>
              <w:autoSpaceDN w:val="0"/>
              <w:adjustRightInd w:val="0"/>
              <w:rPr>
                <w:rFonts w:ascii="Calibri" w:hAnsi="Calibri" w:cs="Calibri"/>
                <w:color w:val="000000"/>
                <w:sz w:val="20"/>
                <w:szCs w:val="20"/>
              </w:rPr>
            </w:pPr>
            <w:r w:rsidRPr="008314FC">
              <w:rPr>
                <w:rFonts w:ascii="Calibri" w:hAnsi="Calibri" w:cs="Calibri"/>
                <w:color w:val="000000"/>
                <w:sz w:val="20"/>
                <w:szCs w:val="20"/>
              </w:rPr>
              <w:t xml:space="preserve">0 </w:t>
            </w:r>
          </w:p>
        </w:tc>
        <w:tc>
          <w:tcPr>
            <w:tcW w:w="3842" w:type="dxa"/>
          </w:tcPr>
          <w:p w:rsidR="008314FC" w:rsidRPr="008314FC" w:rsidRDefault="008314FC" w:rsidP="008314FC">
            <w:pPr>
              <w:autoSpaceDE w:val="0"/>
              <w:autoSpaceDN w:val="0"/>
              <w:adjustRightInd w:val="0"/>
              <w:rPr>
                <w:rFonts w:ascii="Calibri" w:hAnsi="Calibri" w:cs="Calibri"/>
                <w:color w:val="000000"/>
                <w:sz w:val="20"/>
                <w:szCs w:val="20"/>
              </w:rPr>
            </w:pPr>
            <w:r w:rsidRPr="008314FC">
              <w:rPr>
                <w:rFonts w:ascii="Calibri" w:hAnsi="Calibri" w:cs="Calibri"/>
                <w:color w:val="000000"/>
                <w:sz w:val="20"/>
                <w:szCs w:val="20"/>
              </w:rPr>
              <w:t xml:space="preserve">no quality control </w:t>
            </w:r>
          </w:p>
        </w:tc>
      </w:tr>
      <w:tr w:rsidR="008314FC" w:rsidRPr="008314FC" w:rsidTr="008314FC">
        <w:trPr>
          <w:trHeight w:val="99"/>
        </w:trPr>
        <w:tc>
          <w:tcPr>
            <w:tcW w:w="3842" w:type="dxa"/>
          </w:tcPr>
          <w:p w:rsidR="008314FC" w:rsidRPr="008314FC" w:rsidRDefault="008314FC" w:rsidP="008314FC">
            <w:pPr>
              <w:autoSpaceDE w:val="0"/>
              <w:autoSpaceDN w:val="0"/>
              <w:adjustRightInd w:val="0"/>
              <w:rPr>
                <w:rFonts w:ascii="Calibri" w:hAnsi="Calibri" w:cs="Calibri"/>
                <w:color w:val="000000"/>
                <w:sz w:val="20"/>
                <w:szCs w:val="20"/>
              </w:rPr>
            </w:pPr>
            <w:r w:rsidRPr="008314FC">
              <w:rPr>
                <w:rFonts w:ascii="Calibri" w:hAnsi="Calibri" w:cs="Calibri"/>
                <w:color w:val="000000"/>
                <w:sz w:val="20"/>
                <w:szCs w:val="20"/>
              </w:rPr>
              <w:t xml:space="preserve">1 </w:t>
            </w:r>
          </w:p>
        </w:tc>
        <w:tc>
          <w:tcPr>
            <w:tcW w:w="3842" w:type="dxa"/>
          </w:tcPr>
          <w:p w:rsidR="008314FC" w:rsidRPr="008314FC" w:rsidRDefault="008314FC" w:rsidP="008314FC">
            <w:pPr>
              <w:autoSpaceDE w:val="0"/>
              <w:autoSpaceDN w:val="0"/>
              <w:adjustRightInd w:val="0"/>
              <w:rPr>
                <w:rFonts w:ascii="Calibri" w:hAnsi="Calibri" w:cs="Calibri"/>
                <w:color w:val="000000"/>
                <w:sz w:val="20"/>
                <w:szCs w:val="20"/>
              </w:rPr>
            </w:pPr>
            <w:r w:rsidRPr="008314FC">
              <w:rPr>
                <w:rFonts w:ascii="Calibri" w:hAnsi="Calibri" w:cs="Calibri"/>
                <w:color w:val="000000"/>
                <w:sz w:val="20"/>
                <w:szCs w:val="20"/>
              </w:rPr>
              <w:t xml:space="preserve">value seems correct </w:t>
            </w:r>
          </w:p>
        </w:tc>
      </w:tr>
      <w:tr w:rsidR="008314FC" w:rsidRPr="008314FC" w:rsidTr="008314FC">
        <w:trPr>
          <w:trHeight w:val="99"/>
        </w:trPr>
        <w:tc>
          <w:tcPr>
            <w:tcW w:w="3842" w:type="dxa"/>
          </w:tcPr>
          <w:p w:rsidR="008314FC" w:rsidRPr="008314FC" w:rsidRDefault="008314FC" w:rsidP="008314FC">
            <w:pPr>
              <w:autoSpaceDE w:val="0"/>
              <w:autoSpaceDN w:val="0"/>
              <w:adjustRightInd w:val="0"/>
              <w:rPr>
                <w:rFonts w:ascii="Calibri" w:hAnsi="Calibri" w:cs="Calibri"/>
                <w:color w:val="000000"/>
                <w:sz w:val="20"/>
                <w:szCs w:val="20"/>
              </w:rPr>
            </w:pPr>
            <w:r w:rsidRPr="008314FC">
              <w:rPr>
                <w:rFonts w:ascii="Calibri" w:hAnsi="Calibri" w:cs="Calibri"/>
                <w:color w:val="000000"/>
                <w:sz w:val="20"/>
                <w:szCs w:val="20"/>
              </w:rPr>
              <w:lastRenderedPageBreak/>
              <w:t xml:space="preserve">2 </w:t>
            </w:r>
          </w:p>
        </w:tc>
        <w:tc>
          <w:tcPr>
            <w:tcW w:w="3842" w:type="dxa"/>
          </w:tcPr>
          <w:p w:rsidR="008314FC" w:rsidRPr="008314FC" w:rsidRDefault="008314FC" w:rsidP="008314FC">
            <w:pPr>
              <w:autoSpaceDE w:val="0"/>
              <w:autoSpaceDN w:val="0"/>
              <w:adjustRightInd w:val="0"/>
              <w:rPr>
                <w:rFonts w:ascii="Calibri" w:hAnsi="Calibri" w:cs="Calibri"/>
                <w:color w:val="000000"/>
                <w:sz w:val="20"/>
                <w:szCs w:val="20"/>
              </w:rPr>
            </w:pPr>
            <w:r w:rsidRPr="008314FC">
              <w:rPr>
                <w:rFonts w:ascii="Calibri" w:hAnsi="Calibri" w:cs="Calibri"/>
                <w:color w:val="000000"/>
                <w:sz w:val="20"/>
                <w:szCs w:val="20"/>
              </w:rPr>
              <w:t xml:space="preserve">value appears inconsistent with other values </w:t>
            </w:r>
          </w:p>
        </w:tc>
      </w:tr>
      <w:tr w:rsidR="008314FC" w:rsidRPr="008314FC" w:rsidTr="008314FC">
        <w:trPr>
          <w:trHeight w:val="99"/>
        </w:trPr>
        <w:tc>
          <w:tcPr>
            <w:tcW w:w="3842" w:type="dxa"/>
          </w:tcPr>
          <w:p w:rsidR="008314FC" w:rsidRPr="008314FC" w:rsidRDefault="008314FC" w:rsidP="008314FC">
            <w:pPr>
              <w:autoSpaceDE w:val="0"/>
              <w:autoSpaceDN w:val="0"/>
              <w:adjustRightInd w:val="0"/>
              <w:rPr>
                <w:rFonts w:ascii="Calibri" w:hAnsi="Calibri" w:cs="Calibri"/>
                <w:color w:val="000000"/>
                <w:sz w:val="20"/>
                <w:szCs w:val="20"/>
              </w:rPr>
            </w:pPr>
            <w:r w:rsidRPr="008314FC">
              <w:rPr>
                <w:rFonts w:ascii="Calibri" w:hAnsi="Calibri" w:cs="Calibri"/>
                <w:color w:val="000000"/>
                <w:sz w:val="20"/>
                <w:szCs w:val="20"/>
              </w:rPr>
              <w:t xml:space="preserve">3 </w:t>
            </w:r>
          </w:p>
        </w:tc>
        <w:tc>
          <w:tcPr>
            <w:tcW w:w="3842" w:type="dxa"/>
          </w:tcPr>
          <w:p w:rsidR="008314FC" w:rsidRPr="008314FC" w:rsidRDefault="008314FC" w:rsidP="008314FC">
            <w:pPr>
              <w:autoSpaceDE w:val="0"/>
              <w:autoSpaceDN w:val="0"/>
              <w:adjustRightInd w:val="0"/>
              <w:rPr>
                <w:rFonts w:ascii="Calibri" w:hAnsi="Calibri" w:cs="Calibri"/>
                <w:color w:val="000000"/>
                <w:sz w:val="20"/>
                <w:szCs w:val="20"/>
              </w:rPr>
            </w:pPr>
            <w:r w:rsidRPr="008314FC">
              <w:rPr>
                <w:rFonts w:ascii="Calibri" w:hAnsi="Calibri" w:cs="Calibri"/>
                <w:color w:val="000000"/>
                <w:sz w:val="20"/>
                <w:szCs w:val="20"/>
              </w:rPr>
              <w:t xml:space="preserve">value seems doubtful </w:t>
            </w:r>
          </w:p>
        </w:tc>
      </w:tr>
      <w:tr w:rsidR="008314FC" w:rsidRPr="008314FC" w:rsidTr="008314FC">
        <w:trPr>
          <w:trHeight w:val="99"/>
        </w:trPr>
        <w:tc>
          <w:tcPr>
            <w:tcW w:w="3842" w:type="dxa"/>
          </w:tcPr>
          <w:p w:rsidR="008314FC" w:rsidRPr="008314FC" w:rsidRDefault="008314FC" w:rsidP="008314FC">
            <w:pPr>
              <w:autoSpaceDE w:val="0"/>
              <w:autoSpaceDN w:val="0"/>
              <w:adjustRightInd w:val="0"/>
              <w:rPr>
                <w:rFonts w:ascii="Calibri" w:hAnsi="Calibri" w:cs="Calibri"/>
                <w:color w:val="000000"/>
                <w:sz w:val="20"/>
                <w:szCs w:val="20"/>
              </w:rPr>
            </w:pPr>
            <w:r w:rsidRPr="008314FC">
              <w:rPr>
                <w:rFonts w:ascii="Calibri" w:hAnsi="Calibri" w:cs="Calibri"/>
                <w:color w:val="000000"/>
                <w:sz w:val="20"/>
                <w:szCs w:val="20"/>
              </w:rPr>
              <w:t xml:space="preserve">4 </w:t>
            </w:r>
          </w:p>
        </w:tc>
        <w:tc>
          <w:tcPr>
            <w:tcW w:w="3842" w:type="dxa"/>
          </w:tcPr>
          <w:p w:rsidR="008314FC" w:rsidRPr="008314FC" w:rsidRDefault="008314FC" w:rsidP="008314FC">
            <w:pPr>
              <w:autoSpaceDE w:val="0"/>
              <w:autoSpaceDN w:val="0"/>
              <w:adjustRightInd w:val="0"/>
              <w:rPr>
                <w:rFonts w:ascii="Calibri" w:hAnsi="Calibri" w:cs="Calibri"/>
                <w:color w:val="000000"/>
                <w:sz w:val="20"/>
                <w:szCs w:val="20"/>
              </w:rPr>
            </w:pPr>
            <w:r w:rsidRPr="008314FC">
              <w:rPr>
                <w:rFonts w:ascii="Calibri" w:hAnsi="Calibri" w:cs="Calibri"/>
                <w:color w:val="000000"/>
                <w:sz w:val="20"/>
                <w:szCs w:val="20"/>
              </w:rPr>
              <w:t xml:space="preserve">value seems erroneous </w:t>
            </w:r>
          </w:p>
        </w:tc>
      </w:tr>
      <w:tr w:rsidR="008314FC" w:rsidRPr="008314FC" w:rsidTr="008314FC">
        <w:trPr>
          <w:trHeight w:val="99"/>
        </w:trPr>
        <w:tc>
          <w:tcPr>
            <w:tcW w:w="3842" w:type="dxa"/>
          </w:tcPr>
          <w:p w:rsidR="008314FC" w:rsidRPr="008314FC" w:rsidRDefault="008314FC" w:rsidP="008314FC">
            <w:pPr>
              <w:autoSpaceDE w:val="0"/>
              <w:autoSpaceDN w:val="0"/>
              <w:adjustRightInd w:val="0"/>
              <w:rPr>
                <w:rFonts w:ascii="Calibri" w:hAnsi="Calibri" w:cs="Calibri"/>
                <w:color w:val="000000"/>
                <w:sz w:val="20"/>
                <w:szCs w:val="20"/>
              </w:rPr>
            </w:pPr>
            <w:r w:rsidRPr="008314FC">
              <w:rPr>
                <w:rFonts w:ascii="Calibri" w:hAnsi="Calibri" w:cs="Calibri"/>
                <w:color w:val="000000"/>
                <w:sz w:val="20"/>
                <w:szCs w:val="20"/>
              </w:rPr>
              <w:t xml:space="preserve">5 </w:t>
            </w:r>
          </w:p>
        </w:tc>
        <w:tc>
          <w:tcPr>
            <w:tcW w:w="3842" w:type="dxa"/>
          </w:tcPr>
          <w:p w:rsidR="008314FC" w:rsidRPr="008314FC" w:rsidRDefault="008314FC" w:rsidP="008314FC">
            <w:pPr>
              <w:autoSpaceDE w:val="0"/>
              <w:autoSpaceDN w:val="0"/>
              <w:adjustRightInd w:val="0"/>
              <w:rPr>
                <w:rFonts w:ascii="Calibri" w:hAnsi="Calibri" w:cs="Calibri"/>
                <w:color w:val="000000"/>
                <w:sz w:val="20"/>
                <w:szCs w:val="20"/>
              </w:rPr>
            </w:pPr>
            <w:r w:rsidRPr="008314FC">
              <w:rPr>
                <w:rFonts w:ascii="Calibri" w:hAnsi="Calibri" w:cs="Calibri"/>
                <w:color w:val="000000"/>
                <w:sz w:val="20"/>
                <w:szCs w:val="20"/>
              </w:rPr>
              <w:t xml:space="preserve">value was modified </w:t>
            </w:r>
          </w:p>
        </w:tc>
      </w:tr>
      <w:tr w:rsidR="008314FC" w:rsidRPr="008314FC" w:rsidTr="008314FC">
        <w:trPr>
          <w:trHeight w:val="99"/>
        </w:trPr>
        <w:tc>
          <w:tcPr>
            <w:tcW w:w="3842" w:type="dxa"/>
          </w:tcPr>
          <w:p w:rsidR="008314FC" w:rsidRPr="008314FC" w:rsidRDefault="008314FC" w:rsidP="008314FC">
            <w:pPr>
              <w:autoSpaceDE w:val="0"/>
              <w:autoSpaceDN w:val="0"/>
              <w:adjustRightInd w:val="0"/>
              <w:rPr>
                <w:rFonts w:ascii="Calibri" w:hAnsi="Calibri" w:cs="Calibri"/>
                <w:color w:val="000000"/>
                <w:sz w:val="20"/>
                <w:szCs w:val="20"/>
              </w:rPr>
            </w:pPr>
            <w:r w:rsidRPr="008314FC">
              <w:rPr>
                <w:rFonts w:ascii="Calibri" w:hAnsi="Calibri" w:cs="Calibri"/>
                <w:color w:val="000000"/>
                <w:sz w:val="20"/>
                <w:szCs w:val="20"/>
              </w:rPr>
              <w:t xml:space="preserve">6 </w:t>
            </w:r>
          </w:p>
        </w:tc>
        <w:tc>
          <w:tcPr>
            <w:tcW w:w="3842" w:type="dxa"/>
          </w:tcPr>
          <w:p w:rsidR="008314FC" w:rsidRPr="008314FC" w:rsidRDefault="008314FC" w:rsidP="008314FC">
            <w:pPr>
              <w:autoSpaceDE w:val="0"/>
              <w:autoSpaceDN w:val="0"/>
              <w:adjustRightInd w:val="0"/>
              <w:rPr>
                <w:rFonts w:ascii="Calibri" w:hAnsi="Calibri" w:cs="Calibri"/>
                <w:color w:val="000000"/>
                <w:sz w:val="20"/>
                <w:szCs w:val="20"/>
              </w:rPr>
            </w:pPr>
            <w:r w:rsidRPr="008314FC">
              <w:rPr>
                <w:rFonts w:ascii="Calibri" w:hAnsi="Calibri" w:cs="Calibri"/>
                <w:color w:val="000000"/>
                <w:sz w:val="20"/>
                <w:szCs w:val="20"/>
              </w:rPr>
              <w:t xml:space="preserve">reserved for future use </w:t>
            </w:r>
          </w:p>
        </w:tc>
      </w:tr>
      <w:tr w:rsidR="008314FC" w:rsidRPr="008314FC" w:rsidTr="008314FC">
        <w:trPr>
          <w:trHeight w:val="99"/>
        </w:trPr>
        <w:tc>
          <w:tcPr>
            <w:tcW w:w="3842" w:type="dxa"/>
          </w:tcPr>
          <w:p w:rsidR="008314FC" w:rsidRPr="008314FC" w:rsidRDefault="008314FC" w:rsidP="008314FC">
            <w:pPr>
              <w:autoSpaceDE w:val="0"/>
              <w:autoSpaceDN w:val="0"/>
              <w:adjustRightInd w:val="0"/>
              <w:rPr>
                <w:rFonts w:ascii="Calibri" w:hAnsi="Calibri" w:cs="Calibri"/>
                <w:color w:val="000000"/>
                <w:sz w:val="20"/>
                <w:szCs w:val="20"/>
              </w:rPr>
            </w:pPr>
            <w:r w:rsidRPr="008314FC">
              <w:rPr>
                <w:rFonts w:ascii="Calibri" w:hAnsi="Calibri" w:cs="Calibri"/>
                <w:color w:val="000000"/>
                <w:sz w:val="20"/>
                <w:szCs w:val="20"/>
              </w:rPr>
              <w:t xml:space="preserve">7 </w:t>
            </w:r>
          </w:p>
        </w:tc>
        <w:tc>
          <w:tcPr>
            <w:tcW w:w="3842" w:type="dxa"/>
          </w:tcPr>
          <w:p w:rsidR="008314FC" w:rsidRPr="008314FC" w:rsidRDefault="008314FC" w:rsidP="008314FC">
            <w:pPr>
              <w:autoSpaceDE w:val="0"/>
              <w:autoSpaceDN w:val="0"/>
              <w:adjustRightInd w:val="0"/>
              <w:rPr>
                <w:rFonts w:ascii="Calibri" w:hAnsi="Calibri" w:cs="Calibri"/>
                <w:color w:val="000000"/>
                <w:sz w:val="20"/>
                <w:szCs w:val="20"/>
              </w:rPr>
            </w:pPr>
            <w:r w:rsidRPr="008314FC">
              <w:rPr>
                <w:rFonts w:ascii="Calibri" w:hAnsi="Calibri" w:cs="Calibri"/>
                <w:color w:val="000000"/>
                <w:sz w:val="20"/>
                <w:szCs w:val="20"/>
              </w:rPr>
              <w:t xml:space="preserve">possible problem with data point—further investigation required (IML temporary flag) </w:t>
            </w:r>
          </w:p>
        </w:tc>
      </w:tr>
      <w:tr w:rsidR="008314FC" w:rsidRPr="008314FC" w:rsidTr="008314FC">
        <w:trPr>
          <w:trHeight w:val="99"/>
        </w:trPr>
        <w:tc>
          <w:tcPr>
            <w:tcW w:w="3842" w:type="dxa"/>
          </w:tcPr>
          <w:p w:rsidR="008314FC" w:rsidRPr="008314FC" w:rsidRDefault="008314FC" w:rsidP="008314FC">
            <w:pPr>
              <w:autoSpaceDE w:val="0"/>
              <w:autoSpaceDN w:val="0"/>
              <w:adjustRightInd w:val="0"/>
              <w:rPr>
                <w:rFonts w:ascii="Calibri" w:hAnsi="Calibri" w:cs="Calibri"/>
                <w:color w:val="000000"/>
                <w:sz w:val="20"/>
                <w:szCs w:val="20"/>
              </w:rPr>
            </w:pPr>
            <w:r w:rsidRPr="008314FC">
              <w:rPr>
                <w:rFonts w:ascii="Calibri" w:hAnsi="Calibri" w:cs="Calibri"/>
                <w:color w:val="000000"/>
                <w:sz w:val="20"/>
                <w:szCs w:val="20"/>
              </w:rPr>
              <w:t xml:space="preserve">8 </w:t>
            </w:r>
          </w:p>
        </w:tc>
        <w:tc>
          <w:tcPr>
            <w:tcW w:w="3842" w:type="dxa"/>
          </w:tcPr>
          <w:p w:rsidR="008314FC" w:rsidRPr="008314FC" w:rsidRDefault="008314FC" w:rsidP="008314FC">
            <w:pPr>
              <w:autoSpaceDE w:val="0"/>
              <w:autoSpaceDN w:val="0"/>
              <w:adjustRightInd w:val="0"/>
              <w:rPr>
                <w:rFonts w:ascii="Calibri" w:hAnsi="Calibri" w:cs="Calibri"/>
                <w:color w:val="000000"/>
                <w:sz w:val="20"/>
                <w:szCs w:val="20"/>
              </w:rPr>
            </w:pPr>
            <w:r w:rsidRPr="008314FC">
              <w:rPr>
                <w:rFonts w:ascii="Calibri" w:hAnsi="Calibri" w:cs="Calibri"/>
                <w:color w:val="000000"/>
                <w:sz w:val="20"/>
                <w:szCs w:val="20"/>
              </w:rPr>
              <w:t xml:space="preserve">reserved for future use </w:t>
            </w:r>
          </w:p>
        </w:tc>
      </w:tr>
      <w:tr w:rsidR="008314FC" w:rsidRPr="008314FC" w:rsidTr="008314FC">
        <w:trPr>
          <w:trHeight w:val="99"/>
        </w:trPr>
        <w:tc>
          <w:tcPr>
            <w:tcW w:w="3842" w:type="dxa"/>
          </w:tcPr>
          <w:p w:rsidR="008314FC" w:rsidRPr="008314FC" w:rsidRDefault="008314FC" w:rsidP="008314FC">
            <w:pPr>
              <w:autoSpaceDE w:val="0"/>
              <w:autoSpaceDN w:val="0"/>
              <w:adjustRightInd w:val="0"/>
              <w:rPr>
                <w:rFonts w:ascii="Calibri" w:hAnsi="Calibri" w:cs="Calibri"/>
                <w:color w:val="000000"/>
                <w:sz w:val="20"/>
                <w:szCs w:val="20"/>
              </w:rPr>
            </w:pPr>
            <w:r w:rsidRPr="008314FC">
              <w:rPr>
                <w:rFonts w:ascii="Calibri" w:hAnsi="Calibri" w:cs="Calibri"/>
                <w:color w:val="000000"/>
                <w:sz w:val="20"/>
                <w:szCs w:val="20"/>
              </w:rPr>
              <w:t xml:space="preserve">9 </w:t>
            </w:r>
          </w:p>
        </w:tc>
        <w:tc>
          <w:tcPr>
            <w:tcW w:w="3842" w:type="dxa"/>
          </w:tcPr>
          <w:p w:rsidR="008314FC" w:rsidRPr="008314FC" w:rsidRDefault="008314FC" w:rsidP="008314FC">
            <w:pPr>
              <w:autoSpaceDE w:val="0"/>
              <w:autoSpaceDN w:val="0"/>
              <w:adjustRightInd w:val="0"/>
              <w:rPr>
                <w:rFonts w:ascii="Calibri" w:hAnsi="Calibri" w:cs="Calibri"/>
                <w:color w:val="000000"/>
                <w:sz w:val="20"/>
                <w:szCs w:val="20"/>
              </w:rPr>
            </w:pPr>
            <w:r w:rsidRPr="008314FC">
              <w:rPr>
                <w:rFonts w:ascii="Calibri" w:hAnsi="Calibri" w:cs="Calibri"/>
                <w:color w:val="000000"/>
                <w:sz w:val="20"/>
                <w:szCs w:val="20"/>
              </w:rPr>
              <w:t xml:space="preserve">value missing </w:t>
            </w:r>
          </w:p>
        </w:tc>
      </w:tr>
    </w:tbl>
    <w:p w:rsidR="008314FC" w:rsidRDefault="008314FC" w:rsidP="008314FC"/>
    <w:p w:rsidR="008314FC" w:rsidRPr="008314FC" w:rsidRDefault="008314FC" w:rsidP="008314FC">
      <w:r>
        <w:t xml:space="preserve">The most common flag requiring review is the 7 flag, which should not be left in the final BCD files. Other flags should be verified but not changed without significant consideration and reason. When investigating data points flagged 7 it is important to look for large differences between CTD and bottle measurements, frequently a poor CTD calibration/cast can make the bottle measurements appear faulty. </w:t>
      </w:r>
      <w:r w:rsidR="0071325A">
        <w:t>These 7 flags should be changed in the final BCD files to reflect the data as erroneous or valid</w:t>
      </w:r>
      <w:r w:rsidR="00867395">
        <w:t>.</w:t>
      </w:r>
    </w:p>
    <w:sectPr w:rsidR="008314FC" w:rsidRPr="008314F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4733" w:rsidRDefault="005E4733" w:rsidP="00647D64">
      <w:pPr>
        <w:spacing w:after="0" w:line="240" w:lineRule="auto"/>
      </w:pPr>
      <w:r>
        <w:separator/>
      </w:r>
    </w:p>
  </w:endnote>
  <w:endnote w:type="continuationSeparator" w:id="0">
    <w:p w:rsidR="005E4733" w:rsidRDefault="005E4733" w:rsidP="00647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604597"/>
      <w:docPartObj>
        <w:docPartGallery w:val="Page Numbers (Bottom of Page)"/>
        <w:docPartUnique/>
      </w:docPartObj>
    </w:sdtPr>
    <w:sdtEndPr>
      <w:rPr>
        <w:noProof/>
      </w:rPr>
    </w:sdtEndPr>
    <w:sdtContent>
      <w:p w:rsidR="00647D64" w:rsidRDefault="00647D64">
        <w:pPr>
          <w:pStyle w:val="Footer"/>
          <w:jc w:val="center"/>
        </w:pPr>
        <w:r>
          <w:fldChar w:fldCharType="begin"/>
        </w:r>
        <w:r>
          <w:instrText xml:space="preserve"> PAGE   \* MERGEFORMAT </w:instrText>
        </w:r>
        <w:r>
          <w:fldChar w:fldCharType="separate"/>
        </w:r>
        <w:r w:rsidR="00687047">
          <w:rPr>
            <w:noProof/>
          </w:rPr>
          <w:t>5</w:t>
        </w:r>
        <w:r>
          <w:rPr>
            <w:noProof/>
          </w:rPr>
          <w:fldChar w:fldCharType="end"/>
        </w:r>
      </w:p>
    </w:sdtContent>
  </w:sdt>
  <w:p w:rsidR="00647D64" w:rsidRDefault="00647D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4733" w:rsidRDefault="005E4733" w:rsidP="00647D64">
      <w:pPr>
        <w:spacing w:after="0" w:line="240" w:lineRule="auto"/>
      </w:pPr>
      <w:r>
        <w:separator/>
      </w:r>
    </w:p>
  </w:footnote>
  <w:footnote w:type="continuationSeparator" w:id="0">
    <w:p w:rsidR="005E4733" w:rsidRDefault="005E4733" w:rsidP="00647D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124B7"/>
    <w:multiLevelType w:val="multilevel"/>
    <w:tmpl w:val="D1BCC9C0"/>
    <w:lvl w:ilvl="0">
      <w:start w:val="1"/>
      <w:numFmt w:val="lowerRoman"/>
      <w:lvlText w:val="%1)"/>
      <w:lvlJc w:val="left"/>
      <w:pPr>
        <w:ind w:left="1080" w:hanging="360"/>
      </w:pPr>
      <w:rPr>
        <w:rFonts w:asciiTheme="minorHAnsi" w:eastAsiaTheme="minorHAnsi" w:hAnsiTheme="minorHAnsi" w:cstheme="minorBid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lowerLetter"/>
      <w:lvlText w:val="%4)"/>
      <w:lvlJc w:val="left"/>
      <w:pPr>
        <w:ind w:left="3240" w:hanging="360"/>
      </w:pPr>
      <w:rPr>
        <w:rFonts w:hint="default"/>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F81568B"/>
    <w:multiLevelType w:val="hybridMultilevel"/>
    <w:tmpl w:val="7DD86282"/>
    <w:lvl w:ilvl="0" w:tplc="BC8259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C66A7"/>
    <w:multiLevelType w:val="hybridMultilevel"/>
    <w:tmpl w:val="0726B5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84A2B"/>
    <w:multiLevelType w:val="hybridMultilevel"/>
    <w:tmpl w:val="4D96CC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0838FD"/>
    <w:multiLevelType w:val="hybridMultilevel"/>
    <w:tmpl w:val="4606A65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E52A1E"/>
    <w:multiLevelType w:val="hybridMultilevel"/>
    <w:tmpl w:val="5A4CA5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DA7BF4"/>
    <w:multiLevelType w:val="hybridMultilevel"/>
    <w:tmpl w:val="6CA0CB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82032B"/>
    <w:multiLevelType w:val="hybridMultilevel"/>
    <w:tmpl w:val="95DCBBC6"/>
    <w:lvl w:ilvl="0" w:tplc="B3F8CB6C">
      <w:start w:val="1"/>
      <w:numFmt w:val="lowerRoman"/>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17">
      <w:start w:val="1"/>
      <w:numFmt w:val="lowerLetter"/>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044EB4"/>
    <w:multiLevelType w:val="hybridMultilevel"/>
    <w:tmpl w:val="1F820A2E"/>
    <w:lvl w:ilvl="0" w:tplc="F0EE6D8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22383D"/>
    <w:multiLevelType w:val="hybridMultilevel"/>
    <w:tmpl w:val="656657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6"/>
  </w:num>
  <w:num w:numId="4">
    <w:abstractNumId w:val="5"/>
  </w:num>
  <w:num w:numId="5">
    <w:abstractNumId w:val="4"/>
  </w:num>
  <w:num w:numId="6">
    <w:abstractNumId w:val="2"/>
  </w:num>
  <w:num w:numId="7">
    <w:abstractNumId w:val="9"/>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C5E"/>
    <w:rsid w:val="00071727"/>
    <w:rsid w:val="001C579C"/>
    <w:rsid w:val="001E4FBC"/>
    <w:rsid w:val="00287E3D"/>
    <w:rsid w:val="002D717F"/>
    <w:rsid w:val="00323476"/>
    <w:rsid w:val="00326344"/>
    <w:rsid w:val="005E4733"/>
    <w:rsid w:val="00647D64"/>
    <w:rsid w:val="00687047"/>
    <w:rsid w:val="006D3EBD"/>
    <w:rsid w:val="0071325A"/>
    <w:rsid w:val="0081073C"/>
    <w:rsid w:val="008314FC"/>
    <w:rsid w:val="00867395"/>
    <w:rsid w:val="00C65025"/>
    <w:rsid w:val="00D7585E"/>
    <w:rsid w:val="00FB2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3B1D0"/>
  <w15:chartTrackingRefBased/>
  <w15:docId w15:val="{7B89C24C-641B-4F24-894A-A38EA11B1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7D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7D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B2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B2C5E"/>
    <w:rPr>
      <w:rFonts w:ascii="Courier New" w:eastAsia="Times New Roman" w:hAnsi="Courier New" w:cs="Courier New"/>
      <w:sz w:val="20"/>
      <w:szCs w:val="20"/>
    </w:rPr>
  </w:style>
  <w:style w:type="character" w:customStyle="1" w:styleId="gnkrckgcgsb">
    <w:name w:val="gnkrckgcgsb"/>
    <w:basedOn w:val="DefaultParagraphFont"/>
    <w:rsid w:val="00FB2C5E"/>
  </w:style>
  <w:style w:type="paragraph" w:styleId="ListParagraph">
    <w:name w:val="List Paragraph"/>
    <w:basedOn w:val="Normal"/>
    <w:uiPriority w:val="34"/>
    <w:qFormat/>
    <w:rsid w:val="00FB2C5E"/>
    <w:pPr>
      <w:ind w:left="720"/>
      <w:contextualSpacing/>
    </w:pPr>
  </w:style>
  <w:style w:type="paragraph" w:styleId="Title">
    <w:name w:val="Title"/>
    <w:basedOn w:val="Normal"/>
    <w:next w:val="Normal"/>
    <w:link w:val="TitleChar"/>
    <w:uiPriority w:val="10"/>
    <w:qFormat/>
    <w:rsid w:val="00647D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D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7D6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47D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D64"/>
  </w:style>
  <w:style w:type="paragraph" w:styleId="Footer">
    <w:name w:val="footer"/>
    <w:basedOn w:val="Normal"/>
    <w:link w:val="FooterChar"/>
    <w:uiPriority w:val="99"/>
    <w:unhideWhenUsed/>
    <w:rsid w:val="00647D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D64"/>
  </w:style>
  <w:style w:type="character" w:customStyle="1" w:styleId="Heading2Char">
    <w:name w:val="Heading 2 Char"/>
    <w:basedOn w:val="DefaultParagraphFont"/>
    <w:link w:val="Heading2"/>
    <w:uiPriority w:val="9"/>
    <w:rsid w:val="00647D64"/>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647D6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47D64"/>
    <w:rPr>
      <w:rFonts w:eastAsiaTheme="minorEastAsia"/>
      <w:color w:val="5A5A5A" w:themeColor="text1" w:themeTint="A5"/>
      <w:spacing w:val="15"/>
    </w:rPr>
  </w:style>
  <w:style w:type="character" w:styleId="Strong">
    <w:name w:val="Strong"/>
    <w:basedOn w:val="DefaultParagraphFont"/>
    <w:uiPriority w:val="22"/>
    <w:qFormat/>
    <w:rsid w:val="00647D64"/>
    <w:rPr>
      <w:b/>
      <w:bCs/>
    </w:rPr>
  </w:style>
  <w:style w:type="paragraph" w:customStyle="1" w:styleId="Default">
    <w:name w:val="Default"/>
    <w:rsid w:val="008314FC"/>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831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036370">
      <w:bodyDiv w:val="1"/>
      <w:marLeft w:val="0"/>
      <w:marRight w:val="0"/>
      <w:marTop w:val="0"/>
      <w:marBottom w:val="0"/>
      <w:divBdr>
        <w:top w:val="none" w:sz="0" w:space="0" w:color="auto"/>
        <w:left w:val="none" w:sz="0" w:space="0" w:color="auto"/>
        <w:bottom w:val="none" w:sz="0" w:space="0" w:color="auto"/>
        <w:right w:val="none" w:sz="0" w:space="0" w:color="auto"/>
      </w:divBdr>
      <w:divsChild>
        <w:div w:id="1945990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Chisholm, Emily</dc:creator>
  <cp:keywords/>
  <dc:description/>
  <cp:lastModifiedBy>Chisholm, Emily</cp:lastModifiedBy>
  <cp:revision>7</cp:revision>
  <dcterms:created xsi:type="dcterms:W3CDTF">2019-03-08T19:36:00Z</dcterms:created>
  <dcterms:modified xsi:type="dcterms:W3CDTF">2019-03-27T14:46:00Z</dcterms:modified>
</cp:coreProperties>
</file>