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E45" w:rsidRDefault="003630D6" w:rsidP="003630D6">
      <w:pPr>
        <w:pStyle w:val="Title"/>
      </w:pPr>
      <w:r>
        <w:t>IML Trouble Shooting Guide</w:t>
      </w:r>
    </w:p>
    <w:p w:rsidR="003630D6" w:rsidRDefault="003630D6" w:rsidP="003630D6">
      <w:pPr>
        <w:pStyle w:val="Heading2"/>
      </w:pPr>
      <w:r>
        <w:t>March 2019</w:t>
      </w:r>
    </w:p>
    <w:p w:rsidR="003630D6" w:rsidRDefault="003630D6" w:rsidP="003630D6">
      <w:pPr>
        <w:pStyle w:val="Heading3"/>
      </w:pPr>
      <w:r>
        <w:t>Emily Chisholm</w:t>
      </w:r>
    </w:p>
    <w:p w:rsidR="003630D6" w:rsidRDefault="003630D6" w:rsidP="003630D6"/>
    <w:p w:rsidR="003630D6" w:rsidRDefault="003630D6" w:rsidP="003630D6"/>
    <w:tbl>
      <w:tblPr>
        <w:tblStyle w:val="TableGrid"/>
        <w:tblW w:w="9350" w:type="dxa"/>
        <w:tblLook w:val="04A0" w:firstRow="1" w:lastRow="0" w:firstColumn="1" w:lastColumn="0" w:noHBand="0" w:noVBand="1"/>
      </w:tblPr>
      <w:tblGrid>
        <w:gridCol w:w="2314"/>
        <w:gridCol w:w="3257"/>
        <w:gridCol w:w="3779"/>
      </w:tblGrid>
      <w:tr w:rsidR="003630D6" w:rsidTr="007E0057">
        <w:trPr>
          <w:trHeight w:val="458"/>
        </w:trPr>
        <w:tc>
          <w:tcPr>
            <w:tcW w:w="1209" w:type="dxa"/>
            <w:shd w:val="clear" w:color="auto" w:fill="DBDBDB" w:themeFill="accent3" w:themeFillTint="66"/>
          </w:tcPr>
          <w:p w:rsidR="003630D6" w:rsidRPr="003630D6" w:rsidRDefault="003630D6" w:rsidP="003630D6">
            <w:pPr>
              <w:jc w:val="center"/>
              <w:rPr>
                <w:b/>
                <w:sz w:val="40"/>
                <w:szCs w:val="40"/>
              </w:rPr>
            </w:pPr>
            <w:r w:rsidRPr="003630D6">
              <w:rPr>
                <w:b/>
                <w:sz w:val="40"/>
                <w:szCs w:val="40"/>
              </w:rPr>
              <w:t>ISSUE</w:t>
            </w:r>
          </w:p>
        </w:tc>
        <w:tc>
          <w:tcPr>
            <w:tcW w:w="2656" w:type="dxa"/>
            <w:shd w:val="clear" w:color="auto" w:fill="DBDBDB" w:themeFill="accent3" w:themeFillTint="66"/>
          </w:tcPr>
          <w:p w:rsidR="003630D6" w:rsidRPr="003630D6" w:rsidRDefault="003630D6" w:rsidP="003630D6">
            <w:pPr>
              <w:jc w:val="center"/>
              <w:rPr>
                <w:b/>
                <w:sz w:val="40"/>
                <w:szCs w:val="40"/>
              </w:rPr>
            </w:pPr>
            <w:r>
              <w:rPr>
                <w:b/>
                <w:sz w:val="40"/>
                <w:szCs w:val="40"/>
              </w:rPr>
              <w:t>FILES INVOLVED</w:t>
            </w:r>
          </w:p>
        </w:tc>
        <w:tc>
          <w:tcPr>
            <w:tcW w:w="5485" w:type="dxa"/>
            <w:shd w:val="clear" w:color="auto" w:fill="DBDBDB" w:themeFill="accent3" w:themeFillTint="66"/>
          </w:tcPr>
          <w:p w:rsidR="003630D6" w:rsidRPr="003630D6" w:rsidRDefault="003630D6" w:rsidP="003630D6">
            <w:pPr>
              <w:jc w:val="center"/>
              <w:rPr>
                <w:b/>
                <w:sz w:val="40"/>
                <w:szCs w:val="40"/>
              </w:rPr>
            </w:pPr>
            <w:r w:rsidRPr="003630D6">
              <w:rPr>
                <w:b/>
                <w:sz w:val="40"/>
                <w:szCs w:val="40"/>
              </w:rPr>
              <w:t>RESOLUTION</w:t>
            </w:r>
          </w:p>
        </w:tc>
      </w:tr>
      <w:tr w:rsidR="003630D6" w:rsidTr="007E0057">
        <w:trPr>
          <w:trHeight w:val="1217"/>
        </w:trPr>
        <w:tc>
          <w:tcPr>
            <w:tcW w:w="1209" w:type="dxa"/>
          </w:tcPr>
          <w:p w:rsidR="003630D6" w:rsidRDefault="003630D6" w:rsidP="003630D6">
            <w:r>
              <w:t>Data files need to be read offline without querying BioChem</w:t>
            </w:r>
          </w:p>
        </w:tc>
        <w:tc>
          <w:tcPr>
            <w:tcW w:w="2656" w:type="dxa"/>
          </w:tcPr>
          <w:p w:rsidR="003630D6" w:rsidRDefault="003630D6" w:rsidP="003630D6">
            <w:r>
              <w:t>BCD2IML_format.R</w:t>
            </w:r>
          </w:p>
          <w:p w:rsidR="003630D6" w:rsidRDefault="003630D6" w:rsidP="003630D6">
            <w:r>
              <w:t xml:space="preserve"> line 20-24</w:t>
            </w:r>
          </w:p>
        </w:tc>
        <w:tc>
          <w:tcPr>
            <w:tcW w:w="5485" w:type="dxa"/>
          </w:tcPr>
          <w:p w:rsidR="003630D6" w:rsidRDefault="003630D6" w:rsidP="003630D6">
            <w:r>
              <w:t>Commented out BioChem query lines, replaced with read.csv() of pertinent data file pulled using SQL</w:t>
            </w:r>
          </w:p>
        </w:tc>
      </w:tr>
      <w:tr w:rsidR="003630D6" w:rsidTr="007E0057">
        <w:trPr>
          <w:trHeight w:val="1289"/>
        </w:trPr>
        <w:tc>
          <w:tcPr>
            <w:tcW w:w="1209" w:type="dxa"/>
          </w:tcPr>
          <w:p w:rsidR="003630D6" w:rsidRDefault="003630D6" w:rsidP="003630D6">
            <w:r>
              <w:t>Missing functions in MatLab</w:t>
            </w:r>
          </w:p>
        </w:tc>
        <w:tc>
          <w:tcPr>
            <w:tcW w:w="2656" w:type="dxa"/>
          </w:tcPr>
          <w:p w:rsidR="003630D6" w:rsidRDefault="003630D6" w:rsidP="003630D6">
            <w:proofErr w:type="spellStart"/>
            <w:r>
              <w:t>Textcell.m</w:t>
            </w:r>
            <w:proofErr w:type="spellEnd"/>
          </w:p>
          <w:p w:rsidR="003630D6" w:rsidRDefault="003630D6" w:rsidP="003630D6">
            <w:proofErr w:type="spellStart"/>
            <w:r>
              <w:t>Strmachi.m</w:t>
            </w:r>
            <w:proofErr w:type="spellEnd"/>
          </w:p>
          <w:p w:rsidR="003630D6" w:rsidRDefault="003630D6" w:rsidP="003630D6">
            <w:proofErr w:type="spellStart"/>
            <w:r>
              <w:t>Sw_dpth.m</w:t>
            </w:r>
            <w:proofErr w:type="spellEnd"/>
          </w:p>
          <w:p w:rsidR="003630D6" w:rsidRDefault="003630D6" w:rsidP="003630D6">
            <w:proofErr w:type="spellStart"/>
            <w:r>
              <w:t>Remove_doubtful.m</w:t>
            </w:r>
            <w:proofErr w:type="spellEnd"/>
          </w:p>
          <w:p w:rsidR="003630D6" w:rsidRDefault="003630D6" w:rsidP="003630D6">
            <w:r>
              <w:t>+++</w:t>
            </w:r>
          </w:p>
        </w:tc>
        <w:tc>
          <w:tcPr>
            <w:tcW w:w="5485" w:type="dxa"/>
          </w:tcPr>
          <w:p w:rsidR="003630D6" w:rsidRDefault="003630D6" w:rsidP="003630D6">
            <w:r>
              <w:t xml:space="preserve">Required MatLab path to include </w:t>
            </w:r>
            <w:proofErr w:type="spellStart"/>
            <w:r>
              <w:t>MLI_CTD_Toolbox</w:t>
            </w:r>
            <w:proofErr w:type="spellEnd"/>
          </w:p>
          <w:p w:rsidR="003630D6" w:rsidRDefault="003630D6" w:rsidP="003630D6">
            <w:r>
              <w:t>SeawaterCsiro_ver2_0_2</w:t>
            </w:r>
          </w:p>
          <w:p w:rsidR="003630D6" w:rsidRDefault="003630D6" w:rsidP="003630D6">
            <w:r>
              <w:t>Rosette</w:t>
            </w:r>
          </w:p>
          <w:p w:rsidR="003630D6" w:rsidRDefault="003630D6" w:rsidP="003630D6"/>
          <w:p w:rsidR="003630D6" w:rsidRDefault="003630D6" w:rsidP="003630D6">
            <w:r>
              <w:t>All provided by Gordana Lazin or from IML (Seawater also available on shared drive, MLI_CTD available on SVN)</w:t>
            </w:r>
          </w:p>
        </w:tc>
      </w:tr>
      <w:tr w:rsidR="003630D6" w:rsidTr="007E0057">
        <w:trPr>
          <w:trHeight w:val="1217"/>
        </w:trPr>
        <w:tc>
          <w:tcPr>
            <w:tcW w:w="1209" w:type="dxa"/>
          </w:tcPr>
          <w:p w:rsidR="003630D6" w:rsidRDefault="003630D6" w:rsidP="003630D6">
            <w:proofErr w:type="spellStart"/>
            <w:r>
              <w:t>NaN</w:t>
            </w:r>
            <w:proofErr w:type="spellEnd"/>
            <w:r>
              <w:t xml:space="preserve"> dates being produced in IML_format.txt files</w:t>
            </w:r>
          </w:p>
        </w:tc>
        <w:tc>
          <w:tcPr>
            <w:tcW w:w="2656" w:type="dxa"/>
          </w:tcPr>
          <w:p w:rsidR="003630D6" w:rsidRDefault="003630D6" w:rsidP="003630D6">
            <w:r>
              <w:t>BCD2IML_format.R</w:t>
            </w:r>
          </w:p>
        </w:tc>
        <w:tc>
          <w:tcPr>
            <w:tcW w:w="5485" w:type="dxa"/>
          </w:tcPr>
          <w:p w:rsidR="003630D6" w:rsidRDefault="003630D6" w:rsidP="003630D6">
            <w:r>
              <w:t>E</w:t>
            </w:r>
            <w:r>
              <w:t xml:space="preserve">dited line 105 to produce correct format, changed </w:t>
            </w:r>
            <w:proofErr w:type="spellStart"/>
            <w:r>
              <w:t>POSIXct</w:t>
            </w:r>
            <w:proofErr w:type="spellEnd"/>
            <w:r>
              <w:t xml:space="preserve"> format to ‘%d-%b-%Y %H%M’ from ‘%Y-%m-%d %H%M’</w:t>
            </w:r>
          </w:p>
        </w:tc>
      </w:tr>
      <w:tr w:rsidR="003630D6" w:rsidTr="007E0057">
        <w:trPr>
          <w:trHeight w:val="1289"/>
        </w:trPr>
        <w:tc>
          <w:tcPr>
            <w:tcW w:w="1209" w:type="dxa"/>
          </w:tcPr>
          <w:p w:rsidR="003630D6" w:rsidRDefault="003630D6" w:rsidP="003630D6">
            <w:r>
              <w:t>Error loading ‘</w:t>
            </w:r>
            <w:proofErr w:type="spellStart"/>
            <w:r>
              <w:t>east_mask</w:t>
            </w:r>
            <w:proofErr w:type="spellEnd"/>
            <w:r>
              <w:t>’ file</w:t>
            </w:r>
          </w:p>
        </w:tc>
        <w:tc>
          <w:tcPr>
            <w:tcW w:w="2656" w:type="dxa"/>
          </w:tcPr>
          <w:p w:rsidR="003630D6" w:rsidRDefault="003630D6" w:rsidP="003630D6">
            <w:proofErr w:type="spellStart"/>
            <w:r>
              <w:t>B_batch_BIO.m</w:t>
            </w:r>
            <w:proofErr w:type="spellEnd"/>
          </w:p>
          <w:p w:rsidR="003630D6" w:rsidRDefault="003630D6" w:rsidP="003630D6">
            <w:r>
              <w:t>(line 53-57) in ‘</w:t>
            </w:r>
            <w:proofErr w:type="spellStart"/>
            <w:r>
              <w:t>B_control_Q.m</w:t>
            </w:r>
            <w:proofErr w:type="spellEnd"/>
            <w:r>
              <w:t>’</w:t>
            </w:r>
          </w:p>
          <w:p w:rsidR="003630D6" w:rsidRDefault="003630D6" w:rsidP="003630D6"/>
        </w:tc>
        <w:tc>
          <w:tcPr>
            <w:tcW w:w="5485" w:type="dxa"/>
          </w:tcPr>
          <w:p w:rsidR="003630D6" w:rsidRDefault="003630D6" w:rsidP="003630D6">
            <w:r>
              <w:t>Commented</w:t>
            </w:r>
            <w:r>
              <w:t xml:space="preserve"> out visual inspection</w:t>
            </w:r>
            <w:r>
              <w:t xml:space="preserve"> (Stage 5), determined to not work for </w:t>
            </w:r>
            <w:proofErr w:type="spellStart"/>
            <w:r>
              <w:t>Scotain</w:t>
            </w:r>
            <w:proofErr w:type="spellEnd"/>
            <w:r>
              <w:t xml:space="preserve"> Shelf area</w:t>
            </w:r>
          </w:p>
          <w:p w:rsidR="003630D6" w:rsidRDefault="003630D6" w:rsidP="003630D6">
            <w:r>
              <w:t xml:space="preserve">Change made permanent in </w:t>
            </w:r>
            <w:proofErr w:type="spellStart"/>
            <w:r>
              <w:t>B_control_Q</w:t>
            </w:r>
            <w:r>
              <w:t>_GL</w:t>
            </w:r>
            <w:r>
              <w:t>.m</w:t>
            </w:r>
            <w:proofErr w:type="spellEnd"/>
            <w:r>
              <w:t>’</w:t>
            </w:r>
          </w:p>
          <w:p w:rsidR="003630D6" w:rsidRPr="003630D6" w:rsidRDefault="003630D6" w:rsidP="003630D6"/>
        </w:tc>
      </w:tr>
      <w:tr w:rsidR="003630D6" w:rsidTr="007E0057">
        <w:trPr>
          <w:trHeight w:val="1217"/>
        </w:trPr>
        <w:tc>
          <w:tcPr>
            <w:tcW w:w="1209" w:type="dxa"/>
          </w:tcPr>
          <w:p w:rsidR="003630D6" w:rsidRDefault="003630D6" w:rsidP="003630D6">
            <w:r>
              <w:t>producing blank files ‘</w:t>
            </w:r>
            <w:proofErr w:type="spellStart"/>
            <w:r>
              <w:t>QC_tests_performed</w:t>
            </w:r>
            <w:proofErr w:type="spellEnd"/>
            <w:r>
              <w:t>’ and ‘</w:t>
            </w:r>
            <w:proofErr w:type="spellStart"/>
            <w:r>
              <w:t>QC_data</w:t>
            </w:r>
            <w:proofErr w:type="spellEnd"/>
            <w:r>
              <w:t>…’</w:t>
            </w:r>
          </w:p>
        </w:tc>
        <w:tc>
          <w:tcPr>
            <w:tcW w:w="2656" w:type="dxa"/>
          </w:tcPr>
          <w:p w:rsidR="003630D6" w:rsidRDefault="003630D6" w:rsidP="003630D6">
            <w:proofErr w:type="spellStart"/>
            <w:r>
              <w:t>B_batch_BIO.m</w:t>
            </w:r>
            <w:proofErr w:type="spellEnd"/>
          </w:p>
        </w:tc>
        <w:tc>
          <w:tcPr>
            <w:tcW w:w="5485" w:type="dxa"/>
          </w:tcPr>
          <w:p w:rsidR="003630D6" w:rsidRDefault="003630D6" w:rsidP="003630D6">
            <w:r>
              <w:t xml:space="preserve">Ensure you are using </w:t>
            </w:r>
            <w:proofErr w:type="spellStart"/>
            <w:r>
              <w:t>B_control_Q_GL.m</w:t>
            </w:r>
            <w:proofErr w:type="spellEnd"/>
          </w:p>
          <w:p w:rsidR="003630D6" w:rsidRDefault="003630D6" w:rsidP="003630D6">
            <w:r>
              <w:t>Resolved by commenting out visual inspection stage of QC</w:t>
            </w:r>
          </w:p>
        </w:tc>
      </w:tr>
      <w:tr w:rsidR="003630D6" w:rsidTr="007E0057">
        <w:trPr>
          <w:trHeight w:val="1289"/>
        </w:trPr>
        <w:tc>
          <w:tcPr>
            <w:tcW w:w="1209" w:type="dxa"/>
          </w:tcPr>
          <w:p w:rsidR="003630D6" w:rsidRDefault="003630D6" w:rsidP="003630D6">
            <w:r>
              <w:t>Modified to run without querying BioChem (offline)</w:t>
            </w:r>
          </w:p>
        </w:tc>
        <w:tc>
          <w:tcPr>
            <w:tcW w:w="2656" w:type="dxa"/>
          </w:tcPr>
          <w:p w:rsidR="003630D6" w:rsidRDefault="003630D6" w:rsidP="003630D6">
            <w:r>
              <w:t>Get_flags_IML2BCD.r</w:t>
            </w:r>
          </w:p>
        </w:tc>
        <w:tc>
          <w:tcPr>
            <w:tcW w:w="5485" w:type="dxa"/>
          </w:tcPr>
          <w:p w:rsidR="003630D6" w:rsidRDefault="003630D6" w:rsidP="003630D6">
            <w:r>
              <w:t>Commented out BioChem query lines, replaced with read.csv() of pertinent data file pulled using SQL</w:t>
            </w:r>
          </w:p>
          <w:p w:rsidR="003630D6" w:rsidRDefault="003630D6" w:rsidP="003630D6"/>
          <w:p w:rsidR="003630D6" w:rsidRDefault="003630D6" w:rsidP="003630D6">
            <w:r>
              <w:t xml:space="preserve">Changes made permanent in </w:t>
            </w:r>
            <w:r>
              <w:t>Get_flags_IML2BCD</w:t>
            </w:r>
            <w:r>
              <w:t>_EC</w:t>
            </w:r>
            <w:r>
              <w:t>.r</w:t>
            </w:r>
          </w:p>
        </w:tc>
      </w:tr>
      <w:tr w:rsidR="003630D6" w:rsidTr="007E0057">
        <w:trPr>
          <w:trHeight w:val="1217"/>
        </w:trPr>
        <w:tc>
          <w:tcPr>
            <w:tcW w:w="1209" w:type="dxa"/>
          </w:tcPr>
          <w:p w:rsidR="003630D6" w:rsidRDefault="007E0057" w:rsidP="003630D6">
            <w:r>
              <w:lastRenderedPageBreak/>
              <w:t>file relates mission descriptors and cruise names but only for AZMP cruises</w:t>
            </w:r>
          </w:p>
        </w:tc>
        <w:tc>
          <w:tcPr>
            <w:tcW w:w="2656" w:type="dxa"/>
          </w:tcPr>
          <w:p w:rsidR="003630D6" w:rsidRDefault="007E0057" w:rsidP="003630D6">
            <w:r>
              <w:t>AZMP_mission_name_descriptor.csv</w:t>
            </w:r>
          </w:p>
        </w:tc>
        <w:tc>
          <w:tcPr>
            <w:tcW w:w="5485" w:type="dxa"/>
          </w:tcPr>
          <w:p w:rsidR="007E0057" w:rsidRDefault="007E0057" w:rsidP="007E0057">
            <w:r>
              <w:t>W</w:t>
            </w:r>
            <w:r>
              <w:t>ould be very difficult to replicate for entire dataset. Modified script to pull Mission descriptor for file names.</w:t>
            </w:r>
          </w:p>
          <w:p w:rsidR="007E0057" w:rsidRDefault="007E0057" w:rsidP="003630D6"/>
          <w:p w:rsidR="007E0057" w:rsidRDefault="007E0057" w:rsidP="003630D6">
            <w:r>
              <w:t xml:space="preserve">Scripts modified to run without </w:t>
            </w:r>
            <w:r>
              <w:t>AZMP_mission_name_descriptor.csv</w:t>
            </w:r>
          </w:p>
          <w:p w:rsidR="003630D6" w:rsidRPr="007E0057" w:rsidRDefault="003630D6" w:rsidP="007E0057">
            <w:pPr>
              <w:jc w:val="center"/>
            </w:pPr>
          </w:p>
        </w:tc>
      </w:tr>
      <w:tr w:rsidR="003630D6" w:rsidTr="007E0057">
        <w:trPr>
          <w:trHeight w:val="1217"/>
        </w:trPr>
        <w:tc>
          <w:tcPr>
            <w:tcW w:w="1209" w:type="dxa"/>
          </w:tcPr>
          <w:p w:rsidR="003630D6" w:rsidRDefault="007E0057" w:rsidP="003630D6">
            <w:r>
              <w:t>Failure to map particular data type</w:t>
            </w:r>
          </w:p>
        </w:tc>
        <w:tc>
          <w:tcPr>
            <w:tcW w:w="2656" w:type="dxa"/>
          </w:tcPr>
          <w:p w:rsidR="003630D6" w:rsidRDefault="007E0057" w:rsidP="003630D6">
            <w:r>
              <w:t>BCD_IML_MAP.csv</w:t>
            </w:r>
          </w:p>
        </w:tc>
        <w:tc>
          <w:tcPr>
            <w:tcW w:w="5485" w:type="dxa"/>
          </w:tcPr>
          <w:p w:rsidR="003630D6" w:rsidRDefault="007E0057" w:rsidP="003630D6">
            <w:r>
              <w:t xml:space="preserve">Ensure map is updated with all included data types. Modified by EC as </w:t>
            </w:r>
            <w:r>
              <w:t>BCD_IML_MAP</w:t>
            </w:r>
            <w:r>
              <w:t>_upd</w:t>
            </w:r>
            <w:r>
              <w:t>.csv</w:t>
            </w:r>
          </w:p>
        </w:tc>
      </w:tr>
      <w:tr w:rsidR="003630D6" w:rsidTr="007E0057">
        <w:trPr>
          <w:trHeight w:val="1217"/>
        </w:trPr>
        <w:tc>
          <w:tcPr>
            <w:tcW w:w="1209" w:type="dxa"/>
          </w:tcPr>
          <w:p w:rsidR="007E0057" w:rsidRDefault="007E0057" w:rsidP="003630D6">
            <w:r>
              <w:t>Some loops are generating warnings about NA (invalid factors) being generated</w:t>
            </w:r>
          </w:p>
          <w:p w:rsidR="007E0057" w:rsidRDefault="007E0057" w:rsidP="007E0057"/>
          <w:p w:rsidR="003630D6" w:rsidRPr="007E0057" w:rsidRDefault="003630D6" w:rsidP="007E0057">
            <w:pPr>
              <w:ind w:firstLine="720"/>
            </w:pPr>
          </w:p>
        </w:tc>
        <w:tc>
          <w:tcPr>
            <w:tcW w:w="2656" w:type="dxa"/>
          </w:tcPr>
          <w:p w:rsidR="003630D6" w:rsidRDefault="007E0057" w:rsidP="003630D6">
            <w:r>
              <w:t>BCD2IML_format.r</w:t>
            </w:r>
          </w:p>
        </w:tc>
        <w:tc>
          <w:tcPr>
            <w:tcW w:w="5485" w:type="dxa"/>
          </w:tcPr>
          <w:p w:rsidR="007E0057" w:rsidRDefault="007E0057" w:rsidP="007E0057">
            <w:r>
              <w:t>Had to initiate new variables as factors, resolved</w:t>
            </w:r>
            <w:r>
              <w:t xml:space="preserve"> in new script version</w:t>
            </w:r>
            <w:r>
              <w:t>.</w:t>
            </w:r>
          </w:p>
          <w:p w:rsidR="0069047F" w:rsidRDefault="0069047F" w:rsidP="007E0057"/>
          <w:p w:rsidR="0069047F" w:rsidRDefault="0069047F" w:rsidP="007E0057">
            <w:proofErr w:type="spellStart"/>
            <w:r>
              <w:t>Eg</w:t>
            </w:r>
            <w:proofErr w:type="spellEnd"/>
            <w:r>
              <w:t>.</w:t>
            </w:r>
          </w:p>
          <w:p w:rsidR="0069047F" w:rsidRPr="0069047F" w:rsidRDefault="0069047F" w:rsidP="007E0057">
            <w:pPr>
              <w:rPr>
                <w:rFonts w:ascii="Consolas" w:hAnsi="Consolas"/>
                <w:sz w:val="18"/>
                <w:szCs w:val="18"/>
              </w:rPr>
            </w:pPr>
            <w:proofErr w:type="spellStart"/>
            <w:r w:rsidRPr="0069047F">
              <w:rPr>
                <w:rFonts w:ascii="Consolas" w:hAnsi="Consolas"/>
                <w:sz w:val="18"/>
                <w:szCs w:val="18"/>
              </w:rPr>
              <w:t>data$DATA_TYPE_METHOD</w:t>
            </w:r>
            <w:proofErr w:type="spellEnd"/>
            <w:r w:rsidRPr="0069047F">
              <w:rPr>
                <w:rFonts w:ascii="Consolas" w:hAnsi="Consolas"/>
                <w:sz w:val="18"/>
                <w:szCs w:val="18"/>
              </w:rPr>
              <w:t xml:space="preserve"> &lt;- factor(</w:t>
            </w:r>
            <w:proofErr w:type="spellStart"/>
            <w:r w:rsidRPr="0069047F">
              <w:rPr>
                <w:rFonts w:ascii="Consolas" w:hAnsi="Consolas"/>
                <w:sz w:val="18"/>
                <w:szCs w:val="18"/>
              </w:rPr>
              <w:t>data$DATA_TYPE_METHOD</w:t>
            </w:r>
            <w:proofErr w:type="spellEnd"/>
            <w:r w:rsidRPr="0069047F">
              <w:rPr>
                <w:rFonts w:ascii="Consolas" w:hAnsi="Consolas"/>
                <w:sz w:val="18"/>
                <w:szCs w:val="18"/>
              </w:rPr>
              <w:t>, levels = c(DATA_TYPE_METHOD, 'O2_Winkler_Molar'))</w:t>
            </w:r>
          </w:p>
          <w:p w:rsidR="007E0057" w:rsidRDefault="007E0057" w:rsidP="003630D6"/>
          <w:p w:rsidR="007E0057" w:rsidRDefault="007E0057" w:rsidP="007E0057"/>
          <w:p w:rsidR="007E0057" w:rsidRDefault="007E0057" w:rsidP="007E0057"/>
          <w:p w:rsidR="003630D6" w:rsidRPr="007E0057" w:rsidRDefault="007E0057" w:rsidP="007E0057">
            <w:pPr>
              <w:tabs>
                <w:tab w:val="left" w:pos="1020"/>
              </w:tabs>
            </w:pPr>
            <w:r>
              <w:tab/>
            </w:r>
          </w:p>
        </w:tc>
      </w:tr>
      <w:tr w:rsidR="003630D6" w:rsidTr="007E0057">
        <w:trPr>
          <w:trHeight w:val="1217"/>
        </w:trPr>
        <w:tc>
          <w:tcPr>
            <w:tcW w:w="1209" w:type="dxa"/>
          </w:tcPr>
          <w:p w:rsidR="007E0057" w:rsidRDefault="007E0057" w:rsidP="003630D6">
            <w:r>
              <w:t>DIS_SAMPLE_KEY_VALUE is formatted differently for various cruises</w:t>
            </w:r>
          </w:p>
          <w:p w:rsidR="003630D6" w:rsidRPr="007E0057" w:rsidRDefault="003630D6" w:rsidP="007E0057">
            <w:pPr>
              <w:jc w:val="right"/>
            </w:pPr>
          </w:p>
        </w:tc>
        <w:tc>
          <w:tcPr>
            <w:tcW w:w="2656" w:type="dxa"/>
          </w:tcPr>
          <w:p w:rsidR="003630D6" w:rsidRDefault="007E0057" w:rsidP="003630D6">
            <w:r>
              <w:t>BCD2IML_format.r</w:t>
            </w:r>
          </w:p>
        </w:tc>
        <w:tc>
          <w:tcPr>
            <w:tcW w:w="5485" w:type="dxa"/>
          </w:tcPr>
          <w:p w:rsidR="003630D6" w:rsidRDefault="007E0057" w:rsidP="007E0057">
            <w:proofErr w:type="spellStart"/>
            <w:r>
              <w:t>Gordana’s</w:t>
            </w:r>
            <w:proofErr w:type="spellEnd"/>
            <w:r>
              <w:t xml:space="preserve"> script assumed it would be consistent (‘</w:t>
            </w:r>
            <w:proofErr w:type="spellStart"/>
            <w:r>
              <w:t>missiondescriptor_event_sampleID</w:t>
            </w:r>
            <w:proofErr w:type="spellEnd"/>
            <w:r>
              <w:t>’) create sample key value from pieces at beginning of formatting from other data columns.</w:t>
            </w:r>
          </w:p>
          <w:p w:rsidR="007E0057" w:rsidRDefault="007E0057" w:rsidP="007E0057"/>
          <w:p w:rsidR="007E0057" w:rsidRDefault="007E0057" w:rsidP="007E0057">
            <w:pPr>
              <w:rPr>
                <w:rFonts w:ascii="Consolas" w:hAnsi="Consolas"/>
                <w:sz w:val="18"/>
                <w:szCs w:val="18"/>
              </w:rPr>
            </w:pPr>
            <w:proofErr w:type="spellStart"/>
            <w:r w:rsidRPr="007E0057">
              <w:rPr>
                <w:rFonts w:ascii="Consolas" w:hAnsi="Consolas"/>
                <w:sz w:val="18"/>
                <w:szCs w:val="18"/>
              </w:rPr>
              <w:t>bcdo$DIS_SAMPLE_KEY_VALUE</w:t>
            </w:r>
            <w:proofErr w:type="spellEnd"/>
            <w:r w:rsidRPr="007E0057">
              <w:rPr>
                <w:rFonts w:ascii="Consolas" w:hAnsi="Consolas"/>
                <w:sz w:val="18"/>
                <w:szCs w:val="18"/>
              </w:rPr>
              <w:t>=paste0</w:t>
            </w:r>
          </w:p>
          <w:p w:rsidR="007E0057" w:rsidRDefault="007E0057" w:rsidP="007E0057">
            <w:pPr>
              <w:rPr>
                <w:rFonts w:ascii="Consolas" w:hAnsi="Consolas"/>
                <w:sz w:val="18"/>
                <w:szCs w:val="18"/>
              </w:rPr>
            </w:pPr>
            <w:r w:rsidRPr="007E0057">
              <w:rPr>
                <w:rFonts w:ascii="Consolas" w:hAnsi="Consolas"/>
                <w:sz w:val="18"/>
                <w:szCs w:val="18"/>
              </w:rPr>
              <w:t>(</w:t>
            </w:r>
            <w:proofErr w:type="spellStart"/>
            <w:r w:rsidRPr="007E0057">
              <w:rPr>
                <w:rFonts w:ascii="Consolas" w:hAnsi="Consolas"/>
                <w:sz w:val="18"/>
                <w:szCs w:val="18"/>
              </w:rPr>
              <w:t>bcdo$MISSION_DESCRIPTOR,"_",</w:t>
            </w:r>
            <w:r>
              <w:rPr>
                <w:rFonts w:ascii="Consolas" w:hAnsi="Consolas"/>
                <w:sz w:val="18"/>
                <w:szCs w:val="18"/>
              </w:rPr>
              <w:t>sprint</w:t>
            </w:r>
            <w:proofErr w:type="spellEnd"/>
          </w:p>
          <w:p w:rsidR="007E0057" w:rsidRDefault="007E0057" w:rsidP="007E0057">
            <w:pPr>
              <w:rPr>
                <w:rFonts w:ascii="Consolas" w:hAnsi="Consolas"/>
                <w:sz w:val="18"/>
                <w:szCs w:val="18"/>
              </w:rPr>
            </w:pPr>
            <w:r w:rsidRPr="007E0057">
              <w:rPr>
                <w:rFonts w:ascii="Consolas" w:hAnsi="Consolas"/>
                <w:sz w:val="18"/>
                <w:szCs w:val="18"/>
              </w:rPr>
              <w:t>("%03d",bcdo$EVENT_COLLECTOR_EVENT_ID)</w:t>
            </w:r>
          </w:p>
          <w:p w:rsidR="007E0057" w:rsidRPr="007E0057" w:rsidRDefault="007E0057" w:rsidP="007E0057">
            <w:pPr>
              <w:rPr>
                <w:rFonts w:ascii="Consolas" w:hAnsi="Consolas"/>
                <w:sz w:val="18"/>
                <w:szCs w:val="18"/>
              </w:rPr>
            </w:pPr>
            <w:r w:rsidRPr="007E0057">
              <w:rPr>
                <w:rFonts w:ascii="Consolas" w:hAnsi="Consolas"/>
                <w:sz w:val="18"/>
                <w:szCs w:val="18"/>
              </w:rPr>
              <w:t>,"_",</w:t>
            </w:r>
            <w:proofErr w:type="spellStart"/>
            <w:r w:rsidRPr="007E0057">
              <w:rPr>
                <w:rFonts w:ascii="Consolas" w:hAnsi="Consolas"/>
                <w:sz w:val="18"/>
                <w:szCs w:val="18"/>
              </w:rPr>
              <w:t>bcdo$DIS_DETAIL_COLLECTOR_SAMP_ID</w:t>
            </w:r>
            <w:proofErr w:type="spellEnd"/>
            <w:r w:rsidRPr="007E0057">
              <w:rPr>
                <w:rFonts w:ascii="Consolas" w:hAnsi="Consolas"/>
                <w:sz w:val="18"/>
                <w:szCs w:val="18"/>
              </w:rPr>
              <w:t>)</w:t>
            </w:r>
          </w:p>
        </w:tc>
      </w:tr>
      <w:tr w:rsidR="003630D6" w:rsidTr="007E0057">
        <w:trPr>
          <w:trHeight w:val="1217"/>
        </w:trPr>
        <w:tc>
          <w:tcPr>
            <w:tcW w:w="1209" w:type="dxa"/>
          </w:tcPr>
          <w:p w:rsidR="003630D6" w:rsidRDefault="007E0057" w:rsidP="003630D6">
            <w:r>
              <w:t xml:space="preserve">creating an empty </w:t>
            </w:r>
            <w:proofErr w:type="spellStart"/>
            <w:r>
              <w:t>dataframe</w:t>
            </w:r>
            <w:proofErr w:type="spellEnd"/>
          </w:p>
          <w:p w:rsidR="007E0057" w:rsidRDefault="007E0057" w:rsidP="003630D6"/>
          <w:p w:rsidR="007E0057" w:rsidRDefault="007E0057" w:rsidP="003630D6">
            <w:r>
              <w:t>Some files were affected and would not run but some files were running through just fine</w:t>
            </w:r>
          </w:p>
        </w:tc>
        <w:tc>
          <w:tcPr>
            <w:tcW w:w="2656" w:type="dxa"/>
          </w:tcPr>
          <w:p w:rsidR="007E0057" w:rsidRDefault="007E0057" w:rsidP="003630D6">
            <w:proofErr w:type="spellStart"/>
            <w:r>
              <w:t>Read_btl_txtfile.m</w:t>
            </w:r>
            <w:proofErr w:type="spellEnd"/>
          </w:p>
          <w:p w:rsidR="007E0057" w:rsidRDefault="007E0057" w:rsidP="007E0057"/>
          <w:p w:rsidR="003630D6" w:rsidRPr="007E0057" w:rsidRDefault="003630D6" w:rsidP="007E0057">
            <w:pPr>
              <w:jc w:val="center"/>
            </w:pPr>
          </w:p>
        </w:tc>
        <w:tc>
          <w:tcPr>
            <w:tcW w:w="5485" w:type="dxa"/>
          </w:tcPr>
          <w:p w:rsidR="007E0057" w:rsidRPr="007E0057" w:rsidRDefault="007E0057" w:rsidP="007E0057">
            <w:r w:rsidRPr="007E0057">
              <w:t>Files without pressure data are unable to map onto correct depth bin, causing an error in IML script</w:t>
            </w:r>
          </w:p>
          <w:p w:rsidR="007E0057" w:rsidRDefault="007E0057" w:rsidP="007E0057"/>
          <w:p w:rsidR="007E0057" w:rsidRPr="007E0057" w:rsidRDefault="007E0057" w:rsidP="007E0057">
            <w:r w:rsidRPr="007E0057">
              <w:t xml:space="preserve">Added a column </w:t>
            </w:r>
            <w:proofErr w:type="spellStart"/>
            <w:r w:rsidRPr="007E0057">
              <w:t>zbouteille</w:t>
            </w:r>
            <w:proofErr w:type="spellEnd"/>
            <w:r w:rsidRPr="007E0057">
              <w:t xml:space="preserve">, following IML standards and matching it to BCD column, ‘START_DEPTH’, ran files successfully through BCD2IML_format.r and </w:t>
            </w:r>
            <w:proofErr w:type="spellStart"/>
            <w:r w:rsidRPr="007E0057">
              <w:t>read_btl_txtfile.m</w:t>
            </w:r>
            <w:proofErr w:type="spellEnd"/>
          </w:p>
          <w:p w:rsidR="007E0057" w:rsidRPr="007E0057" w:rsidRDefault="007E0057" w:rsidP="003630D6"/>
          <w:p w:rsidR="007E0057" w:rsidRPr="007E0057" w:rsidRDefault="007E0057" w:rsidP="007E0057"/>
          <w:p w:rsidR="003630D6" w:rsidRPr="007E0057" w:rsidRDefault="003630D6" w:rsidP="007E0057">
            <w:pPr>
              <w:jc w:val="center"/>
            </w:pPr>
          </w:p>
        </w:tc>
      </w:tr>
      <w:tr w:rsidR="003630D6" w:rsidTr="007E0057">
        <w:trPr>
          <w:trHeight w:val="1217"/>
        </w:trPr>
        <w:tc>
          <w:tcPr>
            <w:tcW w:w="1209" w:type="dxa"/>
          </w:tcPr>
          <w:p w:rsidR="003630D6" w:rsidRDefault="0069047F" w:rsidP="003630D6">
            <w:r>
              <w:lastRenderedPageBreak/>
              <w:t>multiple BCD data types map to same IML code</w:t>
            </w:r>
          </w:p>
        </w:tc>
        <w:tc>
          <w:tcPr>
            <w:tcW w:w="2656" w:type="dxa"/>
          </w:tcPr>
          <w:p w:rsidR="003630D6" w:rsidRDefault="0069047F" w:rsidP="003630D6">
            <w:r>
              <w:t>Get_flags_IML2BCD_EC.r</w:t>
            </w:r>
          </w:p>
        </w:tc>
        <w:tc>
          <w:tcPr>
            <w:tcW w:w="5485" w:type="dxa"/>
          </w:tcPr>
          <w:p w:rsidR="003630D6" w:rsidRDefault="0069047F" w:rsidP="003630D6">
            <w:r>
              <w:t>isolate</w:t>
            </w:r>
            <w:r>
              <w:t xml:space="preserve"> </w:t>
            </w:r>
            <w:proofErr w:type="spellStart"/>
            <w:r>
              <w:t>BCD_IML_map</w:t>
            </w:r>
            <w:proofErr w:type="spellEnd"/>
            <w:r>
              <w:t xml:space="preserve"> to only the data types present in that particular mission</w:t>
            </w:r>
          </w:p>
          <w:p w:rsidR="0069047F" w:rsidRDefault="0069047F" w:rsidP="003630D6"/>
          <w:p w:rsidR="0069047F" w:rsidRPr="0069047F" w:rsidRDefault="0069047F" w:rsidP="0069047F">
            <w:pPr>
              <w:rPr>
                <w:rFonts w:ascii="Consolas" w:hAnsi="Consolas"/>
                <w:sz w:val="18"/>
                <w:szCs w:val="18"/>
              </w:rPr>
            </w:pPr>
            <w:r w:rsidRPr="0069047F">
              <w:rPr>
                <w:rFonts w:ascii="Consolas" w:hAnsi="Consolas"/>
                <w:sz w:val="18"/>
                <w:szCs w:val="18"/>
              </w:rPr>
              <w:t># load map file that matches IML fields to the BCD fields</w:t>
            </w:r>
          </w:p>
          <w:p w:rsidR="0069047F" w:rsidRPr="0069047F" w:rsidRDefault="0069047F" w:rsidP="0069047F">
            <w:pPr>
              <w:rPr>
                <w:rFonts w:ascii="Consolas" w:hAnsi="Consolas"/>
                <w:sz w:val="18"/>
                <w:szCs w:val="18"/>
              </w:rPr>
            </w:pPr>
            <w:r w:rsidRPr="0069047F">
              <w:rPr>
                <w:rFonts w:ascii="Consolas" w:hAnsi="Consolas"/>
                <w:sz w:val="18"/>
                <w:szCs w:val="18"/>
              </w:rPr>
              <w:t xml:space="preserve">map=read.csv("BCD_IML_map_upd.csv", </w:t>
            </w:r>
            <w:proofErr w:type="spellStart"/>
            <w:r w:rsidRPr="0069047F">
              <w:rPr>
                <w:rFonts w:ascii="Consolas" w:hAnsi="Consolas"/>
                <w:sz w:val="18"/>
                <w:szCs w:val="18"/>
              </w:rPr>
              <w:t>stringsAsFactors</w:t>
            </w:r>
            <w:proofErr w:type="spellEnd"/>
            <w:r w:rsidRPr="0069047F">
              <w:rPr>
                <w:rFonts w:ascii="Consolas" w:hAnsi="Consolas"/>
                <w:sz w:val="18"/>
                <w:szCs w:val="18"/>
              </w:rPr>
              <w:t xml:space="preserve"> = FALSE)</w:t>
            </w:r>
          </w:p>
          <w:p w:rsidR="0069047F" w:rsidRPr="0069047F" w:rsidRDefault="0069047F" w:rsidP="0069047F">
            <w:pPr>
              <w:rPr>
                <w:rFonts w:ascii="Consolas" w:hAnsi="Consolas"/>
                <w:sz w:val="18"/>
                <w:szCs w:val="18"/>
              </w:rPr>
            </w:pPr>
            <w:r w:rsidRPr="0069047F">
              <w:rPr>
                <w:rFonts w:ascii="Consolas" w:hAnsi="Consolas"/>
                <w:sz w:val="18"/>
                <w:szCs w:val="18"/>
              </w:rPr>
              <w:t xml:space="preserve">#limit map to data types present in BCD to avoid confusion with </w:t>
            </w:r>
            <w:proofErr w:type="spellStart"/>
            <w:r w:rsidRPr="0069047F">
              <w:rPr>
                <w:rFonts w:ascii="Consolas" w:hAnsi="Consolas"/>
                <w:sz w:val="18"/>
                <w:szCs w:val="18"/>
              </w:rPr>
              <w:t>non unique</w:t>
            </w:r>
            <w:proofErr w:type="spellEnd"/>
            <w:r w:rsidRPr="0069047F">
              <w:rPr>
                <w:rFonts w:ascii="Consolas" w:hAnsi="Consolas"/>
                <w:sz w:val="18"/>
                <w:szCs w:val="18"/>
              </w:rPr>
              <w:t xml:space="preserve"> IML codes</w:t>
            </w:r>
          </w:p>
          <w:p w:rsidR="0069047F" w:rsidRPr="0069047F" w:rsidRDefault="0069047F" w:rsidP="0069047F">
            <w:pPr>
              <w:rPr>
                <w:rFonts w:ascii="Consolas" w:hAnsi="Consolas"/>
                <w:sz w:val="18"/>
                <w:szCs w:val="18"/>
              </w:rPr>
            </w:pPr>
            <w:r w:rsidRPr="0069047F">
              <w:rPr>
                <w:rFonts w:ascii="Consolas" w:hAnsi="Consolas"/>
                <w:sz w:val="18"/>
                <w:szCs w:val="18"/>
              </w:rPr>
              <w:t xml:space="preserve">#E </w:t>
            </w:r>
            <w:proofErr w:type="spellStart"/>
            <w:r w:rsidRPr="0069047F">
              <w:rPr>
                <w:rFonts w:ascii="Consolas" w:hAnsi="Consolas"/>
                <w:sz w:val="18"/>
                <w:szCs w:val="18"/>
              </w:rPr>
              <w:t>chisholm</w:t>
            </w:r>
            <w:proofErr w:type="spellEnd"/>
            <w:r w:rsidRPr="0069047F">
              <w:rPr>
                <w:rFonts w:ascii="Consolas" w:hAnsi="Consolas"/>
                <w:sz w:val="18"/>
                <w:szCs w:val="18"/>
              </w:rPr>
              <w:t xml:space="preserve"> Feb 2019</w:t>
            </w:r>
          </w:p>
          <w:p w:rsidR="0069047F" w:rsidRPr="0069047F" w:rsidRDefault="0069047F" w:rsidP="0069047F">
            <w:pPr>
              <w:rPr>
                <w:rFonts w:ascii="Consolas" w:hAnsi="Consolas"/>
                <w:sz w:val="18"/>
                <w:szCs w:val="18"/>
              </w:rPr>
            </w:pPr>
            <w:proofErr w:type="spellStart"/>
            <w:r w:rsidRPr="0069047F">
              <w:rPr>
                <w:rFonts w:ascii="Consolas" w:hAnsi="Consolas"/>
                <w:sz w:val="18"/>
                <w:szCs w:val="18"/>
              </w:rPr>
              <w:t>dtype</w:t>
            </w:r>
            <w:proofErr w:type="spellEnd"/>
            <w:r w:rsidRPr="0069047F">
              <w:rPr>
                <w:rFonts w:ascii="Consolas" w:hAnsi="Consolas"/>
                <w:sz w:val="18"/>
                <w:szCs w:val="18"/>
              </w:rPr>
              <w:t xml:space="preserve"> &lt;- unique(</w:t>
            </w:r>
            <w:proofErr w:type="spellStart"/>
            <w:r w:rsidRPr="0069047F">
              <w:rPr>
                <w:rFonts w:ascii="Consolas" w:hAnsi="Consolas"/>
                <w:sz w:val="18"/>
                <w:szCs w:val="18"/>
              </w:rPr>
              <w:t>bcd$DATA_TYPE_METHOD</w:t>
            </w:r>
            <w:proofErr w:type="spellEnd"/>
            <w:r w:rsidRPr="0069047F">
              <w:rPr>
                <w:rFonts w:ascii="Consolas" w:hAnsi="Consolas"/>
                <w:sz w:val="18"/>
                <w:szCs w:val="18"/>
              </w:rPr>
              <w:t>)</w:t>
            </w:r>
          </w:p>
          <w:p w:rsidR="0069047F" w:rsidRPr="0069047F" w:rsidRDefault="0069047F" w:rsidP="0069047F">
            <w:pPr>
              <w:rPr>
                <w:rFonts w:ascii="Consolas" w:hAnsi="Consolas"/>
                <w:sz w:val="18"/>
                <w:szCs w:val="18"/>
              </w:rPr>
            </w:pPr>
            <w:proofErr w:type="spellStart"/>
            <w:r w:rsidRPr="0069047F">
              <w:rPr>
                <w:rFonts w:ascii="Consolas" w:hAnsi="Consolas"/>
                <w:sz w:val="18"/>
                <w:szCs w:val="18"/>
              </w:rPr>
              <w:t>tmap</w:t>
            </w:r>
            <w:proofErr w:type="spellEnd"/>
            <w:r w:rsidRPr="0069047F">
              <w:rPr>
                <w:rFonts w:ascii="Consolas" w:hAnsi="Consolas"/>
                <w:sz w:val="18"/>
                <w:szCs w:val="18"/>
              </w:rPr>
              <w:t xml:space="preserve"> &lt;- map[</w:t>
            </w:r>
            <w:proofErr w:type="spellStart"/>
            <w:r w:rsidRPr="0069047F">
              <w:rPr>
                <w:rFonts w:ascii="Consolas" w:hAnsi="Consolas"/>
                <w:sz w:val="18"/>
                <w:szCs w:val="18"/>
              </w:rPr>
              <w:t>map$BCD_FIELDS</w:t>
            </w:r>
            <w:proofErr w:type="spellEnd"/>
            <w:r w:rsidRPr="0069047F">
              <w:rPr>
                <w:rFonts w:ascii="Consolas" w:hAnsi="Consolas"/>
                <w:sz w:val="18"/>
                <w:szCs w:val="18"/>
              </w:rPr>
              <w:t xml:space="preserve"> %in% </w:t>
            </w:r>
            <w:proofErr w:type="spellStart"/>
            <w:r w:rsidRPr="0069047F">
              <w:rPr>
                <w:rFonts w:ascii="Consolas" w:hAnsi="Consolas"/>
                <w:sz w:val="18"/>
                <w:szCs w:val="18"/>
              </w:rPr>
              <w:t>dtype</w:t>
            </w:r>
            <w:proofErr w:type="spellEnd"/>
            <w:r w:rsidRPr="0069047F">
              <w:rPr>
                <w:rFonts w:ascii="Consolas" w:hAnsi="Consolas"/>
                <w:sz w:val="18"/>
                <w:szCs w:val="18"/>
              </w:rPr>
              <w:t xml:space="preserve"> , ]</w:t>
            </w:r>
          </w:p>
          <w:p w:rsidR="0069047F" w:rsidRDefault="0069047F" w:rsidP="0069047F">
            <w:r w:rsidRPr="0069047F">
              <w:rPr>
                <w:rFonts w:ascii="Consolas" w:hAnsi="Consolas"/>
                <w:sz w:val="18"/>
                <w:szCs w:val="18"/>
              </w:rPr>
              <w:t xml:space="preserve">map &lt;- </w:t>
            </w:r>
            <w:proofErr w:type="spellStart"/>
            <w:r w:rsidRPr="0069047F">
              <w:rPr>
                <w:rFonts w:ascii="Consolas" w:hAnsi="Consolas"/>
                <w:sz w:val="18"/>
                <w:szCs w:val="18"/>
              </w:rPr>
              <w:t>tmap</w:t>
            </w:r>
            <w:proofErr w:type="spellEnd"/>
          </w:p>
        </w:tc>
      </w:tr>
      <w:tr w:rsidR="003630D6" w:rsidTr="007E0057">
        <w:trPr>
          <w:trHeight w:val="1217"/>
        </w:trPr>
        <w:tc>
          <w:tcPr>
            <w:tcW w:w="1209" w:type="dxa"/>
          </w:tcPr>
          <w:p w:rsidR="003630D6" w:rsidRDefault="0069047F" w:rsidP="003630D6">
            <w:r>
              <w:t xml:space="preserve">Conversion of oxygen data in </w:t>
            </w:r>
            <w:proofErr w:type="spellStart"/>
            <w:r>
              <w:t>mmol</w:t>
            </w:r>
            <w:proofErr w:type="spellEnd"/>
            <w:r>
              <w:t>/m**3 to ml/l (unit which Oxygen  QC is run in)</w:t>
            </w:r>
          </w:p>
        </w:tc>
        <w:tc>
          <w:tcPr>
            <w:tcW w:w="2656" w:type="dxa"/>
          </w:tcPr>
          <w:p w:rsidR="003630D6" w:rsidRDefault="0069047F" w:rsidP="003630D6">
            <w:r>
              <w:t>BCD2IML_format.r</w:t>
            </w:r>
          </w:p>
        </w:tc>
        <w:tc>
          <w:tcPr>
            <w:tcW w:w="5485" w:type="dxa"/>
          </w:tcPr>
          <w:p w:rsidR="0069047F" w:rsidRDefault="0069047F" w:rsidP="0069047F">
            <w:r>
              <w:t>Added the DATA_TYPE_METHOD O2_Winkler_Molar to BCD files, changed O2_Winkler data to O2_Winkler_molar if data maximum per cruise was greater than 14 (this could likely be refined using a visual inspection process)</w:t>
            </w:r>
          </w:p>
          <w:p w:rsidR="0069047F" w:rsidRDefault="0069047F" w:rsidP="0069047F"/>
          <w:p w:rsidR="0069047F" w:rsidRDefault="0069047F" w:rsidP="0069047F">
            <w:r>
              <w:t>O2_Winkler_Molar maps to IML code OXYM_01 which is converted using factor of 44.66 to ml/l before being run through QC.</w:t>
            </w:r>
            <w:r>
              <w:t xml:space="preserve"> ***see instructions</w:t>
            </w:r>
          </w:p>
          <w:p w:rsidR="0069047F" w:rsidRDefault="0069047F" w:rsidP="0069047F"/>
          <w:p w:rsidR="0069047F" w:rsidRDefault="0069047F" w:rsidP="0069047F">
            <w:r>
              <w:t>O2 molar variable and flag had to be added into B_addQ2btl.m in order for OXYM flag to be created</w:t>
            </w:r>
            <w:r>
              <w:t xml:space="preserve">. New variable also created in </w:t>
            </w:r>
            <w:proofErr w:type="spellStart"/>
            <w:r>
              <w:t>data_btl.m</w:t>
            </w:r>
            <w:proofErr w:type="spellEnd"/>
          </w:p>
          <w:p w:rsidR="0069047F" w:rsidRDefault="0069047F" w:rsidP="003630D6"/>
          <w:p w:rsidR="003630D6" w:rsidRPr="0069047F" w:rsidRDefault="0069047F" w:rsidP="0069047F">
            <w:pPr>
              <w:tabs>
                <w:tab w:val="left" w:pos="2550"/>
              </w:tabs>
            </w:pPr>
            <w:r>
              <w:tab/>
            </w:r>
          </w:p>
        </w:tc>
      </w:tr>
      <w:tr w:rsidR="003630D6" w:rsidTr="007E0057">
        <w:trPr>
          <w:trHeight w:val="1217"/>
        </w:trPr>
        <w:tc>
          <w:tcPr>
            <w:tcW w:w="1209" w:type="dxa"/>
          </w:tcPr>
          <w:p w:rsidR="003630D6" w:rsidRDefault="00E62E34" w:rsidP="003630D6">
            <w:r>
              <w:t>S/T dimensions were not matching</w:t>
            </w:r>
          </w:p>
        </w:tc>
        <w:tc>
          <w:tcPr>
            <w:tcW w:w="2656" w:type="dxa"/>
          </w:tcPr>
          <w:p w:rsidR="00E62E34" w:rsidRDefault="00E62E34" w:rsidP="003630D6">
            <w:proofErr w:type="spellStart"/>
            <w:r>
              <w:t>B_control_Q.m</w:t>
            </w:r>
            <w:proofErr w:type="spellEnd"/>
          </w:p>
          <w:p w:rsidR="003630D6" w:rsidRPr="00E62E34" w:rsidRDefault="003630D6" w:rsidP="00E62E34">
            <w:pPr>
              <w:jc w:val="center"/>
            </w:pPr>
          </w:p>
        </w:tc>
        <w:tc>
          <w:tcPr>
            <w:tcW w:w="5485" w:type="dxa"/>
          </w:tcPr>
          <w:p w:rsidR="00E62E34" w:rsidRDefault="00E62E34" w:rsidP="003630D6">
            <w:r>
              <w:t xml:space="preserve">Removed duplicated PSAL codes from </w:t>
            </w:r>
            <w:proofErr w:type="spellStart"/>
            <w:r>
              <w:t>BCD_IML_map</w:t>
            </w:r>
            <w:proofErr w:type="spellEnd"/>
            <w:r>
              <w:t>, so only one salinity value per IML file</w:t>
            </w:r>
          </w:p>
          <w:p w:rsidR="00E62E34" w:rsidRDefault="00E62E34" w:rsidP="003630D6"/>
          <w:p w:rsidR="00E62E34" w:rsidRDefault="00E62E34" w:rsidP="003630D6">
            <w:r>
              <w:t>Duplicated variables commonly cause problems with IML QC</w:t>
            </w:r>
          </w:p>
          <w:p w:rsidR="003630D6" w:rsidRPr="00E62E34" w:rsidRDefault="003630D6" w:rsidP="00E62E34">
            <w:pPr>
              <w:jc w:val="center"/>
            </w:pPr>
          </w:p>
        </w:tc>
      </w:tr>
      <w:tr w:rsidR="003630D6" w:rsidTr="007E0057">
        <w:trPr>
          <w:trHeight w:val="1217"/>
        </w:trPr>
        <w:tc>
          <w:tcPr>
            <w:tcW w:w="1209" w:type="dxa"/>
          </w:tcPr>
          <w:p w:rsidR="003630D6" w:rsidRDefault="00E62E34" w:rsidP="003630D6">
            <w:proofErr w:type="spellStart"/>
            <w:r>
              <w:t>Strmachi</w:t>
            </w:r>
            <w:proofErr w:type="spellEnd"/>
            <w:r>
              <w:t xml:space="preserve"> error</w:t>
            </w:r>
          </w:p>
        </w:tc>
        <w:tc>
          <w:tcPr>
            <w:tcW w:w="2656" w:type="dxa"/>
          </w:tcPr>
          <w:p w:rsidR="003630D6" w:rsidRDefault="00E62E34" w:rsidP="003630D6">
            <w:proofErr w:type="spellStart"/>
            <w:r>
              <w:t>B_control_Q.m</w:t>
            </w:r>
            <w:proofErr w:type="spellEnd"/>
          </w:p>
        </w:tc>
        <w:tc>
          <w:tcPr>
            <w:tcW w:w="5485" w:type="dxa"/>
          </w:tcPr>
          <w:p w:rsidR="003630D6" w:rsidRDefault="00E62E34" w:rsidP="003630D6">
            <w:r>
              <w:t xml:space="preserve">Various matching/ dimensional errors solved by ensuring last data column is not CTD data. If so, move this data column so that all CTD columns are before </w:t>
            </w:r>
            <w:proofErr w:type="spellStart"/>
            <w:r>
              <w:t>labo</w:t>
            </w:r>
            <w:proofErr w:type="spellEnd"/>
            <w:r>
              <w:t xml:space="preserve"> columns</w:t>
            </w:r>
          </w:p>
        </w:tc>
      </w:tr>
      <w:tr w:rsidR="00E62E34" w:rsidTr="007E0057">
        <w:trPr>
          <w:trHeight w:val="1217"/>
        </w:trPr>
        <w:tc>
          <w:tcPr>
            <w:tcW w:w="1209" w:type="dxa"/>
          </w:tcPr>
          <w:p w:rsidR="00E62E34" w:rsidRDefault="00E62E34" w:rsidP="003630D6">
            <w:r>
              <w:lastRenderedPageBreak/>
              <w:t>cruises did not appear to contain oxygen data</w:t>
            </w:r>
          </w:p>
        </w:tc>
        <w:tc>
          <w:tcPr>
            <w:tcW w:w="2656" w:type="dxa"/>
          </w:tcPr>
          <w:p w:rsidR="00E62E34" w:rsidRDefault="00E62E34" w:rsidP="003630D6">
            <w:r>
              <w:t>DATA</w:t>
            </w:r>
          </w:p>
        </w:tc>
        <w:tc>
          <w:tcPr>
            <w:tcW w:w="5485" w:type="dxa"/>
          </w:tcPr>
          <w:p w:rsidR="00E62E34" w:rsidRDefault="00E62E34" w:rsidP="003630D6">
            <w:r>
              <w:t>issue in the SQL code where if a cruise measured oxygen the entire mission was included but then data points were excluded based on geographic boundaries so some cruises were included who did not collect oxygen data within geographic boundaries</w:t>
            </w:r>
          </w:p>
          <w:p w:rsidR="00E62E34" w:rsidRDefault="00E62E34" w:rsidP="003630D6"/>
          <w:p w:rsidR="00E62E34" w:rsidRDefault="00E62E34" w:rsidP="003630D6">
            <w:r>
              <w:t xml:space="preserve">Cruises without oxygen data will also throw strange errors </w:t>
            </w:r>
            <w:proofErr w:type="spellStart"/>
            <w:r>
              <w:t>eg</w:t>
            </w:r>
            <w:proofErr w:type="spellEnd"/>
            <w:r>
              <w:t xml:space="preserve">. </w:t>
            </w:r>
            <w:proofErr w:type="spellStart"/>
            <w:r>
              <w:t>Strmachi</w:t>
            </w:r>
            <w:proofErr w:type="spellEnd"/>
            <w:r>
              <w:t xml:space="preserve"> error in MatLab QC</w:t>
            </w:r>
          </w:p>
        </w:tc>
      </w:tr>
      <w:tr w:rsidR="00E62E34" w:rsidTr="007E0057">
        <w:trPr>
          <w:trHeight w:val="1217"/>
        </w:trPr>
        <w:tc>
          <w:tcPr>
            <w:tcW w:w="1209" w:type="dxa"/>
          </w:tcPr>
          <w:p w:rsidR="00E62E34" w:rsidRDefault="00E62E34" w:rsidP="003630D6">
            <w:r>
              <w:t>where data frame dimensions were not matching</w:t>
            </w:r>
          </w:p>
          <w:p w:rsidR="00E62E34" w:rsidRDefault="00E62E34" w:rsidP="00E62E34"/>
          <w:p w:rsidR="00E62E34" w:rsidRPr="00E62E34" w:rsidRDefault="00E62E34" w:rsidP="00E62E34">
            <w:pPr>
              <w:jc w:val="center"/>
            </w:pPr>
          </w:p>
        </w:tc>
        <w:tc>
          <w:tcPr>
            <w:tcW w:w="2656" w:type="dxa"/>
          </w:tcPr>
          <w:p w:rsidR="00E62E34" w:rsidRDefault="00E62E34" w:rsidP="003630D6">
            <w:r>
              <w:t>Get_flags_IML2BCD.r</w:t>
            </w:r>
          </w:p>
        </w:tc>
        <w:tc>
          <w:tcPr>
            <w:tcW w:w="5485" w:type="dxa"/>
          </w:tcPr>
          <w:p w:rsidR="00E62E34" w:rsidRDefault="00E62E34" w:rsidP="003630D6">
            <w:r>
              <w:t>Script could not find QC flag columns</w:t>
            </w:r>
          </w:p>
          <w:p w:rsidR="00E62E34" w:rsidRDefault="00E62E34" w:rsidP="003630D6"/>
          <w:p w:rsidR="00E62E34" w:rsidRDefault="00E62E34" w:rsidP="00E62E34">
            <w:r>
              <w:t xml:space="preserve">Edit to line 81 to generalize formula for excluding </w:t>
            </w:r>
            <w:proofErr w:type="spellStart"/>
            <w:r>
              <w:t>lat</w:t>
            </w:r>
            <w:proofErr w:type="spellEnd"/>
            <w:r>
              <w:t xml:space="preserve">, </w:t>
            </w:r>
            <w:proofErr w:type="spellStart"/>
            <w:r>
              <w:t>lon</w:t>
            </w:r>
            <w:proofErr w:type="spellEnd"/>
            <w:r>
              <w:t>, date, time and not exclude any data or QC flag columns.</w:t>
            </w:r>
          </w:p>
          <w:p w:rsidR="00E62E34" w:rsidRDefault="00E62E34" w:rsidP="003630D6"/>
        </w:tc>
      </w:tr>
      <w:tr w:rsidR="00E62E34" w:rsidTr="007E0057">
        <w:trPr>
          <w:trHeight w:val="1217"/>
        </w:trPr>
        <w:tc>
          <w:tcPr>
            <w:tcW w:w="1209" w:type="dxa"/>
          </w:tcPr>
          <w:p w:rsidR="00E62E34" w:rsidRDefault="00E62E34" w:rsidP="003630D6">
            <w:r>
              <w:t>Test 3.6 nutrients</w:t>
            </w:r>
          </w:p>
          <w:p w:rsidR="00E62E34" w:rsidRDefault="00E62E34" w:rsidP="003630D6">
            <w:r>
              <w:t>Index exceeds dimension</w:t>
            </w:r>
          </w:p>
        </w:tc>
        <w:tc>
          <w:tcPr>
            <w:tcW w:w="2656" w:type="dxa"/>
          </w:tcPr>
          <w:p w:rsidR="00E62E34" w:rsidRDefault="00E62E34" w:rsidP="003630D6">
            <w:proofErr w:type="spellStart"/>
            <w:r>
              <w:t>B_control_Q_GL.m</w:t>
            </w:r>
            <w:proofErr w:type="spellEnd"/>
          </w:p>
          <w:p w:rsidR="00E62E34" w:rsidRDefault="00E62E34" w:rsidP="003630D6">
            <w:r>
              <w:t>B_stage3_Q.m</w:t>
            </w:r>
          </w:p>
        </w:tc>
        <w:tc>
          <w:tcPr>
            <w:tcW w:w="5485" w:type="dxa"/>
          </w:tcPr>
          <w:p w:rsidR="00E62E34" w:rsidRDefault="00E62E34" w:rsidP="003630D6">
            <w:r>
              <w:t>Solved by removing nutrient data columns (not key for processing oxygen data) – may need other solution if nutrients are focus and/or cannot remove</w:t>
            </w:r>
            <w:bookmarkStart w:id="0" w:name="_GoBack"/>
            <w:bookmarkEnd w:id="0"/>
          </w:p>
        </w:tc>
      </w:tr>
      <w:tr w:rsidR="00E62E34" w:rsidTr="007E0057">
        <w:trPr>
          <w:trHeight w:val="1217"/>
        </w:trPr>
        <w:tc>
          <w:tcPr>
            <w:tcW w:w="1209" w:type="dxa"/>
          </w:tcPr>
          <w:p w:rsidR="00E62E34" w:rsidRDefault="00E62E34" w:rsidP="003630D6"/>
        </w:tc>
        <w:tc>
          <w:tcPr>
            <w:tcW w:w="2656" w:type="dxa"/>
          </w:tcPr>
          <w:p w:rsidR="00E62E34" w:rsidRDefault="00E62E34" w:rsidP="003630D6"/>
        </w:tc>
        <w:tc>
          <w:tcPr>
            <w:tcW w:w="5485" w:type="dxa"/>
          </w:tcPr>
          <w:p w:rsidR="00E62E34" w:rsidRDefault="00E62E34" w:rsidP="003630D6"/>
        </w:tc>
      </w:tr>
      <w:tr w:rsidR="00E62E34" w:rsidTr="007E0057">
        <w:trPr>
          <w:trHeight w:val="1217"/>
        </w:trPr>
        <w:tc>
          <w:tcPr>
            <w:tcW w:w="1209" w:type="dxa"/>
          </w:tcPr>
          <w:p w:rsidR="00E62E34" w:rsidRDefault="00E62E34" w:rsidP="003630D6"/>
        </w:tc>
        <w:tc>
          <w:tcPr>
            <w:tcW w:w="2656" w:type="dxa"/>
          </w:tcPr>
          <w:p w:rsidR="00E62E34" w:rsidRDefault="00E62E34" w:rsidP="003630D6"/>
        </w:tc>
        <w:tc>
          <w:tcPr>
            <w:tcW w:w="5485" w:type="dxa"/>
          </w:tcPr>
          <w:p w:rsidR="00E62E34" w:rsidRDefault="00E62E34" w:rsidP="003630D6"/>
        </w:tc>
      </w:tr>
      <w:tr w:rsidR="00E62E34" w:rsidTr="007E0057">
        <w:trPr>
          <w:trHeight w:val="1217"/>
        </w:trPr>
        <w:tc>
          <w:tcPr>
            <w:tcW w:w="1209" w:type="dxa"/>
          </w:tcPr>
          <w:p w:rsidR="00E62E34" w:rsidRDefault="00E62E34" w:rsidP="003630D6"/>
        </w:tc>
        <w:tc>
          <w:tcPr>
            <w:tcW w:w="2656" w:type="dxa"/>
          </w:tcPr>
          <w:p w:rsidR="00E62E34" w:rsidRDefault="00E62E34" w:rsidP="003630D6"/>
        </w:tc>
        <w:tc>
          <w:tcPr>
            <w:tcW w:w="5485" w:type="dxa"/>
          </w:tcPr>
          <w:p w:rsidR="00E62E34" w:rsidRDefault="00E62E34" w:rsidP="003630D6"/>
        </w:tc>
      </w:tr>
    </w:tbl>
    <w:p w:rsidR="003630D6" w:rsidRPr="003630D6" w:rsidRDefault="003630D6" w:rsidP="003630D6"/>
    <w:sectPr w:rsidR="003630D6" w:rsidRPr="00363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D6"/>
    <w:rsid w:val="003630D6"/>
    <w:rsid w:val="00667E45"/>
    <w:rsid w:val="0069047F"/>
    <w:rsid w:val="007E0057"/>
    <w:rsid w:val="00E6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CA6F"/>
  <w15:chartTrackingRefBased/>
  <w15:docId w15:val="{0FCEB8E6-432E-4255-89E8-80186287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63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0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630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0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63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1</cp:revision>
  <dcterms:created xsi:type="dcterms:W3CDTF">2019-03-11T16:55:00Z</dcterms:created>
  <dcterms:modified xsi:type="dcterms:W3CDTF">2019-03-11T17:39:00Z</dcterms:modified>
</cp:coreProperties>
</file>