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Bonjour M. COLEVRAY,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Comme nous en avons discuté lors de notre conversation téléphonique de ce jour, nous aimerions avoir un chiffrage pour d'autres éléments.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Nous aimerions ajouter un onduleur pour tester notre batterie de 7.3kW en décharge sur le secteur. Nous aurions besoin d'un</w:t>
      </w:r>
      <w:r w:rsidRPr="00AB1F93">
        <w:rPr>
          <w:rFonts w:ascii="Arial" w:eastAsia="Times New Roman" w:hAnsi="Arial" w:cs="Arial"/>
          <w:b/>
          <w:bCs/>
          <w:color w:val="000000"/>
          <w:lang w:eastAsia="fr-FR"/>
        </w:rPr>
        <w:t> onduleur pilotable en puissance</w:t>
      </w:r>
      <w:r w:rsidRPr="00AB1F93">
        <w:rPr>
          <w:rFonts w:ascii="Arial" w:eastAsia="Times New Roman" w:hAnsi="Arial" w:cs="Arial"/>
          <w:color w:val="000000"/>
          <w:lang w:eastAsia="fr-FR"/>
        </w:rPr>
        <w:t> pour décharger 80 kW pendant 5-10 secondes puis 20-60 kW pendant 15 minutes (avec différents profils de décharge). La batterie est de 500VDC en pic et 450VDC en nominal.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Il nous faudrait aussi</w:t>
      </w:r>
      <w:r w:rsidRPr="00AB1F93">
        <w:rPr>
          <w:rFonts w:ascii="Arial" w:eastAsia="Times New Roman" w:hAnsi="Arial" w:cs="Arial"/>
          <w:b/>
          <w:bCs/>
          <w:color w:val="000000"/>
          <w:lang w:eastAsia="fr-FR"/>
        </w:rPr>
        <w:t> un chiffrage pour un banc de décharge résistif pilotable en puissance absorbée</w:t>
      </w:r>
      <w:r w:rsidRPr="00AB1F93">
        <w:rPr>
          <w:rFonts w:ascii="Arial" w:eastAsia="Times New Roman" w:hAnsi="Arial" w:cs="Arial"/>
          <w:color w:val="000000"/>
          <w:lang w:eastAsia="fr-FR"/>
        </w:rPr>
        <w:t>.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Ce banc aurait pour objectif de remplacer le variateur du dernier devis. Cela nous éviterait d'avoir à adapter le bâtiment pour la décharge sur secteur, bien que cette solution soit moins élégante.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 xml:space="preserve">L'idéal serait d'avoir un appareil sur lequel l'on piloterait la charge avec la même modularité que </w:t>
      </w:r>
      <w:r w:rsidRPr="00AB1F93">
        <w:rPr>
          <w:rFonts w:ascii="Arial" w:eastAsia="Times New Roman" w:hAnsi="Arial" w:cs="Arial"/>
          <w:color w:val="000000"/>
          <w:lang w:eastAsia="fr-FR"/>
        </w:rPr>
        <w:t>le variateur</w:t>
      </w:r>
      <w:r w:rsidRPr="00AB1F93">
        <w:rPr>
          <w:rFonts w:ascii="Arial" w:eastAsia="Times New Roman" w:hAnsi="Arial" w:cs="Arial"/>
          <w:color w:val="000000"/>
          <w:lang w:eastAsia="fr-FR"/>
        </w:rPr>
        <w:t xml:space="preserve"> de décharge secteur du précédent devis.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Quelles solutions techniques pouvez-vous nous proposer ?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 xml:space="preserve">L'idéal serait d'avoir au moins une partie </w:t>
      </w:r>
      <w:r w:rsidRPr="00AB1F93">
        <w:rPr>
          <w:rFonts w:ascii="Arial" w:eastAsia="Times New Roman" w:hAnsi="Arial" w:cs="Arial"/>
          <w:color w:val="000000"/>
          <w:lang w:eastAsia="fr-FR"/>
        </w:rPr>
        <w:t>des réponses</w:t>
      </w:r>
      <w:r w:rsidRPr="00AB1F93">
        <w:rPr>
          <w:rFonts w:ascii="Arial" w:eastAsia="Times New Roman" w:hAnsi="Arial" w:cs="Arial"/>
          <w:color w:val="000000"/>
          <w:lang w:eastAsia="fr-FR"/>
        </w:rPr>
        <w:t xml:space="preserve"> d'ici le 9 décembre, date à laquelle mon équipe et l'administration devrait acter l'utilisation de certaines solutions techniques.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 xml:space="preserve">Dernier point, nous avons </w:t>
      </w:r>
      <w:r w:rsidRPr="00AB1F93">
        <w:rPr>
          <w:rFonts w:ascii="Arial" w:eastAsia="Times New Roman" w:hAnsi="Arial" w:cs="Arial"/>
          <w:color w:val="000000"/>
          <w:lang w:eastAsia="fr-FR"/>
        </w:rPr>
        <w:t>parlé</w:t>
      </w:r>
      <w:r w:rsidRPr="00AB1F93">
        <w:rPr>
          <w:rFonts w:ascii="Arial" w:eastAsia="Times New Roman" w:hAnsi="Arial" w:cs="Arial"/>
          <w:color w:val="000000"/>
          <w:lang w:eastAsia="fr-FR"/>
        </w:rPr>
        <w:t xml:space="preserve"> d'entreprises extérieures qui pourraient réaliser la pose du banc, la mise en services et la connexion au secteur sur nous retenons la solution du précédent devis. Pouvez-vous me donner un ou deux noms d'entreprises capables de réaliser une telle opération ?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Je vous remercie par avance de votre réponse.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Cordialement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VERDIER Benjamin 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Écurie</w:t>
      </w:r>
      <w:r w:rsidRPr="00AB1F93">
        <w:rPr>
          <w:rFonts w:ascii="Arial" w:eastAsia="Times New Roman" w:hAnsi="Arial" w:cs="Arial"/>
          <w:color w:val="000000"/>
          <w:lang w:eastAsia="fr-FR"/>
        </w:rPr>
        <w:t xml:space="preserve"> Piston Sport Auto (EPSA) Centrale Lyon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Directeur département BASTIE (Banc Intégré et Intelligence Embarquée)</w:t>
      </w:r>
    </w:p>
    <w:p w:rsidR="00AB1F93" w:rsidRPr="00AB1F93" w:rsidRDefault="00AB1F93" w:rsidP="00AB1F93">
      <w:pPr>
        <w:shd w:val="clear" w:color="auto" w:fill="FFFFFF"/>
        <w:rPr>
          <w:rFonts w:ascii="Arial" w:eastAsia="Times New Roman" w:hAnsi="Arial" w:cs="Arial"/>
          <w:color w:val="000000"/>
          <w:lang w:eastAsia="fr-FR"/>
        </w:rPr>
      </w:pPr>
      <w:r w:rsidRPr="00AB1F93">
        <w:rPr>
          <w:rFonts w:ascii="Arial" w:eastAsia="Times New Roman" w:hAnsi="Arial" w:cs="Arial"/>
          <w:color w:val="000000"/>
          <w:lang w:eastAsia="fr-FR"/>
        </w:rPr>
        <w:t>tel : 06 08 33 42 63</w:t>
      </w:r>
    </w:p>
    <w:p w:rsidR="00AB1F93" w:rsidRPr="00AB1F93" w:rsidRDefault="00AB1F93" w:rsidP="00AB1F93">
      <w:pPr>
        <w:rPr>
          <w:rFonts w:ascii="Times New Roman" w:eastAsia="Times New Roman" w:hAnsi="Times New Roman" w:cs="Times New Roman"/>
          <w:lang w:eastAsia="fr-FR"/>
        </w:rPr>
      </w:pPr>
    </w:p>
    <w:p w:rsidR="00FF559E" w:rsidRDefault="00D925A8"/>
    <w:sectPr w:rsidR="00FF559E" w:rsidSect="006432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93"/>
    <w:rsid w:val="000A6193"/>
    <w:rsid w:val="000F6453"/>
    <w:rsid w:val="00124155"/>
    <w:rsid w:val="0025621E"/>
    <w:rsid w:val="002662B7"/>
    <w:rsid w:val="005B6A98"/>
    <w:rsid w:val="0064325F"/>
    <w:rsid w:val="006C11CB"/>
    <w:rsid w:val="007E5C51"/>
    <w:rsid w:val="009C04C5"/>
    <w:rsid w:val="00A43370"/>
    <w:rsid w:val="00AB1F93"/>
    <w:rsid w:val="00CC40C5"/>
    <w:rsid w:val="00CE2E31"/>
    <w:rsid w:val="00CE7260"/>
    <w:rsid w:val="00D0369D"/>
    <w:rsid w:val="00D925A8"/>
    <w:rsid w:val="00F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1A627CD-C917-734E-A7E2-2F7EF57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B1F93"/>
    <w:rPr>
      <w:b/>
      <w:bCs/>
    </w:rPr>
  </w:style>
  <w:style w:type="character" w:customStyle="1" w:styleId="apple-converted-space">
    <w:name w:val="apple-converted-space"/>
    <w:basedOn w:val="Policepardfaut"/>
    <w:rsid w:val="00AB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blatger</dc:creator>
  <cp:keywords/>
  <dc:description/>
  <cp:lastModifiedBy>benjamin blatger</cp:lastModifiedBy>
  <cp:revision>1</cp:revision>
  <dcterms:created xsi:type="dcterms:W3CDTF">2020-12-03T20:16:00Z</dcterms:created>
  <dcterms:modified xsi:type="dcterms:W3CDTF">2020-12-03T20:26:00Z</dcterms:modified>
</cp:coreProperties>
</file>