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5E50C4" w14:textId="167594BA" w:rsidR="00BD4DF1" w:rsidRPr="00BD4DF1" w:rsidRDefault="00997097" w:rsidP="00BD4DF1">
      <w:pPr>
        <w:jc w:val="left"/>
        <w:rPr>
          <w:rFonts w:eastAsiaTheme="majorEastAsia" w:cstheme="majorBidi"/>
          <w:b/>
          <w:color w:val="C00000"/>
          <w:sz w:val="36"/>
          <w:szCs w:val="32"/>
        </w:rPr>
      </w:pPr>
      <w:r w:rsidRPr="00517940">
        <w:rPr>
          <w:noProof/>
        </w:rPr>
        <mc:AlternateContent>
          <mc:Choice Requires="wps">
            <w:drawing>
              <wp:anchor distT="45720" distB="45720" distL="114300" distR="114300" simplePos="0" relativeHeight="251663360" behindDoc="0" locked="0" layoutInCell="1" allowOverlap="1" wp14:anchorId="0B4C248E" wp14:editId="7E34180E">
                <wp:simplePos x="0" y="0"/>
                <wp:positionH relativeFrom="margin">
                  <wp:posOffset>2899410</wp:posOffset>
                </wp:positionH>
                <wp:positionV relativeFrom="paragraph">
                  <wp:posOffset>6646724</wp:posOffset>
                </wp:positionV>
                <wp:extent cx="3819525" cy="1404620"/>
                <wp:effectExtent l="0" t="0" r="0" b="0"/>
                <wp:wrapNone/>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9525" cy="1404620"/>
                        </a:xfrm>
                        <a:prstGeom prst="rect">
                          <a:avLst/>
                        </a:prstGeom>
                        <a:noFill/>
                        <a:ln w="9525">
                          <a:noFill/>
                          <a:miter lim="800000"/>
                          <a:headEnd/>
                          <a:tailEnd/>
                        </a:ln>
                      </wps:spPr>
                      <wps:txbx>
                        <w:txbxContent>
                          <w:p w14:paraId="4B545A3D" w14:textId="1F21227A" w:rsidR="00EA2057" w:rsidRPr="00997097" w:rsidRDefault="00EA2057" w:rsidP="00997097">
                            <w:pPr>
                              <w:rPr>
                                <w:color w:val="FFFFFF" w:themeColor="background1"/>
                                <w:sz w:val="96"/>
                                <w:szCs w:val="72"/>
                              </w:rPr>
                            </w:pPr>
                            <w:r w:rsidRPr="00997097">
                              <w:rPr>
                                <w:color w:val="FFFFFF" w:themeColor="background1"/>
                                <w:sz w:val="96"/>
                                <w:szCs w:val="72"/>
                              </w:rPr>
                              <w:t>SAISON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B4C248E" id="_x0000_t202" coordsize="21600,21600" o:spt="202" path="m,l,21600r21600,l21600,xe">
                <v:stroke joinstyle="miter"/>
                <v:path gradientshapeok="t" o:connecttype="rect"/>
              </v:shapetype>
              <v:shape id="Zone de texte 2" o:spid="_x0000_s1026" type="#_x0000_t202" style="position:absolute;margin-left:228.3pt;margin-top:523.35pt;width:300.7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" filled="f" stroked="f">
                <v:textbox style="mso-fit-shape-to-text:t">
                  <w:txbxContent>
                    <w:p w14:paraId="4B545A3D" w14:textId="1F21227A" w:rsidR="00EA2057" w:rsidRPr="00997097" w:rsidRDefault="00EA2057" w:rsidP="00997097">
                      <w:pPr>
                        <w:rPr>
                          <w:color w:val="FFFFFF" w:themeColor="background1"/>
                          <w:sz w:val="96"/>
                          <w:szCs w:val="72"/>
                        </w:rPr>
                      </w:pPr>
                      <w:r w:rsidRPr="00997097">
                        <w:rPr>
                          <w:color w:val="FFFFFF" w:themeColor="background1"/>
                          <w:sz w:val="96"/>
                          <w:szCs w:val="72"/>
                        </w:rPr>
                        <w:t>SAISON 2020</w:t>
                      </w:r>
                    </w:p>
                  </w:txbxContent>
                </v:textbox>
                <w10:wrap anchorx="margin"/>
              </v:shape>
            </w:pict>
          </mc:Fallback>
        </mc:AlternateContent>
      </w:r>
      <w:r w:rsidRPr="00517940">
        <w:rPr>
          <w:noProof/>
        </w:rPr>
        <mc:AlternateContent>
          <mc:Choice Requires="wps">
            <w:drawing>
              <wp:anchor distT="0" distB="0" distL="114300" distR="114300" simplePos="0" relativeHeight="251659264" behindDoc="0" locked="0" layoutInCell="1" allowOverlap="1" wp14:anchorId="71BA9A45" wp14:editId="2AC83D3D">
                <wp:simplePos x="0" y="0"/>
                <wp:positionH relativeFrom="page">
                  <wp:align>right</wp:align>
                </wp:positionH>
                <wp:positionV relativeFrom="paragraph">
                  <wp:posOffset>4418545</wp:posOffset>
                </wp:positionV>
                <wp:extent cx="7559675" cy="2987854"/>
                <wp:effectExtent l="0" t="0" r="3175" b="3175"/>
                <wp:wrapNone/>
                <wp:docPr id="4" name="Rectangle 4"/>
                <wp:cNvGraphicFramePr/>
                <a:graphic xmlns:a="http://schemas.openxmlformats.org/drawingml/2006/main">
                  <a:graphicData uri="http://schemas.microsoft.com/office/word/2010/wordprocessingShape">
                    <wps:wsp>
                      <wps:cNvSpPr/>
                      <wps:spPr>
                        <a:xfrm>
                          <a:off x="0" y="0"/>
                          <a:ext cx="7559675" cy="2987854"/>
                        </a:xfrm>
                        <a:prstGeom prst="rect">
                          <a:avLst/>
                        </a:prstGeom>
                        <a:solidFill>
                          <a:srgbClr val="A5A5A5">
                            <a:alpha val="47843"/>
                          </a:srgb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2FBFF0" id="Rectangle 4" o:spid="_x0000_s1026" style="position:absolute;margin-left:544.05pt;margin-top:347.9pt;width:595.25pt;height:235.2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" fillcolor="#a5a5a5" stroked="f" strokeweight="1pt">
                <v:fill opacity="31354f"/>
                <w10:wrap anchorx="page"/>
              </v:rect>
            </w:pict>
          </mc:Fallback>
        </mc:AlternateContent>
      </w:r>
      <w:r w:rsidRPr="00517940">
        <w:rPr>
          <w:noProof/>
        </w:rPr>
        <mc:AlternateContent>
          <mc:Choice Requires="wps">
            <w:drawing>
              <wp:anchor distT="45720" distB="45720" distL="114300" distR="114300" simplePos="0" relativeHeight="251661312" behindDoc="0" locked="0" layoutInCell="1" allowOverlap="1" wp14:anchorId="66966D3B" wp14:editId="37FBE923">
                <wp:simplePos x="0" y="0"/>
                <wp:positionH relativeFrom="margin">
                  <wp:posOffset>-549910</wp:posOffset>
                </wp:positionH>
                <wp:positionV relativeFrom="paragraph">
                  <wp:posOffset>4527371</wp:posOffset>
                </wp:positionV>
                <wp:extent cx="7219950" cy="1404620"/>
                <wp:effectExtent l="0" t="0" r="0" b="127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9950" cy="1404620"/>
                        </a:xfrm>
                        <a:prstGeom prst="rect">
                          <a:avLst/>
                        </a:prstGeom>
                        <a:noFill/>
                        <a:ln w="9525">
                          <a:noFill/>
                          <a:miter lim="800000"/>
                          <a:headEnd/>
                          <a:tailEnd/>
                        </a:ln>
                      </wps:spPr>
                      <wps:txbx>
                        <w:txbxContent>
                          <w:p w14:paraId="1CE66B92" w14:textId="77777777" w:rsidR="00EA2057" w:rsidRPr="00997097" w:rsidRDefault="00EA2057" w:rsidP="00997097">
                            <w:pPr>
                              <w:spacing w:line="240" w:lineRule="auto"/>
                              <w:jc w:val="left"/>
                              <w:rPr>
                                <w:rFonts w:ascii="Keep Calm Med" w:hAnsi="Keep Calm Med" w:cs="Arial"/>
                                <w:color w:val="FFFFFF" w:themeColor="background1"/>
                                <w:sz w:val="120"/>
                                <w:szCs w:val="120"/>
                              </w:rPr>
                            </w:pPr>
                            <w:r w:rsidRPr="00997097">
                              <w:rPr>
                                <w:rFonts w:ascii="Keep Calm Med" w:hAnsi="Keep Calm Med" w:cs="Arial"/>
                                <w:color w:val="FFFFFF" w:themeColor="background1"/>
                                <w:sz w:val="120"/>
                                <w:szCs w:val="120"/>
                              </w:rPr>
                              <w:t>CARNET</w:t>
                            </w:r>
                          </w:p>
                          <w:p w14:paraId="671AA010" w14:textId="6D637E05" w:rsidR="00EA2057" w:rsidRPr="00997097" w:rsidRDefault="00EA2057" w:rsidP="00997097">
                            <w:pPr>
                              <w:spacing w:line="240" w:lineRule="auto"/>
                              <w:jc w:val="left"/>
                              <w:rPr>
                                <w:rFonts w:ascii="Keep Calm Med" w:hAnsi="Keep Calm Med" w:cs="Arial"/>
                                <w:color w:val="FFFFFF" w:themeColor="background1"/>
                                <w:sz w:val="120"/>
                                <w:szCs w:val="120"/>
                              </w:rPr>
                            </w:pPr>
                            <w:r w:rsidRPr="00997097">
                              <w:rPr>
                                <w:rFonts w:ascii="Keep Calm Med" w:hAnsi="Keep Calm Med" w:cs="Arial"/>
                                <w:color w:val="FFFFFF" w:themeColor="background1"/>
                                <w:sz w:val="120"/>
                                <w:szCs w:val="120"/>
                              </w:rPr>
                              <w:t>DE CONCEPTION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966D3B" id="_x0000_s1027" type="#_x0000_t202" style="position:absolute;margin-left:-43.3pt;margin-top:356.5pt;width:568.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" filled="f" stroked="f">
                <v:textbox style="mso-fit-shape-to-text:t">
                  <w:txbxContent>
                    <w:p w14:paraId="1CE66B92" w14:textId="77777777" w:rsidR="00EA2057" w:rsidRPr="00997097" w:rsidRDefault="00EA2057" w:rsidP="00997097">
                      <w:pPr>
                        <w:spacing w:line="240" w:lineRule="auto"/>
                        <w:jc w:val="left"/>
                        <w:rPr>
                          <w:rFonts w:ascii="Keep Calm Med" w:hAnsi="Keep Calm Med" w:cs="Arial"/>
                          <w:color w:val="FFFFFF" w:themeColor="background1"/>
                          <w:sz w:val="120"/>
                          <w:szCs w:val="120"/>
                        </w:rPr>
                      </w:pPr>
                      <w:r w:rsidRPr="00997097">
                        <w:rPr>
                          <w:rFonts w:ascii="Keep Calm Med" w:hAnsi="Keep Calm Med" w:cs="Arial"/>
                          <w:color w:val="FFFFFF" w:themeColor="background1"/>
                          <w:sz w:val="120"/>
                          <w:szCs w:val="120"/>
                        </w:rPr>
                        <w:t>CARNET</w:t>
                      </w:r>
                    </w:p>
                    <w:p w14:paraId="671AA010" w14:textId="6D637E05" w:rsidR="00EA2057" w:rsidRPr="00997097" w:rsidRDefault="00EA2057" w:rsidP="00997097">
                      <w:pPr>
                        <w:spacing w:line="240" w:lineRule="auto"/>
                        <w:jc w:val="left"/>
                        <w:rPr>
                          <w:rFonts w:ascii="Keep Calm Med" w:hAnsi="Keep Calm Med" w:cs="Arial"/>
                          <w:color w:val="FFFFFF" w:themeColor="background1"/>
                          <w:sz w:val="120"/>
                          <w:szCs w:val="120"/>
                        </w:rPr>
                      </w:pPr>
                      <w:r w:rsidRPr="00997097">
                        <w:rPr>
                          <w:rFonts w:ascii="Keep Calm Med" w:hAnsi="Keep Calm Med" w:cs="Arial"/>
                          <w:color w:val="FFFFFF" w:themeColor="background1"/>
                          <w:sz w:val="120"/>
                          <w:szCs w:val="120"/>
                        </w:rPr>
                        <w:t>DE CONCEPTION</w:t>
                      </w:r>
                    </w:p>
                  </w:txbxContent>
                </v:textbox>
                <w10:wrap anchorx="margin"/>
              </v:shape>
            </w:pict>
          </mc:Fallback>
        </mc:AlternateContent>
      </w:r>
      <w:r w:rsidR="003C4C95" w:rsidRPr="00517940">
        <w:rPr>
          <w:noProof/>
        </w:rPr>
        <w:drawing>
          <wp:anchor distT="0" distB="0" distL="114300" distR="114300" simplePos="0" relativeHeight="251658240" behindDoc="0" locked="0" layoutInCell="1" allowOverlap="1" wp14:anchorId="5BD96E9B" wp14:editId="3F751E74">
            <wp:simplePos x="0" y="0"/>
            <wp:positionH relativeFrom="margin">
              <wp:posOffset>-723900</wp:posOffset>
            </wp:positionH>
            <wp:positionV relativeFrom="paragraph">
              <wp:posOffset>-900430</wp:posOffset>
            </wp:positionV>
            <wp:extent cx="7560000" cy="10684246"/>
            <wp:effectExtent l="0" t="0" r="3175" b="317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0000" cy="10684246"/>
                    </a:xfrm>
                    <a:prstGeom prst="rect">
                      <a:avLst/>
                    </a:prstGeom>
                  </pic:spPr>
                </pic:pic>
              </a:graphicData>
            </a:graphic>
            <wp14:sizeRelH relativeFrom="page">
              <wp14:pctWidth>0</wp14:pctWidth>
            </wp14:sizeRelH>
            <wp14:sizeRelV relativeFrom="page">
              <wp14:pctHeight>0</wp14:pctHeight>
            </wp14:sizeRelV>
          </wp:anchor>
        </w:drawing>
      </w:r>
      <w:r w:rsidR="003C4C95" w:rsidRPr="00517940">
        <w:br w:type="page"/>
      </w:r>
    </w:p>
    <w:p w14:paraId="7EA47EF0" w14:textId="3AEE7CE5" w:rsidR="00BD4DF1" w:rsidRPr="009D4DDC" w:rsidRDefault="00BD4DF1" w:rsidP="00BD4DF1">
      <w:pPr>
        <w:rPr>
          <w:rFonts w:cstheme="majorHAnsi"/>
          <w:b/>
        </w:rPr>
      </w:pPr>
      <w:r w:rsidRPr="009D4DDC">
        <w:rPr>
          <w:rFonts w:cstheme="majorHAnsi"/>
          <w:b/>
        </w:rPr>
        <w:lastRenderedPageBreak/>
        <w:t>Table de modification :</w:t>
      </w:r>
    </w:p>
    <w:tbl>
      <w:tblPr>
        <w:tblStyle w:val="Grilledutableau"/>
        <w:tblW w:w="9776" w:type="dxa"/>
        <w:tblLook w:val="04A0" w:firstRow="1" w:lastRow="0" w:firstColumn="1" w:lastColumn="0" w:noHBand="0" w:noVBand="1"/>
      </w:tblPr>
      <w:tblGrid>
        <w:gridCol w:w="985"/>
        <w:gridCol w:w="1890"/>
        <w:gridCol w:w="4680"/>
        <w:gridCol w:w="2221"/>
      </w:tblGrid>
      <w:tr w:rsidR="00BD4DF1" w:rsidRPr="009D4DDC" w14:paraId="67EA611C" w14:textId="77777777" w:rsidTr="00EA2057">
        <w:tc>
          <w:tcPr>
            <w:tcW w:w="985" w:type="dxa"/>
            <w:shd w:val="clear" w:color="auto" w:fill="D9D9D9" w:themeFill="background1" w:themeFillShade="D9"/>
          </w:tcPr>
          <w:p w14:paraId="07A6BC7F" w14:textId="77777777" w:rsidR="00BD4DF1" w:rsidRPr="00BD4DF1" w:rsidRDefault="00BD4DF1" w:rsidP="00BD4DF1">
            <w:pPr>
              <w:jc w:val="center"/>
              <w:rPr>
                <w:rFonts w:cstheme="majorHAnsi"/>
                <w:b/>
              </w:rPr>
            </w:pPr>
            <w:r w:rsidRPr="00BD4DF1">
              <w:rPr>
                <w:rFonts w:cstheme="majorHAnsi"/>
                <w:b/>
              </w:rPr>
              <w:t>Version</w:t>
            </w:r>
          </w:p>
        </w:tc>
        <w:tc>
          <w:tcPr>
            <w:tcW w:w="1890" w:type="dxa"/>
            <w:shd w:val="clear" w:color="auto" w:fill="D9D9D9" w:themeFill="background1" w:themeFillShade="D9"/>
          </w:tcPr>
          <w:p w14:paraId="2299F8A1" w14:textId="77777777" w:rsidR="00BD4DF1" w:rsidRPr="00BD4DF1" w:rsidRDefault="00BD4DF1" w:rsidP="00BD4DF1">
            <w:pPr>
              <w:jc w:val="center"/>
              <w:rPr>
                <w:rFonts w:cstheme="majorHAnsi"/>
                <w:b/>
              </w:rPr>
            </w:pPr>
            <w:r w:rsidRPr="00BD4DF1">
              <w:rPr>
                <w:rFonts w:cstheme="majorHAnsi"/>
                <w:b/>
              </w:rPr>
              <w:t>Date</w:t>
            </w:r>
          </w:p>
        </w:tc>
        <w:tc>
          <w:tcPr>
            <w:tcW w:w="4680" w:type="dxa"/>
            <w:shd w:val="clear" w:color="auto" w:fill="D9D9D9" w:themeFill="background1" w:themeFillShade="D9"/>
          </w:tcPr>
          <w:p w14:paraId="07E3FD93" w14:textId="77777777" w:rsidR="00BD4DF1" w:rsidRPr="00BD4DF1" w:rsidRDefault="00BD4DF1" w:rsidP="00BD4DF1">
            <w:pPr>
              <w:jc w:val="center"/>
              <w:rPr>
                <w:rFonts w:cstheme="majorHAnsi"/>
                <w:b/>
              </w:rPr>
            </w:pPr>
            <w:r w:rsidRPr="00BD4DF1">
              <w:rPr>
                <w:rFonts w:cstheme="majorHAnsi"/>
                <w:b/>
              </w:rPr>
              <w:t>Type de modification</w:t>
            </w:r>
          </w:p>
        </w:tc>
        <w:tc>
          <w:tcPr>
            <w:tcW w:w="2221" w:type="dxa"/>
            <w:shd w:val="clear" w:color="auto" w:fill="D9D9D9" w:themeFill="background1" w:themeFillShade="D9"/>
          </w:tcPr>
          <w:p w14:paraId="5083B603" w14:textId="77777777" w:rsidR="00BD4DF1" w:rsidRPr="00BD4DF1" w:rsidRDefault="00BD4DF1" w:rsidP="00BD4DF1">
            <w:pPr>
              <w:jc w:val="center"/>
              <w:rPr>
                <w:rFonts w:cstheme="majorHAnsi"/>
                <w:b/>
              </w:rPr>
            </w:pPr>
            <w:r w:rsidRPr="00BD4DF1">
              <w:rPr>
                <w:rFonts w:cstheme="majorHAnsi"/>
                <w:b/>
              </w:rPr>
              <w:t>Nom</w:t>
            </w:r>
          </w:p>
        </w:tc>
      </w:tr>
      <w:tr w:rsidR="00BD4DF1" w:rsidRPr="009D4DDC" w14:paraId="475A5E78" w14:textId="77777777" w:rsidTr="00EA2057">
        <w:tc>
          <w:tcPr>
            <w:tcW w:w="985" w:type="dxa"/>
          </w:tcPr>
          <w:p w14:paraId="259C6F14" w14:textId="77777777" w:rsidR="00BD4DF1" w:rsidRPr="009D4DDC" w:rsidRDefault="00BD4DF1" w:rsidP="00BD4DF1">
            <w:pPr>
              <w:jc w:val="center"/>
              <w:rPr>
                <w:rFonts w:cstheme="majorHAnsi"/>
              </w:rPr>
            </w:pPr>
            <w:r w:rsidRPr="009D4DDC">
              <w:rPr>
                <w:rFonts w:cstheme="majorHAnsi"/>
              </w:rPr>
              <w:t>0.1</w:t>
            </w:r>
          </w:p>
        </w:tc>
        <w:tc>
          <w:tcPr>
            <w:tcW w:w="1890" w:type="dxa"/>
          </w:tcPr>
          <w:p w14:paraId="7D5E0810" w14:textId="77777777" w:rsidR="00BD4DF1" w:rsidRPr="009D4DDC" w:rsidRDefault="00BD4DF1" w:rsidP="00BD4DF1">
            <w:pPr>
              <w:jc w:val="center"/>
              <w:rPr>
                <w:rFonts w:cstheme="majorHAnsi"/>
              </w:rPr>
            </w:pPr>
            <w:r w:rsidRPr="009D4DDC">
              <w:rPr>
                <w:rFonts w:cstheme="majorHAnsi"/>
              </w:rPr>
              <w:t>11 Juin 2018</w:t>
            </w:r>
          </w:p>
        </w:tc>
        <w:tc>
          <w:tcPr>
            <w:tcW w:w="4680" w:type="dxa"/>
          </w:tcPr>
          <w:p w14:paraId="1B6837B0" w14:textId="77777777" w:rsidR="00BD4DF1" w:rsidRPr="009D4DDC" w:rsidRDefault="00BD4DF1" w:rsidP="00BD4DF1">
            <w:pPr>
              <w:jc w:val="center"/>
              <w:rPr>
                <w:rFonts w:cstheme="majorHAnsi"/>
              </w:rPr>
            </w:pPr>
            <w:r w:rsidRPr="009D4DDC">
              <w:rPr>
                <w:rFonts w:cstheme="majorHAnsi"/>
              </w:rPr>
              <w:t>Création du document</w:t>
            </w:r>
          </w:p>
        </w:tc>
        <w:tc>
          <w:tcPr>
            <w:tcW w:w="2221" w:type="dxa"/>
          </w:tcPr>
          <w:p w14:paraId="082D27BE" w14:textId="77777777" w:rsidR="00BD4DF1" w:rsidRPr="009D4DDC" w:rsidRDefault="00BD4DF1" w:rsidP="00BD4DF1">
            <w:pPr>
              <w:jc w:val="center"/>
              <w:rPr>
                <w:rFonts w:cstheme="majorHAnsi"/>
              </w:rPr>
            </w:pPr>
            <w:r w:rsidRPr="009D4DDC">
              <w:rPr>
                <w:rFonts w:cstheme="majorHAnsi"/>
              </w:rPr>
              <w:t>Nicolas GAMEIRO</w:t>
            </w:r>
          </w:p>
        </w:tc>
      </w:tr>
      <w:tr w:rsidR="00BD4DF1" w:rsidRPr="009D4DDC" w14:paraId="66F41895" w14:textId="77777777" w:rsidTr="00EA2057">
        <w:tc>
          <w:tcPr>
            <w:tcW w:w="985" w:type="dxa"/>
          </w:tcPr>
          <w:p w14:paraId="70E6EF24" w14:textId="77777777" w:rsidR="00BD4DF1" w:rsidRPr="009D4DDC" w:rsidRDefault="00BD4DF1" w:rsidP="00BD4DF1">
            <w:pPr>
              <w:jc w:val="center"/>
              <w:rPr>
                <w:rFonts w:cstheme="majorHAnsi"/>
              </w:rPr>
            </w:pPr>
            <w:r>
              <w:rPr>
                <w:rFonts w:cstheme="majorHAnsi"/>
              </w:rPr>
              <w:t>1.0</w:t>
            </w:r>
          </w:p>
        </w:tc>
        <w:tc>
          <w:tcPr>
            <w:tcW w:w="1890" w:type="dxa"/>
          </w:tcPr>
          <w:p w14:paraId="66713834" w14:textId="77777777" w:rsidR="00BD4DF1" w:rsidRPr="009D4DDC" w:rsidRDefault="00BD4DF1" w:rsidP="00BD4DF1">
            <w:pPr>
              <w:jc w:val="center"/>
              <w:rPr>
                <w:rFonts w:cstheme="majorHAnsi"/>
              </w:rPr>
            </w:pPr>
            <w:r>
              <w:rPr>
                <w:rFonts w:cstheme="majorHAnsi"/>
              </w:rPr>
              <w:t>Octobre 2018</w:t>
            </w:r>
          </w:p>
        </w:tc>
        <w:tc>
          <w:tcPr>
            <w:tcW w:w="4680" w:type="dxa"/>
          </w:tcPr>
          <w:p w14:paraId="2086141C" w14:textId="77777777" w:rsidR="00BD4DF1" w:rsidRPr="009D4DDC" w:rsidRDefault="00BD4DF1" w:rsidP="00BD4DF1">
            <w:pPr>
              <w:jc w:val="center"/>
              <w:rPr>
                <w:rFonts w:cstheme="majorHAnsi"/>
              </w:rPr>
            </w:pPr>
            <w:r>
              <w:rPr>
                <w:rFonts w:cstheme="majorHAnsi"/>
              </w:rPr>
              <w:t>Ajouts de règles de maquettage</w:t>
            </w:r>
          </w:p>
        </w:tc>
        <w:tc>
          <w:tcPr>
            <w:tcW w:w="2221" w:type="dxa"/>
          </w:tcPr>
          <w:p w14:paraId="52BE3B41" w14:textId="77777777" w:rsidR="00BD4DF1" w:rsidRPr="009D4DDC" w:rsidRDefault="00BD4DF1" w:rsidP="00BD4DF1">
            <w:pPr>
              <w:jc w:val="center"/>
              <w:rPr>
                <w:rFonts w:cstheme="majorHAnsi"/>
              </w:rPr>
            </w:pPr>
            <w:r>
              <w:rPr>
                <w:rFonts w:cstheme="majorHAnsi"/>
              </w:rPr>
              <w:t>Arthur PERDEREAU</w:t>
            </w:r>
          </w:p>
        </w:tc>
      </w:tr>
      <w:tr w:rsidR="00BD4DF1" w:rsidRPr="009D4DDC" w14:paraId="29865DC1" w14:textId="77777777" w:rsidTr="00EA2057">
        <w:tc>
          <w:tcPr>
            <w:tcW w:w="985" w:type="dxa"/>
          </w:tcPr>
          <w:p w14:paraId="3D600284" w14:textId="77777777" w:rsidR="00BD4DF1" w:rsidRPr="009D4DDC" w:rsidRDefault="00BD4DF1" w:rsidP="00BD4DF1">
            <w:pPr>
              <w:jc w:val="center"/>
              <w:rPr>
                <w:rFonts w:cstheme="majorHAnsi"/>
              </w:rPr>
            </w:pPr>
            <w:r>
              <w:rPr>
                <w:rFonts w:cstheme="majorHAnsi"/>
              </w:rPr>
              <w:t>1.1</w:t>
            </w:r>
          </w:p>
        </w:tc>
        <w:tc>
          <w:tcPr>
            <w:tcW w:w="1890" w:type="dxa"/>
          </w:tcPr>
          <w:p w14:paraId="274D5B7F" w14:textId="77777777" w:rsidR="00BD4DF1" w:rsidRPr="009D4DDC" w:rsidRDefault="00BD4DF1" w:rsidP="00BD4DF1">
            <w:pPr>
              <w:jc w:val="center"/>
              <w:rPr>
                <w:rFonts w:cstheme="majorHAnsi"/>
              </w:rPr>
            </w:pPr>
            <w:r>
              <w:rPr>
                <w:rFonts w:cstheme="majorHAnsi"/>
              </w:rPr>
              <w:t>Septembre 2019</w:t>
            </w:r>
          </w:p>
        </w:tc>
        <w:tc>
          <w:tcPr>
            <w:tcW w:w="4680" w:type="dxa"/>
          </w:tcPr>
          <w:p w14:paraId="5DBBCCEF" w14:textId="6BCF4F51" w:rsidR="00BD4DF1" w:rsidRPr="009D4DDC" w:rsidRDefault="00BD4DF1" w:rsidP="00BD4DF1">
            <w:pPr>
              <w:jc w:val="center"/>
              <w:rPr>
                <w:rFonts w:cstheme="majorHAnsi"/>
              </w:rPr>
            </w:pPr>
            <w:r>
              <w:rPr>
                <w:rFonts w:cstheme="majorHAnsi"/>
              </w:rPr>
              <w:t>Mise à jour du contenu pour la saison 2020</w:t>
            </w:r>
          </w:p>
        </w:tc>
        <w:tc>
          <w:tcPr>
            <w:tcW w:w="2221" w:type="dxa"/>
          </w:tcPr>
          <w:p w14:paraId="08B1D6B4" w14:textId="77777777" w:rsidR="00BD4DF1" w:rsidRPr="009D4DDC" w:rsidRDefault="00BD4DF1" w:rsidP="00BD4DF1">
            <w:pPr>
              <w:jc w:val="center"/>
              <w:rPr>
                <w:rFonts w:cstheme="majorHAnsi"/>
              </w:rPr>
            </w:pPr>
            <w:r>
              <w:rPr>
                <w:rFonts w:cstheme="majorHAnsi"/>
              </w:rPr>
              <w:t>Thibaud LASSUS</w:t>
            </w:r>
          </w:p>
        </w:tc>
      </w:tr>
      <w:tr w:rsidR="00BD4DF1" w:rsidRPr="009D4DDC" w14:paraId="08442FE8" w14:textId="77777777" w:rsidTr="00EA2057">
        <w:tc>
          <w:tcPr>
            <w:tcW w:w="985" w:type="dxa"/>
          </w:tcPr>
          <w:p w14:paraId="22C78EF4" w14:textId="77777777" w:rsidR="00BD4DF1" w:rsidRPr="009D4DDC" w:rsidRDefault="00BD4DF1" w:rsidP="00BD4DF1">
            <w:pPr>
              <w:jc w:val="center"/>
              <w:rPr>
                <w:rFonts w:cstheme="majorHAnsi"/>
              </w:rPr>
            </w:pPr>
            <w:r>
              <w:rPr>
                <w:rFonts w:cstheme="majorHAnsi"/>
              </w:rPr>
              <w:t>2.0</w:t>
            </w:r>
          </w:p>
        </w:tc>
        <w:tc>
          <w:tcPr>
            <w:tcW w:w="1890" w:type="dxa"/>
          </w:tcPr>
          <w:p w14:paraId="5CC3F850" w14:textId="65308AAB" w:rsidR="00BD4DF1" w:rsidRPr="009D4DDC" w:rsidRDefault="00623ADE" w:rsidP="00BD4DF1">
            <w:pPr>
              <w:jc w:val="center"/>
              <w:rPr>
                <w:rFonts w:cstheme="majorHAnsi"/>
              </w:rPr>
            </w:pPr>
            <w:r>
              <w:rPr>
                <w:rFonts w:cstheme="majorHAnsi"/>
              </w:rPr>
              <w:t xml:space="preserve">23 </w:t>
            </w:r>
            <w:r w:rsidR="00BD4DF1">
              <w:rPr>
                <w:rFonts w:cstheme="majorHAnsi"/>
              </w:rPr>
              <w:t>Octobre 2019</w:t>
            </w:r>
          </w:p>
        </w:tc>
        <w:tc>
          <w:tcPr>
            <w:tcW w:w="4680" w:type="dxa"/>
          </w:tcPr>
          <w:p w14:paraId="6519EE73" w14:textId="77777777" w:rsidR="00BD4DF1" w:rsidRPr="009D4DDC" w:rsidRDefault="00BD4DF1" w:rsidP="00BD4DF1">
            <w:pPr>
              <w:jc w:val="center"/>
              <w:rPr>
                <w:rFonts w:cstheme="majorHAnsi"/>
              </w:rPr>
            </w:pPr>
            <w:r>
              <w:rPr>
                <w:rFonts w:cstheme="majorHAnsi"/>
              </w:rPr>
              <w:t>Modifications du contenu et ajout de parties</w:t>
            </w:r>
          </w:p>
        </w:tc>
        <w:tc>
          <w:tcPr>
            <w:tcW w:w="2221" w:type="dxa"/>
          </w:tcPr>
          <w:p w14:paraId="2EDDA65E" w14:textId="77777777" w:rsidR="00BD4DF1" w:rsidRPr="009D4DDC" w:rsidRDefault="00BD4DF1" w:rsidP="00BD4DF1">
            <w:pPr>
              <w:jc w:val="center"/>
              <w:rPr>
                <w:rFonts w:cstheme="majorHAnsi"/>
              </w:rPr>
            </w:pPr>
            <w:r>
              <w:rPr>
                <w:rFonts w:cstheme="majorHAnsi"/>
              </w:rPr>
              <w:t>Nicolas GAMEIRO</w:t>
            </w:r>
          </w:p>
        </w:tc>
      </w:tr>
      <w:tr w:rsidR="00623ADE" w:rsidRPr="009D4DDC" w14:paraId="3F4DDDD7" w14:textId="77777777" w:rsidTr="00EA2057">
        <w:tc>
          <w:tcPr>
            <w:tcW w:w="985" w:type="dxa"/>
          </w:tcPr>
          <w:p w14:paraId="555D44EE" w14:textId="04DBD45D" w:rsidR="00623ADE" w:rsidRDefault="00623ADE" w:rsidP="00BD4DF1">
            <w:pPr>
              <w:jc w:val="center"/>
              <w:rPr>
                <w:rFonts w:cstheme="majorHAnsi"/>
              </w:rPr>
            </w:pPr>
            <w:r>
              <w:rPr>
                <w:rFonts w:cstheme="majorHAnsi"/>
              </w:rPr>
              <w:t>2.1</w:t>
            </w:r>
          </w:p>
        </w:tc>
        <w:tc>
          <w:tcPr>
            <w:tcW w:w="1890" w:type="dxa"/>
          </w:tcPr>
          <w:p w14:paraId="762A4A5B" w14:textId="6946D667" w:rsidR="00623ADE" w:rsidRDefault="00623ADE" w:rsidP="00BD4DF1">
            <w:pPr>
              <w:jc w:val="center"/>
              <w:rPr>
                <w:rFonts w:cstheme="majorHAnsi"/>
              </w:rPr>
            </w:pPr>
            <w:r>
              <w:rPr>
                <w:rFonts w:cstheme="majorHAnsi"/>
              </w:rPr>
              <w:t>Octobre 2019</w:t>
            </w:r>
          </w:p>
        </w:tc>
        <w:tc>
          <w:tcPr>
            <w:tcW w:w="4680" w:type="dxa"/>
          </w:tcPr>
          <w:p w14:paraId="4F73747A" w14:textId="3FABDBD5" w:rsidR="00623ADE" w:rsidRDefault="00623ADE" w:rsidP="00BD4DF1">
            <w:pPr>
              <w:jc w:val="center"/>
              <w:rPr>
                <w:rFonts w:cstheme="majorHAnsi"/>
              </w:rPr>
            </w:pPr>
            <w:r>
              <w:rPr>
                <w:rFonts w:cstheme="majorHAnsi"/>
              </w:rPr>
              <w:t>Mise à jour final pour la saison 2020</w:t>
            </w:r>
          </w:p>
        </w:tc>
        <w:tc>
          <w:tcPr>
            <w:tcW w:w="2221" w:type="dxa"/>
          </w:tcPr>
          <w:p w14:paraId="1B484A0F" w14:textId="39D484D3" w:rsidR="00623ADE" w:rsidRPr="00A64ED8" w:rsidRDefault="00623ADE" w:rsidP="00BD4DF1">
            <w:pPr>
              <w:jc w:val="center"/>
              <w:rPr>
                <w:rFonts w:cstheme="majorHAnsi"/>
              </w:rPr>
            </w:pPr>
            <w:r w:rsidRPr="00A64ED8">
              <w:rPr>
                <w:rFonts w:cstheme="majorHAnsi"/>
              </w:rPr>
              <w:t>Martin K</w:t>
            </w:r>
            <w:r w:rsidR="00EA2057">
              <w:rPr>
                <w:rFonts w:cstheme="majorHAnsi"/>
              </w:rPr>
              <w:t>AWCZYNSKI</w:t>
            </w:r>
          </w:p>
        </w:tc>
      </w:tr>
    </w:tbl>
    <w:p w14:paraId="1831FC0B" w14:textId="77777777" w:rsidR="00BD4DF1" w:rsidRPr="00BD4DF1" w:rsidRDefault="00BD4DF1" w:rsidP="00BD4DF1"/>
    <w:p w14:paraId="2ADECB66" w14:textId="60D7540B" w:rsidR="003F7B04" w:rsidRDefault="003F7B04" w:rsidP="003F7B04">
      <w:pPr>
        <w:pStyle w:val="Titre1"/>
      </w:pPr>
      <w:r w:rsidRPr="00517940">
        <w:t>Introduction</w:t>
      </w:r>
    </w:p>
    <w:p w14:paraId="467C621A" w14:textId="77777777" w:rsidR="00BD4DF1" w:rsidRPr="009D4DDC" w:rsidRDefault="00BD4DF1" w:rsidP="00BD4DF1">
      <w:pPr>
        <w:pStyle w:val="Titre2"/>
      </w:pPr>
      <w:r>
        <w:t>Objectifs</w:t>
      </w:r>
    </w:p>
    <w:p w14:paraId="355964E7" w14:textId="670F0AF9" w:rsidR="00BD4DF1" w:rsidRPr="00A64ED8" w:rsidRDefault="00BD4DF1" w:rsidP="00BD4DF1">
      <w:pPr>
        <w:rPr>
          <w:rFonts w:asciiTheme="minorHAnsi" w:hAnsiTheme="minorHAnsi" w:cstheme="minorHAnsi"/>
        </w:rPr>
      </w:pPr>
      <w:r w:rsidRPr="00A64ED8">
        <w:t>L’objectif de ce document est de rassembler et présenter les règles de conception suivies par l’ensemble de l’équipe de l’EPSA. Ce document sera mis à jour et présent</w:t>
      </w:r>
      <w:r w:rsidR="00FB738A">
        <w:t>é</w:t>
      </w:r>
      <w:r w:rsidRPr="00A64ED8">
        <w:t xml:space="preserve"> par le directeur technique de chaque nouvelle année. Les règles présentent permettent d’obtenir un véhicule homogène </w:t>
      </w:r>
      <w:r w:rsidR="00EA2057" w:rsidRPr="00A64ED8">
        <w:t>en termes de</w:t>
      </w:r>
      <w:r w:rsidRPr="00A64ED8">
        <w:t xml:space="preserve"> dimensionnement mécanique et de donner </w:t>
      </w:r>
      <w:r w:rsidR="00EA2057" w:rsidRPr="00A64ED8">
        <w:t>des guidelines</w:t>
      </w:r>
      <w:r w:rsidRPr="00A64ED8">
        <w:t xml:space="preserve"> de conception pour s’assurer que les différents systèmes et sous-systèmes sont correctement dimensionner</w:t>
      </w:r>
      <w:r w:rsidRPr="00A64ED8">
        <w:rPr>
          <w:rFonts w:asciiTheme="minorHAnsi" w:hAnsiTheme="minorHAnsi" w:cstheme="minorHAnsi"/>
        </w:rPr>
        <w:t xml:space="preserve">. </w:t>
      </w:r>
    </w:p>
    <w:p w14:paraId="4180B3C8" w14:textId="77777777" w:rsidR="00BD4DF1" w:rsidRPr="009D4DDC" w:rsidRDefault="00BD4DF1" w:rsidP="00BD4DF1">
      <w:pPr>
        <w:pStyle w:val="Titre2"/>
      </w:pPr>
      <w:r>
        <w:t>Cadre</w:t>
      </w:r>
    </w:p>
    <w:p w14:paraId="63C36416" w14:textId="2ED7BDCC" w:rsidR="001643FD" w:rsidRPr="00A64ED8" w:rsidRDefault="00BD4DF1" w:rsidP="00A64ED8">
      <w:r w:rsidRPr="00A64ED8">
        <w:t>Ce document donnera des règles de conception portant sur des systèmes de tous les départements. Il doit être distribué (en version imprimée si possible) à l’ensemble de l’équipe et présenté lors d’une ou plusieurs séances de travail en groupe.</w:t>
      </w:r>
    </w:p>
    <w:p w14:paraId="2599127A" w14:textId="77777777" w:rsidR="00BD4DF1" w:rsidRPr="00BD4DF1" w:rsidRDefault="00BD4DF1" w:rsidP="003F7B04">
      <w:pPr>
        <w:rPr>
          <w:rFonts w:asciiTheme="minorHAnsi" w:hAnsiTheme="minorHAnsi" w:cstheme="minorHAnsi"/>
        </w:rPr>
      </w:pPr>
    </w:p>
    <w:p w14:paraId="271CCDA7" w14:textId="0F02B5A2" w:rsidR="001643FD" w:rsidRDefault="001643FD" w:rsidP="001643FD">
      <w:pPr>
        <w:jc w:val="center"/>
      </w:pPr>
      <w:r>
        <w:rPr>
          <w:noProof/>
        </w:rPr>
        <mc:AlternateContent>
          <mc:Choice Requires="wps">
            <w:drawing>
              <wp:inline distT="0" distB="0" distL="0" distR="0" wp14:anchorId="0B41AB26" wp14:editId="1767EE88">
                <wp:extent cx="198408" cy="198408"/>
                <wp:effectExtent l="0" t="0" r="0" b="0"/>
                <wp:docPr id="5" name="Rectangle 5"/>
                <wp:cNvGraphicFramePr/>
                <a:graphic xmlns:a="http://schemas.openxmlformats.org/drawingml/2006/main">
                  <a:graphicData uri="http://schemas.microsoft.com/office/word/2010/wordprocessingShape">
                    <wps:wsp>
                      <wps:cNvSpPr/>
                      <wps:spPr>
                        <a:xfrm>
                          <a:off x="0" y="0"/>
                          <a:ext cx="198408" cy="198408"/>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7197C74" id="Rectangle 5" o:spid="_x0000_s1026" style="width:15.6pt;height:1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" fillcolor="#c00000" stroked="f" strokeweight="1pt">
                <w10:anchorlock/>
              </v:rect>
            </w:pict>
          </mc:Fallback>
        </mc:AlternateContent>
      </w:r>
      <w:r>
        <w:tab/>
      </w:r>
      <w:r>
        <w:rPr>
          <w:noProof/>
        </w:rPr>
        <mc:AlternateContent>
          <mc:Choice Requires="wps">
            <w:drawing>
              <wp:inline distT="0" distB="0" distL="0" distR="0" wp14:anchorId="4AA3ED40" wp14:editId="0DD17A22">
                <wp:extent cx="198408" cy="198408"/>
                <wp:effectExtent l="0" t="0" r="0" b="0"/>
                <wp:docPr id="6" name="Rectangle 6"/>
                <wp:cNvGraphicFramePr/>
                <a:graphic xmlns:a="http://schemas.openxmlformats.org/drawingml/2006/main">
                  <a:graphicData uri="http://schemas.microsoft.com/office/word/2010/wordprocessingShape">
                    <wps:wsp>
                      <wps:cNvSpPr/>
                      <wps:spPr>
                        <a:xfrm>
                          <a:off x="0" y="0"/>
                          <a:ext cx="198408" cy="198408"/>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0C78126" id="Rectangle 6" o:spid="_x0000_s1026" style="width:15.6pt;height:1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" fillcolor="#c00000" stroked="f" strokeweight="1pt">
                <w10:anchorlock/>
              </v:rect>
            </w:pict>
          </mc:Fallback>
        </mc:AlternateContent>
      </w:r>
      <w:r>
        <w:tab/>
      </w:r>
      <w:r>
        <w:rPr>
          <w:noProof/>
        </w:rPr>
        <mc:AlternateContent>
          <mc:Choice Requires="wps">
            <w:drawing>
              <wp:inline distT="0" distB="0" distL="0" distR="0" wp14:anchorId="29821AE1" wp14:editId="7F4E055F">
                <wp:extent cx="198408" cy="198408"/>
                <wp:effectExtent l="0" t="0" r="0" b="0"/>
                <wp:docPr id="7" name="Rectangle 7"/>
                <wp:cNvGraphicFramePr/>
                <a:graphic xmlns:a="http://schemas.openxmlformats.org/drawingml/2006/main">
                  <a:graphicData uri="http://schemas.microsoft.com/office/word/2010/wordprocessingShape">
                    <wps:wsp>
                      <wps:cNvSpPr/>
                      <wps:spPr>
                        <a:xfrm>
                          <a:off x="0" y="0"/>
                          <a:ext cx="198408" cy="198408"/>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528C788" id="Rectangle 7" o:spid="_x0000_s1026" style="width:15.6pt;height:1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" fillcolor="#c00000" stroked="f" strokeweight="1pt">
                <w10:anchorlock/>
              </v:rect>
            </w:pict>
          </mc:Fallback>
        </mc:AlternateContent>
      </w:r>
    </w:p>
    <w:p w14:paraId="0A3CE835" w14:textId="1AAA78A7" w:rsidR="00DA4AC4" w:rsidRDefault="00DA4AC4" w:rsidP="00DA4AC4">
      <w:pPr>
        <w:jc w:val="left"/>
      </w:pPr>
      <w:r>
        <w:br w:type="page"/>
      </w:r>
    </w:p>
    <w:p w14:paraId="00B9E68F" w14:textId="77777777" w:rsidR="00623ADE" w:rsidRPr="009D4DDC" w:rsidRDefault="00623ADE" w:rsidP="00DA4AC4">
      <w:pPr>
        <w:pStyle w:val="Titre1"/>
      </w:pPr>
      <w:r w:rsidRPr="009D4DDC">
        <w:lastRenderedPageBreak/>
        <w:t>Les matières premières</w:t>
      </w:r>
    </w:p>
    <w:p w14:paraId="1A9AC73C" w14:textId="05075DB6" w:rsidR="00623ADE" w:rsidRDefault="00623ADE" w:rsidP="00623ADE">
      <w:pPr>
        <w:rPr>
          <w:rFonts w:cstheme="majorHAnsi"/>
          <w:b/>
        </w:rPr>
      </w:pPr>
    </w:p>
    <w:p w14:paraId="4368B8A2" w14:textId="006CC802" w:rsidR="00247045" w:rsidRPr="00C80196" w:rsidRDefault="00EA2057" w:rsidP="00C80196">
      <w:pPr>
        <w:rPr>
          <w:rFonts w:cstheme="majorHAnsi"/>
          <w:b/>
        </w:rPr>
      </w:pPr>
      <w:r>
        <w:rPr>
          <w:rFonts w:cstheme="majorHAnsi"/>
          <w:b/>
        </w:rPr>
        <w:t>Dans le GIT, vous trouverez à côté du carnet de conception une fiche récapitulative pour chaque matériau.</w:t>
      </w:r>
    </w:p>
    <w:p w14:paraId="3EDA1B4B" w14:textId="51083867" w:rsidR="00623ADE" w:rsidRDefault="00623ADE" w:rsidP="00DA4AC4">
      <w:pPr>
        <w:pStyle w:val="Titre1"/>
      </w:pPr>
      <w:r>
        <w:t>Nomenclature et règles de la maquette numérique</w:t>
      </w:r>
    </w:p>
    <w:p w14:paraId="4A50CF83" w14:textId="77777777" w:rsidR="004F3A1A" w:rsidRDefault="004F3A1A" w:rsidP="004F3A1A">
      <w:pPr>
        <w:pStyle w:val="Titre2"/>
        <w:rPr>
          <w:rFonts w:ascii="Times New Roman" w:hAnsi="Times New Roman" w:cs="Times New Roman"/>
          <w:color w:val="auto"/>
          <w:sz w:val="48"/>
          <w:szCs w:val="48"/>
        </w:rPr>
      </w:pPr>
      <w:r>
        <w:t>Nomenclature (avant création des premières pièces sinon après c’est galère)</w:t>
      </w:r>
    </w:p>
    <w:p w14:paraId="1935B16E" w14:textId="36A38A51" w:rsidR="004F3A1A" w:rsidRPr="00321439" w:rsidRDefault="004F3A1A" w:rsidP="004F3A1A">
      <w:pPr>
        <w:pStyle w:val="NormalWeb"/>
        <w:numPr>
          <w:ilvl w:val="0"/>
          <w:numId w:val="9"/>
        </w:numPr>
        <w:spacing w:beforeAutospacing="0" w:after="0" w:afterAutospacing="0"/>
        <w:textAlignment w:val="baseline"/>
        <w:rPr>
          <w:rFonts w:ascii="Arial" w:hAnsi="Arial" w:cs="Arial"/>
          <w:color w:val="000000"/>
          <w:sz w:val="20"/>
          <w:szCs w:val="20"/>
        </w:rPr>
      </w:pPr>
      <w:r>
        <w:rPr>
          <w:rFonts w:ascii="Calibri" w:hAnsi="Calibri" w:cs="Arial"/>
          <w:color w:val="000000"/>
          <w:sz w:val="20"/>
          <w:szCs w:val="20"/>
        </w:rPr>
        <w:t xml:space="preserve">Il y a déjà une </w:t>
      </w:r>
      <w:r>
        <w:rPr>
          <w:rFonts w:ascii="Calibri" w:hAnsi="Calibri" w:cs="Arial"/>
          <w:b/>
          <w:bCs/>
          <w:color w:val="000000"/>
          <w:sz w:val="20"/>
          <w:szCs w:val="20"/>
        </w:rPr>
        <w:t>nomenclature</w:t>
      </w:r>
      <w:r>
        <w:rPr>
          <w:rFonts w:ascii="Calibri" w:hAnsi="Calibri" w:cs="Arial"/>
          <w:color w:val="000000"/>
          <w:sz w:val="20"/>
          <w:szCs w:val="20"/>
        </w:rPr>
        <w:t xml:space="preserve"> basée sur celle du COST (ce qui est très bien), il faut juste la mettre sur un document et dans le drive et la </w:t>
      </w:r>
      <w:r>
        <w:rPr>
          <w:rFonts w:ascii="Calibri" w:hAnsi="Calibri" w:cs="Arial"/>
          <w:b/>
          <w:bCs/>
          <w:color w:val="000000"/>
          <w:sz w:val="20"/>
          <w:szCs w:val="20"/>
        </w:rPr>
        <w:t>présenter à tout le monde</w:t>
      </w:r>
      <w:r>
        <w:rPr>
          <w:rFonts w:ascii="Calibri" w:hAnsi="Calibri" w:cs="Arial"/>
          <w:color w:val="000000"/>
          <w:sz w:val="20"/>
          <w:szCs w:val="20"/>
        </w:rPr>
        <w:t xml:space="preserve"> pour être sûr que l’ensemble de l`équipe la respecte. </w:t>
      </w:r>
    </w:p>
    <w:p w14:paraId="3AFE23B0" w14:textId="4370393D" w:rsidR="00321439" w:rsidRDefault="00321439" w:rsidP="00321439">
      <w:pPr>
        <w:pStyle w:val="NormalWeb"/>
        <w:spacing w:beforeAutospacing="0" w:after="0" w:afterAutospacing="0"/>
        <w:textAlignment w:val="baseline"/>
        <w:rPr>
          <w:rFonts w:ascii="Arial" w:hAnsi="Arial" w:cs="Arial"/>
          <w:color w:val="000000"/>
          <w:sz w:val="20"/>
          <w:szCs w:val="20"/>
        </w:rPr>
      </w:pPr>
      <w:r>
        <w:rPr>
          <w:rFonts w:ascii="Arial" w:hAnsi="Arial" w:cs="Arial"/>
          <w:noProof/>
          <w:color w:val="000000"/>
          <w:sz w:val="20"/>
          <w:szCs w:val="20"/>
        </w:rPr>
        <w:drawing>
          <wp:inline distT="0" distB="0" distL="0" distR="0" wp14:anchorId="6F0E7451" wp14:editId="12C7FE56">
            <wp:extent cx="6120130" cy="3773170"/>
            <wp:effectExtent l="0" t="0" r="0" b="0"/>
            <wp:docPr id="48" name="Image 48" descr="C:\Users\Gameiro Nicolas\AppData\Local\Microsoft\Windows\INetCache\Content.MSO\449C3E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meiro Nicolas\AppData\Local\Microsoft\Windows\INetCache\Content.MSO\449C3EE1.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3773170"/>
                    </a:xfrm>
                    <a:prstGeom prst="rect">
                      <a:avLst/>
                    </a:prstGeom>
                    <a:noFill/>
                    <a:ln>
                      <a:noFill/>
                    </a:ln>
                  </pic:spPr>
                </pic:pic>
              </a:graphicData>
            </a:graphic>
          </wp:inline>
        </w:drawing>
      </w:r>
    </w:p>
    <w:p w14:paraId="3BE47E76" w14:textId="77777777" w:rsidR="004F3A1A" w:rsidRDefault="004F3A1A" w:rsidP="004F3A1A">
      <w:pPr>
        <w:pStyle w:val="Titre2"/>
        <w:rPr>
          <w:rFonts w:ascii="Times New Roman" w:hAnsi="Times New Roman" w:cs="Times New Roman"/>
          <w:color w:val="auto"/>
          <w:sz w:val="48"/>
          <w:szCs w:val="48"/>
        </w:rPr>
      </w:pPr>
      <w:r>
        <w:t>BOM : Objectifs </w:t>
      </w:r>
    </w:p>
    <w:p w14:paraId="47D442DE" w14:textId="77777777" w:rsidR="004F3A1A" w:rsidRDefault="004F3A1A" w:rsidP="004F3A1A">
      <w:pPr>
        <w:pStyle w:val="NormalWeb"/>
        <w:spacing w:beforeAutospacing="0" w:after="200" w:afterAutospacing="0"/>
      </w:pPr>
      <w:r>
        <w:rPr>
          <w:rFonts w:ascii="Calibri" w:hAnsi="Calibri"/>
          <w:color w:val="000000"/>
          <w:sz w:val="20"/>
          <w:szCs w:val="20"/>
        </w:rPr>
        <w:t>L’objectif du BOM est d’avoir un suivi global de TOUTES les pièces qui vont sur la voiture. Le minimum de colonnes à avoir dans un BOM sont : </w:t>
      </w:r>
    </w:p>
    <w:p w14:paraId="35161BDC" w14:textId="77777777" w:rsidR="004F3A1A" w:rsidRDefault="004F3A1A" w:rsidP="004F3A1A">
      <w:pPr>
        <w:pStyle w:val="NormalWeb"/>
        <w:numPr>
          <w:ilvl w:val="0"/>
          <w:numId w:val="10"/>
        </w:numPr>
        <w:spacing w:beforeAutospacing="0" w:after="0" w:afterAutospacing="0"/>
        <w:textAlignment w:val="baseline"/>
        <w:rPr>
          <w:rFonts w:ascii="Arial" w:hAnsi="Arial" w:cs="Arial"/>
          <w:color w:val="000000"/>
          <w:sz w:val="20"/>
          <w:szCs w:val="20"/>
        </w:rPr>
      </w:pPr>
      <w:r>
        <w:rPr>
          <w:rFonts w:ascii="Calibri" w:hAnsi="Calibri" w:cs="Arial"/>
          <w:color w:val="000000"/>
          <w:sz w:val="20"/>
          <w:szCs w:val="20"/>
        </w:rPr>
        <w:t>FS Part Number (Celui de la nomenclature/ du CATIA) </w:t>
      </w:r>
    </w:p>
    <w:p w14:paraId="2C379F44" w14:textId="77777777" w:rsidR="004F3A1A" w:rsidRDefault="004F3A1A" w:rsidP="004F3A1A">
      <w:pPr>
        <w:pStyle w:val="NormalWeb"/>
        <w:numPr>
          <w:ilvl w:val="0"/>
          <w:numId w:val="10"/>
        </w:numPr>
        <w:spacing w:before="0" w:beforeAutospacing="0" w:after="200" w:afterAutospacing="0"/>
        <w:textAlignment w:val="baseline"/>
        <w:rPr>
          <w:rFonts w:ascii="Arial" w:hAnsi="Arial" w:cs="Arial"/>
          <w:color w:val="000000"/>
          <w:sz w:val="20"/>
          <w:szCs w:val="20"/>
        </w:rPr>
      </w:pPr>
      <w:r>
        <w:rPr>
          <w:rFonts w:ascii="Calibri" w:hAnsi="Calibri" w:cs="Arial"/>
          <w:color w:val="000000"/>
          <w:sz w:val="20"/>
          <w:szCs w:val="20"/>
        </w:rPr>
        <w:t>Quantité </w:t>
      </w:r>
    </w:p>
    <w:p w14:paraId="6CE5AD19" w14:textId="77777777" w:rsidR="004F3A1A" w:rsidRDefault="004F3A1A" w:rsidP="004F3A1A">
      <w:pPr>
        <w:pStyle w:val="NormalWeb"/>
        <w:spacing w:beforeAutospacing="0" w:after="200" w:afterAutospacing="0"/>
      </w:pPr>
      <w:r>
        <w:rPr>
          <w:rFonts w:ascii="Calibri" w:hAnsi="Calibri"/>
          <w:color w:val="000000"/>
          <w:sz w:val="20"/>
          <w:szCs w:val="20"/>
        </w:rPr>
        <w:t>Mais évidemment je conseille de rajouter : </w:t>
      </w:r>
    </w:p>
    <w:p w14:paraId="422E772B" w14:textId="77777777" w:rsidR="004F3A1A" w:rsidRDefault="004F3A1A" w:rsidP="004F3A1A">
      <w:pPr>
        <w:pStyle w:val="NormalWeb"/>
        <w:numPr>
          <w:ilvl w:val="0"/>
          <w:numId w:val="11"/>
        </w:numPr>
        <w:spacing w:beforeAutospacing="0" w:after="0" w:afterAutospacing="0"/>
        <w:textAlignment w:val="baseline"/>
        <w:rPr>
          <w:rFonts w:ascii="Arial" w:hAnsi="Arial" w:cs="Arial"/>
          <w:color w:val="000000"/>
          <w:sz w:val="20"/>
          <w:szCs w:val="20"/>
        </w:rPr>
      </w:pPr>
      <w:r>
        <w:rPr>
          <w:rFonts w:ascii="Calibri" w:hAnsi="Calibri" w:cs="Arial"/>
          <w:color w:val="000000"/>
          <w:sz w:val="20"/>
          <w:szCs w:val="20"/>
        </w:rPr>
        <w:t>Créateur (ex : NGO)</w:t>
      </w:r>
    </w:p>
    <w:p w14:paraId="0B9E736F" w14:textId="77777777" w:rsidR="004F3A1A" w:rsidRDefault="004F3A1A" w:rsidP="004F3A1A">
      <w:pPr>
        <w:pStyle w:val="NormalWeb"/>
        <w:numPr>
          <w:ilvl w:val="0"/>
          <w:numId w:val="11"/>
        </w:numPr>
        <w:spacing w:before="0" w:beforeAutospacing="0" w:after="0" w:afterAutospacing="0"/>
        <w:textAlignment w:val="baseline"/>
        <w:rPr>
          <w:rFonts w:ascii="Arial" w:hAnsi="Arial" w:cs="Arial"/>
          <w:color w:val="000000"/>
          <w:sz w:val="20"/>
          <w:szCs w:val="20"/>
        </w:rPr>
      </w:pPr>
      <w:r>
        <w:rPr>
          <w:rFonts w:ascii="Calibri" w:hAnsi="Calibri" w:cs="Arial"/>
          <w:color w:val="000000"/>
          <w:sz w:val="20"/>
          <w:szCs w:val="20"/>
        </w:rPr>
        <w:t>Fournisseur (ex : Boisard, AlpenTech)</w:t>
      </w:r>
    </w:p>
    <w:p w14:paraId="58BF0F63" w14:textId="77777777" w:rsidR="004F3A1A" w:rsidRDefault="004F3A1A" w:rsidP="004F3A1A">
      <w:pPr>
        <w:pStyle w:val="NormalWeb"/>
        <w:numPr>
          <w:ilvl w:val="0"/>
          <w:numId w:val="11"/>
        </w:numPr>
        <w:spacing w:before="0" w:beforeAutospacing="0" w:after="0" w:afterAutospacing="0"/>
        <w:textAlignment w:val="baseline"/>
        <w:rPr>
          <w:rFonts w:ascii="Arial" w:hAnsi="Arial" w:cs="Arial"/>
          <w:color w:val="000000"/>
          <w:sz w:val="20"/>
          <w:szCs w:val="20"/>
        </w:rPr>
      </w:pPr>
      <w:r>
        <w:rPr>
          <w:rFonts w:ascii="Calibri" w:hAnsi="Calibri" w:cs="Arial"/>
          <w:color w:val="000000"/>
          <w:sz w:val="20"/>
          <w:szCs w:val="20"/>
        </w:rPr>
        <w:t>Supplier Part Number (si acheté)</w:t>
      </w:r>
    </w:p>
    <w:p w14:paraId="34BE2D4B" w14:textId="77777777" w:rsidR="004F3A1A" w:rsidRDefault="004F3A1A" w:rsidP="004F3A1A">
      <w:pPr>
        <w:pStyle w:val="NormalWeb"/>
        <w:numPr>
          <w:ilvl w:val="0"/>
          <w:numId w:val="11"/>
        </w:numPr>
        <w:spacing w:before="0" w:beforeAutospacing="0" w:after="0" w:afterAutospacing="0"/>
        <w:textAlignment w:val="baseline"/>
        <w:rPr>
          <w:rFonts w:ascii="Arial" w:hAnsi="Arial" w:cs="Arial"/>
          <w:color w:val="000000"/>
          <w:sz w:val="20"/>
          <w:szCs w:val="20"/>
        </w:rPr>
      </w:pPr>
      <w:r>
        <w:rPr>
          <w:rFonts w:ascii="Calibri" w:hAnsi="Calibri" w:cs="Arial"/>
          <w:color w:val="000000"/>
          <w:sz w:val="20"/>
          <w:szCs w:val="20"/>
        </w:rPr>
        <w:t>Status (ex : En conception, Commandé, Commande en attente, En livraison, Conception figée) </w:t>
      </w:r>
    </w:p>
    <w:p w14:paraId="7EDC7866" w14:textId="77777777" w:rsidR="004F3A1A" w:rsidRDefault="004F3A1A" w:rsidP="004F3A1A">
      <w:pPr>
        <w:pStyle w:val="NormalWeb"/>
        <w:numPr>
          <w:ilvl w:val="0"/>
          <w:numId w:val="11"/>
        </w:numPr>
        <w:spacing w:before="0" w:beforeAutospacing="0" w:after="0" w:afterAutospacing="0"/>
        <w:textAlignment w:val="baseline"/>
        <w:rPr>
          <w:rFonts w:ascii="Arial" w:hAnsi="Arial" w:cs="Arial"/>
          <w:color w:val="000000"/>
          <w:sz w:val="20"/>
          <w:szCs w:val="20"/>
        </w:rPr>
      </w:pPr>
      <w:r>
        <w:rPr>
          <w:rFonts w:ascii="Calibri" w:hAnsi="Calibri" w:cs="Arial"/>
          <w:color w:val="000000"/>
          <w:sz w:val="20"/>
          <w:szCs w:val="20"/>
        </w:rPr>
        <w:t>Exigences d’un fabricant </w:t>
      </w:r>
    </w:p>
    <w:p w14:paraId="6B03DF4E" w14:textId="77777777" w:rsidR="004F3A1A" w:rsidRDefault="004F3A1A" w:rsidP="004F3A1A">
      <w:pPr>
        <w:pStyle w:val="NormalWeb"/>
        <w:numPr>
          <w:ilvl w:val="1"/>
          <w:numId w:val="12"/>
        </w:numPr>
        <w:spacing w:before="0" w:beforeAutospacing="0" w:after="0" w:afterAutospacing="0"/>
        <w:textAlignment w:val="baseline"/>
        <w:rPr>
          <w:rFonts w:ascii="Courier New" w:hAnsi="Courier New" w:cs="Courier New"/>
          <w:color w:val="000000"/>
          <w:sz w:val="20"/>
          <w:szCs w:val="20"/>
        </w:rPr>
      </w:pPr>
      <w:r>
        <w:rPr>
          <w:rFonts w:ascii="Calibri" w:hAnsi="Calibri" w:cs="Courier New"/>
          <w:color w:val="000000"/>
          <w:sz w:val="20"/>
          <w:szCs w:val="20"/>
        </w:rPr>
        <w:t>Ex : Un de nos fournisseurs exige d’avoir pour la découpe laser, le dessin technique et un fichier DXF (contour vectoriel de la pièce), donc on rajout une colonne Dessin technique et DXF </w:t>
      </w:r>
    </w:p>
    <w:p w14:paraId="0E9AB617" w14:textId="77777777" w:rsidR="004F3A1A" w:rsidRDefault="004F3A1A" w:rsidP="004F3A1A">
      <w:pPr>
        <w:pStyle w:val="NormalWeb"/>
        <w:numPr>
          <w:ilvl w:val="1"/>
          <w:numId w:val="12"/>
        </w:numPr>
        <w:spacing w:before="0" w:beforeAutospacing="0" w:after="0" w:afterAutospacing="0"/>
        <w:textAlignment w:val="baseline"/>
        <w:rPr>
          <w:rFonts w:ascii="Courier New" w:hAnsi="Courier New" w:cs="Courier New"/>
          <w:color w:val="000000"/>
          <w:sz w:val="20"/>
          <w:szCs w:val="20"/>
        </w:rPr>
      </w:pPr>
      <w:r>
        <w:rPr>
          <w:rFonts w:ascii="Calibri" w:hAnsi="Calibri" w:cs="Courier New"/>
          <w:color w:val="000000"/>
          <w:sz w:val="20"/>
          <w:szCs w:val="20"/>
        </w:rPr>
        <w:lastRenderedPageBreak/>
        <w:t>De plus, pour être sûr de ne pas avoir d’erreur humaine, on fait une vérification des dessins techniques et DXF </w:t>
      </w:r>
    </w:p>
    <w:p w14:paraId="6048427B" w14:textId="77777777" w:rsidR="004F3A1A" w:rsidRDefault="004F3A1A" w:rsidP="004F3A1A">
      <w:pPr>
        <w:pStyle w:val="NormalWeb"/>
        <w:numPr>
          <w:ilvl w:val="0"/>
          <w:numId w:val="12"/>
        </w:numPr>
        <w:spacing w:before="0" w:beforeAutospacing="0" w:after="0" w:afterAutospacing="0"/>
        <w:textAlignment w:val="baseline"/>
        <w:rPr>
          <w:rFonts w:ascii="Arial" w:hAnsi="Arial" w:cs="Arial"/>
          <w:color w:val="000000"/>
          <w:sz w:val="20"/>
          <w:szCs w:val="20"/>
        </w:rPr>
      </w:pPr>
      <w:r>
        <w:rPr>
          <w:rFonts w:ascii="Calibri" w:hAnsi="Calibri" w:cs="Arial"/>
          <w:color w:val="000000"/>
          <w:sz w:val="20"/>
          <w:szCs w:val="20"/>
        </w:rPr>
        <w:t>Statut dans le Cost Report (Ex : OUI / NON) </w:t>
      </w:r>
    </w:p>
    <w:p w14:paraId="4F2B5661" w14:textId="77777777" w:rsidR="004F3A1A" w:rsidRDefault="004F3A1A" w:rsidP="004F3A1A">
      <w:pPr>
        <w:rPr>
          <w:rFonts w:ascii="Times New Roman" w:hAnsi="Times New Roman" w:cs="Times New Roman"/>
          <w:szCs w:val="24"/>
        </w:rPr>
      </w:pPr>
    </w:p>
    <w:p w14:paraId="4C9D9E14" w14:textId="77777777" w:rsidR="004F3A1A" w:rsidRDefault="004F3A1A" w:rsidP="004F3A1A">
      <w:pPr>
        <w:pStyle w:val="NormalWeb"/>
        <w:spacing w:before="0" w:beforeAutospacing="0" w:after="0" w:afterAutospacing="0"/>
      </w:pPr>
      <w:r>
        <w:rPr>
          <w:rFonts w:ascii="Calibri" w:hAnsi="Calibri"/>
          <w:color w:val="000000"/>
          <w:sz w:val="20"/>
          <w:szCs w:val="20"/>
        </w:rPr>
        <w:t>Après c’est à vous de voir quelles colonnes sont pertinentes pour l’EPSA </w:t>
      </w:r>
    </w:p>
    <w:p w14:paraId="2AA878E2" w14:textId="3A505397" w:rsidR="004F3A1A" w:rsidRDefault="004F3A1A" w:rsidP="00321439">
      <w:pPr>
        <w:pStyle w:val="NormalWeb"/>
        <w:spacing w:before="0" w:beforeAutospacing="0" w:after="0" w:afterAutospacing="0"/>
      </w:pPr>
      <w:r>
        <w:rPr>
          <w:rFonts w:ascii="Calibri" w:hAnsi="Calibri"/>
          <w:color w:val="000000"/>
          <w:sz w:val="20"/>
          <w:szCs w:val="20"/>
        </w:rPr>
        <w:t xml:space="preserve">À savoir, que chaque personne qui créée une pièce est responsable de la mettre dans le BOM et d’actualiser son statut. Par contre, c’est aux directeurs de vérifier que tout le monde est à jour dans son travail.  </w:t>
      </w:r>
    </w:p>
    <w:p w14:paraId="1C323545" w14:textId="77777777" w:rsidR="004F3A1A" w:rsidRDefault="004F3A1A" w:rsidP="004F3A1A">
      <w:pPr>
        <w:pStyle w:val="Titre2"/>
      </w:pPr>
      <w:r>
        <w:t>Règles de CAD</w:t>
      </w:r>
    </w:p>
    <w:p w14:paraId="4D325043" w14:textId="77777777" w:rsidR="004F3A1A" w:rsidRDefault="004F3A1A" w:rsidP="004F3A1A">
      <w:pPr>
        <w:pStyle w:val="NormalWeb"/>
        <w:spacing w:beforeAutospacing="0" w:after="200" w:afterAutospacing="0"/>
      </w:pPr>
      <w:r>
        <w:rPr>
          <w:rFonts w:ascii="Calibri" w:hAnsi="Calibri"/>
          <w:color w:val="000000"/>
          <w:sz w:val="20"/>
          <w:szCs w:val="20"/>
        </w:rPr>
        <w:t>Il faut absolument avoir et présenter des règles sur comment faire de la CAO sur Catia. En particulier pour : </w:t>
      </w:r>
    </w:p>
    <w:p w14:paraId="1E3DFD06" w14:textId="77777777" w:rsidR="004F3A1A" w:rsidRDefault="004F3A1A" w:rsidP="004F3A1A">
      <w:pPr>
        <w:pStyle w:val="NormalWeb"/>
        <w:numPr>
          <w:ilvl w:val="0"/>
          <w:numId w:val="13"/>
        </w:numPr>
        <w:spacing w:beforeAutospacing="0" w:after="0" w:afterAutospacing="0"/>
        <w:textAlignment w:val="baseline"/>
        <w:rPr>
          <w:rFonts w:ascii="Arial" w:hAnsi="Arial" w:cs="Arial"/>
          <w:color w:val="000000"/>
          <w:sz w:val="20"/>
          <w:szCs w:val="20"/>
        </w:rPr>
      </w:pPr>
      <w:r>
        <w:rPr>
          <w:rFonts w:ascii="Calibri" w:hAnsi="Calibri" w:cs="Arial"/>
          <w:color w:val="000000"/>
          <w:sz w:val="20"/>
          <w:szCs w:val="20"/>
        </w:rPr>
        <w:t>Gestion de l’ouverture des assemblages </w:t>
      </w:r>
    </w:p>
    <w:p w14:paraId="4B208B1F" w14:textId="32032F03" w:rsidR="004F3A1A" w:rsidRDefault="004F3A1A" w:rsidP="004F3A1A">
      <w:pPr>
        <w:pStyle w:val="NormalWeb"/>
        <w:numPr>
          <w:ilvl w:val="1"/>
          <w:numId w:val="14"/>
        </w:numPr>
        <w:spacing w:before="0" w:beforeAutospacing="0" w:after="0" w:afterAutospacing="0"/>
        <w:textAlignment w:val="baseline"/>
        <w:rPr>
          <w:rFonts w:ascii="Courier New" w:hAnsi="Courier New" w:cs="Courier New"/>
          <w:color w:val="000000"/>
          <w:sz w:val="20"/>
          <w:szCs w:val="20"/>
        </w:rPr>
      </w:pPr>
      <w:r>
        <w:rPr>
          <w:rFonts w:ascii="Calibri" w:hAnsi="Calibri" w:cs="Courier New"/>
          <w:color w:val="000000"/>
          <w:sz w:val="20"/>
          <w:szCs w:val="20"/>
        </w:rPr>
        <w:t>GitHub ne gère pas les conflits/merge sur CATIA donc on ne peut pas avoir plusieurs personnes qui travaille en même temps sur la même pièce ou le même assemblage </w:t>
      </w:r>
    </w:p>
    <w:p w14:paraId="3A860A17" w14:textId="77777777" w:rsidR="004F3A1A" w:rsidRDefault="004F3A1A" w:rsidP="004F3A1A">
      <w:pPr>
        <w:pStyle w:val="NormalWeb"/>
        <w:numPr>
          <w:ilvl w:val="1"/>
          <w:numId w:val="14"/>
        </w:numPr>
        <w:spacing w:before="0" w:beforeAutospacing="0" w:after="0" w:afterAutospacing="0"/>
        <w:textAlignment w:val="baseline"/>
        <w:rPr>
          <w:rFonts w:ascii="Courier New" w:hAnsi="Courier New" w:cs="Courier New"/>
          <w:color w:val="000000"/>
          <w:sz w:val="20"/>
          <w:szCs w:val="20"/>
        </w:rPr>
      </w:pPr>
      <w:r>
        <w:rPr>
          <w:rFonts w:ascii="Calibri" w:hAnsi="Calibri" w:cs="Courier New"/>
          <w:color w:val="000000"/>
          <w:sz w:val="20"/>
          <w:szCs w:val="20"/>
        </w:rPr>
        <w:t>Cela peut être problématique si les assemblages sont mal fait à l’origine et que tout le monde doit ouvrir l’assemblage globale du véhicule courant pour pouvoir travailler. </w:t>
      </w:r>
    </w:p>
    <w:p w14:paraId="433DE86D" w14:textId="77777777" w:rsidR="004F3A1A" w:rsidRDefault="004F3A1A" w:rsidP="004F3A1A">
      <w:pPr>
        <w:pStyle w:val="NormalWeb"/>
        <w:numPr>
          <w:ilvl w:val="0"/>
          <w:numId w:val="14"/>
        </w:numPr>
        <w:spacing w:before="0" w:beforeAutospacing="0" w:after="0" w:afterAutospacing="0"/>
        <w:textAlignment w:val="baseline"/>
        <w:rPr>
          <w:rFonts w:ascii="Arial" w:hAnsi="Arial" w:cs="Arial"/>
          <w:color w:val="000000"/>
          <w:sz w:val="20"/>
          <w:szCs w:val="20"/>
        </w:rPr>
      </w:pPr>
      <w:r>
        <w:rPr>
          <w:rFonts w:ascii="Calibri" w:hAnsi="Calibri" w:cs="Arial"/>
          <w:color w:val="000000"/>
          <w:sz w:val="20"/>
          <w:szCs w:val="20"/>
        </w:rPr>
        <w:t>Gestion des pièces importés, de la visserie/fasteners, des roulements/bearings, etc </w:t>
      </w:r>
    </w:p>
    <w:p w14:paraId="390A6FCB" w14:textId="77777777" w:rsidR="004F3A1A" w:rsidRDefault="004F3A1A" w:rsidP="004F3A1A">
      <w:pPr>
        <w:pStyle w:val="NormalWeb"/>
        <w:numPr>
          <w:ilvl w:val="1"/>
          <w:numId w:val="14"/>
        </w:numPr>
        <w:spacing w:before="0" w:beforeAutospacing="0" w:after="0" w:afterAutospacing="0"/>
        <w:textAlignment w:val="baseline"/>
        <w:rPr>
          <w:rFonts w:ascii="Courier New" w:hAnsi="Courier New" w:cs="Courier New"/>
          <w:color w:val="000000"/>
          <w:sz w:val="20"/>
          <w:szCs w:val="20"/>
        </w:rPr>
      </w:pPr>
      <w:r>
        <w:rPr>
          <w:rFonts w:ascii="Calibri" w:hAnsi="Calibri" w:cs="Courier New"/>
          <w:color w:val="000000"/>
          <w:sz w:val="20"/>
          <w:szCs w:val="20"/>
        </w:rPr>
        <w:t>Lors de l’importation de pièces (Ex : Drexler, étriers de frein, etc) Il faut voir comment on les gère (Ex : Renommage systématique des pièces avec la nomenclature FS, ou création d’un dossier pour les pièces importées ou autres) </w:t>
      </w:r>
    </w:p>
    <w:p w14:paraId="606FA28D" w14:textId="77777777" w:rsidR="004F3A1A" w:rsidRDefault="004F3A1A" w:rsidP="004F3A1A">
      <w:pPr>
        <w:pStyle w:val="NormalWeb"/>
        <w:numPr>
          <w:ilvl w:val="1"/>
          <w:numId w:val="14"/>
        </w:numPr>
        <w:spacing w:before="0" w:beforeAutospacing="0" w:after="0" w:afterAutospacing="0"/>
        <w:textAlignment w:val="baseline"/>
        <w:rPr>
          <w:rFonts w:ascii="Courier New" w:hAnsi="Courier New" w:cs="Courier New"/>
          <w:color w:val="000000"/>
          <w:sz w:val="20"/>
          <w:szCs w:val="20"/>
        </w:rPr>
      </w:pPr>
      <w:r>
        <w:rPr>
          <w:rFonts w:ascii="Calibri" w:hAnsi="Calibri" w:cs="Courier New"/>
          <w:color w:val="000000"/>
          <w:sz w:val="20"/>
          <w:szCs w:val="20"/>
        </w:rPr>
        <w:t>Pour la visserie, il faut réfléchir si on crée un dossier Fasteners avec toutes la visseries déjà importé et déjà correctement nommé suivant une nomenclature, ou si chacun importe sa visserie dans le dossier et le nomme suivant une nomenclature ou autre </w:t>
      </w:r>
    </w:p>
    <w:p w14:paraId="35BBD2F7" w14:textId="77777777" w:rsidR="004F3A1A" w:rsidRDefault="004F3A1A" w:rsidP="004F3A1A">
      <w:pPr>
        <w:pStyle w:val="NormalWeb"/>
        <w:numPr>
          <w:ilvl w:val="1"/>
          <w:numId w:val="14"/>
        </w:numPr>
        <w:spacing w:before="0" w:beforeAutospacing="0" w:after="0" w:afterAutospacing="0"/>
        <w:textAlignment w:val="baseline"/>
        <w:rPr>
          <w:rFonts w:ascii="Courier New" w:hAnsi="Courier New" w:cs="Courier New"/>
          <w:color w:val="000000"/>
          <w:sz w:val="20"/>
          <w:szCs w:val="20"/>
        </w:rPr>
      </w:pPr>
      <w:r>
        <w:rPr>
          <w:rFonts w:ascii="Calibri" w:hAnsi="Calibri" w:cs="Courier New"/>
          <w:color w:val="000000"/>
          <w:sz w:val="20"/>
          <w:szCs w:val="20"/>
        </w:rPr>
        <w:t>Idem pour les roulements</w:t>
      </w:r>
    </w:p>
    <w:p w14:paraId="01991C1C" w14:textId="77777777" w:rsidR="004F3A1A" w:rsidRDefault="004F3A1A" w:rsidP="004F3A1A">
      <w:pPr>
        <w:pStyle w:val="NormalWeb"/>
        <w:numPr>
          <w:ilvl w:val="1"/>
          <w:numId w:val="14"/>
        </w:numPr>
        <w:spacing w:before="0" w:beforeAutospacing="0" w:after="200" w:afterAutospacing="0"/>
        <w:textAlignment w:val="baseline"/>
        <w:rPr>
          <w:rFonts w:ascii="Courier New" w:hAnsi="Courier New" w:cs="Courier New"/>
          <w:color w:val="000000"/>
          <w:sz w:val="20"/>
          <w:szCs w:val="20"/>
        </w:rPr>
      </w:pPr>
      <w:r>
        <w:rPr>
          <w:rFonts w:ascii="Calibri" w:hAnsi="Calibri" w:cs="Courier New"/>
          <w:color w:val="000000"/>
          <w:sz w:val="20"/>
          <w:szCs w:val="20"/>
        </w:rPr>
        <w:t>Idem pour les autres pièces standard  (Fittings/Raccord) </w:t>
      </w:r>
    </w:p>
    <w:p w14:paraId="69D8117F" w14:textId="30FA1514" w:rsidR="004F3A1A" w:rsidRDefault="004F3A1A" w:rsidP="004F3A1A">
      <w:pPr>
        <w:pStyle w:val="Titre2"/>
        <w:rPr>
          <w:rFonts w:ascii="Times New Roman" w:hAnsi="Times New Roman" w:cs="Times New Roman"/>
          <w:color w:val="auto"/>
          <w:sz w:val="48"/>
          <w:szCs w:val="48"/>
        </w:rPr>
      </w:pPr>
      <w:r>
        <w:t>S</w:t>
      </w:r>
      <w:r w:rsidR="00EA2057">
        <w:t>ta</w:t>
      </w:r>
      <w:r>
        <w:t>ndartisation </w:t>
      </w:r>
    </w:p>
    <w:p w14:paraId="21241F3D" w14:textId="77777777" w:rsidR="004F3A1A" w:rsidRDefault="004F3A1A" w:rsidP="004F3A1A">
      <w:pPr>
        <w:pStyle w:val="NormalWeb"/>
        <w:spacing w:beforeAutospacing="0" w:after="200" w:afterAutospacing="0"/>
      </w:pPr>
      <w:r>
        <w:rPr>
          <w:rFonts w:ascii="Calibri" w:hAnsi="Calibri"/>
          <w:color w:val="000000"/>
          <w:sz w:val="20"/>
          <w:szCs w:val="20"/>
        </w:rPr>
        <w:t>Je conseille fortement de standardiser le maximum de choses dans le CAD : </w:t>
      </w:r>
    </w:p>
    <w:p w14:paraId="01CF2DE6" w14:textId="77777777" w:rsidR="004F3A1A" w:rsidRDefault="004F3A1A" w:rsidP="004F3A1A">
      <w:pPr>
        <w:pStyle w:val="NormalWeb"/>
        <w:numPr>
          <w:ilvl w:val="0"/>
          <w:numId w:val="15"/>
        </w:numPr>
        <w:spacing w:beforeAutospacing="0" w:after="0" w:afterAutospacing="0"/>
        <w:textAlignment w:val="baseline"/>
        <w:rPr>
          <w:rFonts w:ascii="Arial" w:hAnsi="Arial" w:cs="Arial"/>
          <w:color w:val="000000"/>
          <w:sz w:val="20"/>
          <w:szCs w:val="20"/>
        </w:rPr>
      </w:pPr>
      <w:r>
        <w:rPr>
          <w:rFonts w:ascii="Calibri" w:hAnsi="Calibri" w:cs="Arial"/>
          <w:color w:val="000000"/>
          <w:sz w:val="20"/>
          <w:szCs w:val="20"/>
        </w:rPr>
        <w:t>Visseries/fasteners</w:t>
      </w:r>
    </w:p>
    <w:p w14:paraId="04206FA7" w14:textId="77777777" w:rsidR="004F3A1A" w:rsidRDefault="004F3A1A" w:rsidP="004F3A1A">
      <w:pPr>
        <w:pStyle w:val="NormalWeb"/>
        <w:numPr>
          <w:ilvl w:val="0"/>
          <w:numId w:val="15"/>
        </w:numPr>
        <w:spacing w:before="0" w:beforeAutospacing="0" w:after="0" w:afterAutospacing="0"/>
        <w:textAlignment w:val="baseline"/>
        <w:rPr>
          <w:rFonts w:ascii="Arial" w:hAnsi="Arial" w:cs="Arial"/>
          <w:color w:val="000000"/>
          <w:sz w:val="20"/>
          <w:szCs w:val="20"/>
        </w:rPr>
      </w:pPr>
      <w:r>
        <w:rPr>
          <w:rFonts w:ascii="Calibri" w:hAnsi="Calibri" w:cs="Arial"/>
          <w:color w:val="000000"/>
          <w:sz w:val="20"/>
          <w:szCs w:val="20"/>
        </w:rPr>
        <w:t>Matériaux (épaisseur, diamètre, etc)</w:t>
      </w:r>
    </w:p>
    <w:p w14:paraId="6B681BC1" w14:textId="77777777" w:rsidR="004F3A1A" w:rsidRDefault="004F3A1A" w:rsidP="004F3A1A">
      <w:pPr>
        <w:pStyle w:val="NormalWeb"/>
        <w:numPr>
          <w:ilvl w:val="0"/>
          <w:numId w:val="15"/>
        </w:numPr>
        <w:spacing w:before="0" w:beforeAutospacing="0" w:after="200" w:afterAutospacing="0"/>
        <w:textAlignment w:val="baseline"/>
        <w:rPr>
          <w:rFonts w:ascii="Arial" w:hAnsi="Arial" w:cs="Arial"/>
          <w:color w:val="000000"/>
          <w:sz w:val="20"/>
          <w:szCs w:val="20"/>
        </w:rPr>
      </w:pPr>
      <w:r>
        <w:rPr>
          <w:rFonts w:ascii="Calibri" w:hAnsi="Calibri" w:cs="Arial"/>
          <w:color w:val="000000"/>
          <w:sz w:val="20"/>
          <w:szCs w:val="20"/>
        </w:rPr>
        <w:t>Raccord/Fittings</w:t>
      </w:r>
    </w:p>
    <w:p w14:paraId="13FDB3E4" w14:textId="77777777" w:rsidR="004F3A1A" w:rsidRDefault="004F3A1A" w:rsidP="004F3A1A">
      <w:pPr>
        <w:pStyle w:val="NormalWeb"/>
        <w:spacing w:beforeAutospacing="0" w:after="200" w:afterAutospacing="0"/>
      </w:pPr>
      <w:r>
        <w:rPr>
          <w:rFonts w:ascii="Calibri" w:hAnsi="Calibri"/>
          <w:color w:val="000000"/>
          <w:sz w:val="20"/>
          <w:szCs w:val="20"/>
        </w:rPr>
        <w:t xml:space="preserve">C’est plus facile après pour les commandes/fabrications/etc </w:t>
      </w:r>
    </w:p>
    <w:p w14:paraId="0C7BBBCB" w14:textId="77777777" w:rsidR="00623ADE" w:rsidRPr="00F3670B" w:rsidRDefault="00623ADE" w:rsidP="00623ADE">
      <w:pPr>
        <w:rPr>
          <w:rFonts w:cstheme="majorHAnsi"/>
          <w:b/>
        </w:rPr>
      </w:pPr>
    </w:p>
    <w:p w14:paraId="0217F196" w14:textId="77777777" w:rsidR="00247045" w:rsidRDefault="00247045">
      <w:pPr>
        <w:jc w:val="left"/>
        <w:rPr>
          <w:rFonts w:asciiTheme="minorHAnsi" w:eastAsiaTheme="majorEastAsia" w:hAnsiTheme="minorHAnsi" w:cstheme="majorBidi"/>
          <w:b/>
          <w:smallCaps/>
          <w:color w:val="C00000"/>
          <w:sz w:val="40"/>
          <w:szCs w:val="32"/>
        </w:rPr>
      </w:pPr>
      <w:r>
        <w:br w:type="page"/>
      </w:r>
    </w:p>
    <w:p w14:paraId="01E0156B" w14:textId="23800A4D" w:rsidR="00623ADE" w:rsidRPr="009D4DDC" w:rsidRDefault="00623ADE" w:rsidP="00DA4AC4">
      <w:pPr>
        <w:pStyle w:val="Titre1"/>
      </w:pPr>
      <w:r>
        <w:lastRenderedPageBreak/>
        <w:t>Matrices de décisions</w:t>
      </w:r>
    </w:p>
    <w:p w14:paraId="6A11A1C4" w14:textId="4CEC981D" w:rsidR="00247045" w:rsidRDefault="00247045" w:rsidP="00247045">
      <w:r>
        <w:t xml:space="preserve">Les </w:t>
      </w:r>
      <w:r w:rsidRPr="00E951F8">
        <w:rPr>
          <w:b/>
          <w:bCs/>
        </w:rPr>
        <w:t>matrices de décisions</w:t>
      </w:r>
      <w:r>
        <w:t xml:space="preserve"> sont un bon moyen de prendre des décisions entre différents choix. Elles permettent de mettre aussi en lumière les différents critères qui sont déterminant dans le choix entre différentes architectures ou concepts. </w:t>
      </w:r>
    </w:p>
    <w:p w14:paraId="2B946F79" w14:textId="2D7B1BF9" w:rsidR="00247045" w:rsidRDefault="00247045" w:rsidP="00247045">
      <w:r>
        <w:t xml:space="preserve">Pour cela, on commence par </w:t>
      </w:r>
      <w:r w:rsidRPr="00E951F8">
        <w:rPr>
          <w:b/>
          <w:bCs/>
        </w:rPr>
        <w:t>lister les critères</w:t>
      </w:r>
      <w:r>
        <w:t xml:space="preserve"> qui nous semblent pertinents. Certains reviennent très souvent comme le poids (weight) et le prix (cost). Et on liste ensuite les </w:t>
      </w:r>
      <w:r w:rsidRPr="00E951F8">
        <w:rPr>
          <w:b/>
          <w:bCs/>
        </w:rPr>
        <w:t xml:space="preserve">différentes </w:t>
      </w:r>
      <w:r w:rsidR="00E951F8" w:rsidRPr="00E951F8">
        <w:rPr>
          <w:b/>
          <w:bCs/>
        </w:rPr>
        <w:t>possibilités</w:t>
      </w:r>
      <w:r w:rsidR="00E951F8">
        <w:t xml:space="preserve"> que</w:t>
      </w:r>
      <w:r>
        <w:t xml:space="preserve"> l’on a, il peut </w:t>
      </w:r>
      <w:r w:rsidR="00E951F8">
        <w:t>être</w:t>
      </w:r>
      <w:r>
        <w:t xml:space="preserve"> </w:t>
      </w:r>
      <w:r w:rsidR="00E951F8">
        <w:t>intéressant</w:t>
      </w:r>
      <w:r>
        <w:t xml:space="preserve"> de prendre aussi en compte des choix </w:t>
      </w:r>
      <w:r w:rsidR="00E951F8">
        <w:t>même</w:t>
      </w:r>
      <w:r>
        <w:t xml:space="preserve"> si l’on sait déjà qu’on ne les prendra pas car trop chère per exemple, cela permet de </w:t>
      </w:r>
      <w:r w:rsidR="00E951F8">
        <w:t>justifier</w:t>
      </w:r>
      <w:r>
        <w:t xml:space="preserve"> quand même certains choix notamment au </w:t>
      </w:r>
      <w:r w:rsidR="00E951F8">
        <w:t>près</w:t>
      </w:r>
      <w:r>
        <w:t xml:space="preserve"> des juges au design event et de montrer qu’on a exploré toutes les possibilités.</w:t>
      </w:r>
      <w:r w:rsidR="00E951F8">
        <w:t xml:space="preserve"> Enfin, on pondère chacun des critères pour chaque possibilité sur une échelle de 1 à 5. Et on met en forme le tout dans un tableau comme ci-dessous :</w:t>
      </w:r>
      <w:r>
        <w:t xml:space="preserve"> </w:t>
      </w:r>
    </w:p>
    <w:p w14:paraId="33F3F114" w14:textId="07808F99" w:rsidR="00DA4AC4" w:rsidRDefault="00247045" w:rsidP="00247045">
      <w:pPr>
        <w:jc w:val="center"/>
        <w:rPr>
          <w:rFonts w:asciiTheme="minorHAnsi" w:hAnsiTheme="minorHAnsi" w:cstheme="minorHAnsi"/>
        </w:rPr>
      </w:pPr>
      <w:r w:rsidRPr="00247045">
        <w:rPr>
          <w:rFonts w:asciiTheme="minorHAnsi" w:hAnsiTheme="minorHAnsi" w:cstheme="minorHAnsi"/>
          <w:noProof/>
        </w:rPr>
        <w:drawing>
          <wp:inline distT="0" distB="0" distL="0" distR="0" wp14:anchorId="5831A3D1" wp14:editId="41B8615C">
            <wp:extent cx="2794000" cy="2609247"/>
            <wp:effectExtent l="0" t="0" r="6350" b="63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7106" cy="2621486"/>
                    </a:xfrm>
                    <a:prstGeom prst="rect">
                      <a:avLst/>
                    </a:prstGeom>
                  </pic:spPr>
                </pic:pic>
              </a:graphicData>
            </a:graphic>
          </wp:inline>
        </w:drawing>
      </w:r>
    </w:p>
    <w:p w14:paraId="75E31F9D" w14:textId="07EEB976" w:rsidR="00247045" w:rsidRDefault="00E951F8" w:rsidP="00623ADE">
      <w:pPr>
        <w:rPr>
          <w:rFonts w:asciiTheme="minorHAnsi" w:hAnsiTheme="minorHAnsi" w:cstheme="minorHAnsi"/>
        </w:rPr>
      </w:pPr>
      <w:r>
        <w:rPr>
          <w:rFonts w:asciiTheme="minorHAnsi" w:hAnsiTheme="minorHAnsi" w:cstheme="minorHAnsi"/>
        </w:rPr>
        <w:t xml:space="preserve">Ensuite, une moyenne est calculée et le graphique en </w:t>
      </w:r>
      <w:r w:rsidR="00EA2057">
        <w:rPr>
          <w:rFonts w:asciiTheme="minorHAnsi" w:hAnsiTheme="minorHAnsi" w:cstheme="minorHAnsi"/>
        </w:rPr>
        <w:t>araignée</w:t>
      </w:r>
      <w:r>
        <w:rPr>
          <w:rFonts w:asciiTheme="minorHAnsi" w:hAnsiTheme="minorHAnsi" w:cstheme="minorHAnsi"/>
        </w:rPr>
        <w:t xml:space="preserve"> est automatiquement tracé pour avoir une vue différente. </w:t>
      </w:r>
    </w:p>
    <w:p w14:paraId="4EE7FEB6" w14:textId="2B4D724C" w:rsidR="00247045" w:rsidRPr="00DA4AC4" w:rsidRDefault="00247045" w:rsidP="00247045">
      <w:pPr>
        <w:jc w:val="center"/>
        <w:rPr>
          <w:rFonts w:asciiTheme="minorHAnsi" w:hAnsiTheme="minorHAnsi" w:cstheme="minorHAnsi"/>
        </w:rPr>
      </w:pPr>
      <w:r w:rsidRPr="00247045">
        <w:rPr>
          <w:rFonts w:asciiTheme="minorHAnsi" w:hAnsiTheme="minorHAnsi" w:cstheme="minorHAnsi"/>
          <w:noProof/>
        </w:rPr>
        <w:drawing>
          <wp:inline distT="0" distB="0" distL="0" distR="0" wp14:anchorId="55269CE2" wp14:editId="4090BC8D">
            <wp:extent cx="3348518" cy="2222500"/>
            <wp:effectExtent l="0" t="0" r="4445" b="635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3179" cy="2245505"/>
                    </a:xfrm>
                    <a:prstGeom prst="rect">
                      <a:avLst/>
                    </a:prstGeom>
                  </pic:spPr>
                </pic:pic>
              </a:graphicData>
            </a:graphic>
          </wp:inline>
        </w:drawing>
      </w:r>
    </w:p>
    <w:p w14:paraId="4ABD08D2" w14:textId="0DDD37F0" w:rsidR="00247045" w:rsidRPr="00E951F8" w:rsidRDefault="00E951F8">
      <w:pPr>
        <w:jc w:val="left"/>
      </w:pPr>
      <w:r>
        <w:t xml:space="preserve">Lien de l’excel des templates des matrices de décisions EPSA : </w:t>
      </w:r>
      <w:hyperlink r:id="rId12" w:history="1">
        <w:r w:rsidRPr="00E951F8">
          <w:rPr>
            <w:rStyle w:val="Lienhypertexte"/>
            <w:rFonts w:cstheme="majorHAnsi"/>
            <w:b/>
          </w:rPr>
          <w:t>https://docs.google.com/spreadsheets/d/1oQ5lkCYU1wvh9uSfJtwUDEHngCJ2n9uwRJEtVaPxNXM/edit?usp=sharing</w:t>
        </w:r>
      </w:hyperlink>
    </w:p>
    <w:p w14:paraId="3901CD72" w14:textId="0BCEF562" w:rsidR="00DA4AC4" w:rsidRPr="00DA4AC4" w:rsidRDefault="00623ADE" w:rsidP="00D1776B">
      <w:pPr>
        <w:pStyle w:val="Titre1"/>
      </w:pPr>
      <w:r>
        <w:lastRenderedPageBreak/>
        <w:t xml:space="preserve">Spécification : Réalisation de cahier des </w:t>
      </w:r>
      <w:r w:rsidR="00D1776B">
        <w:t xml:space="preserve"> </w:t>
      </w:r>
      <w:r>
        <w:t>charges</w:t>
      </w:r>
      <w:r w:rsidR="00D1776B">
        <w:t xml:space="preserve"> fonctionnel</w:t>
      </w:r>
    </w:p>
    <w:tbl>
      <w:tblPr>
        <w:tblW w:w="9529" w:type="dxa"/>
        <w:tblLook w:val="04A0" w:firstRow="1" w:lastRow="0" w:firstColumn="1" w:lastColumn="0" w:noHBand="0" w:noVBand="1"/>
      </w:tblPr>
      <w:tblGrid>
        <w:gridCol w:w="1580"/>
        <w:gridCol w:w="2600"/>
        <w:gridCol w:w="1940"/>
        <w:gridCol w:w="1160"/>
        <w:gridCol w:w="1049"/>
        <w:gridCol w:w="1200"/>
      </w:tblGrid>
      <w:tr w:rsidR="00623ADE" w:rsidRPr="00027555" w14:paraId="58680727" w14:textId="77777777" w:rsidTr="00A64ED8">
        <w:trPr>
          <w:trHeight w:val="300"/>
        </w:trPr>
        <w:tc>
          <w:tcPr>
            <w:tcW w:w="7280" w:type="dxa"/>
            <w:gridSpan w:val="4"/>
            <w:tcBorders>
              <w:top w:val="nil"/>
              <w:left w:val="nil"/>
              <w:bottom w:val="single" w:sz="4" w:space="0" w:color="auto"/>
              <w:right w:val="nil"/>
            </w:tcBorders>
            <w:shd w:val="clear" w:color="000000" w:fill="000000"/>
            <w:noWrap/>
            <w:vAlign w:val="bottom"/>
            <w:hideMark/>
          </w:tcPr>
          <w:p w14:paraId="095BB9F2" w14:textId="77777777" w:rsidR="00623ADE" w:rsidRPr="00027555" w:rsidRDefault="00623ADE" w:rsidP="00A64ED8">
            <w:pPr>
              <w:spacing w:line="240" w:lineRule="auto"/>
              <w:jc w:val="center"/>
              <w:rPr>
                <w:rFonts w:ascii="Calibri" w:eastAsia="Times New Roman" w:hAnsi="Calibri" w:cs="Times New Roman"/>
                <w:b/>
                <w:bCs/>
                <w:color w:val="FFFFFF"/>
                <w:sz w:val="18"/>
                <w:szCs w:val="18"/>
                <w:lang w:val="en-US"/>
              </w:rPr>
            </w:pPr>
            <w:r w:rsidRPr="00027555">
              <w:rPr>
                <w:rFonts w:ascii="Calibri" w:eastAsia="Times New Roman" w:hAnsi="Calibri" w:cs="Times New Roman"/>
                <w:b/>
                <w:bCs/>
                <w:color w:val="FFFFFF"/>
                <w:sz w:val="18"/>
                <w:szCs w:val="18"/>
                <w:lang w:val="en-US"/>
              </w:rPr>
              <w:t>Specifications</w:t>
            </w:r>
          </w:p>
        </w:tc>
        <w:tc>
          <w:tcPr>
            <w:tcW w:w="2249" w:type="dxa"/>
            <w:gridSpan w:val="2"/>
            <w:tcBorders>
              <w:top w:val="nil"/>
              <w:left w:val="nil"/>
              <w:bottom w:val="single" w:sz="4" w:space="0" w:color="auto"/>
              <w:right w:val="nil"/>
            </w:tcBorders>
            <w:shd w:val="clear" w:color="auto" w:fill="auto"/>
            <w:noWrap/>
            <w:vAlign w:val="bottom"/>
            <w:hideMark/>
          </w:tcPr>
          <w:p w14:paraId="1EF92E0A" w14:textId="77777777" w:rsidR="00623ADE" w:rsidRPr="00027555" w:rsidRDefault="00623ADE" w:rsidP="00A64ED8">
            <w:pPr>
              <w:spacing w:line="240" w:lineRule="auto"/>
              <w:jc w:val="center"/>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System name</w:t>
            </w:r>
          </w:p>
        </w:tc>
      </w:tr>
      <w:tr w:rsidR="00623ADE" w:rsidRPr="00027555" w14:paraId="48F3CF04" w14:textId="77777777" w:rsidTr="00A64ED8">
        <w:trPr>
          <w:trHeight w:val="300"/>
        </w:trPr>
        <w:tc>
          <w:tcPr>
            <w:tcW w:w="1580" w:type="dxa"/>
            <w:tcBorders>
              <w:top w:val="nil"/>
              <w:left w:val="single" w:sz="4" w:space="0" w:color="auto"/>
              <w:bottom w:val="single" w:sz="4" w:space="0" w:color="auto"/>
              <w:right w:val="single" w:sz="4" w:space="0" w:color="auto"/>
            </w:tcBorders>
            <w:shd w:val="clear" w:color="000000" w:fill="D9D9D9"/>
            <w:noWrap/>
            <w:vAlign w:val="bottom"/>
            <w:hideMark/>
          </w:tcPr>
          <w:p w14:paraId="29E754FC" w14:textId="77777777" w:rsidR="00623ADE" w:rsidRPr="00027555" w:rsidRDefault="00623ADE" w:rsidP="00A64ED8">
            <w:pPr>
              <w:spacing w:line="240" w:lineRule="auto"/>
              <w:rPr>
                <w:rFonts w:ascii="Calibri" w:eastAsia="Times New Roman" w:hAnsi="Calibri" w:cs="Times New Roman"/>
                <w:b/>
                <w:bCs/>
                <w:color w:val="000000"/>
                <w:sz w:val="18"/>
                <w:szCs w:val="18"/>
                <w:lang w:val="en-US"/>
              </w:rPr>
            </w:pPr>
            <w:r w:rsidRPr="00027555">
              <w:rPr>
                <w:rFonts w:ascii="Calibri" w:eastAsia="Times New Roman" w:hAnsi="Calibri" w:cs="Times New Roman"/>
                <w:b/>
                <w:bCs/>
                <w:color w:val="000000"/>
                <w:sz w:val="18"/>
                <w:szCs w:val="18"/>
                <w:lang w:val="en-US"/>
              </w:rPr>
              <w:t>Fonction</w:t>
            </w:r>
          </w:p>
        </w:tc>
        <w:tc>
          <w:tcPr>
            <w:tcW w:w="2600" w:type="dxa"/>
            <w:tcBorders>
              <w:top w:val="nil"/>
              <w:left w:val="nil"/>
              <w:bottom w:val="single" w:sz="4" w:space="0" w:color="auto"/>
              <w:right w:val="single" w:sz="4" w:space="0" w:color="auto"/>
            </w:tcBorders>
            <w:shd w:val="clear" w:color="000000" w:fill="D9D9D9"/>
            <w:noWrap/>
            <w:vAlign w:val="bottom"/>
            <w:hideMark/>
          </w:tcPr>
          <w:p w14:paraId="2AB41E04" w14:textId="77777777" w:rsidR="00623ADE" w:rsidRPr="00027555" w:rsidRDefault="00623ADE" w:rsidP="00A64ED8">
            <w:pPr>
              <w:spacing w:line="240" w:lineRule="auto"/>
              <w:rPr>
                <w:rFonts w:ascii="Calibri" w:eastAsia="Times New Roman" w:hAnsi="Calibri" w:cs="Times New Roman"/>
                <w:b/>
                <w:bCs/>
                <w:color w:val="000000"/>
                <w:sz w:val="18"/>
                <w:szCs w:val="18"/>
                <w:lang w:val="en-US"/>
              </w:rPr>
            </w:pPr>
            <w:r w:rsidRPr="00027555">
              <w:rPr>
                <w:rFonts w:ascii="Calibri" w:eastAsia="Times New Roman" w:hAnsi="Calibri" w:cs="Times New Roman"/>
                <w:b/>
                <w:bCs/>
                <w:color w:val="000000"/>
                <w:sz w:val="18"/>
                <w:szCs w:val="18"/>
                <w:lang w:val="en-US"/>
              </w:rPr>
              <w:t>Sub Fonction</w:t>
            </w:r>
          </w:p>
        </w:tc>
        <w:tc>
          <w:tcPr>
            <w:tcW w:w="1940" w:type="dxa"/>
            <w:tcBorders>
              <w:top w:val="nil"/>
              <w:left w:val="nil"/>
              <w:bottom w:val="single" w:sz="4" w:space="0" w:color="auto"/>
              <w:right w:val="single" w:sz="4" w:space="0" w:color="auto"/>
            </w:tcBorders>
            <w:shd w:val="clear" w:color="000000" w:fill="D9D9D9"/>
            <w:noWrap/>
            <w:vAlign w:val="bottom"/>
            <w:hideMark/>
          </w:tcPr>
          <w:p w14:paraId="5AF04A74" w14:textId="77777777" w:rsidR="00623ADE" w:rsidRPr="00027555" w:rsidRDefault="00623ADE" w:rsidP="00A64ED8">
            <w:pPr>
              <w:spacing w:line="240" w:lineRule="auto"/>
              <w:rPr>
                <w:rFonts w:ascii="Calibri" w:eastAsia="Times New Roman" w:hAnsi="Calibri" w:cs="Times New Roman"/>
                <w:b/>
                <w:bCs/>
                <w:color w:val="000000"/>
                <w:sz w:val="18"/>
                <w:szCs w:val="18"/>
                <w:lang w:val="en-US"/>
              </w:rPr>
            </w:pPr>
            <w:r w:rsidRPr="00027555">
              <w:rPr>
                <w:rFonts w:ascii="Calibri" w:eastAsia="Times New Roman" w:hAnsi="Calibri" w:cs="Times New Roman"/>
                <w:b/>
                <w:bCs/>
                <w:color w:val="000000"/>
                <w:sz w:val="18"/>
                <w:szCs w:val="18"/>
                <w:lang w:val="en-US"/>
              </w:rPr>
              <w:t>Criterion</w:t>
            </w:r>
          </w:p>
        </w:tc>
        <w:tc>
          <w:tcPr>
            <w:tcW w:w="1160" w:type="dxa"/>
            <w:tcBorders>
              <w:top w:val="nil"/>
              <w:left w:val="nil"/>
              <w:bottom w:val="single" w:sz="4" w:space="0" w:color="auto"/>
              <w:right w:val="single" w:sz="4" w:space="0" w:color="auto"/>
            </w:tcBorders>
            <w:shd w:val="clear" w:color="000000" w:fill="D9D9D9"/>
            <w:noWrap/>
            <w:vAlign w:val="bottom"/>
            <w:hideMark/>
          </w:tcPr>
          <w:p w14:paraId="4F653D86" w14:textId="77777777" w:rsidR="00623ADE" w:rsidRPr="00027555" w:rsidRDefault="00623ADE" w:rsidP="00A64ED8">
            <w:pPr>
              <w:spacing w:line="240" w:lineRule="auto"/>
              <w:rPr>
                <w:rFonts w:ascii="Calibri" w:eastAsia="Times New Roman" w:hAnsi="Calibri" w:cs="Times New Roman"/>
                <w:b/>
                <w:bCs/>
                <w:color w:val="000000"/>
                <w:sz w:val="18"/>
                <w:szCs w:val="18"/>
                <w:lang w:val="en-US"/>
              </w:rPr>
            </w:pPr>
            <w:r w:rsidRPr="00027555">
              <w:rPr>
                <w:rFonts w:ascii="Calibri" w:eastAsia="Times New Roman" w:hAnsi="Calibri" w:cs="Times New Roman"/>
                <w:b/>
                <w:bCs/>
                <w:color w:val="000000"/>
                <w:sz w:val="18"/>
                <w:szCs w:val="18"/>
                <w:lang w:val="en-US"/>
              </w:rPr>
              <w:t>Level</w:t>
            </w:r>
          </w:p>
        </w:tc>
        <w:tc>
          <w:tcPr>
            <w:tcW w:w="1049" w:type="dxa"/>
            <w:tcBorders>
              <w:top w:val="nil"/>
              <w:left w:val="nil"/>
              <w:bottom w:val="single" w:sz="4" w:space="0" w:color="auto"/>
              <w:right w:val="single" w:sz="4" w:space="0" w:color="auto"/>
            </w:tcBorders>
            <w:shd w:val="clear" w:color="000000" w:fill="D9D9D9"/>
            <w:noWrap/>
            <w:vAlign w:val="bottom"/>
            <w:hideMark/>
          </w:tcPr>
          <w:p w14:paraId="79F62168" w14:textId="77777777" w:rsidR="00623ADE" w:rsidRPr="00027555" w:rsidRDefault="00623ADE" w:rsidP="00A64ED8">
            <w:pPr>
              <w:spacing w:line="240" w:lineRule="auto"/>
              <w:rPr>
                <w:rFonts w:ascii="Calibri" w:eastAsia="Times New Roman" w:hAnsi="Calibri" w:cs="Times New Roman"/>
                <w:b/>
                <w:bCs/>
                <w:color w:val="000000"/>
                <w:sz w:val="18"/>
                <w:szCs w:val="18"/>
                <w:lang w:val="en-US"/>
              </w:rPr>
            </w:pPr>
            <w:r w:rsidRPr="00027555">
              <w:rPr>
                <w:rFonts w:ascii="Calibri" w:eastAsia="Times New Roman" w:hAnsi="Calibri" w:cs="Times New Roman"/>
                <w:b/>
                <w:bCs/>
                <w:color w:val="000000"/>
                <w:sz w:val="18"/>
                <w:szCs w:val="18"/>
                <w:lang w:val="en-US"/>
              </w:rPr>
              <w:t>Tolenrance</w:t>
            </w:r>
          </w:p>
        </w:tc>
        <w:tc>
          <w:tcPr>
            <w:tcW w:w="1200" w:type="dxa"/>
            <w:tcBorders>
              <w:top w:val="nil"/>
              <w:left w:val="nil"/>
              <w:bottom w:val="single" w:sz="4" w:space="0" w:color="auto"/>
              <w:right w:val="single" w:sz="4" w:space="0" w:color="auto"/>
            </w:tcBorders>
            <w:shd w:val="clear" w:color="000000" w:fill="D9D9D9"/>
            <w:noWrap/>
            <w:vAlign w:val="bottom"/>
            <w:hideMark/>
          </w:tcPr>
          <w:p w14:paraId="726C89EA" w14:textId="77777777" w:rsidR="00623ADE" w:rsidRPr="00027555" w:rsidRDefault="00623ADE" w:rsidP="00A64ED8">
            <w:pPr>
              <w:spacing w:line="240" w:lineRule="auto"/>
              <w:rPr>
                <w:rFonts w:ascii="Calibri" w:eastAsia="Times New Roman" w:hAnsi="Calibri" w:cs="Times New Roman"/>
                <w:b/>
                <w:bCs/>
                <w:color w:val="000000"/>
                <w:sz w:val="18"/>
                <w:szCs w:val="18"/>
                <w:lang w:val="en-US"/>
              </w:rPr>
            </w:pPr>
            <w:r w:rsidRPr="00027555">
              <w:rPr>
                <w:rFonts w:ascii="Calibri" w:eastAsia="Times New Roman" w:hAnsi="Calibri" w:cs="Times New Roman"/>
                <w:b/>
                <w:bCs/>
                <w:color w:val="000000"/>
                <w:sz w:val="18"/>
                <w:szCs w:val="18"/>
                <w:lang w:val="en-US"/>
              </w:rPr>
              <w:t>Validation</w:t>
            </w:r>
          </w:p>
        </w:tc>
      </w:tr>
      <w:tr w:rsidR="00623ADE" w:rsidRPr="00027555" w14:paraId="1D203534" w14:textId="77777777" w:rsidTr="00A64ED8">
        <w:trPr>
          <w:trHeight w:val="480"/>
        </w:trPr>
        <w:tc>
          <w:tcPr>
            <w:tcW w:w="1580" w:type="dxa"/>
            <w:vMerge w:val="restart"/>
            <w:tcBorders>
              <w:top w:val="nil"/>
              <w:left w:val="single" w:sz="4" w:space="0" w:color="auto"/>
              <w:right w:val="single" w:sz="4" w:space="0" w:color="auto"/>
            </w:tcBorders>
            <w:shd w:val="clear" w:color="auto" w:fill="auto"/>
            <w:vAlign w:val="center"/>
            <w:hideMark/>
          </w:tcPr>
          <w:p w14:paraId="4C59B3C7" w14:textId="77777777" w:rsidR="00623ADE" w:rsidRPr="00027555" w:rsidRDefault="00623ADE" w:rsidP="00A64ED8">
            <w:pPr>
              <w:spacing w:line="240" w:lineRule="auto"/>
              <w:rPr>
                <w:rFonts w:ascii="Calibri" w:eastAsia="Times New Roman" w:hAnsi="Calibri" w:cs="Times New Roman"/>
                <w:b/>
                <w:bCs/>
                <w:color w:val="000000"/>
                <w:sz w:val="18"/>
                <w:szCs w:val="18"/>
                <w:lang w:val="en-US"/>
              </w:rPr>
            </w:pPr>
            <w:r w:rsidRPr="00027555">
              <w:rPr>
                <w:rFonts w:ascii="Calibri" w:eastAsia="Times New Roman" w:hAnsi="Calibri" w:cs="Times New Roman"/>
                <w:b/>
                <w:bCs/>
                <w:color w:val="000000"/>
                <w:sz w:val="18"/>
                <w:szCs w:val="18"/>
                <w:lang w:val="en-US"/>
              </w:rPr>
              <w:t>1. Connect two parts</w:t>
            </w:r>
          </w:p>
          <w:p w14:paraId="2852C5A4"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p w14:paraId="0A74F115" w14:textId="77777777" w:rsidR="00623ADE" w:rsidRPr="00027555" w:rsidRDefault="00623ADE" w:rsidP="00A64ED8">
            <w:pPr>
              <w:spacing w:line="240" w:lineRule="auto"/>
              <w:rPr>
                <w:rFonts w:ascii="Calibri" w:eastAsia="Times New Roman" w:hAnsi="Calibri" w:cs="Times New Roman"/>
                <w:b/>
                <w:bCs/>
                <w:color w:val="000000"/>
                <w:sz w:val="18"/>
                <w:szCs w:val="18"/>
                <w:lang w:val="en-US"/>
              </w:rPr>
            </w:pPr>
            <w:r w:rsidRPr="00027555">
              <w:rPr>
                <w:rFonts w:ascii="Calibri" w:eastAsia="Times New Roman" w:hAnsi="Calibri" w:cs="Times New Roman"/>
                <w:color w:val="000000"/>
                <w:sz w:val="18"/>
                <w:szCs w:val="18"/>
                <w:lang w:val="en-US"/>
              </w:rPr>
              <w:t> </w:t>
            </w:r>
          </w:p>
        </w:tc>
        <w:tc>
          <w:tcPr>
            <w:tcW w:w="2600" w:type="dxa"/>
            <w:tcBorders>
              <w:top w:val="nil"/>
              <w:left w:val="nil"/>
              <w:bottom w:val="single" w:sz="4" w:space="0" w:color="auto"/>
              <w:right w:val="single" w:sz="4" w:space="0" w:color="auto"/>
            </w:tcBorders>
            <w:shd w:val="clear" w:color="auto" w:fill="auto"/>
            <w:vAlign w:val="center"/>
            <w:hideMark/>
          </w:tcPr>
          <w:p w14:paraId="43517790"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1.1. Resist the dynamic load case</w:t>
            </w:r>
          </w:p>
        </w:tc>
        <w:tc>
          <w:tcPr>
            <w:tcW w:w="1940" w:type="dxa"/>
            <w:tcBorders>
              <w:top w:val="nil"/>
              <w:left w:val="nil"/>
              <w:bottom w:val="single" w:sz="4" w:space="0" w:color="auto"/>
              <w:right w:val="single" w:sz="4" w:space="0" w:color="auto"/>
            </w:tcBorders>
            <w:shd w:val="clear" w:color="auto" w:fill="auto"/>
            <w:vAlign w:val="center"/>
            <w:hideMark/>
          </w:tcPr>
          <w:p w14:paraId="2764AD59"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Max Von Misses Stress</w:t>
            </w:r>
          </w:p>
        </w:tc>
        <w:tc>
          <w:tcPr>
            <w:tcW w:w="1160" w:type="dxa"/>
            <w:tcBorders>
              <w:top w:val="nil"/>
              <w:left w:val="nil"/>
              <w:bottom w:val="single" w:sz="4" w:space="0" w:color="auto"/>
              <w:right w:val="single" w:sz="4" w:space="0" w:color="auto"/>
            </w:tcBorders>
            <w:shd w:val="clear" w:color="auto" w:fill="auto"/>
            <w:vAlign w:val="center"/>
            <w:hideMark/>
          </w:tcPr>
          <w:p w14:paraId="5C5B0799"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100 Mpa</w:t>
            </w:r>
          </w:p>
        </w:tc>
        <w:tc>
          <w:tcPr>
            <w:tcW w:w="1049" w:type="dxa"/>
            <w:tcBorders>
              <w:top w:val="nil"/>
              <w:left w:val="nil"/>
              <w:bottom w:val="single" w:sz="4" w:space="0" w:color="auto"/>
              <w:right w:val="single" w:sz="4" w:space="0" w:color="auto"/>
            </w:tcBorders>
            <w:shd w:val="clear" w:color="auto" w:fill="auto"/>
            <w:vAlign w:val="center"/>
            <w:hideMark/>
          </w:tcPr>
          <w:p w14:paraId="2B3F5160"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+/- 10%</w:t>
            </w:r>
          </w:p>
        </w:tc>
        <w:tc>
          <w:tcPr>
            <w:tcW w:w="1200" w:type="dxa"/>
            <w:tcBorders>
              <w:top w:val="nil"/>
              <w:left w:val="nil"/>
              <w:bottom w:val="single" w:sz="4" w:space="0" w:color="auto"/>
              <w:right w:val="single" w:sz="4" w:space="0" w:color="auto"/>
            </w:tcBorders>
            <w:shd w:val="clear" w:color="auto" w:fill="auto"/>
            <w:vAlign w:val="center"/>
            <w:hideMark/>
          </w:tcPr>
          <w:p w14:paraId="37218CB8"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Software only</w:t>
            </w:r>
          </w:p>
        </w:tc>
      </w:tr>
      <w:tr w:rsidR="00623ADE" w:rsidRPr="00027555" w14:paraId="5D3C3BFE" w14:textId="77777777" w:rsidTr="00A64ED8">
        <w:trPr>
          <w:trHeight w:val="300"/>
        </w:trPr>
        <w:tc>
          <w:tcPr>
            <w:tcW w:w="1580" w:type="dxa"/>
            <w:vMerge/>
            <w:tcBorders>
              <w:left w:val="single" w:sz="4" w:space="0" w:color="auto"/>
              <w:right w:val="single" w:sz="4" w:space="0" w:color="auto"/>
            </w:tcBorders>
            <w:shd w:val="clear" w:color="auto" w:fill="auto"/>
            <w:vAlign w:val="center"/>
            <w:hideMark/>
          </w:tcPr>
          <w:p w14:paraId="77A5D4DE" w14:textId="77777777" w:rsidR="00623ADE" w:rsidRPr="00027555" w:rsidRDefault="00623ADE" w:rsidP="00A64ED8">
            <w:pPr>
              <w:spacing w:line="240" w:lineRule="auto"/>
              <w:rPr>
                <w:rFonts w:ascii="Calibri" w:eastAsia="Times New Roman" w:hAnsi="Calibri" w:cs="Times New Roman"/>
                <w:color w:val="000000"/>
                <w:sz w:val="18"/>
                <w:szCs w:val="18"/>
                <w:lang w:val="en-US"/>
              </w:rPr>
            </w:pPr>
          </w:p>
        </w:tc>
        <w:tc>
          <w:tcPr>
            <w:tcW w:w="2600" w:type="dxa"/>
            <w:tcBorders>
              <w:top w:val="nil"/>
              <w:left w:val="nil"/>
              <w:bottom w:val="single" w:sz="4" w:space="0" w:color="auto"/>
              <w:right w:val="single" w:sz="4" w:space="0" w:color="auto"/>
            </w:tcBorders>
            <w:shd w:val="clear" w:color="auto" w:fill="auto"/>
            <w:vAlign w:val="center"/>
            <w:hideMark/>
          </w:tcPr>
          <w:p w14:paraId="2FE445B4"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1.2 xxx</w:t>
            </w:r>
          </w:p>
        </w:tc>
        <w:tc>
          <w:tcPr>
            <w:tcW w:w="1940" w:type="dxa"/>
            <w:tcBorders>
              <w:top w:val="nil"/>
              <w:left w:val="nil"/>
              <w:bottom w:val="single" w:sz="4" w:space="0" w:color="auto"/>
              <w:right w:val="single" w:sz="4" w:space="0" w:color="auto"/>
            </w:tcBorders>
            <w:shd w:val="clear" w:color="auto" w:fill="auto"/>
            <w:vAlign w:val="center"/>
            <w:hideMark/>
          </w:tcPr>
          <w:p w14:paraId="6352EA5F"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Material</w:t>
            </w:r>
          </w:p>
        </w:tc>
        <w:tc>
          <w:tcPr>
            <w:tcW w:w="1160" w:type="dxa"/>
            <w:tcBorders>
              <w:top w:val="nil"/>
              <w:left w:val="nil"/>
              <w:bottom w:val="single" w:sz="4" w:space="0" w:color="auto"/>
              <w:right w:val="single" w:sz="4" w:space="0" w:color="auto"/>
            </w:tcBorders>
            <w:shd w:val="clear" w:color="auto" w:fill="auto"/>
            <w:vAlign w:val="center"/>
            <w:hideMark/>
          </w:tcPr>
          <w:p w14:paraId="7EF6327F"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Aluminium</w:t>
            </w:r>
          </w:p>
        </w:tc>
        <w:tc>
          <w:tcPr>
            <w:tcW w:w="1049" w:type="dxa"/>
            <w:tcBorders>
              <w:top w:val="nil"/>
              <w:left w:val="nil"/>
              <w:bottom w:val="single" w:sz="4" w:space="0" w:color="auto"/>
              <w:right w:val="single" w:sz="4" w:space="0" w:color="auto"/>
            </w:tcBorders>
            <w:shd w:val="clear" w:color="auto" w:fill="auto"/>
            <w:vAlign w:val="center"/>
            <w:hideMark/>
          </w:tcPr>
          <w:p w14:paraId="45FC393B"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tba</w:t>
            </w:r>
          </w:p>
        </w:tc>
        <w:tc>
          <w:tcPr>
            <w:tcW w:w="1200" w:type="dxa"/>
            <w:tcBorders>
              <w:top w:val="nil"/>
              <w:left w:val="nil"/>
              <w:bottom w:val="single" w:sz="4" w:space="0" w:color="auto"/>
              <w:right w:val="single" w:sz="4" w:space="0" w:color="auto"/>
            </w:tcBorders>
            <w:shd w:val="clear" w:color="auto" w:fill="auto"/>
            <w:vAlign w:val="center"/>
            <w:hideMark/>
          </w:tcPr>
          <w:p w14:paraId="782C7973"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r>
      <w:tr w:rsidR="00623ADE" w:rsidRPr="00027555" w14:paraId="60EC019C" w14:textId="77777777" w:rsidTr="00A64ED8">
        <w:trPr>
          <w:trHeight w:val="300"/>
        </w:trPr>
        <w:tc>
          <w:tcPr>
            <w:tcW w:w="1580" w:type="dxa"/>
            <w:vMerge/>
            <w:tcBorders>
              <w:left w:val="single" w:sz="4" w:space="0" w:color="auto"/>
              <w:bottom w:val="single" w:sz="4" w:space="0" w:color="auto"/>
              <w:right w:val="single" w:sz="4" w:space="0" w:color="auto"/>
            </w:tcBorders>
            <w:shd w:val="clear" w:color="auto" w:fill="auto"/>
            <w:vAlign w:val="center"/>
            <w:hideMark/>
          </w:tcPr>
          <w:p w14:paraId="6AD66BFE" w14:textId="77777777" w:rsidR="00623ADE" w:rsidRPr="00027555" w:rsidRDefault="00623ADE" w:rsidP="00A64ED8">
            <w:pPr>
              <w:spacing w:line="240" w:lineRule="auto"/>
              <w:rPr>
                <w:rFonts w:ascii="Calibri" w:eastAsia="Times New Roman" w:hAnsi="Calibri" w:cs="Times New Roman"/>
                <w:color w:val="000000"/>
                <w:sz w:val="18"/>
                <w:szCs w:val="18"/>
                <w:lang w:val="en-US"/>
              </w:rPr>
            </w:pPr>
          </w:p>
        </w:tc>
        <w:tc>
          <w:tcPr>
            <w:tcW w:w="2600" w:type="dxa"/>
            <w:tcBorders>
              <w:top w:val="nil"/>
              <w:left w:val="nil"/>
              <w:bottom w:val="single" w:sz="4" w:space="0" w:color="auto"/>
              <w:right w:val="single" w:sz="4" w:space="0" w:color="auto"/>
            </w:tcBorders>
            <w:shd w:val="clear" w:color="auto" w:fill="auto"/>
            <w:vAlign w:val="center"/>
            <w:hideMark/>
          </w:tcPr>
          <w:p w14:paraId="3EF9DE9E"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1.3 xxx</w:t>
            </w:r>
          </w:p>
        </w:tc>
        <w:tc>
          <w:tcPr>
            <w:tcW w:w="1940" w:type="dxa"/>
            <w:tcBorders>
              <w:top w:val="nil"/>
              <w:left w:val="nil"/>
              <w:bottom w:val="single" w:sz="4" w:space="0" w:color="auto"/>
              <w:right w:val="single" w:sz="4" w:space="0" w:color="auto"/>
            </w:tcBorders>
            <w:shd w:val="clear" w:color="auto" w:fill="auto"/>
            <w:vAlign w:val="center"/>
            <w:hideMark/>
          </w:tcPr>
          <w:p w14:paraId="12DE2A3E"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c>
          <w:tcPr>
            <w:tcW w:w="1160" w:type="dxa"/>
            <w:tcBorders>
              <w:top w:val="nil"/>
              <w:left w:val="nil"/>
              <w:bottom w:val="single" w:sz="4" w:space="0" w:color="auto"/>
              <w:right w:val="single" w:sz="4" w:space="0" w:color="auto"/>
            </w:tcBorders>
            <w:shd w:val="clear" w:color="auto" w:fill="auto"/>
            <w:vAlign w:val="center"/>
            <w:hideMark/>
          </w:tcPr>
          <w:p w14:paraId="70075401"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c>
          <w:tcPr>
            <w:tcW w:w="1049" w:type="dxa"/>
            <w:tcBorders>
              <w:top w:val="nil"/>
              <w:left w:val="nil"/>
              <w:bottom w:val="single" w:sz="4" w:space="0" w:color="auto"/>
              <w:right w:val="single" w:sz="4" w:space="0" w:color="auto"/>
            </w:tcBorders>
            <w:shd w:val="clear" w:color="auto" w:fill="auto"/>
            <w:vAlign w:val="center"/>
            <w:hideMark/>
          </w:tcPr>
          <w:p w14:paraId="642E8F24"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c>
          <w:tcPr>
            <w:tcW w:w="1200" w:type="dxa"/>
            <w:tcBorders>
              <w:top w:val="nil"/>
              <w:left w:val="nil"/>
              <w:bottom w:val="single" w:sz="4" w:space="0" w:color="auto"/>
              <w:right w:val="single" w:sz="4" w:space="0" w:color="auto"/>
            </w:tcBorders>
            <w:shd w:val="clear" w:color="auto" w:fill="auto"/>
            <w:vAlign w:val="center"/>
            <w:hideMark/>
          </w:tcPr>
          <w:p w14:paraId="69363DC1"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r>
      <w:tr w:rsidR="00623ADE" w:rsidRPr="00027555" w14:paraId="4BDA46E8" w14:textId="77777777" w:rsidTr="00A64ED8">
        <w:trPr>
          <w:trHeight w:val="720"/>
        </w:trPr>
        <w:tc>
          <w:tcPr>
            <w:tcW w:w="1580" w:type="dxa"/>
            <w:vMerge w:val="restart"/>
            <w:tcBorders>
              <w:top w:val="nil"/>
              <w:left w:val="single" w:sz="4" w:space="0" w:color="auto"/>
              <w:right w:val="single" w:sz="4" w:space="0" w:color="auto"/>
            </w:tcBorders>
            <w:shd w:val="clear" w:color="auto" w:fill="auto"/>
            <w:vAlign w:val="center"/>
            <w:hideMark/>
          </w:tcPr>
          <w:p w14:paraId="5906981C"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2. Assembly</w:t>
            </w:r>
          </w:p>
          <w:p w14:paraId="6D064D3A"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c>
          <w:tcPr>
            <w:tcW w:w="2600" w:type="dxa"/>
            <w:tcBorders>
              <w:top w:val="nil"/>
              <w:left w:val="nil"/>
              <w:bottom w:val="single" w:sz="4" w:space="0" w:color="auto"/>
              <w:right w:val="single" w:sz="4" w:space="0" w:color="auto"/>
            </w:tcBorders>
            <w:shd w:val="clear" w:color="auto" w:fill="auto"/>
            <w:vAlign w:val="center"/>
            <w:hideMark/>
          </w:tcPr>
          <w:p w14:paraId="25CD88DB"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2.1. Allow the tool to be placed near the part for an easy assembly</w:t>
            </w:r>
          </w:p>
        </w:tc>
        <w:tc>
          <w:tcPr>
            <w:tcW w:w="1940" w:type="dxa"/>
            <w:tcBorders>
              <w:top w:val="nil"/>
              <w:left w:val="nil"/>
              <w:bottom w:val="single" w:sz="4" w:space="0" w:color="auto"/>
              <w:right w:val="single" w:sz="4" w:space="0" w:color="auto"/>
            </w:tcBorders>
            <w:shd w:val="clear" w:color="auto" w:fill="auto"/>
            <w:vAlign w:val="center"/>
            <w:hideMark/>
          </w:tcPr>
          <w:p w14:paraId="59080ADB"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Volume enveloppe</w:t>
            </w:r>
          </w:p>
        </w:tc>
        <w:tc>
          <w:tcPr>
            <w:tcW w:w="1160" w:type="dxa"/>
            <w:tcBorders>
              <w:top w:val="nil"/>
              <w:left w:val="nil"/>
              <w:bottom w:val="single" w:sz="4" w:space="0" w:color="auto"/>
              <w:right w:val="single" w:sz="4" w:space="0" w:color="auto"/>
            </w:tcBorders>
            <w:shd w:val="clear" w:color="auto" w:fill="auto"/>
            <w:vAlign w:val="center"/>
            <w:hideMark/>
          </w:tcPr>
          <w:p w14:paraId="24955079"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c>
          <w:tcPr>
            <w:tcW w:w="1049" w:type="dxa"/>
            <w:tcBorders>
              <w:top w:val="nil"/>
              <w:left w:val="nil"/>
              <w:bottom w:val="single" w:sz="4" w:space="0" w:color="auto"/>
              <w:right w:val="single" w:sz="4" w:space="0" w:color="auto"/>
            </w:tcBorders>
            <w:shd w:val="clear" w:color="auto" w:fill="auto"/>
            <w:vAlign w:val="center"/>
            <w:hideMark/>
          </w:tcPr>
          <w:p w14:paraId="0F3CEE6D"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c>
          <w:tcPr>
            <w:tcW w:w="1200" w:type="dxa"/>
            <w:tcBorders>
              <w:top w:val="nil"/>
              <w:left w:val="nil"/>
              <w:bottom w:val="single" w:sz="4" w:space="0" w:color="auto"/>
              <w:right w:val="single" w:sz="4" w:space="0" w:color="auto"/>
            </w:tcBorders>
            <w:shd w:val="clear" w:color="auto" w:fill="auto"/>
            <w:vAlign w:val="center"/>
            <w:hideMark/>
          </w:tcPr>
          <w:p w14:paraId="2F93957A"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Testing during assembly</w:t>
            </w:r>
          </w:p>
        </w:tc>
      </w:tr>
      <w:tr w:rsidR="00623ADE" w:rsidRPr="00027555" w14:paraId="42BF7D12" w14:textId="77777777" w:rsidTr="00A64ED8">
        <w:trPr>
          <w:trHeight w:val="300"/>
        </w:trPr>
        <w:tc>
          <w:tcPr>
            <w:tcW w:w="1580" w:type="dxa"/>
            <w:vMerge/>
            <w:tcBorders>
              <w:left w:val="single" w:sz="4" w:space="0" w:color="auto"/>
              <w:bottom w:val="single" w:sz="4" w:space="0" w:color="auto"/>
              <w:right w:val="single" w:sz="4" w:space="0" w:color="auto"/>
            </w:tcBorders>
            <w:shd w:val="clear" w:color="auto" w:fill="auto"/>
            <w:noWrap/>
            <w:vAlign w:val="center"/>
            <w:hideMark/>
          </w:tcPr>
          <w:p w14:paraId="0FDF071A" w14:textId="77777777" w:rsidR="00623ADE" w:rsidRPr="00027555" w:rsidRDefault="00623ADE" w:rsidP="00A64ED8">
            <w:pPr>
              <w:spacing w:line="240" w:lineRule="auto"/>
              <w:rPr>
                <w:rFonts w:ascii="Calibri" w:eastAsia="Times New Roman" w:hAnsi="Calibri" w:cs="Times New Roman"/>
                <w:color w:val="000000"/>
                <w:sz w:val="18"/>
                <w:szCs w:val="18"/>
                <w:lang w:val="en-US"/>
              </w:rPr>
            </w:pPr>
          </w:p>
        </w:tc>
        <w:tc>
          <w:tcPr>
            <w:tcW w:w="2600" w:type="dxa"/>
            <w:tcBorders>
              <w:top w:val="nil"/>
              <w:left w:val="nil"/>
              <w:bottom w:val="single" w:sz="4" w:space="0" w:color="auto"/>
              <w:right w:val="single" w:sz="4" w:space="0" w:color="auto"/>
            </w:tcBorders>
            <w:shd w:val="clear" w:color="auto" w:fill="auto"/>
            <w:vAlign w:val="center"/>
            <w:hideMark/>
          </w:tcPr>
          <w:p w14:paraId="7A203B98"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2.2. xxx</w:t>
            </w:r>
          </w:p>
        </w:tc>
        <w:tc>
          <w:tcPr>
            <w:tcW w:w="1940" w:type="dxa"/>
            <w:tcBorders>
              <w:top w:val="nil"/>
              <w:left w:val="nil"/>
              <w:bottom w:val="single" w:sz="4" w:space="0" w:color="auto"/>
              <w:right w:val="single" w:sz="4" w:space="0" w:color="auto"/>
            </w:tcBorders>
            <w:shd w:val="clear" w:color="auto" w:fill="auto"/>
            <w:vAlign w:val="center"/>
            <w:hideMark/>
          </w:tcPr>
          <w:p w14:paraId="419B3D8A"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c>
          <w:tcPr>
            <w:tcW w:w="1160" w:type="dxa"/>
            <w:tcBorders>
              <w:top w:val="nil"/>
              <w:left w:val="nil"/>
              <w:bottom w:val="single" w:sz="4" w:space="0" w:color="auto"/>
              <w:right w:val="single" w:sz="4" w:space="0" w:color="auto"/>
            </w:tcBorders>
            <w:shd w:val="clear" w:color="auto" w:fill="auto"/>
            <w:vAlign w:val="center"/>
            <w:hideMark/>
          </w:tcPr>
          <w:p w14:paraId="7B94B2C4"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c>
          <w:tcPr>
            <w:tcW w:w="1049" w:type="dxa"/>
            <w:tcBorders>
              <w:top w:val="nil"/>
              <w:left w:val="nil"/>
              <w:bottom w:val="single" w:sz="4" w:space="0" w:color="auto"/>
              <w:right w:val="single" w:sz="4" w:space="0" w:color="auto"/>
            </w:tcBorders>
            <w:shd w:val="clear" w:color="auto" w:fill="auto"/>
            <w:vAlign w:val="center"/>
            <w:hideMark/>
          </w:tcPr>
          <w:p w14:paraId="129B0F07"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c>
          <w:tcPr>
            <w:tcW w:w="1200" w:type="dxa"/>
            <w:tcBorders>
              <w:top w:val="nil"/>
              <w:left w:val="nil"/>
              <w:bottom w:val="single" w:sz="4" w:space="0" w:color="auto"/>
              <w:right w:val="single" w:sz="4" w:space="0" w:color="auto"/>
            </w:tcBorders>
            <w:shd w:val="clear" w:color="auto" w:fill="auto"/>
            <w:vAlign w:val="center"/>
            <w:hideMark/>
          </w:tcPr>
          <w:p w14:paraId="619C42E7"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r>
      <w:tr w:rsidR="00623ADE" w:rsidRPr="00027555" w14:paraId="181B8757" w14:textId="77777777" w:rsidTr="00A64ED8">
        <w:trPr>
          <w:trHeight w:val="300"/>
        </w:trPr>
        <w:tc>
          <w:tcPr>
            <w:tcW w:w="1580" w:type="dxa"/>
            <w:vMerge w:val="restart"/>
            <w:tcBorders>
              <w:top w:val="nil"/>
              <w:left w:val="single" w:sz="4" w:space="0" w:color="auto"/>
              <w:right w:val="single" w:sz="4" w:space="0" w:color="auto"/>
            </w:tcBorders>
            <w:shd w:val="clear" w:color="auto" w:fill="auto"/>
            <w:vAlign w:val="center"/>
            <w:hideMark/>
          </w:tcPr>
          <w:p w14:paraId="472DFD9F"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3. Maintenance</w:t>
            </w:r>
          </w:p>
          <w:p w14:paraId="4A678DAF"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c>
          <w:tcPr>
            <w:tcW w:w="2600" w:type="dxa"/>
            <w:tcBorders>
              <w:top w:val="nil"/>
              <w:left w:val="nil"/>
              <w:bottom w:val="single" w:sz="4" w:space="0" w:color="auto"/>
              <w:right w:val="single" w:sz="4" w:space="0" w:color="auto"/>
            </w:tcBorders>
            <w:shd w:val="clear" w:color="auto" w:fill="auto"/>
            <w:vAlign w:val="center"/>
            <w:hideMark/>
          </w:tcPr>
          <w:p w14:paraId="01B35303"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c>
          <w:tcPr>
            <w:tcW w:w="1940" w:type="dxa"/>
            <w:tcBorders>
              <w:top w:val="nil"/>
              <w:left w:val="nil"/>
              <w:bottom w:val="single" w:sz="4" w:space="0" w:color="auto"/>
              <w:right w:val="single" w:sz="4" w:space="0" w:color="auto"/>
            </w:tcBorders>
            <w:shd w:val="clear" w:color="auto" w:fill="auto"/>
            <w:vAlign w:val="center"/>
            <w:hideMark/>
          </w:tcPr>
          <w:p w14:paraId="578444CC"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c>
          <w:tcPr>
            <w:tcW w:w="1160" w:type="dxa"/>
            <w:tcBorders>
              <w:top w:val="nil"/>
              <w:left w:val="nil"/>
              <w:bottom w:val="single" w:sz="4" w:space="0" w:color="auto"/>
              <w:right w:val="single" w:sz="4" w:space="0" w:color="auto"/>
            </w:tcBorders>
            <w:shd w:val="clear" w:color="auto" w:fill="auto"/>
            <w:vAlign w:val="center"/>
            <w:hideMark/>
          </w:tcPr>
          <w:p w14:paraId="0850347C"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c>
          <w:tcPr>
            <w:tcW w:w="1049" w:type="dxa"/>
            <w:tcBorders>
              <w:top w:val="nil"/>
              <w:left w:val="nil"/>
              <w:bottom w:val="single" w:sz="4" w:space="0" w:color="auto"/>
              <w:right w:val="single" w:sz="4" w:space="0" w:color="auto"/>
            </w:tcBorders>
            <w:shd w:val="clear" w:color="auto" w:fill="auto"/>
            <w:vAlign w:val="center"/>
            <w:hideMark/>
          </w:tcPr>
          <w:p w14:paraId="07FA3285"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c>
          <w:tcPr>
            <w:tcW w:w="1200" w:type="dxa"/>
            <w:tcBorders>
              <w:top w:val="nil"/>
              <w:left w:val="nil"/>
              <w:bottom w:val="single" w:sz="4" w:space="0" w:color="auto"/>
              <w:right w:val="single" w:sz="4" w:space="0" w:color="auto"/>
            </w:tcBorders>
            <w:shd w:val="clear" w:color="auto" w:fill="auto"/>
            <w:vAlign w:val="center"/>
            <w:hideMark/>
          </w:tcPr>
          <w:p w14:paraId="2470D802"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r>
      <w:tr w:rsidR="00623ADE" w:rsidRPr="00027555" w14:paraId="7D485F81" w14:textId="77777777" w:rsidTr="00A64ED8">
        <w:trPr>
          <w:trHeight w:val="480"/>
        </w:trPr>
        <w:tc>
          <w:tcPr>
            <w:tcW w:w="1580" w:type="dxa"/>
            <w:vMerge/>
            <w:tcBorders>
              <w:left w:val="single" w:sz="4" w:space="0" w:color="auto"/>
              <w:bottom w:val="single" w:sz="4" w:space="0" w:color="auto"/>
              <w:right w:val="single" w:sz="4" w:space="0" w:color="auto"/>
            </w:tcBorders>
            <w:shd w:val="clear" w:color="auto" w:fill="auto"/>
            <w:vAlign w:val="center"/>
            <w:hideMark/>
          </w:tcPr>
          <w:p w14:paraId="7323DA70" w14:textId="77777777" w:rsidR="00623ADE" w:rsidRPr="00027555" w:rsidRDefault="00623ADE" w:rsidP="00A64ED8">
            <w:pPr>
              <w:spacing w:line="240" w:lineRule="auto"/>
              <w:rPr>
                <w:rFonts w:ascii="Calibri" w:eastAsia="Times New Roman" w:hAnsi="Calibri" w:cs="Times New Roman"/>
                <w:color w:val="000000"/>
                <w:sz w:val="18"/>
                <w:szCs w:val="18"/>
                <w:lang w:val="en-US"/>
              </w:rPr>
            </w:pPr>
          </w:p>
        </w:tc>
        <w:tc>
          <w:tcPr>
            <w:tcW w:w="2600" w:type="dxa"/>
            <w:tcBorders>
              <w:top w:val="nil"/>
              <w:left w:val="nil"/>
              <w:bottom w:val="single" w:sz="4" w:space="0" w:color="auto"/>
              <w:right w:val="single" w:sz="4" w:space="0" w:color="auto"/>
            </w:tcBorders>
            <w:shd w:val="clear" w:color="auto" w:fill="auto"/>
            <w:vAlign w:val="center"/>
            <w:hideMark/>
          </w:tcPr>
          <w:p w14:paraId="417FDF9E"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c>
          <w:tcPr>
            <w:tcW w:w="1940" w:type="dxa"/>
            <w:tcBorders>
              <w:top w:val="nil"/>
              <w:left w:val="nil"/>
              <w:bottom w:val="single" w:sz="4" w:space="0" w:color="auto"/>
              <w:right w:val="single" w:sz="4" w:space="0" w:color="auto"/>
            </w:tcBorders>
            <w:shd w:val="clear" w:color="auto" w:fill="auto"/>
            <w:vAlign w:val="center"/>
            <w:hideMark/>
          </w:tcPr>
          <w:p w14:paraId="61B27DA6"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Safety factor</w:t>
            </w:r>
          </w:p>
        </w:tc>
        <w:tc>
          <w:tcPr>
            <w:tcW w:w="1160" w:type="dxa"/>
            <w:tcBorders>
              <w:top w:val="nil"/>
              <w:left w:val="nil"/>
              <w:bottom w:val="single" w:sz="4" w:space="0" w:color="auto"/>
              <w:right w:val="single" w:sz="4" w:space="0" w:color="auto"/>
            </w:tcBorders>
            <w:shd w:val="clear" w:color="auto" w:fill="auto"/>
            <w:vAlign w:val="center"/>
            <w:hideMark/>
          </w:tcPr>
          <w:p w14:paraId="178B2D90"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1.5</w:t>
            </w:r>
          </w:p>
        </w:tc>
        <w:tc>
          <w:tcPr>
            <w:tcW w:w="1049" w:type="dxa"/>
            <w:tcBorders>
              <w:top w:val="nil"/>
              <w:left w:val="nil"/>
              <w:bottom w:val="single" w:sz="4" w:space="0" w:color="auto"/>
              <w:right w:val="single" w:sz="4" w:space="0" w:color="auto"/>
            </w:tcBorders>
            <w:shd w:val="clear" w:color="auto" w:fill="auto"/>
            <w:vAlign w:val="center"/>
            <w:hideMark/>
          </w:tcPr>
          <w:p w14:paraId="515FA223"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tba</w:t>
            </w:r>
          </w:p>
        </w:tc>
        <w:tc>
          <w:tcPr>
            <w:tcW w:w="1200" w:type="dxa"/>
            <w:tcBorders>
              <w:top w:val="nil"/>
              <w:left w:val="nil"/>
              <w:bottom w:val="single" w:sz="4" w:space="0" w:color="auto"/>
              <w:right w:val="single" w:sz="4" w:space="0" w:color="auto"/>
            </w:tcBorders>
            <w:shd w:val="clear" w:color="auto" w:fill="auto"/>
            <w:vAlign w:val="center"/>
            <w:hideMark/>
          </w:tcPr>
          <w:p w14:paraId="5CDBF4BA"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Software only</w:t>
            </w:r>
          </w:p>
        </w:tc>
      </w:tr>
    </w:tbl>
    <w:p w14:paraId="5C84D332" w14:textId="34B38226" w:rsidR="00623ADE" w:rsidRDefault="00623ADE" w:rsidP="00623ADE">
      <w:pPr>
        <w:rPr>
          <w:rFonts w:cstheme="majorHAnsi"/>
          <w:bCs/>
        </w:rPr>
      </w:pPr>
    </w:p>
    <w:p w14:paraId="6594CC29" w14:textId="046D54C6" w:rsidR="00D1776B" w:rsidRDefault="00D1776B" w:rsidP="00623ADE">
      <w:pPr>
        <w:rPr>
          <w:rFonts w:cstheme="majorHAnsi"/>
          <w:bCs/>
        </w:rPr>
      </w:pPr>
      <w:r>
        <w:rPr>
          <w:rFonts w:cstheme="majorHAnsi"/>
          <w:bCs/>
        </w:rPr>
        <w:t>Il est important de bien rédiger le cahier des charge, pendant la conception du système, c’est à lui qu’il faudra se rattacher pour se rappeler des objectifs du système. Ce n’est donc pas un document PIPO à faire à l’arrache.</w:t>
      </w:r>
    </w:p>
    <w:p w14:paraId="5B3D418A" w14:textId="258A7DDB" w:rsidR="00D1776B" w:rsidRDefault="00D1776B" w:rsidP="00623ADE">
      <w:pPr>
        <w:rPr>
          <w:rFonts w:cstheme="majorHAnsi"/>
          <w:bCs/>
        </w:rPr>
      </w:pPr>
      <w:r>
        <w:rPr>
          <w:rFonts w:cstheme="majorHAnsi"/>
          <w:bCs/>
        </w:rPr>
        <w:t>Il y a une méthode précise pour rédiger correctement un CDCF. Si c’est fait correctement, la conception du système ou de la pièce n’en sera que plus facile :</w:t>
      </w:r>
    </w:p>
    <w:p w14:paraId="5E812D47" w14:textId="161C38B5" w:rsidR="00D1776B" w:rsidRPr="00D1776B" w:rsidRDefault="00D1776B" w:rsidP="00D1776B">
      <w:pPr>
        <w:rPr>
          <w:rFonts w:cstheme="majorHAnsi"/>
          <w:b/>
        </w:rPr>
      </w:pPr>
      <w:r w:rsidRPr="00D1776B">
        <w:rPr>
          <w:rFonts w:cstheme="majorHAnsi"/>
          <w:b/>
        </w:rPr>
        <w:t>Etape 1 : Identifier les cas de charges.</w:t>
      </w:r>
    </w:p>
    <w:p w14:paraId="13F4F59F" w14:textId="770880CB" w:rsidR="00D1776B" w:rsidRPr="00D1776B" w:rsidRDefault="00D1776B" w:rsidP="00D1776B">
      <w:pPr>
        <w:rPr>
          <w:rFonts w:cstheme="majorHAnsi"/>
          <w:bCs/>
        </w:rPr>
      </w:pPr>
      <w:r w:rsidRPr="00D1776B">
        <w:rPr>
          <w:rFonts w:cstheme="majorHAnsi"/>
          <w:bCs/>
        </w:rPr>
        <w:t>Il faut impérativement décrire dans quel environnement va fonctionner le système. On doit identifier au moins 3 cas de charges :</w:t>
      </w:r>
    </w:p>
    <w:p w14:paraId="377F914E" w14:textId="38D48BB7" w:rsidR="00D1776B" w:rsidRPr="00D1776B" w:rsidRDefault="00156712" w:rsidP="00D1776B">
      <w:pPr>
        <w:pStyle w:val="Paragraphedeliste"/>
        <w:numPr>
          <w:ilvl w:val="1"/>
          <w:numId w:val="10"/>
        </w:numPr>
        <w:rPr>
          <w:rFonts w:cstheme="majorHAnsi"/>
          <w:bCs/>
        </w:rPr>
      </w:pPr>
      <w:r>
        <w:rPr>
          <w:rFonts w:cstheme="majorHAnsi"/>
          <w:bCs/>
        </w:rPr>
        <w:t xml:space="preserve">Le </w:t>
      </w:r>
      <w:r w:rsidR="00D1776B" w:rsidRPr="00D1776B">
        <w:rPr>
          <w:rFonts w:cstheme="majorHAnsi"/>
          <w:bCs/>
        </w:rPr>
        <w:t xml:space="preserve">nominal : situation courante d'usage où le système fonctionne normalement (ex pour les suspensions : un virage de 1g toutes les </w:t>
      </w:r>
      <w:r>
        <w:rPr>
          <w:rFonts w:cstheme="majorHAnsi"/>
          <w:bCs/>
        </w:rPr>
        <w:t>10</w:t>
      </w:r>
      <w:r w:rsidR="00D1776B" w:rsidRPr="00D1776B">
        <w:rPr>
          <w:rFonts w:cstheme="majorHAnsi"/>
          <w:bCs/>
        </w:rPr>
        <w:t xml:space="preserve"> secondes),</w:t>
      </w:r>
    </w:p>
    <w:p w14:paraId="33F62E2F" w14:textId="066208B8" w:rsidR="00D1776B" w:rsidRPr="00D1776B" w:rsidRDefault="00156712" w:rsidP="00D1776B">
      <w:pPr>
        <w:pStyle w:val="Paragraphedeliste"/>
        <w:numPr>
          <w:ilvl w:val="1"/>
          <w:numId w:val="10"/>
        </w:numPr>
        <w:rPr>
          <w:rFonts w:cstheme="majorHAnsi"/>
          <w:bCs/>
        </w:rPr>
      </w:pPr>
      <w:r>
        <w:rPr>
          <w:rFonts w:cstheme="majorHAnsi"/>
          <w:bCs/>
        </w:rPr>
        <w:t xml:space="preserve">Le </w:t>
      </w:r>
      <w:r w:rsidR="00D1776B" w:rsidRPr="00D1776B">
        <w:rPr>
          <w:rFonts w:cstheme="majorHAnsi"/>
          <w:bCs/>
        </w:rPr>
        <w:t>limite : situation d'usage qui arrive parfois, qui peut détériorer le système mais qui ne le détruit pas (ex :</w:t>
      </w:r>
      <w:r>
        <w:rPr>
          <w:rFonts w:cstheme="majorHAnsi"/>
          <w:bCs/>
        </w:rPr>
        <w:t xml:space="preserve"> un bl</w:t>
      </w:r>
      <w:r w:rsidR="00D1776B" w:rsidRPr="00D1776B">
        <w:rPr>
          <w:rFonts w:cstheme="majorHAnsi"/>
          <w:bCs/>
        </w:rPr>
        <w:t xml:space="preserve">ocage des roues suite à un freinage trop fort dans un virage à </w:t>
      </w:r>
      <w:r>
        <w:rPr>
          <w:rFonts w:cstheme="majorHAnsi"/>
          <w:bCs/>
        </w:rPr>
        <w:t>2</w:t>
      </w:r>
      <w:r w:rsidR="00D1776B" w:rsidRPr="00D1776B">
        <w:rPr>
          <w:rFonts w:cstheme="majorHAnsi"/>
          <w:bCs/>
        </w:rPr>
        <w:t>.5 g et qui entraîne un dérapage),</w:t>
      </w:r>
    </w:p>
    <w:p w14:paraId="06569A8B" w14:textId="318707AE" w:rsidR="00D1776B" w:rsidRPr="00D1776B" w:rsidRDefault="00156712" w:rsidP="00D1776B">
      <w:pPr>
        <w:pStyle w:val="Paragraphedeliste"/>
        <w:numPr>
          <w:ilvl w:val="1"/>
          <w:numId w:val="10"/>
        </w:numPr>
        <w:rPr>
          <w:rFonts w:cstheme="majorHAnsi"/>
          <w:bCs/>
        </w:rPr>
      </w:pPr>
      <w:r>
        <w:rPr>
          <w:rFonts w:cstheme="majorHAnsi"/>
          <w:bCs/>
        </w:rPr>
        <w:t>L’</w:t>
      </w:r>
      <w:r w:rsidR="00D1776B" w:rsidRPr="00D1776B">
        <w:rPr>
          <w:rFonts w:cstheme="majorHAnsi"/>
          <w:bCs/>
        </w:rPr>
        <w:t xml:space="preserve">extrême : situation qui arrive rarement et qui est susceptible </w:t>
      </w:r>
      <w:r>
        <w:rPr>
          <w:rFonts w:cstheme="majorHAnsi"/>
          <w:bCs/>
        </w:rPr>
        <w:t>d’endommager ou de détruire</w:t>
      </w:r>
      <w:r w:rsidR="00D1776B" w:rsidRPr="00D1776B">
        <w:rPr>
          <w:rFonts w:cstheme="majorHAnsi"/>
          <w:bCs/>
        </w:rPr>
        <w:t xml:space="preserve"> le système (ex : </w:t>
      </w:r>
      <w:r>
        <w:rPr>
          <w:rFonts w:cstheme="majorHAnsi"/>
          <w:bCs/>
        </w:rPr>
        <w:t xml:space="preserve">un </w:t>
      </w:r>
      <w:r w:rsidR="00D1776B" w:rsidRPr="00D1776B">
        <w:rPr>
          <w:rFonts w:cstheme="majorHAnsi"/>
          <w:bCs/>
        </w:rPr>
        <w:t>tête à queue dans un virage à 2g qui entraîne une sortie de piste sur des gravier ou un crash avec une barrière).</w:t>
      </w:r>
    </w:p>
    <w:p w14:paraId="43737554" w14:textId="66A6698B" w:rsidR="00D1776B" w:rsidRPr="00D1776B" w:rsidRDefault="00D1776B" w:rsidP="00D1776B">
      <w:pPr>
        <w:rPr>
          <w:rFonts w:cstheme="majorHAnsi"/>
          <w:b/>
        </w:rPr>
      </w:pPr>
      <w:r w:rsidRPr="00D1776B">
        <w:rPr>
          <w:rFonts w:cstheme="majorHAnsi"/>
          <w:b/>
        </w:rPr>
        <w:t>Étape 2 : Identifier les fonctions principales, secondaires et contraintes.</w:t>
      </w:r>
    </w:p>
    <w:p w14:paraId="35458128" w14:textId="759556BA" w:rsidR="00D1776B" w:rsidRPr="00D1776B" w:rsidRDefault="00D1776B" w:rsidP="00D1776B">
      <w:pPr>
        <w:rPr>
          <w:rFonts w:cstheme="majorHAnsi"/>
          <w:bCs/>
        </w:rPr>
      </w:pPr>
      <w:r w:rsidRPr="00D1776B">
        <w:rPr>
          <w:rFonts w:cstheme="majorHAnsi"/>
          <w:bCs/>
        </w:rPr>
        <w:t>Pour identifier les fonctions principales d'un système, il faut se poser la question : "que se passerait-il si mon système n'était pas présent sur la voiture ?"</w:t>
      </w:r>
    </w:p>
    <w:p w14:paraId="2059E91C" w14:textId="7D2D1441" w:rsidR="00D1776B" w:rsidRPr="00D1776B" w:rsidRDefault="00D1776B" w:rsidP="00D1776B">
      <w:pPr>
        <w:rPr>
          <w:rFonts w:cstheme="majorHAnsi"/>
          <w:bCs/>
        </w:rPr>
      </w:pPr>
      <w:r w:rsidRPr="00D1776B">
        <w:rPr>
          <w:rFonts w:cstheme="majorHAnsi"/>
          <w:bCs/>
        </w:rPr>
        <w:t>Les fonctions secondaires viennent ensuite en décomposant la fonction principale.</w:t>
      </w:r>
    </w:p>
    <w:p w14:paraId="108AB7FD" w14:textId="2456C572" w:rsidR="00D1776B" w:rsidRPr="00D1776B" w:rsidRDefault="00D1776B" w:rsidP="00D1776B">
      <w:pPr>
        <w:rPr>
          <w:rFonts w:cstheme="majorHAnsi"/>
          <w:bCs/>
        </w:rPr>
      </w:pPr>
      <w:r w:rsidRPr="00D1776B">
        <w:rPr>
          <w:rFonts w:cstheme="majorHAnsi"/>
          <w:bCs/>
        </w:rPr>
        <w:t>Les fonctions contraintes sont généralement données par le règlement de la compétition.</w:t>
      </w:r>
    </w:p>
    <w:p w14:paraId="70A5EA8E" w14:textId="2FE16967" w:rsidR="00D1776B" w:rsidRPr="00D1776B" w:rsidRDefault="00D1776B" w:rsidP="00D1776B">
      <w:pPr>
        <w:rPr>
          <w:rFonts w:cstheme="majorHAnsi"/>
          <w:bCs/>
        </w:rPr>
      </w:pPr>
      <w:r w:rsidRPr="00D1776B">
        <w:rPr>
          <w:rFonts w:cstheme="majorHAnsi"/>
          <w:bCs/>
        </w:rPr>
        <w:t>Les fonctions sont verbalisées en démarrant par un verbe d'action.</w:t>
      </w:r>
    </w:p>
    <w:p w14:paraId="282435C9" w14:textId="001BD1AE" w:rsidR="00D1776B" w:rsidRPr="00D1776B" w:rsidRDefault="00D1776B" w:rsidP="00D1776B">
      <w:pPr>
        <w:rPr>
          <w:rFonts w:cstheme="majorHAnsi"/>
          <w:b/>
        </w:rPr>
      </w:pPr>
      <w:r w:rsidRPr="00D1776B">
        <w:rPr>
          <w:rFonts w:cstheme="majorHAnsi"/>
          <w:b/>
        </w:rPr>
        <w:lastRenderedPageBreak/>
        <w:t>Étape 3 : Trouver les critères physiques qui décrivent la réalisation d'une fonction et leur niveau de flexibilité.</w:t>
      </w:r>
    </w:p>
    <w:p w14:paraId="21122DAC" w14:textId="4647A53A" w:rsidR="00D1776B" w:rsidRPr="00D1776B" w:rsidRDefault="00D1776B" w:rsidP="00D1776B">
      <w:pPr>
        <w:rPr>
          <w:rFonts w:cstheme="majorHAnsi"/>
          <w:bCs/>
        </w:rPr>
      </w:pPr>
      <w:r w:rsidRPr="00D1776B">
        <w:rPr>
          <w:rFonts w:cstheme="majorHAnsi"/>
          <w:bCs/>
        </w:rPr>
        <w:t>Pour correctement caractériser fonctionnellement un système, il faut pouvoir identifier précisément les points où toutes ses fonctions sont remplies.</w:t>
      </w:r>
    </w:p>
    <w:p w14:paraId="4D0AF022" w14:textId="516ED668" w:rsidR="00D1776B" w:rsidRPr="00D1776B" w:rsidRDefault="00D1776B" w:rsidP="00D1776B">
      <w:pPr>
        <w:rPr>
          <w:rFonts w:cstheme="majorHAnsi"/>
          <w:bCs/>
        </w:rPr>
      </w:pPr>
      <w:r w:rsidRPr="00D1776B">
        <w:rPr>
          <w:rFonts w:cstheme="majorHAnsi"/>
          <w:bCs/>
        </w:rPr>
        <w:t>Il faut alors identifier les critères physiques qui les paramètrent. On fixe ensuite la valeur de ces paramètres que l'on veut atteindre en fonction des objectifs du système supérieur et avec l'aide de modèles physiques, littérature et REX des années précédentes.</w:t>
      </w:r>
    </w:p>
    <w:p w14:paraId="6EA6FE67" w14:textId="77777777" w:rsidR="00623ADE" w:rsidRPr="00644D5D" w:rsidRDefault="00623ADE" w:rsidP="00623ADE">
      <w:pPr>
        <w:rPr>
          <w:rFonts w:cstheme="majorHAnsi"/>
          <w:b/>
        </w:rPr>
      </w:pPr>
    </w:p>
    <w:p w14:paraId="0EEFAF15" w14:textId="77777777" w:rsidR="00247045" w:rsidRDefault="00247045">
      <w:pPr>
        <w:jc w:val="left"/>
        <w:rPr>
          <w:rFonts w:asciiTheme="minorHAnsi" w:eastAsiaTheme="majorEastAsia" w:hAnsiTheme="minorHAnsi" w:cstheme="majorBidi"/>
          <w:b/>
          <w:smallCaps/>
          <w:color w:val="C00000"/>
          <w:sz w:val="40"/>
          <w:szCs w:val="32"/>
        </w:rPr>
      </w:pPr>
      <w:r>
        <w:br w:type="page"/>
      </w:r>
    </w:p>
    <w:p w14:paraId="177A9C13" w14:textId="67A06280" w:rsidR="00623ADE" w:rsidRDefault="00623ADE" w:rsidP="00623ADE">
      <w:pPr>
        <w:pStyle w:val="Titre1"/>
      </w:pPr>
      <w:r>
        <w:lastRenderedPageBreak/>
        <w:t>Conception préliminaire : Règles de maquettage</w:t>
      </w:r>
    </w:p>
    <w:p w14:paraId="73E16E7D" w14:textId="537CF333" w:rsidR="00623ADE" w:rsidRDefault="00623ADE" w:rsidP="00623ADE">
      <w:pPr>
        <w:rPr>
          <w:rFonts w:cs="GeosansLight"/>
          <w:color w:val="211D1E"/>
          <w:sz w:val="23"/>
          <w:szCs w:val="23"/>
        </w:rPr>
      </w:pPr>
      <w:r w:rsidRPr="00517940">
        <w:rPr>
          <w:rFonts w:cs="GeosansLight"/>
          <w:color w:val="211D1E"/>
          <w:sz w:val="23"/>
          <w:szCs w:val="23"/>
        </w:rPr>
        <w:t xml:space="preserve">Concernant les maquettes CATIA, </w:t>
      </w:r>
      <w:r w:rsidRPr="004A0832">
        <w:rPr>
          <w:rFonts w:cs="GeosansLight"/>
          <w:b/>
          <w:bCs/>
          <w:color w:val="211D1E"/>
          <w:spacing w:val="20"/>
          <w:sz w:val="23"/>
          <w:szCs w:val="23"/>
          <w14:textOutline w14:w="9525" w14:cap="rnd" w14:cmpd="sng" w14:algn="ctr">
            <w14:solidFill>
              <w14:schemeClr w14:val="tx1"/>
            </w14:solidFill>
            <w14:prstDash w14:val="solid"/>
            <w14:bevel/>
          </w14:textOutline>
        </w:rPr>
        <w:t>JE NE VEUX VOIR AUCUNE ESQUISSE AVEC DES TRAITS BLANCS</w:t>
      </w:r>
      <w:r w:rsidRPr="00517940">
        <w:rPr>
          <w:rFonts w:cs="GeosansLight"/>
          <w:color w:val="211D1E"/>
          <w:sz w:val="23"/>
          <w:szCs w:val="23"/>
        </w:rPr>
        <w:t xml:space="preserve">, ils doivent tous être verts. Toutes les esquisses doivent être contraintes. Sinon </w:t>
      </w:r>
      <w:r w:rsidR="00FB738A">
        <w:rPr>
          <w:rFonts w:cs="GeosansLight"/>
          <w:color w:val="211D1E"/>
          <w:sz w:val="23"/>
          <w:szCs w:val="23"/>
        </w:rPr>
        <w:t xml:space="preserve">ton esquisse risque de bouger. </w:t>
      </w:r>
      <w:r w:rsidRPr="00517940">
        <w:rPr>
          <w:rFonts w:cs="GeosansLight"/>
          <w:color w:val="211D1E"/>
          <w:sz w:val="23"/>
          <w:szCs w:val="23"/>
        </w:rPr>
        <w:t>Soit tu t’en rend compte avant</w:t>
      </w:r>
      <w:r w:rsidR="00C80196">
        <w:rPr>
          <w:rFonts w:cs="GeosansLight"/>
          <w:color w:val="211D1E"/>
          <w:sz w:val="23"/>
          <w:szCs w:val="23"/>
        </w:rPr>
        <w:t xml:space="preserve"> la prod</w:t>
      </w:r>
      <w:r w:rsidRPr="00517940">
        <w:rPr>
          <w:rFonts w:cs="GeosansLight"/>
          <w:color w:val="211D1E"/>
          <w:sz w:val="23"/>
          <w:szCs w:val="23"/>
        </w:rPr>
        <w:t xml:space="preserve"> et </w:t>
      </w:r>
      <w:r w:rsidR="00C80196">
        <w:rPr>
          <w:rFonts w:cs="GeosansLight"/>
          <w:color w:val="211D1E"/>
          <w:sz w:val="23"/>
          <w:szCs w:val="23"/>
        </w:rPr>
        <w:t>tu es obligé de refaire</w:t>
      </w:r>
      <w:r w:rsidRPr="00517940">
        <w:rPr>
          <w:rFonts w:cs="GeosansLight"/>
          <w:color w:val="211D1E"/>
          <w:sz w:val="23"/>
          <w:szCs w:val="23"/>
        </w:rPr>
        <w:t xml:space="preserve"> le travail, soit ta pièce part en prod, tu la reçoit et oh surprise, ça marche pas comme tu voulais !</w:t>
      </w:r>
    </w:p>
    <w:p w14:paraId="7B8AD6AC" w14:textId="77777777" w:rsidR="00C80196" w:rsidRDefault="00C80196" w:rsidP="00623ADE">
      <w:pPr>
        <w:rPr>
          <w:rFonts w:cs="GeosansLight"/>
          <w:color w:val="211D1E"/>
          <w:sz w:val="23"/>
          <w:szCs w:val="23"/>
        </w:rPr>
      </w:pPr>
    </w:p>
    <w:p w14:paraId="622B767F" w14:textId="77777777" w:rsidR="00C80196" w:rsidRDefault="00C80196" w:rsidP="00623ADE">
      <w:pPr>
        <w:rPr>
          <w:rFonts w:cs="GeosansLight"/>
          <w:color w:val="211D1E"/>
          <w:sz w:val="23"/>
          <w:szCs w:val="23"/>
        </w:rPr>
      </w:pPr>
    </w:p>
    <w:p w14:paraId="18B2C0A1" w14:textId="43A438CB" w:rsidR="00FB738A" w:rsidRDefault="00C80196" w:rsidP="00623ADE">
      <w:pPr>
        <w:rPr>
          <w:rFonts w:cs="GeosansLight"/>
          <w:color w:val="211D1E"/>
          <w:sz w:val="23"/>
          <w:szCs w:val="23"/>
        </w:rPr>
      </w:pPr>
      <w:r>
        <w:rPr>
          <w:rFonts w:cs="GeosansLight"/>
          <w:noProof/>
          <w:color w:val="211D1E"/>
          <w:sz w:val="23"/>
          <w:szCs w:val="23"/>
        </w:rPr>
        <w:drawing>
          <wp:anchor distT="0" distB="0" distL="114300" distR="114300" simplePos="0" relativeHeight="251680768" behindDoc="0" locked="0" layoutInCell="1" allowOverlap="1" wp14:anchorId="678778B1" wp14:editId="76EFF926">
            <wp:simplePos x="0" y="0"/>
            <wp:positionH relativeFrom="margin">
              <wp:align>center</wp:align>
            </wp:positionH>
            <wp:positionV relativeFrom="paragraph">
              <wp:posOffset>3354070</wp:posOffset>
            </wp:positionV>
            <wp:extent cx="4139565" cy="2659380"/>
            <wp:effectExtent l="0" t="0" r="0" b="762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tressg.png"/>
                    <pic:cNvPicPr/>
                  </pic:nvPicPr>
                  <pic:blipFill>
                    <a:blip r:embed="rId13">
                      <a:extLst>
                        <a:ext uri="{28A0092B-C50C-407E-A947-70E740481C1C}">
                          <a14:useLocalDpi xmlns:a14="http://schemas.microsoft.com/office/drawing/2010/main" val="0"/>
                        </a:ext>
                      </a:extLst>
                    </a:blip>
                    <a:stretch>
                      <a:fillRect/>
                    </a:stretch>
                  </pic:blipFill>
                  <pic:spPr>
                    <a:xfrm>
                      <a:off x="0" y="0"/>
                      <a:ext cx="4139565" cy="2659380"/>
                    </a:xfrm>
                    <a:prstGeom prst="rect">
                      <a:avLst/>
                    </a:prstGeom>
                  </pic:spPr>
                </pic:pic>
              </a:graphicData>
            </a:graphic>
            <wp14:sizeRelH relativeFrom="page">
              <wp14:pctWidth>0</wp14:pctWidth>
            </wp14:sizeRelH>
            <wp14:sizeRelV relativeFrom="page">
              <wp14:pctHeight>0</wp14:pctHeight>
            </wp14:sizeRelV>
          </wp:anchor>
        </w:drawing>
      </w:r>
      <w:r>
        <w:rPr>
          <w:rFonts w:cs="GeosansLight"/>
          <w:color w:val="211D1E"/>
          <w:sz w:val="23"/>
          <w:szCs w:val="23"/>
        </w:rPr>
        <w:br/>
      </w:r>
      <w:r>
        <w:rPr>
          <w:rFonts w:cs="GeosansLight"/>
          <w:noProof/>
          <w:color w:val="211D1E"/>
          <w:sz w:val="23"/>
          <w:szCs w:val="23"/>
        </w:rPr>
        <w:drawing>
          <wp:anchor distT="0" distB="0" distL="114300" distR="114300" simplePos="0" relativeHeight="251679744" behindDoc="0" locked="0" layoutInCell="1" allowOverlap="1" wp14:anchorId="7234F820" wp14:editId="1ABCAE71">
            <wp:simplePos x="0" y="0"/>
            <wp:positionH relativeFrom="margin">
              <wp:align>center</wp:align>
            </wp:positionH>
            <wp:positionV relativeFrom="paragraph">
              <wp:posOffset>-1270</wp:posOffset>
            </wp:positionV>
            <wp:extent cx="4092520" cy="2638425"/>
            <wp:effectExtent l="0" t="0" r="381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ressb.png"/>
                    <pic:cNvPicPr/>
                  </pic:nvPicPr>
                  <pic:blipFill>
                    <a:blip r:embed="rId14">
                      <a:extLst>
                        <a:ext uri="{28A0092B-C50C-407E-A947-70E740481C1C}">
                          <a14:useLocalDpi xmlns:a14="http://schemas.microsoft.com/office/drawing/2010/main" val="0"/>
                        </a:ext>
                      </a:extLst>
                    </a:blip>
                    <a:stretch>
                      <a:fillRect/>
                    </a:stretch>
                  </pic:blipFill>
                  <pic:spPr>
                    <a:xfrm>
                      <a:off x="0" y="0"/>
                      <a:ext cx="4092520" cy="2638425"/>
                    </a:xfrm>
                    <a:prstGeom prst="rect">
                      <a:avLst/>
                    </a:prstGeom>
                  </pic:spPr>
                </pic:pic>
              </a:graphicData>
            </a:graphic>
            <wp14:sizeRelH relativeFrom="page">
              <wp14:pctWidth>0</wp14:pctWidth>
            </wp14:sizeRelH>
            <wp14:sizeRelV relativeFrom="page">
              <wp14:pctHeight>0</wp14:pctHeight>
            </wp14:sizeRelV>
          </wp:anchor>
        </w:drawing>
      </w:r>
      <w:r>
        <w:rPr>
          <w:rFonts w:cs="GeosansLight"/>
          <w:color w:val="211D1E"/>
          <w:sz w:val="23"/>
          <w:szCs w:val="23"/>
        </w:rPr>
        <w:t>Ci-dessus, c’est une esquisse mal contrainte : il y a certes des contraintes, mais elles ne sont pas suffisantes, on peut encore bouger les traits blancs à la souris.</w:t>
      </w:r>
    </w:p>
    <w:p w14:paraId="79C20C0F" w14:textId="77777777" w:rsidR="00C80196" w:rsidRDefault="00C80196" w:rsidP="00623ADE">
      <w:pPr>
        <w:rPr>
          <w:rFonts w:cs="GeosansLight"/>
          <w:color w:val="211D1E"/>
          <w:sz w:val="23"/>
          <w:szCs w:val="23"/>
        </w:rPr>
      </w:pPr>
    </w:p>
    <w:p w14:paraId="3F9C6262" w14:textId="0A6FB010" w:rsidR="00C80196" w:rsidRDefault="00C80196" w:rsidP="00623ADE">
      <w:pPr>
        <w:rPr>
          <w:rFonts w:cs="GeosansLight"/>
          <w:color w:val="211D1E"/>
          <w:sz w:val="23"/>
          <w:szCs w:val="23"/>
        </w:rPr>
      </w:pPr>
      <w:r>
        <w:rPr>
          <w:rFonts w:cs="GeosansLight"/>
          <w:color w:val="211D1E"/>
          <w:sz w:val="23"/>
          <w:szCs w:val="23"/>
        </w:rPr>
        <w:t>Là, c’est correctement contraint : tous les traits sont verts et on ne peut pas les bouger à la souris.</w:t>
      </w:r>
    </w:p>
    <w:p w14:paraId="2E231E38" w14:textId="3EBBFD0B" w:rsidR="00DA4AC4" w:rsidRPr="00517940" w:rsidRDefault="00DA4AC4" w:rsidP="00DA4AC4">
      <w:pPr>
        <w:pStyle w:val="Titre2"/>
      </w:pPr>
      <w:r>
        <w:lastRenderedPageBreak/>
        <w:t>Prise en compte de l’i</w:t>
      </w:r>
      <w:r w:rsidRPr="00517940">
        <w:t>ntégration sur le véhicule</w:t>
      </w:r>
    </w:p>
    <w:p w14:paraId="144B1307" w14:textId="2C0E6FAB" w:rsidR="00DA4AC4" w:rsidRPr="00517940" w:rsidRDefault="00DA4AC4" w:rsidP="00DA4AC4">
      <w:r w:rsidRPr="00517940">
        <w:t>Vous concevez des pièces, mais plus largement des assemblages. Pensez que vous allez avoir des éléments de serrage (vis, écrou principalement). Mettez-les autant que possible sur vos maquettes : ça peut montrer des problèmes d’encombrement, de collision, d'impossibilité de mise en place. Et oui, ça ne vient pas comme par magie dans le trou (</w:t>
      </w:r>
      <w:r w:rsidR="00C80196">
        <w:t xml:space="preserve">il faut la </w:t>
      </w:r>
      <w:r w:rsidRPr="00517940">
        <w:t xml:space="preserve">place pour les doigts, </w:t>
      </w:r>
      <w:r w:rsidR="00C80196">
        <w:t xml:space="preserve">pour </w:t>
      </w:r>
      <w:r w:rsidRPr="00517940">
        <w:t>insérer la longueur de la vis).</w:t>
      </w:r>
    </w:p>
    <w:p w14:paraId="1F25AE5D" w14:textId="778CD245" w:rsidR="00DA4AC4" w:rsidRPr="00517940" w:rsidRDefault="00DA4AC4" w:rsidP="00DA4AC4">
      <w:r w:rsidRPr="00517940">
        <w:t>Et ensuite il faut serrer : pensez que les outils ça prend encore plus de place (diamètre de douille, place pour les clés/cliquets etc).</w:t>
      </w:r>
    </w:p>
    <w:p w14:paraId="039EEFD1" w14:textId="3CBE88AD" w:rsidR="00DA4AC4" w:rsidRDefault="00DA4AC4" w:rsidP="00DA4AC4">
      <w:r w:rsidRPr="00517940">
        <w:t xml:space="preserve">De manière générale, quand il s’agit d’encombrement au niveau du châssis, passages de gabarits, ou entre sous-systèmes essayez toujours d’avoir un peu de marge. Car la maquette numérique </w:t>
      </w:r>
      <w:r w:rsidR="00C80196">
        <w:t xml:space="preserve">est certes </w:t>
      </w:r>
      <w:r w:rsidRPr="00517940">
        <w:t>parfaite</w:t>
      </w:r>
      <w:r w:rsidR="00C80196">
        <w:t>, mais dans</w:t>
      </w:r>
      <w:r w:rsidRPr="00517940">
        <w:t xml:space="preserve"> le monde réel il y a des défauts de fabrication (notamment au niveau du châssis). Pour ce qui est usinage on est plutôt bon par contre.</w:t>
      </w:r>
    </w:p>
    <w:p w14:paraId="4E7B81EB" w14:textId="0EF603F6" w:rsidR="00DA4AC4" w:rsidRPr="00517940" w:rsidRDefault="00DA4AC4" w:rsidP="00DA4AC4">
      <w:pPr>
        <w:pStyle w:val="Titre2"/>
      </w:pPr>
      <w:r w:rsidRPr="00517940">
        <w:t>Contraintes liées au process</w:t>
      </w:r>
      <w:r>
        <w:t xml:space="preserve"> de fabrication</w:t>
      </w:r>
    </w:p>
    <w:p w14:paraId="7333EE6F" w14:textId="6F32F185" w:rsidR="00DA4AC4" w:rsidRPr="00517940" w:rsidRDefault="00DA4AC4" w:rsidP="00DA4AC4">
      <w:r w:rsidRPr="00517940">
        <w:t xml:space="preserve">Essayer au plus de prendre des épaisseurs standard pour vos pièces. Exemple porte excentrique </w:t>
      </w:r>
      <w:r w:rsidR="00C80196">
        <w:t xml:space="preserve">en </w:t>
      </w:r>
      <w:r w:rsidRPr="00517940">
        <w:t xml:space="preserve">5mm c’est du standard, ça évite de devoir resurfacer la pièce. Si c’est pas possible les partenaires feront avec mais bon : </w:t>
      </w:r>
      <w:r w:rsidR="00C80196">
        <w:t xml:space="preserve">c’est du </w:t>
      </w:r>
      <w:r w:rsidRPr="00517940">
        <w:t xml:space="preserve">coût et </w:t>
      </w:r>
      <w:r w:rsidR="00C80196">
        <w:t xml:space="preserve">du temps de </w:t>
      </w:r>
      <w:r w:rsidRPr="00517940">
        <w:t xml:space="preserve">travail en plus. </w:t>
      </w:r>
    </w:p>
    <w:p w14:paraId="2A4EFEE7" w14:textId="77777777" w:rsidR="00DA4AC4" w:rsidRPr="00517940" w:rsidRDefault="00DA4AC4" w:rsidP="00DA4AC4">
      <w:r w:rsidRPr="00517940">
        <w:t>Si votre pièce est découpée laser : c’est du 2D</w:t>
      </w:r>
    </w:p>
    <w:p w14:paraId="3395B105" w14:textId="1385E7D1" w:rsidR="00DA4AC4" w:rsidRPr="00517940" w:rsidRDefault="00DA4AC4" w:rsidP="00DA4AC4">
      <w:r w:rsidRPr="00517940">
        <w:t xml:space="preserve">Si votre pièce est usinée (tour/fraiseuse) : on ne fait pas les formes que l’on veut, les dimensions que l’on veut partout. On est limité par l'accessibilité/dimensions des outils, les techniques, le maintien en position de ta pièce (ce dernier point est beaucoup moins limitant).  Ces problématiques sont surtout pour </w:t>
      </w:r>
      <w:r w:rsidR="00C80196">
        <w:t>les</w:t>
      </w:r>
      <w:r w:rsidRPr="00517940">
        <w:t xml:space="preserve"> formes internes </w:t>
      </w:r>
      <w:r w:rsidR="00C80196">
        <w:t xml:space="preserve">(gorges, alésages,…) </w:t>
      </w:r>
      <w:r w:rsidRPr="00517940">
        <w:t>. Typiquement un trou carré ça n’existe pas. Si tu fais une découpe interne, tu le fais avec une fraise qui est cylindrique. Donc tu auras des congés au minimum du rayon de ta fraise.</w:t>
      </w:r>
    </w:p>
    <w:p w14:paraId="10B4E323" w14:textId="0103E085" w:rsidR="00DA4AC4" w:rsidRPr="00517940" w:rsidRDefault="00DA4AC4" w:rsidP="00DA4AC4">
      <w:r w:rsidRPr="00517940">
        <w:t>Si vous voulez avoir toute la liberté dans les formes, il faut voir du côté de l’impression 3D, mais bon</w:t>
      </w:r>
      <w:r w:rsidR="00C80196">
        <w:t xml:space="preserve"> on en est pas encore là à l’EPSA</w:t>
      </w:r>
      <w:r w:rsidRPr="00517940">
        <w:t>.</w:t>
      </w:r>
    </w:p>
    <w:p w14:paraId="067A72C9" w14:textId="6E11378B" w:rsidR="00DA4AC4" w:rsidRPr="00517940" w:rsidRDefault="00DA4AC4" w:rsidP="00DA4AC4">
      <w:r w:rsidRPr="00517940">
        <w:t xml:space="preserve">Évitez absolument les variations brusques de section (exemple un cylindre de 10mm qui continu directement sur un cylindre de 20mm). Préférez des transitions plus douces : </w:t>
      </w:r>
      <w:r w:rsidR="00C80196">
        <w:t>des congés ou des chanfreins</w:t>
      </w:r>
      <w:r w:rsidRPr="00517940">
        <w:t>.</w:t>
      </w:r>
    </w:p>
    <w:p w14:paraId="22923DEC" w14:textId="77777777" w:rsidR="00DA4AC4" w:rsidRPr="00517940" w:rsidRDefault="00DA4AC4" w:rsidP="00DA4AC4">
      <w:r w:rsidRPr="00517940">
        <w:t>Évitez au plus possible de faire travailler vos pièces en flexion, c’est beaucoup moins résistant que si tu travailles en simple traction compression.</w:t>
      </w:r>
    </w:p>
    <w:p w14:paraId="5F5E435A" w14:textId="77777777" w:rsidR="00DA4AC4" w:rsidRPr="00517940" w:rsidRDefault="00DA4AC4" w:rsidP="00DA4AC4">
      <w:pPr>
        <w:rPr>
          <w:b/>
          <w:bCs/>
          <w:szCs w:val="24"/>
        </w:rPr>
      </w:pPr>
      <w:r w:rsidRPr="00517940">
        <w:rPr>
          <w:b/>
          <w:bCs/>
          <w:szCs w:val="24"/>
        </w:rPr>
        <w:t xml:space="preserve">Pour les pièces en tôlerie : </w:t>
      </w:r>
    </w:p>
    <w:p w14:paraId="3E4AAB83" w14:textId="77777777" w:rsidR="00DA4AC4" w:rsidRPr="00517940" w:rsidRDefault="00DA4AC4" w:rsidP="00DA4AC4">
      <w:r w:rsidRPr="00517940">
        <w:t>Le rayon de pliage minimum est 2 fois l’épaisseur de la tôle à plier.</w:t>
      </w:r>
    </w:p>
    <w:p w14:paraId="51A295EF" w14:textId="77777777" w:rsidR="00DA4AC4" w:rsidRPr="00517940" w:rsidRDefault="00DA4AC4" w:rsidP="00DA4AC4">
      <w:pPr>
        <w:pStyle w:val="Titre2"/>
      </w:pPr>
      <w:r w:rsidRPr="00517940">
        <w:t>Standardisation des pièces</w:t>
      </w:r>
    </w:p>
    <w:p w14:paraId="655EC764" w14:textId="77777777" w:rsidR="00DA4AC4" w:rsidRPr="00517940" w:rsidRDefault="00DA4AC4" w:rsidP="00DA4AC4">
      <w:r w:rsidRPr="00517940">
        <w:t xml:space="preserve">Découpe laser acier, épaisseur : 1,5 - 3 - </w:t>
      </w:r>
      <w:r>
        <w:t>4</w:t>
      </w:r>
      <w:r w:rsidRPr="00517940">
        <w:t xml:space="preserve"> mm</w:t>
      </w:r>
    </w:p>
    <w:p w14:paraId="001431CE" w14:textId="77777777" w:rsidR="00DA4AC4" w:rsidRPr="00517940" w:rsidRDefault="00DA4AC4" w:rsidP="00DA4AC4">
      <w:r w:rsidRPr="00517940">
        <w:t>Découpe laser aluminium : 2 - 3 mm</w:t>
      </w:r>
    </w:p>
    <w:p w14:paraId="7C32DBD1" w14:textId="6DE117E5" w:rsidR="00A64ED8" w:rsidRPr="001643FD" w:rsidRDefault="00DA4AC4" w:rsidP="00C80196">
      <w:pPr>
        <w:tabs>
          <w:tab w:val="left" w:pos="8890"/>
        </w:tabs>
      </w:pPr>
      <w:r w:rsidRPr="00517940">
        <w:t>Matériaux de référence : Acier (S235, S355, S700), Aluminium (7075 T6, 2017, 2017 T4)</w:t>
      </w:r>
    </w:p>
    <w:p w14:paraId="6317B7E7" w14:textId="6841B16B" w:rsidR="00A64ED8" w:rsidRDefault="00A64ED8">
      <w:pPr>
        <w:jc w:val="left"/>
        <w:rPr>
          <w:rFonts w:ascii="Lato Black" w:eastAsiaTheme="majorEastAsia" w:hAnsi="Lato Black" w:cstheme="majorBidi"/>
          <w:smallCaps/>
          <w:color w:val="C00000"/>
          <w:sz w:val="36"/>
          <w:szCs w:val="32"/>
        </w:rPr>
      </w:pPr>
    </w:p>
    <w:p w14:paraId="161F3CBE" w14:textId="3DCFAC74" w:rsidR="00623ADE" w:rsidRDefault="00623ADE" w:rsidP="00623ADE">
      <w:pPr>
        <w:pStyle w:val="Titre1"/>
      </w:pPr>
      <w:r>
        <w:t>Conception détaillée : Analyse par la méthode des éléments finis</w:t>
      </w:r>
    </w:p>
    <w:p w14:paraId="4769FE58" w14:textId="758155C5" w:rsidR="00623ADE" w:rsidRPr="00027555" w:rsidRDefault="00623ADE" w:rsidP="00A64ED8">
      <w:pPr>
        <w:pStyle w:val="Titre2"/>
      </w:pPr>
      <w:r w:rsidRPr="00027555">
        <w:t xml:space="preserve">Choix du coefficient de sécurité </w:t>
      </w:r>
    </w:p>
    <w:tbl>
      <w:tblPr>
        <w:tblW w:w="8740" w:type="dxa"/>
        <w:tblLook w:val="04A0" w:firstRow="1" w:lastRow="0" w:firstColumn="1" w:lastColumn="0" w:noHBand="0" w:noVBand="1"/>
      </w:tblPr>
      <w:tblGrid>
        <w:gridCol w:w="6640"/>
        <w:gridCol w:w="2100"/>
      </w:tblGrid>
      <w:tr w:rsidR="00623ADE" w:rsidRPr="00027555" w14:paraId="582385EA" w14:textId="77777777" w:rsidTr="00A64ED8">
        <w:trPr>
          <w:trHeight w:val="529"/>
        </w:trPr>
        <w:tc>
          <w:tcPr>
            <w:tcW w:w="6640" w:type="dxa"/>
            <w:vMerge w:val="restart"/>
            <w:tcBorders>
              <w:top w:val="single" w:sz="12" w:space="0" w:color="C0C0C0"/>
              <w:left w:val="single" w:sz="12" w:space="0" w:color="C0C0C0"/>
              <w:bottom w:val="single" w:sz="8" w:space="0" w:color="C0C0C0"/>
              <w:right w:val="single" w:sz="8" w:space="0" w:color="C0C0C0"/>
            </w:tcBorders>
            <w:shd w:val="clear" w:color="000000" w:fill="000000"/>
            <w:vAlign w:val="center"/>
            <w:hideMark/>
          </w:tcPr>
          <w:p w14:paraId="484F4E16" w14:textId="77777777" w:rsidR="00623ADE" w:rsidRPr="006E5C4D" w:rsidRDefault="00623ADE" w:rsidP="006E5C4D">
            <w:pPr>
              <w:jc w:val="center"/>
              <w:rPr>
                <w:b/>
                <w:bCs/>
                <w:lang w:val="en-US"/>
              </w:rPr>
            </w:pPr>
            <w:r w:rsidRPr="006E5C4D">
              <w:rPr>
                <w:b/>
                <w:bCs/>
                <w:lang w:val="en-US"/>
              </w:rPr>
              <w:t>Applications</w:t>
            </w:r>
          </w:p>
        </w:tc>
        <w:tc>
          <w:tcPr>
            <w:tcW w:w="2100" w:type="dxa"/>
            <w:vMerge w:val="restart"/>
            <w:tcBorders>
              <w:top w:val="single" w:sz="12" w:space="0" w:color="C0C0C0"/>
              <w:left w:val="single" w:sz="8" w:space="0" w:color="C0C0C0"/>
              <w:bottom w:val="single" w:sz="8" w:space="0" w:color="C0C0C0"/>
              <w:right w:val="single" w:sz="12" w:space="0" w:color="C0C0C0"/>
            </w:tcBorders>
            <w:shd w:val="clear" w:color="000000" w:fill="000000"/>
            <w:vAlign w:val="center"/>
            <w:hideMark/>
          </w:tcPr>
          <w:p w14:paraId="25736CD9" w14:textId="77777777" w:rsidR="00623ADE" w:rsidRPr="006E5C4D" w:rsidRDefault="00623ADE" w:rsidP="006E5C4D">
            <w:pPr>
              <w:jc w:val="center"/>
              <w:rPr>
                <w:b/>
                <w:bCs/>
                <w:lang w:val="en-US"/>
              </w:rPr>
            </w:pPr>
            <w:r w:rsidRPr="006E5C4D">
              <w:rPr>
                <w:b/>
                <w:bCs/>
                <w:lang w:val="en-US"/>
              </w:rPr>
              <w:t>Safety factor</w:t>
            </w:r>
          </w:p>
        </w:tc>
      </w:tr>
      <w:tr w:rsidR="00623ADE" w:rsidRPr="00027555" w14:paraId="59E6D8CB" w14:textId="77777777" w:rsidTr="006E5C4D">
        <w:trPr>
          <w:trHeight w:val="476"/>
        </w:trPr>
        <w:tc>
          <w:tcPr>
            <w:tcW w:w="6640" w:type="dxa"/>
            <w:vMerge/>
            <w:tcBorders>
              <w:top w:val="single" w:sz="12" w:space="0" w:color="C0C0C0"/>
              <w:left w:val="single" w:sz="12" w:space="0" w:color="C0C0C0"/>
              <w:bottom w:val="single" w:sz="8" w:space="0" w:color="C0C0C0"/>
              <w:right w:val="single" w:sz="8" w:space="0" w:color="C0C0C0"/>
            </w:tcBorders>
            <w:vAlign w:val="center"/>
            <w:hideMark/>
          </w:tcPr>
          <w:p w14:paraId="65D54DFA" w14:textId="77777777" w:rsidR="00623ADE" w:rsidRPr="00027555" w:rsidRDefault="00623ADE" w:rsidP="006E5C4D">
            <w:pPr>
              <w:jc w:val="left"/>
              <w:rPr>
                <w:rFonts w:eastAsia="Times New Roman" w:cs="Times New Roman"/>
                <w:b/>
                <w:bCs/>
                <w:color w:val="FFFFFF"/>
                <w:sz w:val="16"/>
                <w:szCs w:val="24"/>
                <w:lang w:val="en-US"/>
              </w:rPr>
            </w:pPr>
          </w:p>
        </w:tc>
        <w:tc>
          <w:tcPr>
            <w:tcW w:w="2100" w:type="dxa"/>
            <w:vMerge/>
            <w:tcBorders>
              <w:top w:val="single" w:sz="12" w:space="0" w:color="C0C0C0"/>
              <w:left w:val="single" w:sz="8" w:space="0" w:color="C0C0C0"/>
              <w:bottom w:val="single" w:sz="8" w:space="0" w:color="C0C0C0"/>
              <w:right w:val="single" w:sz="12" w:space="0" w:color="C0C0C0"/>
            </w:tcBorders>
            <w:vAlign w:val="center"/>
            <w:hideMark/>
          </w:tcPr>
          <w:p w14:paraId="431D6635" w14:textId="77777777" w:rsidR="00623ADE" w:rsidRPr="00027555" w:rsidRDefault="00623ADE" w:rsidP="006E5C4D">
            <w:pPr>
              <w:jc w:val="left"/>
              <w:rPr>
                <w:rFonts w:eastAsia="Times New Roman" w:cs="Times New Roman"/>
                <w:b/>
                <w:bCs/>
                <w:color w:val="FFFFFF"/>
                <w:sz w:val="16"/>
                <w:szCs w:val="24"/>
                <w:lang w:val="en-US"/>
              </w:rPr>
            </w:pPr>
          </w:p>
        </w:tc>
      </w:tr>
      <w:tr w:rsidR="00623ADE" w:rsidRPr="00027555" w14:paraId="72E0F841" w14:textId="77777777" w:rsidTr="00A64ED8">
        <w:trPr>
          <w:trHeight w:val="547"/>
        </w:trPr>
        <w:tc>
          <w:tcPr>
            <w:tcW w:w="6640" w:type="dxa"/>
            <w:tcBorders>
              <w:top w:val="single" w:sz="8" w:space="0" w:color="CCCCCC"/>
              <w:left w:val="single" w:sz="12" w:space="0" w:color="C0C0C0"/>
              <w:bottom w:val="single" w:sz="8" w:space="0" w:color="CCCCCC"/>
              <w:right w:val="single" w:sz="8" w:space="0" w:color="CCCCCC"/>
            </w:tcBorders>
            <w:shd w:val="clear" w:color="auto" w:fill="auto"/>
            <w:vAlign w:val="center"/>
            <w:hideMark/>
          </w:tcPr>
          <w:p w14:paraId="0817BFE9" w14:textId="77777777" w:rsidR="00623ADE" w:rsidRPr="006E5C4D" w:rsidRDefault="00623ADE" w:rsidP="006E5C4D">
            <w:pPr>
              <w:rPr>
                <w:sz w:val="20"/>
                <w:szCs w:val="18"/>
                <w:lang w:val="en-US"/>
              </w:rPr>
            </w:pPr>
            <w:r w:rsidRPr="006E5C4D">
              <w:rPr>
                <w:sz w:val="20"/>
                <w:szCs w:val="18"/>
                <w:lang w:val="en-US"/>
              </w:rPr>
              <w:t>For use with highly reliable materials where loading and environmental conditions are not severe and where weight is an important consideration</w:t>
            </w:r>
          </w:p>
        </w:tc>
        <w:tc>
          <w:tcPr>
            <w:tcW w:w="2100" w:type="dxa"/>
            <w:tcBorders>
              <w:top w:val="single" w:sz="8" w:space="0" w:color="CCCCCC"/>
              <w:left w:val="nil"/>
              <w:bottom w:val="single" w:sz="8" w:space="0" w:color="CCCCCC"/>
              <w:right w:val="single" w:sz="12" w:space="0" w:color="C0C0C0"/>
            </w:tcBorders>
            <w:shd w:val="clear" w:color="auto" w:fill="auto"/>
            <w:vAlign w:val="center"/>
            <w:hideMark/>
          </w:tcPr>
          <w:p w14:paraId="122A1128" w14:textId="77777777" w:rsidR="00623ADE" w:rsidRPr="006E5C4D" w:rsidRDefault="00623ADE" w:rsidP="006E5C4D">
            <w:pPr>
              <w:jc w:val="center"/>
              <w:rPr>
                <w:b/>
                <w:bCs/>
                <w:sz w:val="20"/>
                <w:szCs w:val="18"/>
                <w:lang w:val="en-US"/>
              </w:rPr>
            </w:pPr>
            <w:r w:rsidRPr="006E5C4D">
              <w:rPr>
                <w:b/>
                <w:bCs/>
                <w:sz w:val="20"/>
                <w:szCs w:val="18"/>
                <w:lang w:val="en-US"/>
              </w:rPr>
              <w:t>1.3 - 1.5</w:t>
            </w:r>
          </w:p>
        </w:tc>
      </w:tr>
      <w:tr w:rsidR="00623ADE" w:rsidRPr="00027555" w14:paraId="00E99AD9" w14:textId="77777777" w:rsidTr="00A64ED8">
        <w:trPr>
          <w:trHeight w:val="331"/>
        </w:trPr>
        <w:tc>
          <w:tcPr>
            <w:tcW w:w="6640" w:type="dxa"/>
            <w:tcBorders>
              <w:top w:val="nil"/>
              <w:left w:val="single" w:sz="12" w:space="0" w:color="C0C0C0"/>
              <w:bottom w:val="single" w:sz="8" w:space="0" w:color="CCCCCC"/>
              <w:right w:val="single" w:sz="8" w:space="0" w:color="CCCCCC"/>
            </w:tcBorders>
            <w:shd w:val="clear" w:color="auto" w:fill="auto"/>
            <w:vAlign w:val="center"/>
            <w:hideMark/>
          </w:tcPr>
          <w:p w14:paraId="3BA0D5D1" w14:textId="77777777" w:rsidR="00623ADE" w:rsidRPr="006E5C4D" w:rsidRDefault="00623ADE" w:rsidP="006E5C4D">
            <w:pPr>
              <w:rPr>
                <w:sz w:val="20"/>
                <w:szCs w:val="18"/>
                <w:lang w:val="en-US"/>
              </w:rPr>
            </w:pPr>
            <w:r w:rsidRPr="006E5C4D">
              <w:rPr>
                <w:sz w:val="20"/>
                <w:szCs w:val="18"/>
                <w:lang w:val="en-US"/>
              </w:rPr>
              <w:t>For use with reliable materials where loading and environmental conditions are not severe</w:t>
            </w:r>
          </w:p>
        </w:tc>
        <w:tc>
          <w:tcPr>
            <w:tcW w:w="2100" w:type="dxa"/>
            <w:tcBorders>
              <w:top w:val="nil"/>
              <w:left w:val="nil"/>
              <w:bottom w:val="single" w:sz="8" w:space="0" w:color="CCCCCC"/>
              <w:right w:val="single" w:sz="12" w:space="0" w:color="C0C0C0"/>
            </w:tcBorders>
            <w:shd w:val="clear" w:color="auto" w:fill="auto"/>
            <w:vAlign w:val="center"/>
            <w:hideMark/>
          </w:tcPr>
          <w:p w14:paraId="243784AD" w14:textId="77777777" w:rsidR="00623ADE" w:rsidRPr="006E5C4D" w:rsidRDefault="00623ADE" w:rsidP="006E5C4D">
            <w:pPr>
              <w:jc w:val="center"/>
              <w:rPr>
                <w:b/>
                <w:bCs/>
                <w:sz w:val="20"/>
                <w:szCs w:val="18"/>
                <w:lang w:val="en-US"/>
              </w:rPr>
            </w:pPr>
            <w:r w:rsidRPr="006E5C4D">
              <w:rPr>
                <w:b/>
                <w:bCs/>
                <w:sz w:val="20"/>
                <w:szCs w:val="18"/>
                <w:lang w:val="en-US"/>
              </w:rPr>
              <w:t>1.5 - 2</w:t>
            </w:r>
          </w:p>
        </w:tc>
      </w:tr>
      <w:tr w:rsidR="00623ADE" w:rsidRPr="00027555" w14:paraId="19F6465E" w14:textId="77777777" w:rsidTr="00A64ED8">
        <w:trPr>
          <w:trHeight w:val="520"/>
        </w:trPr>
        <w:tc>
          <w:tcPr>
            <w:tcW w:w="6640" w:type="dxa"/>
            <w:tcBorders>
              <w:top w:val="nil"/>
              <w:left w:val="single" w:sz="12" w:space="0" w:color="C0C0C0"/>
              <w:bottom w:val="single" w:sz="8" w:space="0" w:color="CCCCCC"/>
              <w:right w:val="single" w:sz="8" w:space="0" w:color="CCCCCC"/>
            </w:tcBorders>
            <w:shd w:val="clear" w:color="auto" w:fill="auto"/>
            <w:vAlign w:val="center"/>
            <w:hideMark/>
          </w:tcPr>
          <w:p w14:paraId="1CE61A93" w14:textId="77777777" w:rsidR="00623ADE" w:rsidRPr="006E5C4D" w:rsidRDefault="00623ADE" w:rsidP="006E5C4D">
            <w:pPr>
              <w:rPr>
                <w:sz w:val="20"/>
                <w:szCs w:val="18"/>
                <w:lang w:val="en-US"/>
              </w:rPr>
            </w:pPr>
            <w:r w:rsidRPr="006E5C4D">
              <w:rPr>
                <w:sz w:val="20"/>
                <w:szCs w:val="18"/>
                <w:lang w:val="en-US"/>
              </w:rPr>
              <w:t>For use with ordinary materials where loading and environmental conditions are not severe</w:t>
            </w:r>
          </w:p>
        </w:tc>
        <w:tc>
          <w:tcPr>
            <w:tcW w:w="2100" w:type="dxa"/>
            <w:tcBorders>
              <w:top w:val="nil"/>
              <w:left w:val="nil"/>
              <w:bottom w:val="single" w:sz="8" w:space="0" w:color="CCCCCC"/>
              <w:right w:val="single" w:sz="12" w:space="0" w:color="C0C0C0"/>
            </w:tcBorders>
            <w:shd w:val="clear" w:color="auto" w:fill="auto"/>
            <w:vAlign w:val="center"/>
            <w:hideMark/>
          </w:tcPr>
          <w:p w14:paraId="42964588" w14:textId="77777777" w:rsidR="00623ADE" w:rsidRPr="006E5C4D" w:rsidRDefault="00623ADE" w:rsidP="006E5C4D">
            <w:pPr>
              <w:jc w:val="center"/>
              <w:rPr>
                <w:b/>
                <w:bCs/>
                <w:sz w:val="20"/>
                <w:szCs w:val="18"/>
                <w:lang w:val="en-US"/>
              </w:rPr>
            </w:pPr>
            <w:r w:rsidRPr="006E5C4D">
              <w:rPr>
                <w:b/>
                <w:bCs/>
                <w:sz w:val="20"/>
                <w:szCs w:val="18"/>
                <w:lang w:val="en-US"/>
              </w:rPr>
              <w:t>2 - 2.5</w:t>
            </w:r>
          </w:p>
        </w:tc>
      </w:tr>
      <w:tr w:rsidR="00623ADE" w:rsidRPr="00027555" w14:paraId="03B78DDD" w14:textId="77777777" w:rsidTr="00A64ED8">
        <w:trPr>
          <w:trHeight w:val="520"/>
        </w:trPr>
        <w:tc>
          <w:tcPr>
            <w:tcW w:w="6640" w:type="dxa"/>
            <w:tcBorders>
              <w:top w:val="nil"/>
              <w:left w:val="single" w:sz="12" w:space="0" w:color="C0C0C0"/>
              <w:bottom w:val="single" w:sz="8" w:space="0" w:color="CCCCCC"/>
              <w:right w:val="single" w:sz="8" w:space="0" w:color="CCCCCC"/>
            </w:tcBorders>
            <w:shd w:val="clear" w:color="auto" w:fill="auto"/>
            <w:vAlign w:val="center"/>
            <w:hideMark/>
          </w:tcPr>
          <w:p w14:paraId="17F638C0" w14:textId="77777777" w:rsidR="00623ADE" w:rsidRPr="006E5C4D" w:rsidRDefault="00623ADE" w:rsidP="006E5C4D">
            <w:pPr>
              <w:rPr>
                <w:sz w:val="20"/>
                <w:szCs w:val="18"/>
                <w:lang w:val="en-US"/>
              </w:rPr>
            </w:pPr>
            <w:r w:rsidRPr="006E5C4D">
              <w:rPr>
                <w:sz w:val="20"/>
                <w:szCs w:val="18"/>
                <w:lang w:val="en-US"/>
              </w:rPr>
              <w:t>For use with less tried and for brittle materials where loading and environmental conditions are not severe</w:t>
            </w:r>
          </w:p>
        </w:tc>
        <w:tc>
          <w:tcPr>
            <w:tcW w:w="2100" w:type="dxa"/>
            <w:tcBorders>
              <w:top w:val="nil"/>
              <w:left w:val="nil"/>
              <w:bottom w:val="single" w:sz="8" w:space="0" w:color="CCCCCC"/>
              <w:right w:val="single" w:sz="12" w:space="0" w:color="C0C0C0"/>
            </w:tcBorders>
            <w:shd w:val="clear" w:color="auto" w:fill="auto"/>
            <w:vAlign w:val="center"/>
            <w:hideMark/>
          </w:tcPr>
          <w:p w14:paraId="5BEBE4DB" w14:textId="77777777" w:rsidR="00623ADE" w:rsidRPr="006E5C4D" w:rsidRDefault="00623ADE" w:rsidP="006E5C4D">
            <w:pPr>
              <w:jc w:val="center"/>
              <w:rPr>
                <w:b/>
                <w:bCs/>
                <w:sz w:val="20"/>
                <w:szCs w:val="18"/>
                <w:lang w:val="en-US"/>
              </w:rPr>
            </w:pPr>
            <w:r w:rsidRPr="006E5C4D">
              <w:rPr>
                <w:b/>
                <w:bCs/>
                <w:sz w:val="20"/>
                <w:szCs w:val="18"/>
                <w:lang w:val="en-US"/>
              </w:rPr>
              <w:t>2.5 - 3</w:t>
            </w:r>
          </w:p>
        </w:tc>
      </w:tr>
      <w:tr w:rsidR="00623ADE" w:rsidRPr="00027555" w14:paraId="09E4DFBB" w14:textId="77777777" w:rsidTr="00A64ED8">
        <w:trPr>
          <w:trHeight w:val="700"/>
        </w:trPr>
        <w:tc>
          <w:tcPr>
            <w:tcW w:w="6640" w:type="dxa"/>
            <w:tcBorders>
              <w:top w:val="nil"/>
              <w:left w:val="single" w:sz="12" w:space="0" w:color="C0C0C0"/>
              <w:bottom w:val="single" w:sz="12" w:space="0" w:color="C0C0C0"/>
              <w:right w:val="single" w:sz="8" w:space="0" w:color="CCCCCC"/>
            </w:tcBorders>
            <w:shd w:val="clear" w:color="auto" w:fill="auto"/>
            <w:vAlign w:val="center"/>
            <w:hideMark/>
          </w:tcPr>
          <w:p w14:paraId="33CA04C5" w14:textId="77777777" w:rsidR="00623ADE" w:rsidRPr="006E5C4D" w:rsidRDefault="00623ADE" w:rsidP="006E5C4D">
            <w:pPr>
              <w:rPr>
                <w:sz w:val="20"/>
                <w:szCs w:val="18"/>
                <w:lang w:val="en-US"/>
              </w:rPr>
            </w:pPr>
            <w:r w:rsidRPr="006E5C4D">
              <w:rPr>
                <w:sz w:val="20"/>
                <w:szCs w:val="18"/>
                <w:lang w:val="en-US"/>
              </w:rPr>
              <w:t>For use with materials where properties are not reliable and where loading and environmental conditions are not severe, or where reliable materials are used under difficult and environmental conditions</w:t>
            </w:r>
          </w:p>
        </w:tc>
        <w:tc>
          <w:tcPr>
            <w:tcW w:w="2100" w:type="dxa"/>
            <w:tcBorders>
              <w:top w:val="nil"/>
              <w:left w:val="nil"/>
              <w:bottom w:val="single" w:sz="12" w:space="0" w:color="C0C0C0"/>
              <w:right w:val="single" w:sz="12" w:space="0" w:color="C0C0C0"/>
            </w:tcBorders>
            <w:shd w:val="clear" w:color="auto" w:fill="auto"/>
            <w:vAlign w:val="center"/>
            <w:hideMark/>
          </w:tcPr>
          <w:p w14:paraId="6825B6DB" w14:textId="77777777" w:rsidR="00623ADE" w:rsidRPr="006E5C4D" w:rsidRDefault="00623ADE" w:rsidP="006E5C4D">
            <w:pPr>
              <w:jc w:val="center"/>
              <w:rPr>
                <w:b/>
                <w:bCs/>
                <w:sz w:val="20"/>
                <w:szCs w:val="18"/>
                <w:lang w:val="en-US"/>
              </w:rPr>
            </w:pPr>
            <w:r w:rsidRPr="006E5C4D">
              <w:rPr>
                <w:b/>
                <w:bCs/>
                <w:sz w:val="20"/>
                <w:szCs w:val="18"/>
                <w:lang w:val="en-US"/>
              </w:rPr>
              <w:t>3 and more</w:t>
            </w:r>
          </w:p>
        </w:tc>
      </w:tr>
    </w:tbl>
    <w:p w14:paraId="61DCDFFC" w14:textId="7145EB57" w:rsidR="006E5C4D" w:rsidRPr="00027555" w:rsidRDefault="00623ADE" w:rsidP="00623ADE">
      <w:pPr>
        <w:rPr>
          <w:rFonts w:cstheme="majorHAnsi"/>
        </w:rPr>
      </w:pPr>
      <w:r w:rsidRPr="00027555">
        <w:rPr>
          <w:rFonts w:cstheme="majorHAnsi"/>
        </w:rPr>
        <w:t xml:space="preserve">Le choix doit être validé par le directeur technique </w:t>
      </w:r>
      <w:r w:rsidR="00C80196">
        <w:rPr>
          <w:rFonts w:cstheme="majorHAnsi"/>
        </w:rPr>
        <w:t>et</w:t>
      </w:r>
      <w:r w:rsidRPr="00027555">
        <w:rPr>
          <w:rFonts w:cstheme="majorHAnsi"/>
        </w:rPr>
        <w:t xml:space="preserve"> performance. </w:t>
      </w:r>
    </w:p>
    <w:p w14:paraId="2AB8CA50" w14:textId="77777777" w:rsidR="00A64ED8" w:rsidRPr="00E5164A" w:rsidRDefault="00A64ED8" w:rsidP="00A64ED8">
      <w:pPr>
        <w:pStyle w:val="Titre2"/>
      </w:pPr>
      <w:bookmarkStart w:id="0" w:name="_Toc403123161"/>
      <w:r w:rsidRPr="00E5164A">
        <w:t>Convention de présentation des résultats</w:t>
      </w:r>
      <w:bookmarkEnd w:id="0"/>
    </w:p>
    <w:p w14:paraId="0E3627BF" w14:textId="77777777" w:rsidR="00A64ED8" w:rsidRPr="00A64ED8" w:rsidRDefault="00A64ED8" w:rsidP="00A64ED8">
      <w:pPr>
        <w:rPr>
          <w:rFonts w:cstheme="majorHAnsi"/>
        </w:rPr>
      </w:pPr>
      <w:r w:rsidRPr="00A64ED8">
        <w:rPr>
          <w:rFonts w:cstheme="majorHAnsi"/>
        </w:rPr>
        <w:t xml:space="preserve">Premièrement, pour faciliter la présentation des résultats de ces analyses, il convient de cacher les repères, de prendre des impressions d’écran avec un fond blanc, et de passer les unités dans un système compréhensible par tous (exemple : Contrainte de Von Mises en MPa </w:t>
      </w:r>
      <w:r w:rsidRPr="00A64ED8">
        <w:rPr>
          <w:rFonts w:cstheme="majorHAnsi"/>
          <w:i/>
        </w:rPr>
        <w:t xml:space="preserve">Outils – Option – Paramètres et Unités – </w:t>
      </w:r>
      <w:r w:rsidRPr="00A64ED8">
        <w:rPr>
          <w:rFonts w:cstheme="majorHAnsi"/>
        </w:rPr>
        <w:t xml:space="preserve">Onglet </w:t>
      </w:r>
      <w:r w:rsidRPr="00A64ED8">
        <w:rPr>
          <w:rFonts w:cstheme="majorHAnsi"/>
          <w:i/>
        </w:rPr>
        <w:t xml:space="preserve">Unités – Pression </w:t>
      </w:r>
      <w:r w:rsidRPr="00A64ED8">
        <w:rPr>
          <w:rFonts w:cstheme="majorHAnsi"/>
        </w:rPr>
        <w:t xml:space="preserve">en </w:t>
      </w:r>
      <w:r w:rsidRPr="00A64ED8">
        <w:rPr>
          <w:rFonts w:cstheme="majorHAnsi"/>
          <w:i/>
        </w:rPr>
        <w:t>Mpa).</w:t>
      </w:r>
      <w:r w:rsidRPr="00A64ED8">
        <w:rPr>
          <w:rFonts w:cstheme="majorHAnsi"/>
        </w:rPr>
        <w:t xml:space="preserve"> </w:t>
      </w:r>
    </w:p>
    <w:p w14:paraId="4E9F8534" w14:textId="77777777" w:rsidR="00A64ED8" w:rsidRDefault="00A64ED8" w:rsidP="00A64ED8">
      <w:pPr>
        <w:pStyle w:val="Titre2"/>
      </w:pPr>
      <w:bookmarkStart w:id="1" w:name="_Toc403123162"/>
      <w:r>
        <w:t>Taille de maillage adaptée</w:t>
      </w:r>
      <w:bookmarkEnd w:id="1"/>
    </w:p>
    <w:p w14:paraId="1E41EDDB" w14:textId="7D340F63" w:rsidR="00C80196" w:rsidRPr="00A64ED8" w:rsidRDefault="00A64ED8" w:rsidP="00A64ED8">
      <w:pPr>
        <w:rPr>
          <w:rFonts w:cstheme="majorHAnsi"/>
        </w:rPr>
      </w:pPr>
      <w:r w:rsidRPr="00A64ED8">
        <w:rPr>
          <w:rFonts w:cstheme="majorHAnsi"/>
          <w:noProof/>
        </w:rPr>
        <mc:AlternateContent>
          <mc:Choice Requires="wps">
            <w:drawing>
              <wp:anchor distT="0" distB="0" distL="114300" distR="114300" simplePos="0" relativeHeight="251674624" behindDoc="0" locked="0" layoutInCell="1" allowOverlap="1" wp14:anchorId="53014FC5" wp14:editId="745E2044">
                <wp:simplePos x="0" y="0"/>
                <wp:positionH relativeFrom="column">
                  <wp:posOffset>218440</wp:posOffset>
                </wp:positionH>
                <wp:positionV relativeFrom="paragraph">
                  <wp:posOffset>2733040</wp:posOffset>
                </wp:positionV>
                <wp:extent cx="2286000" cy="635"/>
                <wp:effectExtent l="0" t="0" r="0" b="0"/>
                <wp:wrapThrough wrapText="bothSides">
                  <wp:wrapPolygon edited="0">
                    <wp:start x="0" y="0"/>
                    <wp:lineTo x="0" y="21600"/>
                    <wp:lineTo x="21600" y="21600"/>
                    <wp:lineTo x="21600" y="0"/>
                  </wp:wrapPolygon>
                </wp:wrapThrough>
                <wp:docPr id="24" name="Zone de texte 24"/>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a:effectLst/>
                      </wps:spPr>
                      <wps:txbx>
                        <w:txbxContent>
                          <w:p w14:paraId="1FF709FD" w14:textId="77777777" w:rsidR="00EA2057" w:rsidRPr="007726D0" w:rsidRDefault="00EA2057" w:rsidP="00A64ED8">
                            <w:pPr>
                              <w:pStyle w:val="Lgende"/>
                              <w:rPr>
                                <w:noProof/>
                              </w:rPr>
                            </w:pPr>
                            <w:r>
                              <w:t xml:space="preserve">Figure </w:t>
                            </w:r>
                            <w:fldSimple w:instr=" SEQ Figure \* ARABIC ">
                              <w:r>
                                <w:rPr>
                                  <w:noProof/>
                                </w:rPr>
                                <w:t>1</w:t>
                              </w:r>
                            </w:fldSimple>
                            <w:r>
                              <w:t xml:space="preserve"> : Mauvaise taille de maille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014FC5" id="Zone de texte 24" o:spid="_x0000_s1028" type="#_x0000_t202" style="position:absolute;left:0;text-align:left;margin-left:17.2pt;margin-top:215.2pt;width:180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" stroked="f">
                <v:textbox style="mso-fit-shape-to-text:t" inset="0,0,0,0">
                  <w:txbxContent>
                    <w:p w14:paraId="1FF709FD" w14:textId="77777777" w:rsidR="00EA2057" w:rsidRPr="007726D0" w:rsidRDefault="00EA2057" w:rsidP="00A64ED8">
                      <w:pPr>
                        <w:pStyle w:val="Caption"/>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Mauvaise taille de maille </w:t>
                      </w:r>
                    </w:p>
                  </w:txbxContent>
                </v:textbox>
                <w10:wrap type="through"/>
              </v:shape>
            </w:pict>
          </mc:Fallback>
        </mc:AlternateContent>
      </w:r>
      <w:r w:rsidRPr="00A64ED8">
        <w:rPr>
          <w:rFonts w:cstheme="majorHAnsi"/>
          <w:noProof/>
          <w:lang w:eastAsia="fr-FR"/>
        </w:rPr>
        <w:drawing>
          <wp:anchor distT="0" distB="0" distL="114300" distR="114300" simplePos="0" relativeHeight="251666432" behindDoc="1" locked="0" layoutInCell="1" allowOverlap="1" wp14:anchorId="5A08B987" wp14:editId="1BC24E61">
            <wp:simplePos x="0" y="0"/>
            <wp:positionH relativeFrom="column">
              <wp:posOffset>218440</wp:posOffset>
            </wp:positionH>
            <wp:positionV relativeFrom="paragraph">
              <wp:posOffset>1231900</wp:posOffset>
            </wp:positionV>
            <wp:extent cx="2286000" cy="1443990"/>
            <wp:effectExtent l="0" t="0" r="0" b="3810"/>
            <wp:wrapThrough wrapText="bothSides">
              <wp:wrapPolygon edited="0">
                <wp:start x="0" y="0"/>
                <wp:lineTo x="0" y="21372"/>
                <wp:lineTo x="21420" y="21372"/>
                <wp:lineTo x="21420" y="0"/>
                <wp:lineTo x="0" y="0"/>
              </wp:wrapPolygon>
            </wp:wrapThrough>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86000" cy="1443990"/>
                    </a:xfrm>
                    <a:prstGeom prst="rect">
                      <a:avLst/>
                    </a:prstGeom>
                  </pic:spPr>
                </pic:pic>
              </a:graphicData>
            </a:graphic>
            <wp14:sizeRelH relativeFrom="page">
              <wp14:pctWidth>0</wp14:pctWidth>
            </wp14:sizeRelH>
            <wp14:sizeRelV relativeFrom="page">
              <wp14:pctHeight>0</wp14:pctHeight>
            </wp14:sizeRelV>
          </wp:anchor>
        </w:drawing>
      </w:r>
      <w:r w:rsidRPr="00A64ED8">
        <w:rPr>
          <w:rFonts w:cstheme="majorHAnsi"/>
          <w:noProof/>
        </w:rPr>
        <mc:AlternateContent>
          <mc:Choice Requires="wps">
            <w:drawing>
              <wp:anchor distT="0" distB="0" distL="114300" distR="114300" simplePos="0" relativeHeight="251675648" behindDoc="0" locked="0" layoutInCell="1" allowOverlap="1" wp14:anchorId="0845AD04" wp14:editId="740B3AC2">
                <wp:simplePos x="0" y="0"/>
                <wp:positionH relativeFrom="column">
                  <wp:posOffset>3016885</wp:posOffset>
                </wp:positionH>
                <wp:positionV relativeFrom="paragraph">
                  <wp:posOffset>2729230</wp:posOffset>
                </wp:positionV>
                <wp:extent cx="2633980" cy="635"/>
                <wp:effectExtent l="0" t="0" r="0" b="0"/>
                <wp:wrapThrough wrapText="bothSides">
                  <wp:wrapPolygon edited="0">
                    <wp:start x="0" y="0"/>
                    <wp:lineTo x="0" y="21600"/>
                    <wp:lineTo x="21600" y="21600"/>
                    <wp:lineTo x="21600" y="0"/>
                  </wp:wrapPolygon>
                </wp:wrapThrough>
                <wp:docPr id="25" name="Zone de texte 25"/>
                <wp:cNvGraphicFramePr/>
                <a:graphic xmlns:a="http://schemas.openxmlformats.org/drawingml/2006/main">
                  <a:graphicData uri="http://schemas.microsoft.com/office/word/2010/wordprocessingShape">
                    <wps:wsp>
                      <wps:cNvSpPr txBox="1"/>
                      <wps:spPr>
                        <a:xfrm>
                          <a:off x="0" y="0"/>
                          <a:ext cx="2633980" cy="635"/>
                        </a:xfrm>
                        <a:prstGeom prst="rect">
                          <a:avLst/>
                        </a:prstGeom>
                        <a:solidFill>
                          <a:prstClr val="white"/>
                        </a:solidFill>
                        <a:ln>
                          <a:noFill/>
                        </a:ln>
                        <a:effectLst/>
                      </wps:spPr>
                      <wps:txbx>
                        <w:txbxContent>
                          <w:p w14:paraId="31F49B4D" w14:textId="77777777" w:rsidR="00EA2057" w:rsidRPr="00FD4065" w:rsidRDefault="00EA2057" w:rsidP="00A64ED8">
                            <w:pPr>
                              <w:pStyle w:val="Lgende"/>
                              <w:rPr>
                                <w:noProof/>
                              </w:rPr>
                            </w:pPr>
                            <w:r>
                              <w:t xml:space="preserve">Figure </w:t>
                            </w:r>
                            <w:fldSimple w:instr=" SEQ Figure \* ARABIC ">
                              <w:r>
                                <w:rPr>
                                  <w:noProof/>
                                </w:rPr>
                                <w:t>2</w:t>
                              </w:r>
                            </w:fldSimple>
                            <w:r>
                              <w:t> : Bonne taille de maille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5AD04" id="Zone de texte 25" o:spid="_x0000_s1029" type="#_x0000_t202" style="position:absolute;left:0;text-align:left;margin-left:237.55pt;margin-top:214.9pt;width:207.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" stroked="f">
                <v:textbox style="mso-fit-shape-to-text:t" inset="0,0,0,0">
                  <w:txbxContent>
                    <w:p w14:paraId="31F49B4D" w14:textId="77777777" w:rsidR="00EA2057" w:rsidRPr="00FD4065" w:rsidRDefault="00EA2057" w:rsidP="00A64ED8">
                      <w:pPr>
                        <w:pStyle w:val="Caption"/>
                        <w:rPr>
                          <w:noProof/>
                        </w:rPr>
                      </w:pPr>
                      <w:r>
                        <w:t xml:space="preserve">Figure </w:t>
                      </w:r>
                      <w:r>
                        <w:fldChar w:fldCharType="begin"/>
                      </w:r>
                      <w:r>
                        <w:instrText xml:space="preserve"> SEQ Figure \* ARABIC </w:instrText>
                      </w:r>
                      <w:r>
                        <w:fldChar w:fldCharType="separate"/>
                      </w:r>
                      <w:r>
                        <w:rPr>
                          <w:noProof/>
                        </w:rPr>
                        <w:t>2</w:t>
                      </w:r>
                      <w:r>
                        <w:rPr>
                          <w:noProof/>
                        </w:rPr>
                        <w:fldChar w:fldCharType="end"/>
                      </w:r>
                      <w:r>
                        <w:t> : Bonne taille de maille</w:t>
                      </w:r>
                    </w:p>
                  </w:txbxContent>
                </v:textbox>
                <w10:wrap type="through"/>
              </v:shape>
            </w:pict>
          </mc:Fallback>
        </mc:AlternateContent>
      </w:r>
      <w:r w:rsidRPr="00A64ED8">
        <w:rPr>
          <w:rFonts w:cstheme="majorHAnsi"/>
          <w:noProof/>
          <w:lang w:eastAsia="fr-FR"/>
        </w:rPr>
        <w:drawing>
          <wp:anchor distT="0" distB="0" distL="114300" distR="114300" simplePos="0" relativeHeight="251665408" behindDoc="1" locked="0" layoutInCell="1" allowOverlap="1" wp14:anchorId="6DDA092D" wp14:editId="609F0858">
            <wp:simplePos x="0" y="0"/>
            <wp:positionH relativeFrom="column">
              <wp:posOffset>3016885</wp:posOffset>
            </wp:positionH>
            <wp:positionV relativeFrom="paragraph">
              <wp:posOffset>1232535</wp:posOffset>
            </wp:positionV>
            <wp:extent cx="2633980" cy="1439545"/>
            <wp:effectExtent l="0" t="0" r="0" b="8255"/>
            <wp:wrapThrough wrapText="bothSides">
              <wp:wrapPolygon edited="0">
                <wp:start x="0" y="0"/>
                <wp:lineTo x="0" y="21438"/>
                <wp:lineTo x="21402" y="21438"/>
                <wp:lineTo x="21402" y="0"/>
                <wp:lineTo x="0" y="0"/>
              </wp:wrapPolygon>
            </wp:wrapThrough>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3980" cy="1439545"/>
                    </a:xfrm>
                    <a:prstGeom prst="rect">
                      <a:avLst/>
                    </a:prstGeom>
                  </pic:spPr>
                </pic:pic>
              </a:graphicData>
            </a:graphic>
            <wp14:sizeRelH relativeFrom="page">
              <wp14:pctWidth>0</wp14:pctWidth>
            </wp14:sizeRelH>
            <wp14:sizeRelV relativeFrom="page">
              <wp14:pctHeight>0</wp14:pctHeight>
            </wp14:sizeRelV>
          </wp:anchor>
        </w:drawing>
      </w:r>
      <w:r w:rsidRPr="00A64ED8">
        <w:rPr>
          <w:rFonts w:cstheme="majorHAnsi"/>
        </w:rPr>
        <w:t>La taille du maillage doit être définie de sorte à obtenir des résultats cohérents, et un temps de calcul relativement faible. Il est possible de mailler de différentes sortes, cela dit nous ferons confiance au maillage volumique par défaut de CATIA V5. En général, on choisit une taille de maille 3 fois inférieure à la plus petite géométrie de la pièce analysée. Par exemple, il convient d’utiliser une taille de maille entre 0.5mm et 0.8mm pour une chape plate de 3mm d’épais. Pour une plaque en flexion par exemple, le maillage est bien choisi si l’on aperçoit une « fibre neutre ».</w:t>
      </w:r>
    </w:p>
    <w:p w14:paraId="40D211AE" w14:textId="77777777" w:rsidR="00A64ED8" w:rsidRPr="00A64ED8" w:rsidRDefault="00A64ED8" w:rsidP="00A64ED8">
      <w:pPr>
        <w:rPr>
          <w:rFonts w:cstheme="majorHAnsi"/>
        </w:rPr>
      </w:pPr>
    </w:p>
    <w:p w14:paraId="55FD0CC9" w14:textId="77777777" w:rsidR="00A64ED8" w:rsidRPr="00A64ED8" w:rsidRDefault="00A64ED8" w:rsidP="00A64ED8">
      <w:pPr>
        <w:rPr>
          <w:rFonts w:cstheme="majorHAnsi"/>
        </w:rPr>
      </w:pPr>
    </w:p>
    <w:p w14:paraId="67E06D48" w14:textId="77777777" w:rsidR="00A64ED8" w:rsidRPr="00A64ED8" w:rsidRDefault="00A64ED8" w:rsidP="00A64ED8">
      <w:pPr>
        <w:rPr>
          <w:rFonts w:cstheme="majorHAnsi"/>
        </w:rPr>
      </w:pPr>
    </w:p>
    <w:p w14:paraId="27CD636F" w14:textId="77777777" w:rsidR="00A64ED8" w:rsidRPr="00A64ED8" w:rsidRDefault="00A64ED8" w:rsidP="00A64ED8">
      <w:pPr>
        <w:rPr>
          <w:rFonts w:cstheme="majorHAnsi"/>
        </w:rPr>
      </w:pPr>
    </w:p>
    <w:p w14:paraId="0D6C71F8" w14:textId="77777777" w:rsidR="00A64ED8" w:rsidRPr="00A64ED8" w:rsidRDefault="00A64ED8" w:rsidP="00A64ED8">
      <w:pPr>
        <w:rPr>
          <w:rFonts w:cstheme="majorHAnsi"/>
        </w:rPr>
      </w:pPr>
    </w:p>
    <w:p w14:paraId="145CE600" w14:textId="77777777" w:rsidR="00A64ED8" w:rsidRPr="00A64ED8" w:rsidRDefault="00A64ED8" w:rsidP="00A64ED8">
      <w:pPr>
        <w:rPr>
          <w:rFonts w:cstheme="majorHAnsi"/>
        </w:rPr>
      </w:pPr>
    </w:p>
    <w:p w14:paraId="4AF05C99" w14:textId="77777777" w:rsidR="00A64ED8" w:rsidRPr="00A64ED8" w:rsidRDefault="00A64ED8" w:rsidP="00A64ED8">
      <w:pPr>
        <w:rPr>
          <w:rFonts w:cstheme="majorHAnsi"/>
        </w:rPr>
      </w:pPr>
      <w:r w:rsidRPr="00A64ED8">
        <w:rPr>
          <w:rFonts w:cstheme="majorHAnsi"/>
        </w:rPr>
        <w:t>Sur la gauche, un maillage non adapté. Sur la droite, un maillage adapté. On aperçoit bien la « fibre neutre ». Le dessus de la plaque est en compression, le dessous en traction, il y a donc une annulation de la contrainte entre les deux parois de la plaque.</w:t>
      </w:r>
    </w:p>
    <w:p w14:paraId="021D482E" w14:textId="77777777" w:rsidR="00A64ED8" w:rsidRPr="00A64ED8" w:rsidRDefault="00A64ED8" w:rsidP="00A64ED8">
      <w:pPr>
        <w:rPr>
          <w:rFonts w:cstheme="majorHAnsi"/>
        </w:rPr>
      </w:pPr>
      <w:r w:rsidRPr="00A64ED8">
        <w:rPr>
          <w:rFonts w:cstheme="majorHAnsi"/>
        </w:rPr>
        <w:t>On choisira par défaut une flèche absolue comme taille du maillage/3. La flèche absolue correspond à l’écart maximum autorisé entre la géométrie et le maillage, et donne des précisions au niveau des arrêtes.</w:t>
      </w:r>
    </w:p>
    <w:p w14:paraId="3866C415" w14:textId="77777777" w:rsidR="00A64ED8" w:rsidRPr="00A64ED8" w:rsidRDefault="00A64ED8" w:rsidP="00A64ED8">
      <w:pPr>
        <w:pStyle w:val="Titre2"/>
      </w:pPr>
      <w:bookmarkStart w:id="2" w:name="_Toc403123163"/>
      <w:r w:rsidRPr="00A64ED8">
        <w:t>Convention de modélisation de soudure</w:t>
      </w:r>
      <w:bookmarkEnd w:id="2"/>
    </w:p>
    <w:p w14:paraId="597D3C63" w14:textId="77777777" w:rsidR="00A64ED8" w:rsidRPr="00A64ED8" w:rsidRDefault="00A64ED8" w:rsidP="00A64ED8">
      <w:pPr>
        <w:rPr>
          <w:rFonts w:cstheme="majorHAnsi"/>
        </w:rPr>
      </w:pPr>
      <w:r w:rsidRPr="00A64ED8">
        <w:rPr>
          <w:rFonts w:cstheme="majorHAnsi"/>
        </w:rPr>
        <w:t xml:space="preserve">La soudure sera employée dans une bonne partie des chapes que nous allons dessiner. La meilleure modélisation reste l’encastrement. Cela dit, cet encastrement doit être positionné aux bons endroits. En effet, la soudure de deux pièces n’est pas effective sur toute une surface. </w:t>
      </w:r>
    </w:p>
    <w:p w14:paraId="34827BE1" w14:textId="77777777" w:rsidR="00A64ED8" w:rsidRPr="00A64ED8" w:rsidRDefault="00A64ED8" w:rsidP="00A64ED8">
      <w:pPr>
        <w:keepNext/>
        <w:rPr>
          <w:rFonts w:cstheme="majorHAnsi"/>
        </w:rPr>
      </w:pPr>
      <w:r w:rsidRPr="00A64ED8">
        <w:rPr>
          <w:rFonts w:cstheme="majorHAnsi"/>
          <w:noProof/>
          <w:lang w:eastAsia="fr-FR"/>
        </w:rPr>
        <w:drawing>
          <wp:anchor distT="0" distB="0" distL="114300" distR="114300" simplePos="0" relativeHeight="251667456" behindDoc="1" locked="0" layoutInCell="1" allowOverlap="1" wp14:anchorId="501001B1" wp14:editId="111DC875">
            <wp:simplePos x="0" y="0"/>
            <wp:positionH relativeFrom="column">
              <wp:posOffset>2373337</wp:posOffset>
            </wp:positionH>
            <wp:positionV relativeFrom="paragraph">
              <wp:posOffset>3249</wp:posOffset>
            </wp:positionV>
            <wp:extent cx="2292350" cy="1936115"/>
            <wp:effectExtent l="133350" t="133350" r="146050" b="159385"/>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292350" cy="1936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contourClr>
                        <a:srgbClr val="FFFFFF"/>
                      </a:contourClr>
                    </a:sp3d>
                  </pic:spPr>
                </pic:pic>
              </a:graphicData>
            </a:graphic>
            <wp14:sizeRelH relativeFrom="page">
              <wp14:pctWidth>0</wp14:pctWidth>
            </wp14:sizeRelH>
            <wp14:sizeRelV relativeFrom="page">
              <wp14:pctHeight>0</wp14:pctHeight>
            </wp14:sizeRelV>
          </wp:anchor>
        </w:drawing>
      </w:r>
      <w:r w:rsidRPr="00A64ED8">
        <w:rPr>
          <w:rFonts w:cstheme="majorHAnsi"/>
          <w:noProof/>
          <w:lang w:eastAsia="fr-FR"/>
        </w:rPr>
        <w:drawing>
          <wp:inline distT="0" distB="0" distL="0" distR="0" wp14:anchorId="3E9FEC39" wp14:editId="183617A2">
            <wp:extent cx="2149475" cy="1940560"/>
            <wp:effectExtent l="0" t="0" r="3175"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149475" cy="1940560"/>
                    </a:xfrm>
                    <a:prstGeom prst="rect">
                      <a:avLst/>
                    </a:prstGeom>
                  </pic:spPr>
                </pic:pic>
              </a:graphicData>
            </a:graphic>
          </wp:inline>
        </w:drawing>
      </w:r>
    </w:p>
    <w:p w14:paraId="0CD73F62" w14:textId="77777777" w:rsidR="00A64ED8" w:rsidRPr="00A64ED8" w:rsidRDefault="00A64ED8" w:rsidP="00A64ED8">
      <w:pPr>
        <w:pStyle w:val="Lgende"/>
        <w:rPr>
          <w:rFonts w:asciiTheme="majorHAnsi" w:hAnsiTheme="majorHAnsi" w:cstheme="majorHAnsi"/>
        </w:rPr>
      </w:pPr>
      <w:r w:rsidRPr="00A64ED8">
        <w:rPr>
          <w:rFonts w:asciiTheme="majorHAnsi" w:hAnsiTheme="majorHAnsi" w:cstheme="majorHAnsi"/>
        </w:rPr>
        <w:t xml:space="preserve">Figure </w:t>
      </w:r>
      <w:r w:rsidRPr="00A64ED8">
        <w:rPr>
          <w:rFonts w:asciiTheme="majorHAnsi" w:hAnsiTheme="majorHAnsi" w:cstheme="majorHAnsi"/>
        </w:rPr>
        <w:fldChar w:fldCharType="begin"/>
      </w:r>
      <w:r w:rsidRPr="00A64ED8">
        <w:rPr>
          <w:rFonts w:asciiTheme="majorHAnsi" w:hAnsiTheme="majorHAnsi" w:cstheme="majorHAnsi"/>
        </w:rPr>
        <w:instrText xml:space="preserve"> SEQ Figure \* ARABIC </w:instrText>
      </w:r>
      <w:r w:rsidRPr="00A64ED8">
        <w:rPr>
          <w:rFonts w:asciiTheme="majorHAnsi" w:hAnsiTheme="majorHAnsi" w:cstheme="majorHAnsi"/>
        </w:rPr>
        <w:fldChar w:fldCharType="separate"/>
      </w:r>
      <w:r w:rsidRPr="00A64ED8">
        <w:rPr>
          <w:rFonts w:asciiTheme="majorHAnsi" w:hAnsiTheme="majorHAnsi" w:cstheme="majorHAnsi"/>
          <w:noProof/>
        </w:rPr>
        <w:t>3</w:t>
      </w:r>
      <w:r w:rsidRPr="00A64ED8">
        <w:rPr>
          <w:rFonts w:asciiTheme="majorHAnsi" w:hAnsiTheme="majorHAnsi" w:cstheme="majorHAnsi"/>
          <w:noProof/>
        </w:rPr>
        <w:fldChar w:fldCharType="end"/>
      </w:r>
      <w:r w:rsidRPr="00A64ED8">
        <w:rPr>
          <w:rFonts w:asciiTheme="majorHAnsi" w:hAnsiTheme="majorHAnsi" w:cstheme="majorHAnsi"/>
        </w:rPr>
        <w:t> : Modélisation de soudure</w:t>
      </w:r>
    </w:p>
    <w:p w14:paraId="38A74182" w14:textId="77777777" w:rsidR="00A64ED8" w:rsidRPr="00A64ED8" w:rsidRDefault="00A64ED8" w:rsidP="00A64ED8">
      <w:pPr>
        <w:rPr>
          <w:rFonts w:cstheme="majorHAnsi"/>
        </w:rPr>
      </w:pPr>
    </w:p>
    <w:p w14:paraId="0388E6D5" w14:textId="77777777" w:rsidR="00A64ED8" w:rsidRPr="00A64ED8" w:rsidRDefault="00A64ED8" w:rsidP="00A64ED8">
      <w:pPr>
        <w:rPr>
          <w:rFonts w:cstheme="majorHAnsi"/>
        </w:rPr>
      </w:pPr>
      <w:r w:rsidRPr="00A64ED8">
        <w:rPr>
          <w:rFonts w:cstheme="majorHAnsi"/>
        </w:rPr>
        <w:t xml:space="preserve">Sur la gauche, une modélisation avec encastrement sur les arrêtes. Sur la droite, une modélisation avec encastrement sur la surface. Les contraintes sont beaucoup plus localisées au niveau des soudures, ce qui est le cas en réalité. </w:t>
      </w:r>
    </w:p>
    <w:p w14:paraId="360C1B3F" w14:textId="77777777" w:rsidR="00A64ED8" w:rsidRPr="00A64ED8" w:rsidRDefault="00A64ED8" w:rsidP="00A64ED8">
      <w:pPr>
        <w:rPr>
          <w:rFonts w:cstheme="majorHAnsi"/>
          <w:noProof/>
          <w:lang w:eastAsia="fr-FR"/>
        </w:rPr>
      </w:pPr>
      <w:r w:rsidRPr="00A64ED8">
        <w:rPr>
          <w:rFonts w:cstheme="majorHAnsi"/>
          <w:noProof/>
          <w:lang w:eastAsia="fr-FR"/>
        </w:rPr>
        <w:drawing>
          <wp:anchor distT="0" distB="0" distL="114300" distR="114300" simplePos="0" relativeHeight="251673600" behindDoc="0" locked="0" layoutInCell="1" allowOverlap="1" wp14:anchorId="6E355BEB" wp14:editId="10143DCF">
            <wp:simplePos x="0" y="0"/>
            <wp:positionH relativeFrom="column">
              <wp:posOffset>1583178</wp:posOffset>
            </wp:positionH>
            <wp:positionV relativeFrom="paragraph">
              <wp:posOffset>367510</wp:posOffset>
            </wp:positionV>
            <wp:extent cx="559435" cy="272415"/>
            <wp:effectExtent l="0" t="0" r="0" b="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41943" t="14963" r="48341" b="76607"/>
                    <a:stretch/>
                  </pic:blipFill>
                  <pic:spPr bwMode="auto">
                    <a:xfrm>
                      <a:off x="0" y="0"/>
                      <a:ext cx="559435" cy="272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64ED8">
        <w:rPr>
          <w:rFonts w:cstheme="majorHAnsi"/>
        </w:rPr>
        <w:t xml:space="preserve">Cette modélisation semble correcte dans le cas de pure traction. En effet, pour de la compression, le contact entre la chape et le châssis par exemple transmet des efforts. Il convient alors de placer une Pièce Virtuelle de Contact </w:t>
      </w:r>
      <w:r w:rsidRPr="00A64ED8">
        <w:rPr>
          <w:rFonts w:cstheme="majorHAnsi"/>
          <w:noProof/>
          <w:lang w:eastAsia="fr-FR"/>
        </w:rPr>
        <w:t xml:space="preserve">                      </w:t>
      </w:r>
      <w:r w:rsidRPr="00A64ED8">
        <w:rPr>
          <w:rFonts w:cstheme="majorHAnsi"/>
        </w:rPr>
        <w:t>sur la surface en contact avec le châssis. Pour compléter, il convient d’encastrer cette Pièce Virtuelle de Contact pour terminer de modéliser le châssis. Ainsi, on observe dans tous les cas possible une concentration de contrainte correspondant à la réalité.</w:t>
      </w:r>
    </w:p>
    <w:p w14:paraId="097E1DA0" w14:textId="77777777" w:rsidR="00A64ED8" w:rsidRPr="00A64ED8" w:rsidRDefault="00A64ED8" w:rsidP="00A64ED8">
      <w:pPr>
        <w:rPr>
          <w:rFonts w:cstheme="majorHAnsi"/>
        </w:rPr>
      </w:pPr>
      <w:r w:rsidRPr="00A64ED8">
        <w:rPr>
          <w:rFonts w:cstheme="majorHAnsi"/>
          <w:noProof/>
        </w:rPr>
        <mc:AlternateContent>
          <mc:Choice Requires="wps">
            <w:drawing>
              <wp:anchor distT="0" distB="0" distL="114300" distR="114300" simplePos="0" relativeHeight="251676672" behindDoc="0" locked="0" layoutInCell="1" allowOverlap="1" wp14:anchorId="7393F65A" wp14:editId="0E5ED7D4">
                <wp:simplePos x="0" y="0"/>
                <wp:positionH relativeFrom="column">
                  <wp:posOffset>0</wp:posOffset>
                </wp:positionH>
                <wp:positionV relativeFrom="paragraph">
                  <wp:posOffset>2573020</wp:posOffset>
                </wp:positionV>
                <wp:extent cx="2619375" cy="635"/>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a:effectLst/>
                      </wps:spPr>
                      <wps:txbx>
                        <w:txbxContent>
                          <w:p w14:paraId="04A15979" w14:textId="77777777" w:rsidR="00EA2057" w:rsidRPr="001616E6" w:rsidRDefault="00EA2057" w:rsidP="00A64ED8">
                            <w:pPr>
                              <w:pStyle w:val="Lgende"/>
                              <w:rPr>
                                <w:noProof/>
                              </w:rPr>
                            </w:pPr>
                            <w:r>
                              <w:t xml:space="preserve">Figure </w:t>
                            </w:r>
                            <w:fldSimple w:instr=" SEQ Figure \* ARABIC ">
                              <w:r>
                                <w:rPr>
                                  <w:noProof/>
                                </w:rPr>
                                <w:t>4</w:t>
                              </w:r>
                            </w:fldSimple>
                            <w:r>
                              <w:t> : Modélisation des efforts du support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93F65A" id="Zone de texte 9" o:spid="_x0000_s1030" type="#_x0000_t202" style="position:absolute;left:0;text-align:left;margin-left:0;margin-top:202.6pt;width:206.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" stroked="f">
                <v:textbox style="mso-fit-shape-to-text:t" inset="0,0,0,0">
                  <w:txbxContent>
                    <w:p w14:paraId="04A15979" w14:textId="77777777" w:rsidR="00EA2057" w:rsidRPr="001616E6" w:rsidRDefault="00EA2057" w:rsidP="00A64ED8">
                      <w:pPr>
                        <w:pStyle w:val="Caption"/>
                        <w:rPr>
                          <w:noProof/>
                        </w:rPr>
                      </w:pPr>
                      <w:r>
                        <w:t xml:space="preserve">Figure </w:t>
                      </w:r>
                      <w:r>
                        <w:fldChar w:fldCharType="begin"/>
                      </w:r>
                      <w:r>
                        <w:instrText xml:space="preserve"> SEQ Figure \* ARABIC </w:instrText>
                      </w:r>
                      <w:r>
                        <w:fldChar w:fldCharType="separate"/>
                      </w:r>
                      <w:r>
                        <w:rPr>
                          <w:noProof/>
                        </w:rPr>
                        <w:t>4</w:t>
                      </w:r>
                      <w:r>
                        <w:rPr>
                          <w:noProof/>
                        </w:rPr>
                        <w:fldChar w:fldCharType="end"/>
                      </w:r>
                      <w:r>
                        <w:t> : Modélisation des efforts du support</w:t>
                      </w:r>
                    </w:p>
                  </w:txbxContent>
                </v:textbox>
              </v:shape>
            </w:pict>
          </mc:Fallback>
        </mc:AlternateContent>
      </w:r>
      <w:r w:rsidRPr="00A64ED8">
        <w:rPr>
          <w:rFonts w:cstheme="majorHAnsi"/>
          <w:noProof/>
          <w:lang w:eastAsia="fr-FR"/>
        </w:rPr>
        <w:drawing>
          <wp:anchor distT="0" distB="0" distL="114300" distR="114300" simplePos="0" relativeHeight="251671552" behindDoc="1" locked="0" layoutInCell="1" allowOverlap="1" wp14:anchorId="678AA0AD" wp14:editId="4C4303AF">
            <wp:simplePos x="0" y="0"/>
            <wp:positionH relativeFrom="column">
              <wp:posOffset>0</wp:posOffset>
            </wp:positionH>
            <wp:positionV relativeFrom="paragraph">
              <wp:posOffset>114300</wp:posOffset>
            </wp:positionV>
            <wp:extent cx="2619375" cy="2401570"/>
            <wp:effectExtent l="0" t="0" r="9525" b="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619375" cy="2401570"/>
                    </a:xfrm>
                    <a:prstGeom prst="rect">
                      <a:avLst/>
                    </a:prstGeom>
                  </pic:spPr>
                </pic:pic>
              </a:graphicData>
            </a:graphic>
            <wp14:sizeRelH relativeFrom="page">
              <wp14:pctWidth>0</wp14:pctWidth>
            </wp14:sizeRelH>
            <wp14:sizeRelV relativeFrom="page">
              <wp14:pctHeight>0</wp14:pctHeight>
            </wp14:sizeRelV>
          </wp:anchor>
        </w:drawing>
      </w:r>
      <w:r w:rsidRPr="00A64ED8">
        <w:rPr>
          <w:rFonts w:cstheme="majorHAnsi"/>
          <w:noProof/>
          <w:lang w:eastAsia="fr-FR"/>
        </w:rPr>
        <w:drawing>
          <wp:anchor distT="0" distB="0" distL="114300" distR="114300" simplePos="0" relativeHeight="251672576" behindDoc="0" locked="0" layoutInCell="1" allowOverlap="1" wp14:anchorId="41F12D8F" wp14:editId="5C6DB0BF">
            <wp:simplePos x="0" y="0"/>
            <wp:positionH relativeFrom="column">
              <wp:posOffset>2791923</wp:posOffset>
            </wp:positionH>
            <wp:positionV relativeFrom="paragraph">
              <wp:posOffset>111011</wp:posOffset>
            </wp:positionV>
            <wp:extent cx="2807631" cy="2333767"/>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08606" cy="2334577"/>
                    </a:xfrm>
                    <a:prstGeom prst="rect">
                      <a:avLst/>
                    </a:prstGeom>
                  </pic:spPr>
                </pic:pic>
              </a:graphicData>
            </a:graphic>
            <wp14:sizeRelH relativeFrom="page">
              <wp14:pctWidth>0</wp14:pctWidth>
            </wp14:sizeRelH>
            <wp14:sizeRelV relativeFrom="page">
              <wp14:pctHeight>0</wp14:pctHeight>
            </wp14:sizeRelV>
          </wp:anchor>
        </w:drawing>
      </w:r>
    </w:p>
    <w:p w14:paraId="46433F84" w14:textId="77777777" w:rsidR="00A64ED8" w:rsidRPr="00A64ED8" w:rsidRDefault="00A64ED8" w:rsidP="00A64ED8">
      <w:pPr>
        <w:rPr>
          <w:rFonts w:cstheme="majorHAnsi"/>
        </w:rPr>
      </w:pPr>
    </w:p>
    <w:p w14:paraId="1CE8943B" w14:textId="77777777" w:rsidR="00A64ED8" w:rsidRPr="00A64ED8" w:rsidRDefault="00A64ED8" w:rsidP="00A64ED8">
      <w:pPr>
        <w:rPr>
          <w:rFonts w:cstheme="majorHAnsi"/>
        </w:rPr>
      </w:pPr>
    </w:p>
    <w:p w14:paraId="218B56C7" w14:textId="77777777" w:rsidR="00A64ED8" w:rsidRPr="00A64ED8" w:rsidRDefault="00A64ED8" w:rsidP="00A64ED8">
      <w:pPr>
        <w:rPr>
          <w:rFonts w:cstheme="majorHAnsi"/>
        </w:rPr>
      </w:pPr>
    </w:p>
    <w:p w14:paraId="798CE4BC" w14:textId="77777777" w:rsidR="00A64ED8" w:rsidRPr="00A64ED8" w:rsidRDefault="00A64ED8" w:rsidP="00A64ED8">
      <w:pPr>
        <w:rPr>
          <w:rFonts w:cstheme="majorHAnsi"/>
        </w:rPr>
      </w:pPr>
    </w:p>
    <w:p w14:paraId="2D2FF556" w14:textId="77777777" w:rsidR="00A64ED8" w:rsidRPr="00A64ED8" w:rsidRDefault="00A64ED8" w:rsidP="00A64ED8">
      <w:pPr>
        <w:rPr>
          <w:rFonts w:cstheme="majorHAnsi"/>
        </w:rPr>
      </w:pPr>
    </w:p>
    <w:p w14:paraId="23E3B398" w14:textId="77777777" w:rsidR="00A64ED8" w:rsidRPr="00A64ED8" w:rsidRDefault="00A64ED8" w:rsidP="00A64ED8">
      <w:pPr>
        <w:rPr>
          <w:rFonts w:cstheme="majorHAnsi"/>
        </w:rPr>
      </w:pPr>
    </w:p>
    <w:p w14:paraId="716D8F67" w14:textId="77777777" w:rsidR="00A64ED8" w:rsidRPr="00A64ED8" w:rsidRDefault="00A64ED8" w:rsidP="00A64ED8">
      <w:pPr>
        <w:rPr>
          <w:rFonts w:cstheme="majorHAnsi"/>
        </w:rPr>
      </w:pPr>
    </w:p>
    <w:p w14:paraId="132363AC" w14:textId="77777777" w:rsidR="00A64ED8" w:rsidRPr="00A64ED8" w:rsidRDefault="00A64ED8" w:rsidP="00A64ED8">
      <w:pPr>
        <w:rPr>
          <w:rFonts w:cstheme="majorHAnsi"/>
        </w:rPr>
      </w:pPr>
    </w:p>
    <w:p w14:paraId="4FB37DB3" w14:textId="77777777" w:rsidR="00A64ED8" w:rsidRPr="00A64ED8" w:rsidRDefault="00A64ED8" w:rsidP="00A64ED8">
      <w:pPr>
        <w:rPr>
          <w:rFonts w:cstheme="majorHAnsi"/>
        </w:rPr>
      </w:pPr>
      <w:r w:rsidRPr="00A64ED8">
        <w:rPr>
          <w:rFonts w:cstheme="majorHAnsi"/>
        </w:rPr>
        <w:t>A gauche en compression, le châssis reprend des efforts (déplacement nul). A droite en traction, le châssis ne participe pas à la transmission d’efforts mis à part aux soudures (déplacement non nul).</w:t>
      </w:r>
    </w:p>
    <w:p w14:paraId="33EA090E" w14:textId="77777777" w:rsidR="00A64ED8" w:rsidRDefault="00A64ED8" w:rsidP="00A64ED8">
      <w:pPr>
        <w:pStyle w:val="Titre2"/>
      </w:pPr>
      <w:bookmarkStart w:id="3" w:name="_Toc403123164"/>
      <w:r>
        <w:t>Convention de modélisation des fixations par vis</w:t>
      </w:r>
      <w:bookmarkEnd w:id="3"/>
    </w:p>
    <w:p w14:paraId="346A2D70" w14:textId="77777777" w:rsidR="00A64ED8" w:rsidRPr="00E37236" w:rsidRDefault="00A64ED8" w:rsidP="00A64ED8">
      <w:r>
        <w:t>Premièrement, la simulation des assemblages vissés n’est nécessaire que lorsque le point faible de la pièce est localisé à la fixation. Si ce n’est pas le cas, il est tout à fait possible de modéliser l’assemblage par un encastrement.</w:t>
      </w:r>
    </w:p>
    <w:p w14:paraId="685DE2DF" w14:textId="77777777" w:rsidR="00A64ED8" w:rsidRDefault="00A64ED8" w:rsidP="00A64ED8">
      <w:pPr>
        <w:rPr>
          <w:noProof/>
          <w:lang w:eastAsia="fr-FR"/>
        </w:rPr>
      </w:pPr>
      <w:r>
        <w:t xml:space="preserve">Les vis ne travaillent qu’avec des surfaces perpendiculaires à leur axe. Ainsi, la partie cylindrique de la vis (et donc de la pièce) ne doit fournir aucun effort. Une approche consiste à placer une Pièce Virtuelle Souple </w:t>
      </w:r>
      <w:r>
        <w:rPr>
          <w:noProof/>
          <w:lang w:eastAsia="fr-FR"/>
        </w:rPr>
        <w:drawing>
          <wp:inline distT="0" distB="0" distL="0" distR="0" wp14:anchorId="77227B81" wp14:editId="00E90831">
            <wp:extent cx="518615" cy="252484"/>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42773" t="11170" r="48222" b="81033"/>
                    <a:stretch/>
                  </pic:blipFill>
                  <pic:spPr bwMode="auto">
                    <a:xfrm>
                      <a:off x="0" y="0"/>
                      <a:ext cx="518738" cy="252544"/>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fr-FR"/>
        </w:rPr>
        <w:t xml:space="preserve"> </w:t>
      </w:r>
      <w:r>
        <w:t>entre les surfaces de travail d’une vis. Il faut définir cette pièce virtuelle souple entre les surfaces qui travaillent (tête de vis, écrou).</w:t>
      </w:r>
    </w:p>
    <w:p w14:paraId="74D58643" w14:textId="77777777" w:rsidR="00A64ED8" w:rsidRDefault="00A64ED8" w:rsidP="00A64ED8">
      <w:r>
        <w:rPr>
          <w:noProof/>
          <w:lang w:eastAsia="fr-FR"/>
        </w:rPr>
        <w:drawing>
          <wp:anchor distT="0" distB="0" distL="114300" distR="114300" simplePos="0" relativeHeight="251668480" behindDoc="0" locked="0" layoutInCell="1" allowOverlap="1" wp14:anchorId="06EBEAE3" wp14:editId="239ECAF4">
            <wp:simplePos x="0" y="0"/>
            <wp:positionH relativeFrom="column">
              <wp:posOffset>2680572</wp:posOffset>
            </wp:positionH>
            <wp:positionV relativeFrom="paragraph">
              <wp:posOffset>92094</wp:posOffset>
            </wp:positionV>
            <wp:extent cx="2053590" cy="1821815"/>
            <wp:effectExtent l="0" t="0" r="3810" b="6985"/>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3590" cy="182181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9504" behindDoc="0" locked="0" layoutInCell="1" allowOverlap="1" wp14:anchorId="1DDCB25F" wp14:editId="36B3996D">
            <wp:simplePos x="0" y="0"/>
            <wp:positionH relativeFrom="column">
              <wp:posOffset>6985</wp:posOffset>
            </wp:positionH>
            <wp:positionV relativeFrom="paragraph">
              <wp:posOffset>203200</wp:posOffset>
            </wp:positionV>
            <wp:extent cx="2244725" cy="1528445"/>
            <wp:effectExtent l="0" t="0" r="3175"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extLst>
                        <a:ext uri="{28A0092B-C50C-407E-A947-70E740481C1C}">
                          <a14:useLocalDpi xmlns:a14="http://schemas.microsoft.com/office/drawing/2010/main" val="0"/>
                        </a:ext>
                      </a:extLst>
                    </a:blip>
                    <a:srcRect t="7819" r="8583"/>
                    <a:stretch/>
                  </pic:blipFill>
                  <pic:spPr bwMode="auto">
                    <a:xfrm>
                      <a:off x="0" y="0"/>
                      <a:ext cx="2244725" cy="1528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Par exemple :</w:t>
      </w:r>
    </w:p>
    <w:p w14:paraId="3E8C9ED8" w14:textId="77777777" w:rsidR="00A64ED8" w:rsidRDefault="00A64ED8" w:rsidP="00A64ED8"/>
    <w:p w14:paraId="33B68A87" w14:textId="77777777" w:rsidR="00A64ED8" w:rsidRDefault="00A64ED8" w:rsidP="00A64ED8"/>
    <w:p w14:paraId="7CED3082" w14:textId="77777777" w:rsidR="00A64ED8" w:rsidRDefault="00A64ED8" w:rsidP="00A64ED8"/>
    <w:p w14:paraId="326AF8C4" w14:textId="77777777" w:rsidR="00A64ED8" w:rsidRDefault="00A64ED8" w:rsidP="00A64ED8"/>
    <w:p w14:paraId="4CD655B0" w14:textId="77777777" w:rsidR="00A64ED8" w:rsidRDefault="00A64ED8" w:rsidP="00A64ED8">
      <w:r>
        <w:rPr>
          <w:noProof/>
        </w:rPr>
        <mc:AlternateContent>
          <mc:Choice Requires="wps">
            <w:drawing>
              <wp:anchor distT="0" distB="0" distL="114300" distR="114300" simplePos="0" relativeHeight="251677696" behindDoc="0" locked="0" layoutInCell="1" allowOverlap="1" wp14:anchorId="2311C18E" wp14:editId="7B3B235F">
                <wp:simplePos x="0" y="0"/>
                <wp:positionH relativeFrom="column">
                  <wp:posOffset>177165</wp:posOffset>
                </wp:positionH>
                <wp:positionV relativeFrom="paragraph">
                  <wp:posOffset>254635</wp:posOffset>
                </wp:positionV>
                <wp:extent cx="2244725" cy="635"/>
                <wp:effectExtent l="0" t="0" r="3175" b="0"/>
                <wp:wrapNone/>
                <wp:docPr id="14" name="Zone de texte 14"/>
                <wp:cNvGraphicFramePr/>
                <a:graphic xmlns:a="http://schemas.openxmlformats.org/drawingml/2006/main">
                  <a:graphicData uri="http://schemas.microsoft.com/office/word/2010/wordprocessingShape">
                    <wps:wsp>
                      <wps:cNvSpPr txBox="1"/>
                      <wps:spPr>
                        <a:xfrm>
                          <a:off x="0" y="0"/>
                          <a:ext cx="2244725" cy="635"/>
                        </a:xfrm>
                        <a:prstGeom prst="rect">
                          <a:avLst/>
                        </a:prstGeom>
                        <a:solidFill>
                          <a:prstClr val="white"/>
                        </a:solidFill>
                        <a:ln>
                          <a:noFill/>
                        </a:ln>
                        <a:effectLst/>
                      </wps:spPr>
                      <wps:txbx>
                        <w:txbxContent>
                          <w:p w14:paraId="32190D13" w14:textId="77777777" w:rsidR="00EA2057" w:rsidRPr="000A2BD3" w:rsidRDefault="00EA2057" w:rsidP="00A64ED8">
                            <w:pPr>
                              <w:pStyle w:val="Lgende"/>
                              <w:rPr>
                                <w:noProof/>
                              </w:rPr>
                            </w:pPr>
                            <w:r>
                              <w:t xml:space="preserve">Figure </w:t>
                            </w:r>
                            <w:fldSimple w:instr=" SEQ Figure \* ARABIC ">
                              <w:r>
                                <w:rPr>
                                  <w:noProof/>
                                </w:rPr>
                                <w:t>5</w:t>
                              </w:r>
                            </w:fldSimple>
                            <w:r>
                              <w:t> : Modélisation d’efforts sur vis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1C18E" id="Zone de texte 14" o:spid="_x0000_s1031" type="#_x0000_t202" style="position:absolute;left:0;text-align:left;margin-left:13.95pt;margin-top:20.05pt;width:176.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" stroked="f">
                <v:textbox style="mso-fit-shape-to-text:t" inset="0,0,0,0">
                  <w:txbxContent>
                    <w:p w14:paraId="32190D13" w14:textId="77777777" w:rsidR="00EA2057" w:rsidRPr="000A2BD3" w:rsidRDefault="00EA2057" w:rsidP="00A64ED8">
                      <w:pPr>
                        <w:pStyle w:val="Caption"/>
                        <w:rPr>
                          <w:noProof/>
                        </w:rPr>
                      </w:pPr>
                      <w:r>
                        <w:t xml:space="preserve">Figure </w:t>
                      </w:r>
                      <w:r>
                        <w:fldChar w:fldCharType="begin"/>
                      </w:r>
                      <w:r>
                        <w:instrText xml:space="preserve"> SEQ Figure \* ARABIC </w:instrText>
                      </w:r>
                      <w:r>
                        <w:fldChar w:fldCharType="separate"/>
                      </w:r>
                      <w:r>
                        <w:rPr>
                          <w:noProof/>
                        </w:rPr>
                        <w:t>5</w:t>
                      </w:r>
                      <w:r>
                        <w:rPr>
                          <w:noProof/>
                        </w:rPr>
                        <w:fldChar w:fldCharType="end"/>
                      </w:r>
                      <w:r>
                        <w:t> : Modélisation d’efforts sur vis</w:t>
                      </w:r>
                    </w:p>
                  </w:txbxContent>
                </v:textbox>
              </v:shape>
            </w:pict>
          </mc:Fallback>
        </mc:AlternateContent>
      </w:r>
    </w:p>
    <w:p w14:paraId="55A21CA6" w14:textId="77777777" w:rsidR="00A64ED8" w:rsidRDefault="00A64ED8" w:rsidP="00A64ED8"/>
    <w:p w14:paraId="4731F2BB" w14:textId="77777777" w:rsidR="00A64ED8" w:rsidRDefault="00A64ED8" w:rsidP="00A64ED8">
      <w:r>
        <w:t>Sur la gauche, une modélisation avec encastrement. Sur la droite, une modélisation avec pièce virtuelle souple. Les contraintes ne sont pas concentrées au même endroit.</w:t>
      </w:r>
    </w:p>
    <w:p w14:paraId="6239D562" w14:textId="77777777" w:rsidR="00A64ED8" w:rsidRDefault="00A64ED8" w:rsidP="00A64ED8">
      <w:r>
        <w:rPr>
          <w:noProof/>
        </w:rPr>
        <mc:AlternateContent>
          <mc:Choice Requires="wps">
            <w:drawing>
              <wp:anchor distT="0" distB="0" distL="114300" distR="114300" simplePos="0" relativeHeight="251678720" behindDoc="0" locked="0" layoutInCell="1" allowOverlap="1" wp14:anchorId="26C8FBF5" wp14:editId="0776B701">
                <wp:simplePos x="0" y="0"/>
                <wp:positionH relativeFrom="column">
                  <wp:posOffset>1303655</wp:posOffset>
                </wp:positionH>
                <wp:positionV relativeFrom="paragraph">
                  <wp:posOffset>1662430</wp:posOffset>
                </wp:positionV>
                <wp:extent cx="2977515" cy="635"/>
                <wp:effectExtent l="0" t="0" r="0" b="0"/>
                <wp:wrapThrough wrapText="bothSides">
                  <wp:wrapPolygon edited="0">
                    <wp:start x="0" y="0"/>
                    <wp:lineTo x="0" y="21600"/>
                    <wp:lineTo x="21600" y="21600"/>
                    <wp:lineTo x="21600" y="0"/>
                  </wp:wrapPolygon>
                </wp:wrapThrough>
                <wp:docPr id="15" name="Zone de texte 15"/>
                <wp:cNvGraphicFramePr/>
                <a:graphic xmlns:a="http://schemas.openxmlformats.org/drawingml/2006/main">
                  <a:graphicData uri="http://schemas.microsoft.com/office/word/2010/wordprocessingShape">
                    <wps:wsp>
                      <wps:cNvSpPr txBox="1"/>
                      <wps:spPr>
                        <a:xfrm>
                          <a:off x="0" y="0"/>
                          <a:ext cx="2977515" cy="635"/>
                        </a:xfrm>
                        <a:prstGeom prst="rect">
                          <a:avLst/>
                        </a:prstGeom>
                        <a:solidFill>
                          <a:prstClr val="white"/>
                        </a:solidFill>
                        <a:ln>
                          <a:noFill/>
                        </a:ln>
                        <a:effectLst/>
                      </wps:spPr>
                      <wps:txbx>
                        <w:txbxContent>
                          <w:p w14:paraId="491D65C2" w14:textId="77777777" w:rsidR="00EA2057" w:rsidRPr="0089710C" w:rsidRDefault="00EA2057" w:rsidP="00A64ED8">
                            <w:pPr>
                              <w:pStyle w:val="Lgende"/>
                              <w:rPr>
                                <w:noProof/>
                              </w:rPr>
                            </w:pPr>
                            <w:r>
                              <w:t xml:space="preserve">Figure </w:t>
                            </w:r>
                            <w:fldSimple w:instr=" SEQ Figure \* ARABIC ">
                              <w:r>
                                <w:rPr>
                                  <w:noProof/>
                                </w:rPr>
                                <w:t>6</w:t>
                              </w:r>
                            </w:fldSimple>
                            <w:r>
                              <w:t> : Détails des surfaces de contact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8FBF5" id="Zone de texte 15" o:spid="_x0000_s1032" type="#_x0000_t202" style="position:absolute;left:0;text-align:left;margin-left:102.65pt;margin-top:130.9pt;width:234.4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" stroked="f">
                <v:textbox style="mso-fit-shape-to-text:t" inset="0,0,0,0">
                  <w:txbxContent>
                    <w:p w14:paraId="491D65C2" w14:textId="77777777" w:rsidR="00EA2057" w:rsidRPr="0089710C" w:rsidRDefault="00EA2057" w:rsidP="00A64ED8">
                      <w:pPr>
                        <w:pStyle w:val="Caption"/>
                        <w:rPr>
                          <w:noProof/>
                        </w:rPr>
                      </w:pPr>
                      <w:r>
                        <w:t xml:space="preserve">Figure </w:t>
                      </w:r>
                      <w:r>
                        <w:fldChar w:fldCharType="begin"/>
                      </w:r>
                      <w:r>
                        <w:instrText xml:space="preserve"> SEQ Figure \* ARABIC </w:instrText>
                      </w:r>
                      <w:r>
                        <w:fldChar w:fldCharType="separate"/>
                      </w:r>
                      <w:r>
                        <w:rPr>
                          <w:noProof/>
                        </w:rPr>
                        <w:t>6</w:t>
                      </w:r>
                      <w:r>
                        <w:rPr>
                          <w:noProof/>
                        </w:rPr>
                        <w:fldChar w:fldCharType="end"/>
                      </w:r>
                      <w:r>
                        <w:t> : Détails des surfaces de contact</w:t>
                      </w:r>
                    </w:p>
                  </w:txbxContent>
                </v:textbox>
                <w10:wrap type="through"/>
              </v:shape>
            </w:pict>
          </mc:Fallback>
        </mc:AlternateContent>
      </w:r>
      <w:r>
        <w:rPr>
          <w:noProof/>
          <w:lang w:eastAsia="fr-FR"/>
        </w:rPr>
        <w:drawing>
          <wp:anchor distT="0" distB="0" distL="114300" distR="114300" simplePos="0" relativeHeight="251670528" behindDoc="1" locked="0" layoutInCell="1" allowOverlap="1" wp14:anchorId="70576266" wp14:editId="6366D65E">
            <wp:simplePos x="0" y="0"/>
            <wp:positionH relativeFrom="column">
              <wp:posOffset>1303655</wp:posOffset>
            </wp:positionH>
            <wp:positionV relativeFrom="paragraph">
              <wp:posOffset>220345</wp:posOffset>
            </wp:positionV>
            <wp:extent cx="2977515" cy="1384935"/>
            <wp:effectExtent l="0" t="0" r="0" b="5715"/>
            <wp:wrapThrough wrapText="bothSides">
              <wp:wrapPolygon edited="0">
                <wp:start x="0" y="0"/>
                <wp:lineTo x="0" y="21392"/>
                <wp:lineTo x="21420" y="21392"/>
                <wp:lineTo x="21420" y="0"/>
                <wp:lineTo x="0" y="0"/>
              </wp:wrapPolygon>
            </wp:wrapThrough>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print">
                      <a:extLst>
                        <a:ext uri="{28A0092B-C50C-407E-A947-70E740481C1C}">
                          <a14:useLocalDpi xmlns:a14="http://schemas.microsoft.com/office/drawing/2010/main" val="0"/>
                        </a:ext>
                      </a:extLst>
                    </a:blip>
                    <a:srcRect t="17901"/>
                    <a:stretch/>
                  </pic:blipFill>
                  <pic:spPr bwMode="auto">
                    <a:xfrm>
                      <a:off x="0" y="0"/>
                      <a:ext cx="2977515" cy="1384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Pour deux chapes vissées, on utilisera la modélisation suivante des surfaces de contact :</w:t>
      </w:r>
    </w:p>
    <w:p w14:paraId="5FBC0E8E" w14:textId="77777777" w:rsidR="00A64ED8" w:rsidRDefault="00A64ED8" w:rsidP="00A64ED8"/>
    <w:p w14:paraId="4C874463" w14:textId="77777777" w:rsidR="00A64ED8" w:rsidRDefault="00A64ED8" w:rsidP="00A64ED8"/>
    <w:p w14:paraId="7C576BE5" w14:textId="77777777" w:rsidR="00A64ED8" w:rsidRDefault="00A64ED8" w:rsidP="00A64ED8"/>
    <w:p w14:paraId="40D3198A" w14:textId="77777777" w:rsidR="00A64ED8" w:rsidRDefault="00A64ED8" w:rsidP="00A64ED8"/>
    <w:p w14:paraId="7D87ABF4" w14:textId="77777777" w:rsidR="00A64ED8" w:rsidRDefault="00A64ED8" w:rsidP="00A64ED8"/>
    <w:p w14:paraId="58DCB443" w14:textId="77777777" w:rsidR="00A64ED8" w:rsidRDefault="00A64ED8" w:rsidP="00A64ED8">
      <w:r>
        <w:t>Le diamètre des cercles qui servent à placer la pièce virtuelle souple sont D pour le côté tête de vis et écrou, et D’ pour le côté en contact avec la seconde chape.</w:t>
      </w:r>
    </w:p>
    <w:p w14:paraId="25FC5BAA" w14:textId="77777777" w:rsidR="00A64ED8" w:rsidRDefault="00A64ED8" w:rsidP="00A64ED8">
      <w:r>
        <w:t>D= diamètre extérieur de la tête de vis.</w:t>
      </w:r>
    </w:p>
    <w:p w14:paraId="5D553CC2" w14:textId="77777777" w:rsidR="00A64ED8" w:rsidRDefault="00A64ED8" w:rsidP="00A64ED8">
      <w:r>
        <w:lastRenderedPageBreak/>
        <w:t>E=épaisseur de la chape</w:t>
      </w:r>
    </w:p>
    <w:p w14:paraId="2A08BA91" w14:textId="77777777" w:rsidR="00A64ED8" w:rsidRDefault="00A64ED8" w:rsidP="00A64ED8">
      <w:r>
        <w:t>D’= D+2*E</w:t>
      </w:r>
    </w:p>
    <w:p w14:paraId="2BEA0938" w14:textId="77777777" w:rsidR="00A64ED8" w:rsidRDefault="00A64ED8" w:rsidP="00A64ED8">
      <w:pPr>
        <w:pStyle w:val="Titre2"/>
      </w:pPr>
      <w:bookmarkStart w:id="4" w:name="_Toc403123165"/>
      <w:r>
        <w:t>Application à un exemple</w:t>
      </w:r>
      <w:bookmarkEnd w:id="4"/>
    </w:p>
    <w:p w14:paraId="4C707A31" w14:textId="77777777" w:rsidR="00A64ED8" w:rsidRDefault="00A64ED8" w:rsidP="00A64ED8">
      <w:r>
        <w:t>Pour mettre en œuvre ces méthodes d’analyses, présentons en exemple une chape liant le triangle arrière supérieur au châssis tubulaire du véhicule Atomix v1.0.</w:t>
      </w:r>
    </w:p>
    <w:p w14:paraId="120C8345" w14:textId="77777777" w:rsidR="00A64ED8" w:rsidRDefault="00A64ED8" w:rsidP="00A64ED8">
      <w:pPr>
        <w:keepNext/>
        <w:jc w:val="center"/>
      </w:pPr>
      <w:r>
        <w:rPr>
          <w:noProof/>
          <w:lang w:eastAsia="fr-FR"/>
        </w:rPr>
        <w:drawing>
          <wp:inline distT="0" distB="0" distL="0" distR="0" wp14:anchorId="7B3AC2F7" wp14:editId="18567060">
            <wp:extent cx="1700039" cy="1665027"/>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02020" cy="1666968"/>
                    </a:xfrm>
                    <a:prstGeom prst="rect">
                      <a:avLst/>
                    </a:prstGeom>
                  </pic:spPr>
                </pic:pic>
              </a:graphicData>
            </a:graphic>
          </wp:inline>
        </w:drawing>
      </w:r>
    </w:p>
    <w:p w14:paraId="05149CE7" w14:textId="77777777" w:rsidR="00A64ED8" w:rsidRDefault="00A64ED8" w:rsidP="00A64ED8">
      <w:pPr>
        <w:pStyle w:val="Lgende"/>
        <w:jc w:val="center"/>
      </w:pPr>
      <w:r>
        <w:t xml:space="preserve">Figure </w:t>
      </w:r>
      <w:fldSimple w:instr=" SEQ Figure \* ARABIC ">
        <w:r>
          <w:rPr>
            <w:noProof/>
          </w:rPr>
          <w:t>7</w:t>
        </w:r>
      </w:fldSimple>
      <w:r>
        <w:t> : Exemple de chape</w:t>
      </w:r>
    </w:p>
    <w:p w14:paraId="02D3EB31" w14:textId="77777777" w:rsidR="00A64ED8" w:rsidRDefault="00A64ED8" w:rsidP="00A64ED8">
      <w:r>
        <w:t>Cette pièce est soudée au châssis tubulaire sur sa partie droite, et recevra une pièce appelée rotule entre ses deux bras de gauche. On insère ensuite une vis à travers l’assemblage.</w:t>
      </w:r>
    </w:p>
    <w:p w14:paraId="16F25CCB" w14:textId="77777777" w:rsidR="00A64ED8" w:rsidRDefault="00A64ED8" w:rsidP="00A64ED8">
      <w:pPr>
        <w:pStyle w:val="Titre2"/>
      </w:pPr>
      <w:bookmarkStart w:id="5" w:name="_Toc403123166"/>
      <w:r>
        <w:t>Définition des surfaces de transfert d’efforts</w:t>
      </w:r>
      <w:bookmarkEnd w:id="5"/>
    </w:p>
    <w:p w14:paraId="6ADE8EBE" w14:textId="77777777" w:rsidR="00A64ED8" w:rsidRDefault="00A64ED8" w:rsidP="00A64ED8">
      <w:r>
        <w:t xml:space="preserve">Comme détaillé auparavant, il y a un travail préparatoire à effectuer sur la géométrie de la pièce pour modéliser les efforts exercés par un assemblage vissé. Pour pouvoir sélectionner des surfaces cohérentes lors de la mise en place du modèle d’efforts dans la partie analyse, il convient de modéliser une petite surface représentant la surface de contact entre la vis et la pièce, ainsi que la surface d’effort pour deux pièces en contact. On réalise pour cela une extrusion d’une épaisseur négligeable (0.1mm) du diamètre de la tête de vis comme indiqué précédemment. </w:t>
      </w:r>
    </w:p>
    <w:p w14:paraId="77170C4D" w14:textId="77777777" w:rsidR="00A64ED8" w:rsidRDefault="00A64ED8" w:rsidP="00A64ED8">
      <w:pPr>
        <w:keepNext/>
        <w:jc w:val="center"/>
      </w:pPr>
      <w:r>
        <w:rPr>
          <w:noProof/>
          <w:lang w:eastAsia="fr-FR"/>
        </w:rPr>
        <w:drawing>
          <wp:inline distT="0" distB="0" distL="0" distR="0" wp14:anchorId="4721C30E" wp14:editId="7544C20E">
            <wp:extent cx="2101755" cy="1362782"/>
            <wp:effectExtent l="0" t="0" r="0" b="889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03966" cy="1364216"/>
                    </a:xfrm>
                    <a:prstGeom prst="rect">
                      <a:avLst/>
                    </a:prstGeom>
                  </pic:spPr>
                </pic:pic>
              </a:graphicData>
            </a:graphic>
          </wp:inline>
        </w:drawing>
      </w:r>
    </w:p>
    <w:p w14:paraId="4A3FDAC9" w14:textId="77777777" w:rsidR="00A64ED8" w:rsidRDefault="00A64ED8" w:rsidP="00A64ED8">
      <w:pPr>
        <w:pStyle w:val="Lgende"/>
        <w:jc w:val="center"/>
      </w:pPr>
      <w:r>
        <w:t xml:space="preserve">Figure </w:t>
      </w:r>
      <w:fldSimple w:instr=" SEQ Figure \* ARABIC ">
        <w:r>
          <w:rPr>
            <w:noProof/>
          </w:rPr>
          <w:t>8</w:t>
        </w:r>
      </w:fldSimple>
      <w:r>
        <w:t> : Réalisation des surfaces d’appui</w:t>
      </w:r>
    </w:p>
    <w:p w14:paraId="0EB931C1" w14:textId="77777777" w:rsidR="00A64ED8" w:rsidRDefault="00A64ED8" w:rsidP="00A64ED8">
      <w:r>
        <w:t>Par la suite, nous répèterons cette opération sur toutes les surfaces en contact avec l’assemblage vissé, c’est-à-dire la tête de vis, la surface en contact avec l’écrou, et les deux surfaces intérieures en contact avec la rotule (selon le principe du diamètre d’effort D’ expliquée plus haut, ou la surface de contact si celle-ci est inférieure à D’).</w:t>
      </w:r>
    </w:p>
    <w:p w14:paraId="71B67FB1" w14:textId="77777777" w:rsidR="00A64ED8" w:rsidRDefault="00A64ED8" w:rsidP="00A64ED8">
      <w:pPr>
        <w:pStyle w:val="Titre2"/>
      </w:pPr>
      <w:bookmarkStart w:id="6" w:name="_Toc403123167"/>
      <w:r>
        <w:t>Modélisation des interfaces</w:t>
      </w:r>
      <w:bookmarkEnd w:id="6"/>
    </w:p>
    <w:p w14:paraId="014DAD8E" w14:textId="77777777" w:rsidR="00A64ED8" w:rsidRDefault="00A64ED8" w:rsidP="00A64ED8">
      <w:r>
        <w:t>Une fois toutes ces surfaces modélisées, on passe dans le module Generative Structural Analysis de l’atelier Analyses et Simulation (Démarrer – Analyses et Simulation – Generative Structural Analysis).</w:t>
      </w:r>
    </w:p>
    <w:p w14:paraId="1C07C4A1" w14:textId="77777777" w:rsidR="00A64ED8" w:rsidRDefault="00A64ED8" w:rsidP="00A64ED8">
      <w:r>
        <w:lastRenderedPageBreak/>
        <w:t xml:space="preserve">Commençons par la modélisation de la soudure. Comme détaillé précédemment, on modélise un encastrement </w:t>
      </w:r>
      <w:r>
        <w:rPr>
          <w:noProof/>
          <w:lang w:eastAsia="fr-FR"/>
        </w:rPr>
        <w:drawing>
          <wp:inline distT="0" distB="0" distL="0" distR="0" wp14:anchorId="69D58859" wp14:editId="3FDCA283">
            <wp:extent cx="314325" cy="32385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4325" cy="323850"/>
                    </a:xfrm>
                    <a:prstGeom prst="rect">
                      <a:avLst/>
                    </a:prstGeom>
                  </pic:spPr>
                </pic:pic>
              </a:graphicData>
            </a:graphic>
          </wp:inline>
        </w:drawing>
      </w:r>
      <w:r>
        <w:t xml:space="preserve"> sur les arrêtes soudées, et on place une pièce virtuelle de contact </w:t>
      </w:r>
      <w:r>
        <w:rPr>
          <w:noProof/>
          <w:lang w:eastAsia="fr-FR"/>
        </w:rPr>
        <w:drawing>
          <wp:inline distT="0" distB="0" distL="0" distR="0" wp14:anchorId="0E534FD0" wp14:editId="2D299855">
            <wp:extent cx="323850" cy="31432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3850" cy="314325"/>
                    </a:xfrm>
                    <a:prstGeom prst="rect">
                      <a:avLst/>
                    </a:prstGeom>
                  </pic:spPr>
                </pic:pic>
              </a:graphicData>
            </a:graphic>
          </wp:inline>
        </w:drawing>
      </w:r>
      <w:r>
        <w:t xml:space="preserve"> sur les surfaces en contact avec le châssis elle-même encastrée. On arrive à ce résultat :</w:t>
      </w:r>
    </w:p>
    <w:p w14:paraId="710F1620" w14:textId="77777777" w:rsidR="00A64ED8" w:rsidRDefault="00A64ED8" w:rsidP="00A64ED8">
      <w:pPr>
        <w:keepNext/>
        <w:jc w:val="center"/>
      </w:pPr>
      <w:r>
        <w:rPr>
          <w:noProof/>
          <w:lang w:eastAsia="fr-FR"/>
        </w:rPr>
        <w:drawing>
          <wp:inline distT="0" distB="0" distL="0" distR="0" wp14:anchorId="2FC5D071" wp14:editId="52DA578A">
            <wp:extent cx="2522399" cy="255895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23281" cy="2559850"/>
                    </a:xfrm>
                    <a:prstGeom prst="rect">
                      <a:avLst/>
                    </a:prstGeom>
                  </pic:spPr>
                </pic:pic>
              </a:graphicData>
            </a:graphic>
          </wp:inline>
        </w:drawing>
      </w:r>
    </w:p>
    <w:p w14:paraId="6AD0B375" w14:textId="77777777" w:rsidR="00A64ED8" w:rsidRDefault="00A64ED8" w:rsidP="00A64ED8">
      <w:pPr>
        <w:pStyle w:val="Lgende"/>
        <w:jc w:val="center"/>
      </w:pPr>
      <w:r>
        <w:t xml:space="preserve">Figure </w:t>
      </w:r>
      <w:fldSimple w:instr=" SEQ Figure \* ARABIC ">
        <w:r>
          <w:rPr>
            <w:noProof/>
          </w:rPr>
          <w:t>9</w:t>
        </w:r>
      </w:fldSimple>
      <w:r>
        <w:t> : Modélisation du support soudé</w:t>
      </w:r>
    </w:p>
    <w:p w14:paraId="63819267" w14:textId="77777777" w:rsidR="00A64ED8" w:rsidRDefault="00A64ED8" w:rsidP="00A64ED8">
      <w:r>
        <w:t xml:space="preserve">Passons ensuite à la modélisation de l’effort sur l’assemblage vissé. Pour cela, il faut définir une pièce virtuelle rigide </w:t>
      </w:r>
      <w:r>
        <w:rPr>
          <w:noProof/>
          <w:lang w:eastAsia="fr-FR"/>
        </w:rPr>
        <w:drawing>
          <wp:inline distT="0" distB="0" distL="0" distR="0" wp14:anchorId="1D5D36D5" wp14:editId="1C0D39DC">
            <wp:extent cx="333375" cy="276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33375" cy="276225"/>
                    </a:xfrm>
                    <a:prstGeom prst="rect">
                      <a:avLst/>
                    </a:prstGeom>
                  </pic:spPr>
                </pic:pic>
              </a:graphicData>
            </a:graphic>
          </wp:inline>
        </w:drawing>
      </w:r>
      <w:r>
        <w:t xml:space="preserve"> entre nos surfaces de travail. On obtient ce résultat, sur les deux parties de travail de la pièce : </w:t>
      </w:r>
    </w:p>
    <w:p w14:paraId="7CDA5FD7" w14:textId="77777777" w:rsidR="00A64ED8" w:rsidRDefault="00A64ED8" w:rsidP="00A64ED8">
      <w:pPr>
        <w:keepNext/>
        <w:jc w:val="center"/>
      </w:pPr>
      <w:r>
        <w:rPr>
          <w:noProof/>
          <w:lang w:eastAsia="fr-FR"/>
        </w:rPr>
        <w:drawing>
          <wp:inline distT="0" distB="0" distL="0" distR="0" wp14:anchorId="42717467" wp14:editId="158B7833">
            <wp:extent cx="2292823" cy="1032193"/>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92345" cy="1031978"/>
                    </a:xfrm>
                    <a:prstGeom prst="rect">
                      <a:avLst/>
                    </a:prstGeom>
                  </pic:spPr>
                </pic:pic>
              </a:graphicData>
            </a:graphic>
          </wp:inline>
        </w:drawing>
      </w:r>
    </w:p>
    <w:p w14:paraId="609BC6EC" w14:textId="77777777" w:rsidR="00A64ED8" w:rsidRDefault="00A64ED8" w:rsidP="00A64ED8">
      <w:pPr>
        <w:pStyle w:val="Lgende"/>
        <w:jc w:val="center"/>
      </w:pPr>
      <w:r>
        <w:t xml:space="preserve">Figure </w:t>
      </w:r>
      <w:fldSimple w:instr=" SEQ Figure \* ARABIC ">
        <w:r>
          <w:rPr>
            <w:noProof/>
          </w:rPr>
          <w:t>10</w:t>
        </w:r>
      </w:fldSimple>
      <w:r>
        <w:t> : Modélisation de l’assemblage vissé</w:t>
      </w:r>
    </w:p>
    <w:p w14:paraId="532B2379" w14:textId="77777777" w:rsidR="00A64ED8" w:rsidRDefault="00A64ED8" w:rsidP="00A64ED8">
      <w:r>
        <w:t>On arrive donc à la modélisation suivante de nos interfaces :</w:t>
      </w:r>
    </w:p>
    <w:p w14:paraId="38FCCDB2" w14:textId="77777777" w:rsidR="00A64ED8" w:rsidRDefault="00A64ED8" w:rsidP="00A64ED8">
      <w:pPr>
        <w:keepNext/>
        <w:jc w:val="center"/>
      </w:pPr>
      <w:r>
        <w:rPr>
          <w:noProof/>
          <w:lang w:eastAsia="fr-FR"/>
        </w:rPr>
        <w:drawing>
          <wp:inline distT="0" distB="0" distL="0" distR="0" wp14:anchorId="228EFBC5" wp14:editId="625D73BB">
            <wp:extent cx="2852382" cy="2044453"/>
            <wp:effectExtent l="0" t="0" r="571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852778" cy="2044737"/>
                    </a:xfrm>
                    <a:prstGeom prst="rect">
                      <a:avLst/>
                    </a:prstGeom>
                  </pic:spPr>
                </pic:pic>
              </a:graphicData>
            </a:graphic>
          </wp:inline>
        </w:drawing>
      </w:r>
    </w:p>
    <w:p w14:paraId="556BFF5A" w14:textId="77777777" w:rsidR="00A64ED8" w:rsidRDefault="00A64ED8" w:rsidP="00A64ED8">
      <w:pPr>
        <w:pStyle w:val="Lgende"/>
        <w:jc w:val="center"/>
      </w:pPr>
      <w:r>
        <w:t xml:space="preserve">Figure </w:t>
      </w:r>
      <w:fldSimple w:instr=" SEQ Figure \* ARABIC ">
        <w:r>
          <w:rPr>
            <w:noProof/>
          </w:rPr>
          <w:t>11</w:t>
        </w:r>
      </w:fldSimple>
      <w:r>
        <w:t> : Vue globale de modélisation</w:t>
      </w:r>
    </w:p>
    <w:p w14:paraId="2B3009CC" w14:textId="77777777" w:rsidR="00A64ED8" w:rsidRDefault="00A64ED8" w:rsidP="00A64ED8">
      <w:pPr>
        <w:pStyle w:val="Titre2"/>
      </w:pPr>
      <w:bookmarkStart w:id="7" w:name="_Toc403123168"/>
      <w:r>
        <w:lastRenderedPageBreak/>
        <w:t>Application des efforts</w:t>
      </w:r>
      <w:bookmarkEnd w:id="7"/>
    </w:p>
    <w:p w14:paraId="6CF49260" w14:textId="77777777" w:rsidR="00A64ED8" w:rsidRDefault="00A64ED8" w:rsidP="00A64ED8">
      <w:r>
        <w:t>Il ne nous reste plus qu’à appliquer nos efforts sur les deux pièces virtuelles rigides pour terminer la modélisation :</w:t>
      </w:r>
    </w:p>
    <w:p w14:paraId="7DA060B6" w14:textId="77777777" w:rsidR="00A64ED8" w:rsidRDefault="00A64ED8" w:rsidP="00A64ED8">
      <w:pPr>
        <w:keepNext/>
        <w:jc w:val="center"/>
      </w:pPr>
      <w:r>
        <w:rPr>
          <w:noProof/>
          <w:lang w:eastAsia="fr-FR"/>
        </w:rPr>
        <w:drawing>
          <wp:inline distT="0" distB="0" distL="0" distR="0" wp14:anchorId="362DAB7E" wp14:editId="1118E375">
            <wp:extent cx="1830721" cy="208128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30350" cy="2080862"/>
                    </a:xfrm>
                    <a:prstGeom prst="rect">
                      <a:avLst/>
                    </a:prstGeom>
                  </pic:spPr>
                </pic:pic>
              </a:graphicData>
            </a:graphic>
          </wp:inline>
        </w:drawing>
      </w:r>
    </w:p>
    <w:p w14:paraId="0CAB1F6E" w14:textId="77777777" w:rsidR="00A64ED8" w:rsidRDefault="00A64ED8" w:rsidP="00A64ED8">
      <w:pPr>
        <w:pStyle w:val="Lgende"/>
        <w:jc w:val="center"/>
      </w:pPr>
      <w:r>
        <w:t xml:space="preserve">Figure </w:t>
      </w:r>
      <w:fldSimple w:instr=" SEQ Figure \* ARABIC ">
        <w:r>
          <w:rPr>
            <w:noProof/>
          </w:rPr>
          <w:t>12</w:t>
        </w:r>
      </w:fldSimple>
      <w:r>
        <w:t> : Application d’efforts</w:t>
      </w:r>
    </w:p>
    <w:p w14:paraId="1BE17570" w14:textId="77777777" w:rsidR="00A64ED8" w:rsidRDefault="00A64ED8" w:rsidP="00A64ED8">
      <w:pPr>
        <w:jc w:val="center"/>
      </w:pPr>
    </w:p>
    <w:p w14:paraId="3362FF30" w14:textId="77777777" w:rsidR="00A64ED8" w:rsidRDefault="00A64ED8" w:rsidP="00A64ED8">
      <w:r>
        <w:t xml:space="preserve">Il ne nous reste plus qu’à lancer le calcul </w:t>
      </w:r>
      <w:r>
        <w:rPr>
          <w:noProof/>
          <w:lang w:eastAsia="fr-FR"/>
        </w:rPr>
        <w:drawing>
          <wp:inline distT="0" distB="0" distL="0" distR="0" wp14:anchorId="02DABB73" wp14:editId="1C55EA3E">
            <wp:extent cx="276225" cy="31432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76225" cy="314325"/>
                    </a:xfrm>
                    <a:prstGeom prst="rect">
                      <a:avLst/>
                    </a:prstGeom>
                  </pic:spPr>
                </pic:pic>
              </a:graphicData>
            </a:graphic>
          </wp:inline>
        </w:drawing>
      </w:r>
      <w:r>
        <w:t xml:space="preserve"> en adaptant la taille de maille et observer le résultat.</w:t>
      </w:r>
    </w:p>
    <w:p w14:paraId="77E4A26F" w14:textId="77777777" w:rsidR="00A64ED8" w:rsidRDefault="00A64ED8" w:rsidP="00A64ED8">
      <w:pPr>
        <w:keepNext/>
      </w:pPr>
      <w:r>
        <w:rPr>
          <w:noProof/>
          <w:lang w:eastAsia="fr-FR"/>
        </w:rPr>
        <w:drawing>
          <wp:inline distT="0" distB="0" distL="0" distR="0" wp14:anchorId="27082099" wp14:editId="7DD7506A">
            <wp:extent cx="5760720" cy="3247831"/>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3247831"/>
                    </a:xfrm>
                    <a:prstGeom prst="rect">
                      <a:avLst/>
                    </a:prstGeom>
                  </pic:spPr>
                </pic:pic>
              </a:graphicData>
            </a:graphic>
          </wp:inline>
        </w:drawing>
      </w:r>
    </w:p>
    <w:p w14:paraId="19387FE7" w14:textId="77777777" w:rsidR="00A64ED8" w:rsidRDefault="00A64ED8" w:rsidP="00A64ED8">
      <w:pPr>
        <w:pStyle w:val="Lgende"/>
      </w:pPr>
      <w:r>
        <w:t xml:space="preserve">Figure </w:t>
      </w:r>
      <w:fldSimple w:instr=" SEQ Figure \* ARABIC ">
        <w:r>
          <w:rPr>
            <w:noProof/>
          </w:rPr>
          <w:t>13</w:t>
        </w:r>
      </w:fldSimple>
      <w:r>
        <w:t xml:space="preserve"> : Résultat d’analyses </w:t>
      </w:r>
    </w:p>
    <w:p w14:paraId="278F72E6" w14:textId="77777777" w:rsidR="00A64ED8" w:rsidRDefault="00A64ED8" w:rsidP="00A64ED8">
      <w:r>
        <w:t>On pourrait enlever par exemple un peu plus de matière au centre de la pièce, partie avec peu d’efforts, et réaliser des congés sur les angles vifs qui concentrent de la contrainte. Pour faciliter la soudure, on évitera les congés et chanfrein sur les bords de soudure. Les valeurs données  de contraintes max localisés à la soudure sont très dures à exploiter, puisque le matériau subit des modifications de propriétés suite à la soudure.</w:t>
      </w:r>
      <w:bookmarkStart w:id="8" w:name="_Toc403123169"/>
    </w:p>
    <w:p w14:paraId="01403B5E" w14:textId="77777777" w:rsidR="00A64ED8" w:rsidRDefault="00A64ED8" w:rsidP="00A64ED8">
      <w:pPr>
        <w:pStyle w:val="Titre2"/>
      </w:pPr>
      <w:bookmarkStart w:id="9" w:name="_Toc403123170"/>
      <w:bookmarkEnd w:id="8"/>
      <w:r>
        <w:lastRenderedPageBreak/>
        <w:t>Tableau des géométries de vis standards CHC (Cylindrique à tête Hexagonale Creuse)</w:t>
      </w:r>
      <w:bookmarkEnd w:id="9"/>
    </w:p>
    <w:tbl>
      <w:tblPr>
        <w:tblStyle w:val="Grilledutableau"/>
        <w:tblW w:w="0" w:type="auto"/>
        <w:jc w:val="center"/>
        <w:tblLook w:val="04A0" w:firstRow="1" w:lastRow="0" w:firstColumn="1" w:lastColumn="0" w:noHBand="0" w:noVBand="1"/>
      </w:tblPr>
      <w:tblGrid>
        <w:gridCol w:w="3510"/>
        <w:gridCol w:w="567"/>
        <w:gridCol w:w="567"/>
        <w:gridCol w:w="567"/>
        <w:gridCol w:w="567"/>
        <w:gridCol w:w="567"/>
        <w:gridCol w:w="709"/>
        <w:gridCol w:w="709"/>
        <w:gridCol w:w="708"/>
      </w:tblGrid>
      <w:tr w:rsidR="00A64ED8" w14:paraId="2D7B44C3" w14:textId="77777777" w:rsidTr="00A64ED8">
        <w:trPr>
          <w:jc w:val="center"/>
        </w:trPr>
        <w:tc>
          <w:tcPr>
            <w:tcW w:w="3510" w:type="dxa"/>
          </w:tcPr>
          <w:p w14:paraId="18322585" w14:textId="77777777" w:rsidR="00A64ED8" w:rsidRPr="00D53EE4" w:rsidRDefault="00A64ED8" w:rsidP="00A64ED8">
            <w:pPr>
              <w:rPr>
                <w:b/>
              </w:rPr>
            </w:pPr>
            <w:r w:rsidRPr="00D53EE4">
              <w:rPr>
                <w:b/>
              </w:rPr>
              <w:t xml:space="preserve">Diamètre nominal normalisé M </w:t>
            </w:r>
          </w:p>
        </w:tc>
        <w:tc>
          <w:tcPr>
            <w:tcW w:w="567" w:type="dxa"/>
          </w:tcPr>
          <w:p w14:paraId="56D624C6" w14:textId="77777777" w:rsidR="00A64ED8" w:rsidRPr="00D53EE4" w:rsidRDefault="00A64ED8" w:rsidP="00A64ED8">
            <w:pPr>
              <w:rPr>
                <w:b/>
              </w:rPr>
            </w:pPr>
            <w:r w:rsidRPr="00D53EE4">
              <w:rPr>
                <w:b/>
              </w:rPr>
              <w:t>M3</w:t>
            </w:r>
          </w:p>
        </w:tc>
        <w:tc>
          <w:tcPr>
            <w:tcW w:w="567" w:type="dxa"/>
          </w:tcPr>
          <w:p w14:paraId="704DB3E1" w14:textId="77777777" w:rsidR="00A64ED8" w:rsidRPr="00D53EE4" w:rsidRDefault="00A64ED8" w:rsidP="00A64ED8">
            <w:pPr>
              <w:rPr>
                <w:b/>
              </w:rPr>
            </w:pPr>
            <w:r w:rsidRPr="00D53EE4">
              <w:rPr>
                <w:b/>
              </w:rPr>
              <w:t>M4</w:t>
            </w:r>
          </w:p>
        </w:tc>
        <w:tc>
          <w:tcPr>
            <w:tcW w:w="567" w:type="dxa"/>
          </w:tcPr>
          <w:p w14:paraId="6FFAAF21" w14:textId="77777777" w:rsidR="00A64ED8" w:rsidRPr="00D53EE4" w:rsidRDefault="00A64ED8" w:rsidP="00A64ED8">
            <w:pPr>
              <w:rPr>
                <w:b/>
              </w:rPr>
            </w:pPr>
            <w:r w:rsidRPr="00D53EE4">
              <w:rPr>
                <w:b/>
              </w:rPr>
              <w:t>M5</w:t>
            </w:r>
          </w:p>
        </w:tc>
        <w:tc>
          <w:tcPr>
            <w:tcW w:w="567" w:type="dxa"/>
          </w:tcPr>
          <w:p w14:paraId="7F1D7082" w14:textId="77777777" w:rsidR="00A64ED8" w:rsidRPr="00D53EE4" w:rsidRDefault="00A64ED8" w:rsidP="00A64ED8">
            <w:pPr>
              <w:rPr>
                <w:b/>
              </w:rPr>
            </w:pPr>
            <w:r w:rsidRPr="00D53EE4">
              <w:rPr>
                <w:b/>
              </w:rPr>
              <w:t>M6</w:t>
            </w:r>
          </w:p>
        </w:tc>
        <w:tc>
          <w:tcPr>
            <w:tcW w:w="567" w:type="dxa"/>
          </w:tcPr>
          <w:p w14:paraId="27721E3E" w14:textId="77777777" w:rsidR="00A64ED8" w:rsidRPr="00D53EE4" w:rsidRDefault="00A64ED8" w:rsidP="00A64ED8">
            <w:pPr>
              <w:rPr>
                <w:b/>
              </w:rPr>
            </w:pPr>
            <w:r w:rsidRPr="00D53EE4">
              <w:rPr>
                <w:b/>
              </w:rPr>
              <w:t>M8</w:t>
            </w:r>
          </w:p>
        </w:tc>
        <w:tc>
          <w:tcPr>
            <w:tcW w:w="709" w:type="dxa"/>
          </w:tcPr>
          <w:p w14:paraId="5FFF0378" w14:textId="77777777" w:rsidR="00A64ED8" w:rsidRPr="00D53EE4" w:rsidRDefault="00A64ED8" w:rsidP="00A64ED8">
            <w:pPr>
              <w:rPr>
                <w:b/>
              </w:rPr>
            </w:pPr>
            <w:r w:rsidRPr="00D53EE4">
              <w:rPr>
                <w:b/>
              </w:rPr>
              <w:t>M10</w:t>
            </w:r>
          </w:p>
        </w:tc>
        <w:tc>
          <w:tcPr>
            <w:tcW w:w="709" w:type="dxa"/>
          </w:tcPr>
          <w:p w14:paraId="5534EF5B" w14:textId="77777777" w:rsidR="00A64ED8" w:rsidRPr="00D53EE4" w:rsidRDefault="00A64ED8" w:rsidP="00A64ED8">
            <w:pPr>
              <w:rPr>
                <w:b/>
              </w:rPr>
            </w:pPr>
            <w:r w:rsidRPr="00D53EE4">
              <w:rPr>
                <w:b/>
              </w:rPr>
              <w:t>M12</w:t>
            </w:r>
          </w:p>
        </w:tc>
        <w:tc>
          <w:tcPr>
            <w:tcW w:w="708" w:type="dxa"/>
          </w:tcPr>
          <w:p w14:paraId="6ACF4AF3" w14:textId="77777777" w:rsidR="00A64ED8" w:rsidRPr="00D53EE4" w:rsidRDefault="00A64ED8" w:rsidP="00A64ED8">
            <w:pPr>
              <w:rPr>
                <w:b/>
              </w:rPr>
            </w:pPr>
            <w:r w:rsidRPr="00D53EE4">
              <w:rPr>
                <w:b/>
              </w:rPr>
              <w:t>M14</w:t>
            </w:r>
          </w:p>
        </w:tc>
      </w:tr>
      <w:tr w:rsidR="00A64ED8" w14:paraId="3452B43E" w14:textId="77777777" w:rsidTr="00A64ED8">
        <w:trPr>
          <w:jc w:val="center"/>
        </w:trPr>
        <w:tc>
          <w:tcPr>
            <w:tcW w:w="3510" w:type="dxa"/>
          </w:tcPr>
          <w:p w14:paraId="6D09C9AC" w14:textId="77777777" w:rsidR="00A64ED8" w:rsidRPr="00D53EE4" w:rsidRDefault="00A64ED8" w:rsidP="00A64ED8">
            <w:pPr>
              <w:rPr>
                <w:b/>
              </w:rPr>
            </w:pPr>
            <w:r w:rsidRPr="00D53EE4">
              <w:rPr>
                <w:b/>
              </w:rPr>
              <w:t>Diamètre de la tête de vis (en mm)</w:t>
            </w:r>
          </w:p>
        </w:tc>
        <w:tc>
          <w:tcPr>
            <w:tcW w:w="567" w:type="dxa"/>
          </w:tcPr>
          <w:p w14:paraId="2B8ACDB6" w14:textId="77777777" w:rsidR="00A64ED8" w:rsidRDefault="00A64ED8" w:rsidP="00A64ED8">
            <w:r>
              <w:t>5.5</w:t>
            </w:r>
          </w:p>
        </w:tc>
        <w:tc>
          <w:tcPr>
            <w:tcW w:w="567" w:type="dxa"/>
          </w:tcPr>
          <w:p w14:paraId="07028D45" w14:textId="77777777" w:rsidR="00A64ED8" w:rsidRDefault="00A64ED8" w:rsidP="00A64ED8">
            <w:r>
              <w:t>7</w:t>
            </w:r>
          </w:p>
        </w:tc>
        <w:tc>
          <w:tcPr>
            <w:tcW w:w="567" w:type="dxa"/>
          </w:tcPr>
          <w:p w14:paraId="07F254DB" w14:textId="77777777" w:rsidR="00A64ED8" w:rsidRDefault="00A64ED8" w:rsidP="00A64ED8">
            <w:r>
              <w:t>8.5</w:t>
            </w:r>
          </w:p>
        </w:tc>
        <w:tc>
          <w:tcPr>
            <w:tcW w:w="567" w:type="dxa"/>
          </w:tcPr>
          <w:p w14:paraId="76ADFF4A" w14:textId="77777777" w:rsidR="00A64ED8" w:rsidRDefault="00A64ED8" w:rsidP="00A64ED8">
            <w:r>
              <w:t>10</w:t>
            </w:r>
          </w:p>
        </w:tc>
        <w:tc>
          <w:tcPr>
            <w:tcW w:w="567" w:type="dxa"/>
          </w:tcPr>
          <w:p w14:paraId="0C27C0C2" w14:textId="77777777" w:rsidR="00A64ED8" w:rsidRDefault="00A64ED8" w:rsidP="00A64ED8">
            <w:r>
              <w:t>13</w:t>
            </w:r>
          </w:p>
        </w:tc>
        <w:tc>
          <w:tcPr>
            <w:tcW w:w="709" w:type="dxa"/>
          </w:tcPr>
          <w:p w14:paraId="6C1A8427" w14:textId="77777777" w:rsidR="00A64ED8" w:rsidRDefault="00A64ED8" w:rsidP="00A64ED8">
            <w:r>
              <w:t>16</w:t>
            </w:r>
          </w:p>
        </w:tc>
        <w:tc>
          <w:tcPr>
            <w:tcW w:w="709" w:type="dxa"/>
          </w:tcPr>
          <w:p w14:paraId="504CB66A" w14:textId="77777777" w:rsidR="00A64ED8" w:rsidRDefault="00A64ED8" w:rsidP="00A64ED8">
            <w:r>
              <w:t>18</w:t>
            </w:r>
          </w:p>
        </w:tc>
        <w:tc>
          <w:tcPr>
            <w:tcW w:w="708" w:type="dxa"/>
          </w:tcPr>
          <w:p w14:paraId="29FEF03A" w14:textId="77777777" w:rsidR="00A64ED8" w:rsidRDefault="00A64ED8" w:rsidP="00A64ED8">
            <w:r>
              <w:t>21</w:t>
            </w:r>
          </w:p>
        </w:tc>
      </w:tr>
      <w:tr w:rsidR="00A64ED8" w14:paraId="491C053A" w14:textId="77777777" w:rsidTr="00A64ED8">
        <w:trPr>
          <w:jc w:val="center"/>
        </w:trPr>
        <w:tc>
          <w:tcPr>
            <w:tcW w:w="3510" w:type="dxa"/>
          </w:tcPr>
          <w:p w14:paraId="63D979D3" w14:textId="77777777" w:rsidR="00A64ED8" w:rsidRPr="00D53EE4" w:rsidRDefault="00A64ED8" w:rsidP="00A64ED8">
            <w:pPr>
              <w:rPr>
                <w:b/>
              </w:rPr>
            </w:pPr>
            <w:r w:rsidRPr="00D53EE4">
              <w:rPr>
                <w:b/>
              </w:rPr>
              <w:t>Hauteur de la tête de vis (en mm)</w:t>
            </w:r>
          </w:p>
        </w:tc>
        <w:tc>
          <w:tcPr>
            <w:tcW w:w="567" w:type="dxa"/>
          </w:tcPr>
          <w:p w14:paraId="2923828C" w14:textId="77777777" w:rsidR="00A64ED8" w:rsidRDefault="00A64ED8" w:rsidP="00A64ED8">
            <w:r>
              <w:t>3</w:t>
            </w:r>
          </w:p>
        </w:tc>
        <w:tc>
          <w:tcPr>
            <w:tcW w:w="567" w:type="dxa"/>
          </w:tcPr>
          <w:p w14:paraId="5254081B" w14:textId="77777777" w:rsidR="00A64ED8" w:rsidRDefault="00A64ED8" w:rsidP="00A64ED8">
            <w:r>
              <w:t>4</w:t>
            </w:r>
          </w:p>
        </w:tc>
        <w:tc>
          <w:tcPr>
            <w:tcW w:w="567" w:type="dxa"/>
          </w:tcPr>
          <w:p w14:paraId="7CC7C614" w14:textId="77777777" w:rsidR="00A64ED8" w:rsidRDefault="00A64ED8" w:rsidP="00A64ED8">
            <w:r>
              <w:t>5</w:t>
            </w:r>
          </w:p>
        </w:tc>
        <w:tc>
          <w:tcPr>
            <w:tcW w:w="567" w:type="dxa"/>
          </w:tcPr>
          <w:p w14:paraId="1706D80B" w14:textId="77777777" w:rsidR="00A64ED8" w:rsidRDefault="00A64ED8" w:rsidP="00A64ED8">
            <w:r>
              <w:t>6</w:t>
            </w:r>
          </w:p>
        </w:tc>
        <w:tc>
          <w:tcPr>
            <w:tcW w:w="567" w:type="dxa"/>
          </w:tcPr>
          <w:p w14:paraId="7C9ACB53" w14:textId="77777777" w:rsidR="00A64ED8" w:rsidRDefault="00A64ED8" w:rsidP="00A64ED8">
            <w:r>
              <w:t>8</w:t>
            </w:r>
          </w:p>
        </w:tc>
        <w:tc>
          <w:tcPr>
            <w:tcW w:w="709" w:type="dxa"/>
          </w:tcPr>
          <w:p w14:paraId="59772B3B" w14:textId="77777777" w:rsidR="00A64ED8" w:rsidRDefault="00A64ED8" w:rsidP="00A64ED8">
            <w:r>
              <w:t>5</w:t>
            </w:r>
          </w:p>
        </w:tc>
        <w:tc>
          <w:tcPr>
            <w:tcW w:w="709" w:type="dxa"/>
          </w:tcPr>
          <w:p w14:paraId="4BC26ED8" w14:textId="77777777" w:rsidR="00A64ED8" w:rsidRDefault="00A64ED8" w:rsidP="00A64ED8">
            <w:r>
              <w:t>6</w:t>
            </w:r>
          </w:p>
        </w:tc>
        <w:tc>
          <w:tcPr>
            <w:tcW w:w="708" w:type="dxa"/>
          </w:tcPr>
          <w:p w14:paraId="7D232A55" w14:textId="77777777" w:rsidR="00A64ED8" w:rsidRDefault="00A64ED8" w:rsidP="00A64ED8">
            <w:r>
              <w:t>7</w:t>
            </w:r>
          </w:p>
        </w:tc>
      </w:tr>
      <w:tr w:rsidR="00A64ED8" w14:paraId="73187752" w14:textId="77777777" w:rsidTr="00A64ED8">
        <w:trPr>
          <w:jc w:val="center"/>
        </w:trPr>
        <w:tc>
          <w:tcPr>
            <w:tcW w:w="3510" w:type="dxa"/>
          </w:tcPr>
          <w:p w14:paraId="0851C3FA" w14:textId="77777777" w:rsidR="00A64ED8" w:rsidRPr="00D53EE4" w:rsidRDefault="00A64ED8" w:rsidP="00A64ED8">
            <w:pPr>
              <w:rPr>
                <w:b/>
              </w:rPr>
            </w:pPr>
          </w:p>
        </w:tc>
        <w:tc>
          <w:tcPr>
            <w:tcW w:w="567" w:type="dxa"/>
          </w:tcPr>
          <w:p w14:paraId="43D7F322" w14:textId="77777777" w:rsidR="00A64ED8" w:rsidRDefault="00A64ED8" w:rsidP="00A64ED8"/>
        </w:tc>
        <w:tc>
          <w:tcPr>
            <w:tcW w:w="567" w:type="dxa"/>
          </w:tcPr>
          <w:p w14:paraId="4E974AB9" w14:textId="77777777" w:rsidR="00A64ED8" w:rsidRDefault="00A64ED8" w:rsidP="00A64ED8"/>
        </w:tc>
        <w:tc>
          <w:tcPr>
            <w:tcW w:w="567" w:type="dxa"/>
          </w:tcPr>
          <w:p w14:paraId="1D1A8036" w14:textId="77777777" w:rsidR="00A64ED8" w:rsidRDefault="00A64ED8" w:rsidP="00A64ED8"/>
        </w:tc>
        <w:tc>
          <w:tcPr>
            <w:tcW w:w="567" w:type="dxa"/>
          </w:tcPr>
          <w:p w14:paraId="1CB56BC4" w14:textId="77777777" w:rsidR="00A64ED8" w:rsidRDefault="00A64ED8" w:rsidP="00A64ED8"/>
        </w:tc>
        <w:tc>
          <w:tcPr>
            <w:tcW w:w="567" w:type="dxa"/>
          </w:tcPr>
          <w:p w14:paraId="76F3F100" w14:textId="77777777" w:rsidR="00A64ED8" w:rsidRDefault="00A64ED8" w:rsidP="00A64ED8"/>
        </w:tc>
        <w:tc>
          <w:tcPr>
            <w:tcW w:w="709" w:type="dxa"/>
          </w:tcPr>
          <w:p w14:paraId="0771930D" w14:textId="77777777" w:rsidR="00A64ED8" w:rsidRDefault="00A64ED8" w:rsidP="00A64ED8"/>
        </w:tc>
        <w:tc>
          <w:tcPr>
            <w:tcW w:w="709" w:type="dxa"/>
          </w:tcPr>
          <w:p w14:paraId="2B230B8D" w14:textId="77777777" w:rsidR="00A64ED8" w:rsidRDefault="00A64ED8" w:rsidP="00A64ED8"/>
        </w:tc>
        <w:tc>
          <w:tcPr>
            <w:tcW w:w="708" w:type="dxa"/>
          </w:tcPr>
          <w:p w14:paraId="7A7EF20B" w14:textId="77777777" w:rsidR="00A64ED8" w:rsidRDefault="00A64ED8" w:rsidP="00A64ED8"/>
        </w:tc>
      </w:tr>
    </w:tbl>
    <w:p w14:paraId="7716F13D" w14:textId="77777777" w:rsidR="001643FD" w:rsidRDefault="001643FD" w:rsidP="001643FD"/>
    <w:p w14:paraId="6716F737" w14:textId="5B6B7EEE" w:rsidR="001643FD" w:rsidRPr="001643FD" w:rsidRDefault="001643FD" w:rsidP="001643FD">
      <w:pPr>
        <w:jc w:val="center"/>
      </w:pPr>
      <w:r>
        <w:rPr>
          <w:noProof/>
        </w:rPr>
        <mc:AlternateContent>
          <mc:Choice Requires="wps">
            <w:drawing>
              <wp:inline distT="0" distB="0" distL="0" distR="0" wp14:anchorId="78BF0D5D" wp14:editId="54709C06">
                <wp:extent cx="198408" cy="198408"/>
                <wp:effectExtent l="0" t="0" r="0" b="0"/>
                <wp:docPr id="11" name="Rectangle 11"/>
                <wp:cNvGraphicFramePr/>
                <a:graphic xmlns:a="http://schemas.openxmlformats.org/drawingml/2006/main">
                  <a:graphicData uri="http://schemas.microsoft.com/office/word/2010/wordprocessingShape">
                    <wps:wsp>
                      <wps:cNvSpPr/>
                      <wps:spPr>
                        <a:xfrm>
                          <a:off x="0" y="0"/>
                          <a:ext cx="198408" cy="198408"/>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12A71A6" id="Rectangle 11" o:spid="_x0000_s1026" style="width:15.6pt;height:1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" fillcolor="#c00000" stroked="f" strokeweight="1pt">
                <w10:anchorlock/>
              </v:rect>
            </w:pict>
          </mc:Fallback>
        </mc:AlternateContent>
      </w:r>
      <w:r>
        <w:tab/>
      </w:r>
      <w:r>
        <w:rPr>
          <w:noProof/>
        </w:rPr>
        <mc:AlternateContent>
          <mc:Choice Requires="wps">
            <w:drawing>
              <wp:inline distT="0" distB="0" distL="0" distR="0" wp14:anchorId="7F1E7A1A" wp14:editId="4F3F352D">
                <wp:extent cx="198408" cy="198408"/>
                <wp:effectExtent l="0" t="0" r="0" b="0"/>
                <wp:docPr id="12" name="Rectangle 12"/>
                <wp:cNvGraphicFramePr/>
                <a:graphic xmlns:a="http://schemas.openxmlformats.org/drawingml/2006/main">
                  <a:graphicData uri="http://schemas.microsoft.com/office/word/2010/wordprocessingShape">
                    <wps:wsp>
                      <wps:cNvSpPr/>
                      <wps:spPr>
                        <a:xfrm>
                          <a:off x="0" y="0"/>
                          <a:ext cx="198408" cy="198408"/>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5F18CA3" id="Rectangle 12" o:spid="_x0000_s1026" style="width:15.6pt;height:1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" fillcolor="#c00000" stroked="f" strokeweight="1pt">
                <w10:anchorlock/>
              </v:rect>
            </w:pict>
          </mc:Fallback>
        </mc:AlternateContent>
      </w:r>
      <w:r>
        <w:tab/>
      </w:r>
      <w:r>
        <w:rPr>
          <w:noProof/>
        </w:rPr>
        <mc:AlternateContent>
          <mc:Choice Requires="wps">
            <w:drawing>
              <wp:inline distT="0" distB="0" distL="0" distR="0" wp14:anchorId="46E7D165" wp14:editId="4658E58F">
                <wp:extent cx="198408" cy="198408"/>
                <wp:effectExtent l="0" t="0" r="0" b="0"/>
                <wp:docPr id="13" name="Rectangle 13"/>
                <wp:cNvGraphicFramePr/>
                <a:graphic xmlns:a="http://schemas.openxmlformats.org/drawingml/2006/main">
                  <a:graphicData uri="http://schemas.microsoft.com/office/word/2010/wordprocessingShape">
                    <wps:wsp>
                      <wps:cNvSpPr/>
                      <wps:spPr>
                        <a:xfrm>
                          <a:off x="0" y="0"/>
                          <a:ext cx="198408" cy="198408"/>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874CC6" id="Rectangle 13" o:spid="_x0000_s1026" style="width:15.6pt;height:1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" fillcolor="#c00000" stroked="f" strokeweight="1pt">
                <w10:anchorlock/>
              </v:rect>
            </w:pict>
          </mc:Fallback>
        </mc:AlternateContent>
      </w:r>
    </w:p>
    <w:p w14:paraId="6851F829" w14:textId="77777777" w:rsidR="00A64ED8" w:rsidRDefault="00A64ED8" w:rsidP="00A64ED8">
      <w:pPr>
        <w:pStyle w:val="Titre2"/>
        <w:rPr>
          <w:sz w:val="36"/>
          <w:szCs w:val="32"/>
        </w:rPr>
      </w:pPr>
      <w:r>
        <w:br w:type="page"/>
      </w:r>
    </w:p>
    <w:p w14:paraId="28BEA2E1" w14:textId="0CA67137" w:rsidR="00072F7B" w:rsidRPr="00517940" w:rsidRDefault="003F7B04" w:rsidP="003F7B04">
      <w:pPr>
        <w:pStyle w:val="Titre1"/>
      </w:pPr>
      <w:r w:rsidRPr="00517940">
        <w:lastRenderedPageBreak/>
        <w:t>Mises en plan</w:t>
      </w:r>
    </w:p>
    <w:p w14:paraId="347B6AD4" w14:textId="77777777" w:rsidR="004A1961" w:rsidRPr="00517940" w:rsidRDefault="004A1961" w:rsidP="004A1961">
      <w:pPr>
        <w:pStyle w:val="Titre2"/>
      </w:pPr>
      <w:r w:rsidRPr="00517940">
        <w:t>Compléter le RSP</w:t>
      </w:r>
    </w:p>
    <w:p w14:paraId="7DBE1FBA" w14:textId="77777777" w:rsidR="003F7B04" w:rsidRPr="00517940" w:rsidRDefault="003F7B04" w:rsidP="003F7B04">
      <w:pPr>
        <w:pStyle w:val="Paragraphedeliste"/>
        <w:numPr>
          <w:ilvl w:val="0"/>
          <w:numId w:val="3"/>
        </w:numPr>
      </w:pPr>
      <w:r w:rsidRPr="00517940">
        <w:t xml:space="preserve">Regarder la pièce dans le RSP (Référentiel Standard de Production) qui comporte votre trigramme et mettre le statut sur </w:t>
      </w:r>
      <w:r w:rsidR="004A1961" w:rsidRPr="00517940">
        <w:t>« </w:t>
      </w:r>
      <w:r w:rsidRPr="00517940">
        <w:t>MEP en cours</w:t>
      </w:r>
      <w:r w:rsidR="004A1961" w:rsidRPr="00517940">
        <w:t> », avec votre trigramme</w:t>
      </w:r>
    </w:p>
    <w:p w14:paraId="01D4252D" w14:textId="77777777" w:rsidR="004A1961" w:rsidRPr="00517940" w:rsidRDefault="004A1961" w:rsidP="003F7B04">
      <w:pPr>
        <w:pStyle w:val="Paragraphedeliste"/>
        <w:numPr>
          <w:ilvl w:val="0"/>
          <w:numId w:val="3"/>
        </w:numPr>
      </w:pPr>
      <w:r w:rsidRPr="00517940">
        <w:t>Une fois faite, la mettre sur le git, et mettre le statut à « vérification de la MEP »</w:t>
      </w:r>
    </w:p>
    <w:p w14:paraId="42A2D38A" w14:textId="77777777" w:rsidR="004A1961" w:rsidRPr="00517940" w:rsidRDefault="004A1961" w:rsidP="004A1961">
      <w:pPr>
        <w:pStyle w:val="Titre2"/>
      </w:pPr>
      <w:r w:rsidRPr="00517940">
        <w:t>Règles de la MEP</w:t>
      </w:r>
    </w:p>
    <w:p w14:paraId="7B9A24B5" w14:textId="02510C47" w:rsidR="003F7B04" w:rsidRPr="00517940" w:rsidRDefault="003F7B04" w:rsidP="004A1961">
      <w:pPr>
        <w:pStyle w:val="Paragraphedeliste"/>
        <w:numPr>
          <w:ilvl w:val="0"/>
          <w:numId w:val="4"/>
        </w:numPr>
      </w:pPr>
      <w:r w:rsidRPr="00517940">
        <w:t>Faire la mise en plan en prenant le soin d’ajouter un cartouche, ajouter le texte</w:t>
      </w:r>
      <w:r w:rsidR="007145D5">
        <w:rPr>
          <w:rFonts w:ascii="Cambria" w:hAnsi="Cambria" w:cs="Cambria"/>
        </w:rPr>
        <w:t> </w:t>
      </w:r>
      <w:r w:rsidR="007145D5">
        <w:t>:</w:t>
      </w:r>
      <w:r w:rsidRPr="00517940">
        <w:t xml:space="preserve"> “Tolérance générale : ISO 2768 mK”</w:t>
      </w:r>
    </w:p>
    <w:p w14:paraId="637F20D9" w14:textId="77777777" w:rsidR="003F7B04" w:rsidRPr="00517940" w:rsidRDefault="003F7B04" w:rsidP="004A1961">
      <w:pPr>
        <w:pStyle w:val="Paragraphedeliste"/>
        <w:numPr>
          <w:ilvl w:val="0"/>
          <w:numId w:val="4"/>
        </w:numPr>
      </w:pPr>
      <w:r w:rsidRPr="00517940">
        <w:t xml:space="preserve">Mettre </w:t>
      </w:r>
      <w:r w:rsidR="004A1961" w:rsidRPr="00517940">
        <w:t>une vue isométrique</w:t>
      </w:r>
      <w:r w:rsidRPr="00517940">
        <w:t xml:space="preserve"> (en bas à gauche à côté du cartouche, vous pouvez changer l’échelle pour la vue isométrique). </w:t>
      </w:r>
    </w:p>
    <w:p w14:paraId="1F1C10A8" w14:textId="5CC3014B" w:rsidR="003F7B04" w:rsidRPr="00517940" w:rsidRDefault="003F7B04" w:rsidP="004A1961">
      <w:pPr>
        <w:pStyle w:val="Paragraphedeliste"/>
        <w:numPr>
          <w:ilvl w:val="0"/>
          <w:numId w:val="4"/>
        </w:numPr>
      </w:pPr>
      <w:r w:rsidRPr="00517940">
        <w:t xml:space="preserve">Essayer de tout côter en diamètre pour que le fabricant </w:t>
      </w:r>
      <w:r w:rsidR="009B7883" w:rsidRPr="00517940">
        <w:t>n’ai</w:t>
      </w:r>
      <w:r w:rsidR="009B7883">
        <w:t>t</w:t>
      </w:r>
      <w:r w:rsidRPr="00517940">
        <w:t xml:space="preserve"> pas à jongler entre diamètre et rayon.</w:t>
      </w:r>
    </w:p>
    <w:p w14:paraId="7621DC8E" w14:textId="4F198B8F" w:rsidR="001643FD" w:rsidRDefault="003F7B04" w:rsidP="001643FD">
      <w:pPr>
        <w:pStyle w:val="Paragraphedeliste"/>
        <w:numPr>
          <w:ilvl w:val="0"/>
          <w:numId w:val="4"/>
        </w:numPr>
      </w:pPr>
      <w:r w:rsidRPr="00517940">
        <w:t>A la fin, enregistrer votre MEP en format pdf et en CA</w:t>
      </w:r>
      <w:r w:rsidR="004A0832">
        <w:t>T</w:t>
      </w:r>
      <w:r w:rsidRPr="00517940">
        <w:t>Drawing et d’enregistrer votre pièce au format .igs dans le dossier A VERIFIER puis dans le bon partenaire, la bonne matière et la bonne épaisseur (toutes ces informations sont sur le RSP).</w:t>
      </w:r>
    </w:p>
    <w:p w14:paraId="4D34FDB0" w14:textId="77777777" w:rsidR="00A64ED8" w:rsidRDefault="00DA4AC4" w:rsidP="00DA4AC4">
      <w:pPr>
        <w:jc w:val="left"/>
      </w:pPr>
      <w:r w:rsidRPr="009D4DDC">
        <w:rPr>
          <w:rFonts w:cstheme="majorHAnsi"/>
          <w:noProof/>
        </w:rPr>
        <w:drawing>
          <wp:inline distT="114300" distB="114300" distL="114300" distR="114300" wp14:anchorId="23FBD4B8" wp14:editId="0F1C618D">
            <wp:extent cx="4371975" cy="158115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4371975" cy="1581150"/>
                    </a:xfrm>
                    <a:prstGeom prst="rect">
                      <a:avLst/>
                    </a:prstGeom>
                    <a:ln/>
                  </pic:spPr>
                </pic:pic>
              </a:graphicData>
            </a:graphic>
          </wp:inline>
        </w:drawing>
      </w:r>
    </w:p>
    <w:p w14:paraId="04F52EE2" w14:textId="77777777" w:rsidR="00A64ED8" w:rsidRDefault="00A64ED8" w:rsidP="00A64ED8">
      <w:pPr>
        <w:jc w:val="center"/>
      </w:pPr>
      <w:r>
        <w:rPr>
          <w:noProof/>
        </w:rPr>
        <mc:AlternateContent>
          <mc:Choice Requires="wps">
            <w:drawing>
              <wp:inline distT="0" distB="0" distL="0" distR="0" wp14:anchorId="4D14391E" wp14:editId="1BE00366">
                <wp:extent cx="198408" cy="198408"/>
                <wp:effectExtent l="0" t="0" r="0" b="0"/>
                <wp:docPr id="26" name="Rectangle 26"/>
                <wp:cNvGraphicFramePr/>
                <a:graphic xmlns:a="http://schemas.openxmlformats.org/drawingml/2006/main">
                  <a:graphicData uri="http://schemas.microsoft.com/office/word/2010/wordprocessingShape">
                    <wps:wsp>
                      <wps:cNvSpPr/>
                      <wps:spPr>
                        <a:xfrm>
                          <a:off x="0" y="0"/>
                          <a:ext cx="198408" cy="198408"/>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928B43A" id="Rectangle 26" o:spid="_x0000_s1026" style="width:15.6pt;height:1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" fillcolor="#c00000" stroked="f" strokeweight="1pt">
                <w10:anchorlock/>
              </v:rect>
            </w:pict>
          </mc:Fallback>
        </mc:AlternateContent>
      </w:r>
      <w:r>
        <w:tab/>
      </w:r>
      <w:r>
        <w:rPr>
          <w:noProof/>
        </w:rPr>
        <mc:AlternateContent>
          <mc:Choice Requires="wps">
            <w:drawing>
              <wp:inline distT="0" distB="0" distL="0" distR="0" wp14:anchorId="7BEF2F2D" wp14:editId="21F1CA5C">
                <wp:extent cx="198408" cy="198408"/>
                <wp:effectExtent l="0" t="0" r="0" b="0"/>
                <wp:docPr id="27" name="Rectangle 27"/>
                <wp:cNvGraphicFramePr/>
                <a:graphic xmlns:a="http://schemas.openxmlformats.org/drawingml/2006/main">
                  <a:graphicData uri="http://schemas.microsoft.com/office/word/2010/wordprocessingShape">
                    <wps:wsp>
                      <wps:cNvSpPr/>
                      <wps:spPr>
                        <a:xfrm>
                          <a:off x="0" y="0"/>
                          <a:ext cx="198408" cy="198408"/>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CDC5182" id="Rectangle 27" o:spid="_x0000_s1026" style="width:15.6pt;height:1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" fillcolor="#c00000" stroked="f" strokeweight="1pt">
                <w10:anchorlock/>
              </v:rect>
            </w:pict>
          </mc:Fallback>
        </mc:AlternateContent>
      </w:r>
      <w:r>
        <w:tab/>
      </w:r>
      <w:r>
        <w:rPr>
          <w:noProof/>
        </w:rPr>
        <mc:AlternateContent>
          <mc:Choice Requires="wps">
            <w:drawing>
              <wp:inline distT="0" distB="0" distL="0" distR="0" wp14:anchorId="53ECEC62" wp14:editId="433557F3">
                <wp:extent cx="198408" cy="198408"/>
                <wp:effectExtent l="0" t="0" r="0" b="0"/>
                <wp:docPr id="28" name="Rectangle 28"/>
                <wp:cNvGraphicFramePr/>
                <a:graphic xmlns:a="http://schemas.openxmlformats.org/drawingml/2006/main">
                  <a:graphicData uri="http://schemas.microsoft.com/office/word/2010/wordprocessingShape">
                    <wps:wsp>
                      <wps:cNvSpPr/>
                      <wps:spPr>
                        <a:xfrm>
                          <a:off x="0" y="0"/>
                          <a:ext cx="198408" cy="198408"/>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E7288B5" id="Rectangle 28" o:spid="_x0000_s1026" style="width:15.6pt;height:1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" fillcolor="#c00000" stroked="f" strokeweight="1pt">
                <w10:anchorlock/>
              </v:rect>
            </w:pict>
          </mc:Fallback>
        </mc:AlternateContent>
      </w:r>
    </w:p>
    <w:p w14:paraId="053BD1B7" w14:textId="1640C0E6" w:rsidR="001643FD" w:rsidRDefault="001643FD" w:rsidP="00DA4AC4">
      <w:pPr>
        <w:jc w:val="left"/>
      </w:pPr>
      <w:r>
        <w:br w:type="page"/>
      </w:r>
    </w:p>
    <w:p w14:paraId="47CA47DD" w14:textId="29CAD5AD" w:rsidR="00072F7B" w:rsidRDefault="00072F7B" w:rsidP="00A64ED8">
      <w:pPr>
        <w:pStyle w:val="Titre1"/>
      </w:pPr>
      <w:r w:rsidRPr="00517940">
        <w:lastRenderedPageBreak/>
        <w:t xml:space="preserve">Dimensionnement des </w:t>
      </w:r>
      <w:r w:rsidR="004D2B92">
        <w:t>assemblages vises</w:t>
      </w:r>
    </w:p>
    <w:p w14:paraId="167E2F79" w14:textId="2EA6D196" w:rsidR="00623ADE" w:rsidRPr="00623ADE" w:rsidRDefault="00623ADE" w:rsidP="00623ADE">
      <w:pPr>
        <w:rPr>
          <w:rFonts w:cstheme="majorHAnsi"/>
          <w:b/>
        </w:rPr>
      </w:pPr>
      <w:r w:rsidRPr="00F3670B">
        <w:rPr>
          <w:rFonts w:cstheme="majorHAnsi"/>
          <w:b/>
        </w:rPr>
        <w:t>[</w:t>
      </w:r>
      <w:r>
        <w:rPr>
          <w:rFonts w:cstheme="majorHAnsi"/>
          <w:b/>
        </w:rPr>
        <w:t>Mettre cours de Simon</w:t>
      </w:r>
      <w:r w:rsidRPr="00F3670B">
        <w:rPr>
          <w:rFonts w:cstheme="majorHAnsi"/>
          <w:b/>
        </w:rPr>
        <w:t xml:space="preserve"> la]</w:t>
      </w:r>
    </w:p>
    <w:p w14:paraId="3633CD3E" w14:textId="77777777" w:rsidR="004140E5" w:rsidRPr="00517940" w:rsidRDefault="004140E5" w:rsidP="00247045">
      <w:r w:rsidRPr="00517940">
        <w:t>Le diamètre/nombre de vis ne sort pas de nulle part. Deux écoles :</w:t>
      </w:r>
    </w:p>
    <w:p w14:paraId="7C5599D6" w14:textId="77777777" w:rsidR="004140E5" w:rsidRPr="00517940" w:rsidRDefault="004140E5" w:rsidP="00247045">
      <w:pPr>
        <w:pStyle w:val="Paragraphedeliste"/>
        <w:numPr>
          <w:ilvl w:val="0"/>
          <w:numId w:val="7"/>
        </w:numPr>
      </w:pPr>
      <w:r w:rsidRPr="00517940">
        <w:t>Ta vis fonctionne comme un ressort. Quand tu sers ton écrou avec un certain couple, ça va avoir tendance à déformer ta vis qui va vouloir reprendre sa forme initiale. Donc elle applique une force (dépendante du couple, du filetage, de la lubrification...) qui va comprimer les deux pièces que tu veux boulonner. Loi de coulomb : tant que tu restes dans le cône ça adhère. Combiné à l'effort normal, tes pièces ne bougent pas.</w:t>
      </w:r>
    </w:p>
    <w:p w14:paraId="7AFBB088" w14:textId="77777777" w:rsidR="004140E5" w:rsidRPr="00517940" w:rsidRDefault="004140E5" w:rsidP="00247045">
      <w:pPr>
        <w:pStyle w:val="Paragraphedeliste"/>
        <w:numPr>
          <w:ilvl w:val="0"/>
          <w:numId w:val="7"/>
        </w:numPr>
      </w:pPr>
      <w:r w:rsidRPr="00517940">
        <w:t>Tu dimensionnes au cisaillement : si tu as des efforts importants, il va te falloir une vis épaulée.</w:t>
      </w:r>
    </w:p>
    <w:p w14:paraId="24B0531C" w14:textId="77777777" w:rsidR="004140E5" w:rsidRPr="00517940" w:rsidRDefault="004140E5" w:rsidP="001643FD">
      <w:pPr>
        <w:pStyle w:val="Titre2"/>
      </w:pPr>
      <w:r w:rsidRPr="00517940">
        <w:t>Table de passage de vis</w:t>
      </w:r>
    </w:p>
    <w:p w14:paraId="1B711CD6" w14:textId="77777777" w:rsidR="004140E5" w:rsidRPr="00247045" w:rsidRDefault="004140E5" w:rsidP="00247045">
      <w:pPr>
        <w:rPr>
          <w:szCs w:val="24"/>
        </w:rPr>
      </w:pPr>
      <w:r w:rsidRPr="00247045">
        <w:rPr>
          <w:szCs w:val="24"/>
        </w:rPr>
        <w:t>Dans un monde parfait, une vis M6 a un diamètre de 6 et ça rentre parfaitement dans un perçage de diamètre 6. Vous n’avez pas envie de vous faire chier à reprendre tous les passages de vis de la voiture à la main? Ce qu’on fait dans le monde réel est dans le tableau en annexe, série fine.</w:t>
      </w:r>
    </w:p>
    <w:p w14:paraId="2E79D6A4" w14:textId="77777777" w:rsidR="003F7B04" w:rsidRPr="00247045" w:rsidRDefault="003F7B04" w:rsidP="00247045">
      <w:pPr>
        <w:rPr>
          <w:szCs w:val="24"/>
        </w:rPr>
      </w:pPr>
      <w:r w:rsidRPr="00247045">
        <w:rPr>
          <w:szCs w:val="24"/>
        </w:rPr>
        <w:t>Attention le règlement impose 2 filets dépassant de la vis ! Sert pour choisir la longueur minimale de vis.</w:t>
      </w:r>
    </w:p>
    <w:p w14:paraId="132C23ED" w14:textId="086C53E8" w:rsidR="004A1961" w:rsidRPr="00247045" w:rsidRDefault="004A1961" w:rsidP="00247045">
      <w:pPr>
        <w:rPr>
          <w:rFonts w:cstheme="majorHAnsi"/>
          <w:szCs w:val="24"/>
        </w:rPr>
      </w:pPr>
      <w:r w:rsidRPr="00247045">
        <w:rPr>
          <w:rFonts w:cstheme="majorHAnsi"/>
          <w:szCs w:val="24"/>
        </w:rPr>
        <w:t>Si vous avez des questions d’usinage, de conception, que vous ne savez pas trop comment faire une pièce pour telle fonction, ou que vous pensez qu’il pourrait y avoir une meilleure solution, n’hésitez pas à me contacter j’essaierai de répondre du mieux possible. Ça fera gagner du temps à tout le monde</w:t>
      </w:r>
      <w:r w:rsidR="001643FD" w:rsidRPr="00247045">
        <w:rPr>
          <w:rFonts w:cstheme="majorHAnsi"/>
          <w:szCs w:val="24"/>
        </w:rPr>
        <w:t> ;) En annexe vous trouverez les tables de passage et serrage de vis.</w:t>
      </w:r>
    </w:p>
    <w:p w14:paraId="145635F3" w14:textId="11B3651B" w:rsidR="004A1961" w:rsidRPr="00517940" w:rsidRDefault="004A1961">
      <w:pPr>
        <w:jc w:val="left"/>
      </w:pPr>
      <w:r w:rsidRPr="00517940">
        <w:br w:type="page"/>
      </w:r>
    </w:p>
    <w:p w14:paraId="4A6076CE" w14:textId="63019748" w:rsidR="004A1961" w:rsidRPr="00517940" w:rsidRDefault="00997097" w:rsidP="00997097">
      <w:pPr>
        <w:pStyle w:val="Titre1"/>
      </w:pPr>
      <w:r w:rsidRPr="00517940">
        <w:lastRenderedPageBreak/>
        <w:t>Table de passage des vis</w:t>
      </w:r>
    </w:p>
    <w:p w14:paraId="4F1584B0" w14:textId="77777777" w:rsidR="00271096" w:rsidRPr="00517940" w:rsidRDefault="00271096" w:rsidP="00271096"/>
    <w:p w14:paraId="12499260" w14:textId="2AF054BD" w:rsidR="00997097" w:rsidRPr="00517940" w:rsidRDefault="00997097" w:rsidP="00271096">
      <w:pPr>
        <w:spacing w:after="0"/>
        <w:ind w:right="1304"/>
        <w:jc w:val="right"/>
      </w:pPr>
      <w:r w:rsidRPr="00517940">
        <w:rPr>
          <w:noProof/>
        </w:rPr>
        <w:drawing>
          <wp:inline distT="0" distB="0" distL="0" distR="0" wp14:anchorId="3DF26FA4" wp14:editId="3163F6D8">
            <wp:extent cx="4328150" cy="2979656"/>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8">
                      <a:extLst>
                        <a:ext uri="{28A0092B-C50C-407E-A947-70E740481C1C}">
                          <a14:useLocalDpi xmlns:a14="http://schemas.microsoft.com/office/drawing/2010/main" val="0"/>
                        </a:ext>
                      </a:extLst>
                    </a:blip>
                    <a:stretch>
                      <a:fillRect/>
                    </a:stretch>
                  </pic:blipFill>
                  <pic:spPr>
                    <a:xfrm>
                      <a:off x="0" y="0"/>
                      <a:ext cx="4328150" cy="2979656"/>
                    </a:xfrm>
                    <a:prstGeom prst="rect">
                      <a:avLst/>
                    </a:prstGeom>
                  </pic:spPr>
                </pic:pic>
              </a:graphicData>
            </a:graphic>
          </wp:inline>
        </w:drawing>
      </w:r>
    </w:p>
    <w:p w14:paraId="1F262564" w14:textId="0790447C" w:rsidR="00271096" w:rsidRPr="00517940" w:rsidRDefault="00271096" w:rsidP="00271096">
      <w:pPr>
        <w:spacing w:after="0"/>
        <w:ind w:right="1304"/>
      </w:pPr>
    </w:p>
    <w:p w14:paraId="449FF5C7" w14:textId="77777777" w:rsidR="00271096" w:rsidRPr="00517940" w:rsidRDefault="00271096" w:rsidP="00271096">
      <w:pPr>
        <w:spacing w:after="0"/>
        <w:ind w:right="1304"/>
      </w:pPr>
    </w:p>
    <w:tbl>
      <w:tblPr>
        <w:tblStyle w:val="TableGrid"/>
        <w:tblW w:w="10363" w:type="dxa"/>
        <w:jc w:val="center"/>
        <w:tblInd w:w="0" w:type="dxa"/>
        <w:tblCellMar>
          <w:top w:w="56" w:type="dxa"/>
          <w:left w:w="70" w:type="dxa"/>
          <w:right w:w="3" w:type="dxa"/>
        </w:tblCellMar>
        <w:tblLook w:val="04A0" w:firstRow="1" w:lastRow="0" w:firstColumn="1" w:lastColumn="0" w:noHBand="0" w:noVBand="1"/>
      </w:tblPr>
      <w:tblGrid>
        <w:gridCol w:w="1559"/>
        <w:gridCol w:w="835"/>
        <w:gridCol w:w="1954"/>
        <w:gridCol w:w="833"/>
        <w:gridCol w:w="1560"/>
        <w:gridCol w:w="833"/>
        <w:gridCol w:w="1954"/>
        <w:gridCol w:w="835"/>
      </w:tblGrid>
      <w:tr w:rsidR="00997097" w:rsidRPr="00517940" w14:paraId="1472467B" w14:textId="77777777" w:rsidTr="00271096">
        <w:trPr>
          <w:trHeight w:val="290"/>
          <w:jc w:val="center"/>
        </w:trPr>
        <w:tc>
          <w:tcPr>
            <w:tcW w:w="10363" w:type="dxa"/>
            <w:gridSpan w:val="8"/>
            <w:tcBorders>
              <w:top w:val="single" w:sz="6" w:space="0" w:color="000000"/>
              <w:left w:val="single" w:sz="6" w:space="0" w:color="000000"/>
              <w:bottom w:val="single" w:sz="6" w:space="0" w:color="000000"/>
              <w:right w:val="single" w:sz="6" w:space="0" w:color="000000"/>
            </w:tcBorders>
          </w:tcPr>
          <w:p w14:paraId="2B8124EC" w14:textId="77777777" w:rsidR="00997097" w:rsidRPr="00517940" w:rsidRDefault="00997097" w:rsidP="00A64ED8">
            <w:pPr>
              <w:ind w:left="2"/>
            </w:pPr>
            <w:r w:rsidRPr="00517940">
              <w:rPr>
                <w:rFonts w:ascii="Arial" w:eastAsia="Arial" w:hAnsi="Arial" w:cs="Arial"/>
                <w:b/>
              </w:rPr>
              <w:t>Trous de passage pour vis ou boulons - EN 20273 (ISO 273)</w:t>
            </w:r>
            <w:r w:rsidRPr="00517940">
              <w:rPr>
                <w:rFonts w:ascii="Arial" w:eastAsia="Arial" w:hAnsi="Arial" w:cs="Arial"/>
              </w:rPr>
              <w:t xml:space="preserve"> </w:t>
            </w:r>
            <w:r w:rsidRPr="00517940">
              <w:rPr>
                <w:rFonts w:ascii="Arial" w:eastAsia="Arial" w:hAnsi="Arial" w:cs="Arial"/>
                <w:sz w:val="20"/>
              </w:rPr>
              <w:t>Tableau 15</w:t>
            </w:r>
            <w:r w:rsidRPr="00517940">
              <w:rPr>
                <w:rFonts w:ascii="Arial" w:eastAsia="Arial" w:hAnsi="Arial" w:cs="Arial"/>
                <w:b/>
              </w:rPr>
              <w:t xml:space="preserve"> </w:t>
            </w:r>
          </w:p>
        </w:tc>
      </w:tr>
      <w:tr w:rsidR="00997097" w:rsidRPr="00517940" w14:paraId="1EB28459" w14:textId="77777777" w:rsidTr="00271096">
        <w:trPr>
          <w:trHeight w:val="314"/>
          <w:jc w:val="center"/>
        </w:trPr>
        <w:tc>
          <w:tcPr>
            <w:tcW w:w="1559" w:type="dxa"/>
            <w:tcBorders>
              <w:top w:val="single" w:sz="6" w:space="0" w:color="000000"/>
              <w:left w:val="single" w:sz="6" w:space="0" w:color="000000"/>
              <w:bottom w:val="single" w:sz="6" w:space="0" w:color="000000"/>
              <w:right w:val="single" w:sz="6" w:space="0" w:color="000000"/>
            </w:tcBorders>
          </w:tcPr>
          <w:p w14:paraId="7F06A0DD" w14:textId="77777777" w:rsidR="00997097" w:rsidRPr="00517940" w:rsidRDefault="00997097" w:rsidP="00A64ED8">
            <w:pPr>
              <w:ind w:left="2"/>
            </w:pPr>
            <w:r w:rsidRPr="00517940">
              <w:rPr>
                <w:rFonts w:ascii="Segoe UI Symbol" w:eastAsia="Segoe UI Symbol" w:hAnsi="Segoe UI Symbol" w:cs="Segoe UI Symbol"/>
                <w:sz w:val="20"/>
              </w:rPr>
              <w:t>∅</w:t>
            </w:r>
            <w:r w:rsidRPr="00517940">
              <w:rPr>
                <w:rFonts w:ascii="Arial" w:eastAsia="Arial" w:hAnsi="Arial" w:cs="Arial"/>
                <w:b/>
              </w:rPr>
              <w:t xml:space="preserve"> de filetage </w:t>
            </w:r>
          </w:p>
        </w:tc>
        <w:tc>
          <w:tcPr>
            <w:tcW w:w="3622" w:type="dxa"/>
            <w:gridSpan w:val="3"/>
            <w:tcBorders>
              <w:top w:val="single" w:sz="6" w:space="0" w:color="000000"/>
              <w:left w:val="single" w:sz="6" w:space="0" w:color="000000"/>
              <w:bottom w:val="single" w:sz="6" w:space="0" w:color="000000"/>
              <w:right w:val="single" w:sz="6" w:space="0" w:color="000000"/>
            </w:tcBorders>
          </w:tcPr>
          <w:p w14:paraId="3C5649BA" w14:textId="77777777" w:rsidR="00997097" w:rsidRPr="00517940" w:rsidRDefault="00997097" w:rsidP="00A64ED8">
            <w:pPr>
              <w:ind w:right="70"/>
              <w:jc w:val="center"/>
            </w:pPr>
            <w:r w:rsidRPr="00517940">
              <w:rPr>
                <w:rFonts w:ascii="Segoe UI Symbol" w:eastAsia="Segoe UI Symbol" w:hAnsi="Segoe UI Symbol" w:cs="Segoe UI Symbol"/>
                <w:sz w:val="20"/>
              </w:rPr>
              <w:t>∅</w:t>
            </w:r>
            <w:r w:rsidRPr="00517940">
              <w:rPr>
                <w:rFonts w:ascii="Arial" w:eastAsia="Arial" w:hAnsi="Arial" w:cs="Arial"/>
                <w:b/>
              </w:rPr>
              <w:t xml:space="preserve"> d</w:t>
            </w:r>
            <w:r w:rsidRPr="00517940">
              <w:rPr>
                <w:rFonts w:ascii="Arial" w:eastAsia="Arial" w:hAnsi="Arial" w:cs="Arial"/>
                <w:b/>
                <w:vertAlign w:val="subscript"/>
              </w:rPr>
              <w:t xml:space="preserve">h  </w:t>
            </w:r>
            <w:r w:rsidRPr="00517940">
              <w:rPr>
                <w:rFonts w:ascii="Arial" w:eastAsia="Arial" w:hAnsi="Arial" w:cs="Arial"/>
                <w:b/>
              </w:rPr>
              <w:t xml:space="preserve">du trou de passage </w:t>
            </w:r>
          </w:p>
        </w:tc>
        <w:tc>
          <w:tcPr>
            <w:tcW w:w="1560" w:type="dxa"/>
            <w:tcBorders>
              <w:top w:val="single" w:sz="6" w:space="0" w:color="000000"/>
              <w:left w:val="single" w:sz="6" w:space="0" w:color="000000"/>
              <w:bottom w:val="single" w:sz="6" w:space="0" w:color="000000"/>
              <w:right w:val="single" w:sz="6" w:space="0" w:color="000000"/>
            </w:tcBorders>
          </w:tcPr>
          <w:p w14:paraId="55573FC2" w14:textId="77777777" w:rsidR="00997097" w:rsidRPr="00517940" w:rsidRDefault="00997097" w:rsidP="00A64ED8">
            <w:r w:rsidRPr="00517940">
              <w:rPr>
                <w:rFonts w:ascii="Segoe UI Symbol" w:eastAsia="Segoe UI Symbol" w:hAnsi="Segoe UI Symbol" w:cs="Segoe UI Symbol"/>
                <w:sz w:val="20"/>
              </w:rPr>
              <w:t>∅</w:t>
            </w:r>
            <w:r w:rsidRPr="00517940">
              <w:rPr>
                <w:rFonts w:ascii="Arial" w:eastAsia="Arial" w:hAnsi="Arial" w:cs="Arial"/>
                <w:b/>
              </w:rPr>
              <w:t xml:space="preserve"> de filetage </w:t>
            </w:r>
          </w:p>
        </w:tc>
        <w:tc>
          <w:tcPr>
            <w:tcW w:w="3622" w:type="dxa"/>
            <w:gridSpan w:val="3"/>
            <w:tcBorders>
              <w:top w:val="single" w:sz="6" w:space="0" w:color="000000"/>
              <w:left w:val="single" w:sz="6" w:space="0" w:color="000000"/>
              <w:bottom w:val="single" w:sz="6" w:space="0" w:color="000000"/>
              <w:right w:val="single" w:sz="6" w:space="0" w:color="000000"/>
            </w:tcBorders>
          </w:tcPr>
          <w:p w14:paraId="0F35D17E" w14:textId="77777777" w:rsidR="00997097" w:rsidRPr="00517940" w:rsidRDefault="00997097" w:rsidP="00A64ED8">
            <w:pPr>
              <w:ind w:right="70"/>
              <w:jc w:val="center"/>
            </w:pPr>
            <w:r w:rsidRPr="00517940">
              <w:rPr>
                <w:rFonts w:ascii="Segoe UI Symbol" w:eastAsia="Segoe UI Symbol" w:hAnsi="Segoe UI Symbol" w:cs="Segoe UI Symbol"/>
                <w:sz w:val="20"/>
              </w:rPr>
              <w:t>∅</w:t>
            </w:r>
            <w:r w:rsidRPr="00517940">
              <w:rPr>
                <w:rFonts w:ascii="Arial" w:eastAsia="Arial" w:hAnsi="Arial" w:cs="Arial"/>
                <w:b/>
              </w:rPr>
              <w:t xml:space="preserve"> d</w:t>
            </w:r>
            <w:r w:rsidRPr="00517940">
              <w:rPr>
                <w:rFonts w:ascii="Arial" w:eastAsia="Arial" w:hAnsi="Arial" w:cs="Arial"/>
                <w:b/>
                <w:vertAlign w:val="subscript"/>
              </w:rPr>
              <w:t xml:space="preserve">h  </w:t>
            </w:r>
            <w:r w:rsidRPr="00517940">
              <w:rPr>
                <w:rFonts w:ascii="Arial" w:eastAsia="Arial" w:hAnsi="Arial" w:cs="Arial"/>
                <w:b/>
              </w:rPr>
              <w:t xml:space="preserve">du trou de passage </w:t>
            </w:r>
          </w:p>
        </w:tc>
      </w:tr>
      <w:tr w:rsidR="00997097" w:rsidRPr="00517940" w14:paraId="0A71742C" w14:textId="77777777" w:rsidTr="00271096">
        <w:trPr>
          <w:trHeight w:val="842"/>
          <w:jc w:val="center"/>
        </w:trPr>
        <w:tc>
          <w:tcPr>
            <w:tcW w:w="1559" w:type="dxa"/>
            <w:tcBorders>
              <w:top w:val="single" w:sz="6" w:space="0" w:color="000000"/>
              <w:left w:val="single" w:sz="6" w:space="0" w:color="000000"/>
              <w:bottom w:val="single" w:sz="6" w:space="0" w:color="000000"/>
              <w:right w:val="single" w:sz="6" w:space="0" w:color="000000"/>
            </w:tcBorders>
          </w:tcPr>
          <w:p w14:paraId="418C1F4D" w14:textId="77777777" w:rsidR="00997097" w:rsidRPr="00517940" w:rsidRDefault="00997097" w:rsidP="00A64ED8">
            <w:pPr>
              <w:ind w:right="64"/>
              <w:jc w:val="center"/>
            </w:pPr>
            <w:r w:rsidRPr="00517940">
              <w:rPr>
                <w:rFonts w:ascii="Arial" w:eastAsia="Arial" w:hAnsi="Arial" w:cs="Arial"/>
                <w:b/>
              </w:rPr>
              <w:t xml:space="preserve">d </w:t>
            </w:r>
          </w:p>
          <w:p w14:paraId="3799A610" w14:textId="77777777" w:rsidR="00997097" w:rsidRPr="00517940" w:rsidRDefault="00997097" w:rsidP="00A64ED8">
            <w:pPr>
              <w:ind w:right="66"/>
              <w:jc w:val="center"/>
            </w:pPr>
            <w:r w:rsidRPr="00517940">
              <w:rPr>
                <w:rFonts w:ascii="Arial" w:eastAsia="Arial" w:hAnsi="Arial" w:cs="Arial"/>
                <w:b/>
              </w:rPr>
              <w:t xml:space="preserve">(mm) </w:t>
            </w:r>
          </w:p>
        </w:tc>
        <w:tc>
          <w:tcPr>
            <w:tcW w:w="835" w:type="dxa"/>
            <w:tcBorders>
              <w:top w:val="single" w:sz="6" w:space="0" w:color="000000"/>
              <w:left w:val="single" w:sz="6" w:space="0" w:color="000000"/>
              <w:bottom w:val="single" w:sz="6" w:space="0" w:color="000000"/>
              <w:right w:val="single" w:sz="6" w:space="0" w:color="000000"/>
            </w:tcBorders>
          </w:tcPr>
          <w:p w14:paraId="1C848C88" w14:textId="77777777" w:rsidR="00997097" w:rsidRPr="00517940" w:rsidRDefault="00997097" w:rsidP="00A64ED8">
            <w:pPr>
              <w:jc w:val="center"/>
            </w:pPr>
            <w:r w:rsidRPr="00517940">
              <w:rPr>
                <w:rFonts w:ascii="Arial" w:eastAsia="Arial" w:hAnsi="Arial" w:cs="Arial"/>
                <w:b/>
              </w:rPr>
              <w:t xml:space="preserve">série fine  </w:t>
            </w:r>
          </w:p>
          <w:p w14:paraId="240FF348" w14:textId="77777777" w:rsidR="00997097" w:rsidRPr="00517940" w:rsidRDefault="00997097" w:rsidP="00A64ED8">
            <w:r w:rsidRPr="00517940">
              <w:rPr>
                <w:rFonts w:ascii="Arial" w:eastAsia="Arial" w:hAnsi="Arial" w:cs="Arial"/>
                <w:b/>
              </w:rPr>
              <w:t xml:space="preserve">(H12)* </w:t>
            </w:r>
          </w:p>
        </w:tc>
        <w:tc>
          <w:tcPr>
            <w:tcW w:w="1954" w:type="dxa"/>
            <w:tcBorders>
              <w:top w:val="single" w:sz="6" w:space="0" w:color="000000"/>
              <w:left w:val="single" w:sz="6" w:space="0" w:color="000000"/>
              <w:bottom w:val="single" w:sz="6" w:space="0" w:color="000000"/>
              <w:right w:val="single" w:sz="6" w:space="0" w:color="000000"/>
            </w:tcBorders>
          </w:tcPr>
          <w:p w14:paraId="12F4DBA3" w14:textId="77777777" w:rsidR="00997097" w:rsidRPr="00517940" w:rsidRDefault="00997097" w:rsidP="00A64ED8">
            <w:pPr>
              <w:ind w:left="2" w:right="69"/>
              <w:jc w:val="center"/>
            </w:pPr>
            <w:r w:rsidRPr="00517940">
              <w:rPr>
                <w:rFonts w:ascii="Arial" w:eastAsia="Arial" w:hAnsi="Arial" w:cs="Arial"/>
                <w:b/>
              </w:rPr>
              <w:t xml:space="preserve">série moyenne (H13)* </w:t>
            </w:r>
          </w:p>
        </w:tc>
        <w:tc>
          <w:tcPr>
            <w:tcW w:w="833" w:type="dxa"/>
            <w:tcBorders>
              <w:top w:val="single" w:sz="6" w:space="0" w:color="000000"/>
              <w:left w:val="single" w:sz="6" w:space="0" w:color="000000"/>
              <w:bottom w:val="single" w:sz="6" w:space="0" w:color="000000"/>
              <w:right w:val="single" w:sz="6" w:space="0" w:color="000000"/>
            </w:tcBorders>
          </w:tcPr>
          <w:p w14:paraId="569AC4D2" w14:textId="77777777" w:rsidR="00997097" w:rsidRPr="00517940" w:rsidRDefault="00997097" w:rsidP="00A64ED8">
            <w:pPr>
              <w:jc w:val="center"/>
            </w:pPr>
            <w:r w:rsidRPr="00517940">
              <w:rPr>
                <w:rFonts w:ascii="Arial" w:eastAsia="Arial" w:hAnsi="Arial" w:cs="Arial"/>
                <w:b/>
              </w:rPr>
              <w:t xml:space="preserve">série large </w:t>
            </w:r>
          </w:p>
          <w:p w14:paraId="0A7D8682" w14:textId="77777777" w:rsidR="00997097" w:rsidRPr="00517940" w:rsidRDefault="00997097" w:rsidP="00A64ED8">
            <w:r w:rsidRPr="00517940">
              <w:rPr>
                <w:rFonts w:ascii="Arial" w:eastAsia="Arial" w:hAnsi="Arial" w:cs="Arial"/>
                <w:b/>
              </w:rPr>
              <w:t xml:space="preserve">(H14)* </w:t>
            </w:r>
          </w:p>
        </w:tc>
        <w:tc>
          <w:tcPr>
            <w:tcW w:w="1560" w:type="dxa"/>
            <w:tcBorders>
              <w:top w:val="single" w:sz="6" w:space="0" w:color="000000"/>
              <w:left w:val="single" w:sz="6" w:space="0" w:color="000000"/>
              <w:bottom w:val="single" w:sz="6" w:space="0" w:color="000000"/>
              <w:right w:val="single" w:sz="6" w:space="0" w:color="000000"/>
            </w:tcBorders>
          </w:tcPr>
          <w:p w14:paraId="0C9DD104" w14:textId="77777777" w:rsidR="00997097" w:rsidRPr="00517940" w:rsidRDefault="00997097" w:rsidP="00A64ED8">
            <w:pPr>
              <w:ind w:right="69"/>
              <w:jc w:val="center"/>
            </w:pPr>
            <w:r w:rsidRPr="00517940">
              <w:rPr>
                <w:rFonts w:ascii="Arial" w:eastAsia="Arial" w:hAnsi="Arial" w:cs="Arial"/>
                <w:b/>
              </w:rPr>
              <w:t xml:space="preserve">d </w:t>
            </w:r>
          </w:p>
          <w:p w14:paraId="1D684B3D" w14:textId="77777777" w:rsidR="00997097" w:rsidRPr="00517940" w:rsidRDefault="00997097" w:rsidP="00A64ED8">
            <w:pPr>
              <w:ind w:right="71"/>
              <w:jc w:val="center"/>
            </w:pPr>
            <w:r w:rsidRPr="00517940">
              <w:rPr>
                <w:rFonts w:ascii="Arial" w:eastAsia="Arial" w:hAnsi="Arial" w:cs="Arial"/>
                <w:b/>
              </w:rPr>
              <w:t xml:space="preserve">(mm) </w:t>
            </w:r>
          </w:p>
        </w:tc>
        <w:tc>
          <w:tcPr>
            <w:tcW w:w="833" w:type="dxa"/>
            <w:tcBorders>
              <w:top w:val="single" w:sz="6" w:space="0" w:color="000000"/>
              <w:left w:val="single" w:sz="6" w:space="0" w:color="000000"/>
              <w:bottom w:val="single" w:sz="6" w:space="0" w:color="000000"/>
              <w:right w:val="single" w:sz="6" w:space="0" w:color="000000"/>
            </w:tcBorders>
          </w:tcPr>
          <w:p w14:paraId="451B3342" w14:textId="77777777" w:rsidR="00997097" w:rsidRPr="00517940" w:rsidRDefault="00997097" w:rsidP="00A64ED8">
            <w:pPr>
              <w:jc w:val="center"/>
            </w:pPr>
            <w:r w:rsidRPr="00517940">
              <w:rPr>
                <w:rFonts w:ascii="Arial" w:eastAsia="Arial" w:hAnsi="Arial" w:cs="Arial"/>
                <w:b/>
              </w:rPr>
              <w:t xml:space="preserve">série fine  </w:t>
            </w:r>
          </w:p>
          <w:p w14:paraId="3F8A4B7C" w14:textId="77777777" w:rsidR="00997097" w:rsidRPr="00517940" w:rsidRDefault="00997097" w:rsidP="00A64ED8">
            <w:r w:rsidRPr="00517940">
              <w:rPr>
                <w:rFonts w:ascii="Arial" w:eastAsia="Arial" w:hAnsi="Arial" w:cs="Arial"/>
                <w:b/>
              </w:rPr>
              <w:t xml:space="preserve">(H12)* </w:t>
            </w:r>
          </w:p>
        </w:tc>
        <w:tc>
          <w:tcPr>
            <w:tcW w:w="1954" w:type="dxa"/>
            <w:tcBorders>
              <w:top w:val="single" w:sz="6" w:space="0" w:color="000000"/>
              <w:left w:val="single" w:sz="6" w:space="0" w:color="000000"/>
              <w:bottom w:val="single" w:sz="6" w:space="0" w:color="000000"/>
              <w:right w:val="single" w:sz="6" w:space="0" w:color="000000"/>
            </w:tcBorders>
          </w:tcPr>
          <w:p w14:paraId="377EAC17" w14:textId="77777777" w:rsidR="00997097" w:rsidRPr="00517940" w:rsidRDefault="00997097" w:rsidP="00A64ED8">
            <w:pPr>
              <w:ind w:left="2" w:right="69"/>
              <w:jc w:val="center"/>
            </w:pPr>
            <w:r w:rsidRPr="00517940">
              <w:rPr>
                <w:rFonts w:ascii="Arial" w:eastAsia="Arial" w:hAnsi="Arial" w:cs="Arial"/>
                <w:b/>
              </w:rPr>
              <w:t xml:space="preserve">série moyenne (H13)* </w:t>
            </w:r>
          </w:p>
        </w:tc>
        <w:tc>
          <w:tcPr>
            <w:tcW w:w="835" w:type="dxa"/>
            <w:tcBorders>
              <w:top w:val="single" w:sz="6" w:space="0" w:color="000000"/>
              <w:left w:val="single" w:sz="6" w:space="0" w:color="000000"/>
              <w:bottom w:val="single" w:sz="6" w:space="0" w:color="000000"/>
              <w:right w:val="single" w:sz="6" w:space="0" w:color="000000"/>
            </w:tcBorders>
          </w:tcPr>
          <w:p w14:paraId="119CB23E" w14:textId="77777777" w:rsidR="00997097" w:rsidRPr="00517940" w:rsidRDefault="00997097" w:rsidP="00A64ED8">
            <w:pPr>
              <w:jc w:val="center"/>
            </w:pPr>
            <w:r w:rsidRPr="00517940">
              <w:rPr>
                <w:rFonts w:ascii="Arial" w:eastAsia="Arial" w:hAnsi="Arial" w:cs="Arial"/>
                <w:b/>
              </w:rPr>
              <w:t xml:space="preserve">série large </w:t>
            </w:r>
          </w:p>
          <w:p w14:paraId="436EBDBA" w14:textId="77777777" w:rsidR="00997097" w:rsidRPr="00517940" w:rsidRDefault="00997097" w:rsidP="00A64ED8">
            <w:pPr>
              <w:ind w:left="2"/>
            </w:pPr>
            <w:r w:rsidRPr="00517940">
              <w:rPr>
                <w:rFonts w:ascii="Arial" w:eastAsia="Arial" w:hAnsi="Arial" w:cs="Arial"/>
                <w:b/>
              </w:rPr>
              <w:t xml:space="preserve">(H14)* </w:t>
            </w:r>
          </w:p>
        </w:tc>
      </w:tr>
      <w:tr w:rsidR="00271096" w:rsidRPr="00517940" w14:paraId="794D3E0B" w14:textId="77777777" w:rsidTr="00271096">
        <w:trPr>
          <w:trHeight w:val="1121"/>
          <w:jc w:val="center"/>
        </w:trPr>
        <w:tc>
          <w:tcPr>
            <w:tcW w:w="1559" w:type="dxa"/>
            <w:tcBorders>
              <w:top w:val="single" w:sz="6" w:space="0" w:color="000000"/>
              <w:left w:val="single" w:sz="6" w:space="0" w:color="000000"/>
              <w:bottom w:val="single" w:sz="6" w:space="0" w:color="000000"/>
              <w:right w:val="single" w:sz="6" w:space="0" w:color="000000"/>
            </w:tcBorders>
          </w:tcPr>
          <w:p w14:paraId="3D82692B" w14:textId="77777777" w:rsidR="00271096" w:rsidRPr="00517940" w:rsidRDefault="00271096" w:rsidP="00271096">
            <w:pPr>
              <w:ind w:right="68"/>
              <w:jc w:val="center"/>
            </w:pPr>
            <w:r w:rsidRPr="00517940">
              <w:rPr>
                <w:rFonts w:ascii="Arial" w:eastAsia="Arial" w:hAnsi="Arial" w:cs="Arial"/>
              </w:rPr>
              <w:t xml:space="preserve">1 </w:t>
            </w:r>
          </w:p>
          <w:p w14:paraId="4F095E67" w14:textId="77777777" w:rsidR="00271096" w:rsidRPr="00517940" w:rsidRDefault="00271096" w:rsidP="00271096">
            <w:pPr>
              <w:ind w:right="68"/>
              <w:jc w:val="center"/>
            </w:pPr>
            <w:r w:rsidRPr="00517940">
              <w:rPr>
                <w:rFonts w:ascii="Arial" w:eastAsia="Arial" w:hAnsi="Arial" w:cs="Arial"/>
              </w:rPr>
              <w:t xml:space="preserve">1,2 </w:t>
            </w:r>
          </w:p>
          <w:p w14:paraId="35776FB5" w14:textId="77777777" w:rsidR="00271096" w:rsidRPr="00517940" w:rsidRDefault="00271096" w:rsidP="00271096">
            <w:pPr>
              <w:ind w:right="68"/>
              <w:jc w:val="center"/>
            </w:pPr>
            <w:r w:rsidRPr="00517940">
              <w:rPr>
                <w:rFonts w:ascii="Arial" w:eastAsia="Arial" w:hAnsi="Arial" w:cs="Arial"/>
              </w:rPr>
              <w:t xml:space="preserve">1,4 </w:t>
            </w:r>
          </w:p>
          <w:p w14:paraId="420547DF" w14:textId="77777777" w:rsidR="00271096" w:rsidRPr="00517940" w:rsidRDefault="00271096" w:rsidP="00271096">
            <w:pPr>
              <w:ind w:right="68"/>
              <w:jc w:val="center"/>
            </w:pPr>
            <w:r w:rsidRPr="00517940">
              <w:rPr>
                <w:rFonts w:ascii="Arial" w:eastAsia="Arial" w:hAnsi="Arial" w:cs="Arial"/>
              </w:rPr>
              <w:t xml:space="preserve">1,6 </w:t>
            </w:r>
          </w:p>
        </w:tc>
        <w:tc>
          <w:tcPr>
            <w:tcW w:w="835" w:type="dxa"/>
            <w:tcBorders>
              <w:top w:val="single" w:sz="6" w:space="0" w:color="000000"/>
              <w:left w:val="single" w:sz="6" w:space="0" w:color="000000"/>
              <w:bottom w:val="single" w:sz="6" w:space="0" w:color="000000"/>
              <w:right w:val="single" w:sz="6" w:space="0" w:color="000000"/>
            </w:tcBorders>
          </w:tcPr>
          <w:p w14:paraId="5FA31D09" w14:textId="77777777" w:rsidR="00271096" w:rsidRPr="00517940" w:rsidRDefault="00271096" w:rsidP="00271096">
            <w:pPr>
              <w:ind w:right="73"/>
              <w:jc w:val="center"/>
            </w:pPr>
            <w:r w:rsidRPr="00517940">
              <w:rPr>
                <w:rFonts w:ascii="Arial" w:eastAsia="Arial" w:hAnsi="Arial" w:cs="Arial"/>
              </w:rPr>
              <w:t xml:space="preserve">1,1 </w:t>
            </w:r>
          </w:p>
          <w:p w14:paraId="0F9DD91C" w14:textId="77777777" w:rsidR="00271096" w:rsidRPr="00517940" w:rsidRDefault="00271096" w:rsidP="00271096">
            <w:pPr>
              <w:ind w:right="73"/>
              <w:jc w:val="center"/>
            </w:pPr>
            <w:r w:rsidRPr="00517940">
              <w:rPr>
                <w:rFonts w:ascii="Arial" w:eastAsia="Arial" w:hAnsi="Arial" w:cs="Arial"/>
              </w:rPr>
              <w:t xml:space="preserve">1,3 </w:t>
            </w:r>
          </w:p>
          <w:p w14:paraId="359EBDCC" w14:textId="77777777" w:rsidR="00271096" w:rsidRPr="00517940" w:rsidRDefault="00271096" w:rsidP="00271096">
            <w:pPr>
              <w:ind w:right="73"/>
              <w:jc w:val="center"/>
            </w:pPr>
            <w:r w:rsidRPr="00517940">
              <w:rPr>
                <w:rFonts w:ascii="Arial" w:eastAsia="Arial" w:hAnsi="Arial" w:cs="Arial"/>
              </w:rPr>
              <w:t xml:space="preserve">1,5 </w:t>
            </w:r>
          </w:p>
          <w:p w14:paraId="25E3FE8C" w14:textId="77777777" w:rsidR="00271096" w:rsidRPr="00517940" w:rsidRDefault="00271096" w:rsidP="00271096">
            <w:pPr>
              <w:ind w:right="73"/>
              <w:jc w:val="center"/>
            </w:pPr>
            <w:r w:rsidRPr="00517940">
              <w:rPr>
                <w:rFonts w:ascii="Arial" w:eastAsia="Arial" w:hAnsi="Arial" w:cs="Arial"/>
              </w:rPr>
              <w:t xml:space="preserve">1,7 </w:t>
            </w:r>
          </w:p>
        </w:tc>
        <w:tc>
          <w:tcPr>
            <w:tcW w:w="1954" w:type="dxa"/>
            <w:tcBorders>
              <w:top w:val="single" w:sz="6" w:space="0" w:color="000000"/>
              <w:left w:val="single" w:sz="6" w:space="0" w:color="000000"/>
              <w:bottom w:val="single" w:sz="6" w:space="0" w:color="000000"/>
              <w:right w:val="single" w:sz="6" w:space="0" w:color="000000"/>
            </w:tcBorders>
          </w:tcPr>
          <w:p w14:paraId="36A9069E" w14:textId="77777777" w:rsidR="00271096" w:rsidRPr="00517940" w:rsidRDefault="00271096" w:rsidP="00271096">
            <w:pPr>
              <w:ind w:right="68"/>
              <w:jc w:val="center"/>
            </w:pPr>
            <w:r w:rsidRPr="00517940">
              <w:rPr>
                <w:rFonts w:ascii="Arial" w:eastAsia="Arial" w:hAnsi="Arial" w:cs="Arial"/>
              </w:rPr>
              <w:t xml:space="preserve">1,2 </w:t>
            </w:r>
          </w:p>
          <w:p w14:paraId="0D6FB95D" w14:textId="77777777" w:rsidR="00271096" w:rsidRPr="00517940" w:rsidRDefault="00271096" w:rsidP="00271096">
            <w:pPr>
              <w:ind w:right="68"/>
              <w:jc w:val="center"/>
            </w:pPr>
            <w:r w:rsidRPr="00517940">
              <w:rPr>
                <w:rFonts w:ascii="Arial" w:eastAsia="Arial" w:hAnsi="Arial" w:cs="Arial"/>
              </w:rPr>
              <w:t xml:space="preserve">1,4 </w:t>
            </w:r>
          </w:p>
          <w:p w14:paraId="1226CFB9" w14:textId="77777777" w:rsidR="00271096" w:rsidRPr="00517940" w:rsidRDefault="00271096" w:rsidP="00271096">
            <w:pPr>
              <w:ind w:right="68"/>
              <w:jc w:val="center"/>
            </w:pPr>
            <w:r w:rsidRPr="00517940">
              <w:rPr>
                <w:rFonts w:ascii="Arial" w:eastAsia="Arial" w:hAnsi="Arial" w:cs="Arial"/>
              </w:rPr>
              <w:t xml:space="preserve">1,6 </w:t>
            </w:r>
          </w:p>
          <w:p w14:paraId="75FBA2C0" w14:textId="77777777" w:rsidR="00271096" w:rsidRPr="00517940" w:rsidRDefault="00271096" w:rsidP="00271096">
            <w:pPr>
              <w:ind w:right="68"/>
              <w:jc w:val="center"/>
            </w:pPr>
            <w:r w:rsidRPr="00517940">
              <w:rPr>
                <w:rFonts w:ascii="Arial" w:eastAsia="Arial" w:hAnsi="Arial" w:cs="Arial"/>
              </w:rPr>
              <w:t xml:space="preserve">1,8 </w:t>
            </w:r>
          </w:p>
        </w:tc>
        <w:tc>
          <w:tcPr>
            <w:tcW w:w="833" w:type="dxa"/>
            <w:tcBorders>
              <w:top w:val="single" w:sz="6" w:space="0" w:color="000000"/>
              <w:left w:val="single" w:sz="6" w:space="0" w:color="000000"/>
              <w:bottom w:val="single" w:sz="6" w:space="0" w:color="000000"/>
              <w:right w:val="single" w:sz="6" w:space="0" w:color="000000"/>
            </w:tcBorders>
          </w:tcPr>
          <w:p w14:paraId="519FA8F1" w14:textId="77777777" w:rsidR="00271096" w:rsidRPr="00517940" w:rsidRDefault="00271096" w:rsidP="00271096">
            <w:pPr>
              <w:ind w:right="70"/>
              <w:jc w:val="center"/>
            </w:pPr>
            <w:r w:rsidRPr="00517940">
              <w:rPr>
                <w:rFonts w:ascii="Arial" w:eastAsia="Arial" w:hAnsi="Arial" w:cs="Arial"/>
              </w:rPr>
              <w:t xml:space="preserve">1,3 </w:t>
            </w:r>
          </w:p>
          <w:p w14:paraId="752115DE" w14:textId="77777777" w:rsidR="00271096" w:rsidRPr="00517940" w:rsidRDefault="00271096" w:rsidP="00271096">
            <w:pPr>
              <w:ind w:right="70"/>
              <w:jc w:val="center"/>
            </w:pPr>
            <w:r w:rsidRPr="00517940">
              <w:rPr>
                <w:rFonts w:ascii="Arial" w:eastAsia="Arial" w:hAnsi="Arial" w:cs="Arial"/>
              </w:rPr>
              <w:t xml:space="preserve">1,5 </w:t>
            </w:r>
          </w:p>
          <w:p w14:paraId="1150CA35" w14:textId="77777777" w:rsidR="00271096" w:rsidRPr="00517940" w:rsidRDefault="00271096" w:rsidP="00271096">
            <w:pPr>
              <w:ind w:right="70"/>
              <w:jc w:val="center"/>
            </w:pPr>
            <w:r w:rsidRPr="00517940">
              <w:rPr>
                <w:rFonts w:ascii="Arial" w:eastAsia="Arial" w:hAnsi="Arial" w:cs="Arial"/>
              </w:rPr>
              <w:t xml:space="preserve">1,8 </w:t>
            </w:r>
          </w:p>
          <w:p w14:paraId="6369FDBD" w14:textId="77777777" w:rsidR="00271096" w:rsidRPr="00517940" w:rsidRDefault="00271096" w:rsidP="00271096">
            <w:pPr>
              <w:ind w:right="70"/>
              <w:jc w:val="center"/>
            </w:pPr>
            <w:r w:rsidRPr="00517940">
              <w:rPr>
                <w:rFonts w:ascii="Arial" w:eastAsia="Arial" w:hAnsi="Arial" w:cs="Arial"/>
              </w:rPr>
              <w:t xml:space="preserve">2 </w:t>
            </w:r>
          </w:p>
        </w:tc>
        <w:tc>
          <w:tcPr>
            <w:tcW w:w="1560" w:type="dxa"/>
            <w:tcBorders>
              <w:top w:val="single" w:sz="6" w:space="0" w:color="000000"/>
              <w:left w:val="single" w:sz="6" w:space="0" w:color="000000"/>
              <w:bottom w:val="single" w:sz="6" w:space="0" w:color="000000"/>
              <w:right w:val="single" w:sz="6" w:space="0" w:color="000000"/>
            </w:tcBorders>
          </w:tcPr>
          <w:p w14:paraId="09CF77E1" w14:textId="77777777" w:rsidR="00271096" w:rsidRPr="00517940" w:rsidRDefault="00271096" w:rsidP="00271096">
            <w:pPr>
              <w:ind w:right="68"/>
              <w:jc w:val="center"/>
            </w:pPr>
            <w:r w:rsidRPr="00517940">
              <w:rPr>
                <w:rFonts w:ascii="Arial" w:eastAsia="Arial" w:hAnsi="Arial" w:cs="Arial"/>
              </w:rPr>
              <w:t xml:space="preserve">12 </w:t>
            </w:r>
          </w:p>
          <w:p w14:paraId="7736B366" w14:textId="77777777" w:rsidR="00271096" w:rsidRPr="00517940" w:rsidRDefault="00271096" w:rsidP="00271096">
            <w:pPr>
              <w:ind w:right="68"/>
              <w:jc w:val="center"/>
            </w:pPr>
            <w:r w:rsidRPr="00517940">
              <w:rPr>
                <w:rFonts w:ascii="Arial" w:eastAsia="Arial" w:hAnsi="Arial" w:cs="Arial"/>
              </w:rPr>
              <w:t xml:space="preserve">14 </w:t>
            </w:r>
          </w:p>
          <w:p w14:paraId="088D46E5" w14:textId="77777777" w:rsidR="00271096" w:rsidRPr="00517940" w:rsidRDefault="00271096" w:rsidP="00271096">
            <w:pPr>
              <w:ind w:right="68"/>
              <w:jc w:val="center"/>
            </w:pPr>
            <w:r w:rsidRPr="00517940">
              <w:rPr>
                <w:rFonts w:ascii="Arial" w:eastAsia="Arial" w:hAnsi="Arial" w:cs="Arial"/>
              </w:rPr>
              <w:t xml:space="preserve">16 </w:t>
            </w:r>
          </w:p>
          <w:p w14:paraId="1416F5F6" w14:textId="2EE575F7" w:rsidR="00271096" w:rsidRPr="00517940" w:rsidRDefault="00271096" w:rsidP="00271096">
            <w:pPr>
              <w:ind w:right="73"/>
              <w:jc w:val="center"/>
            </w:pPr>
            <w:r w:rsidRPr="00517940">
              <w:rPr>
                <w:rFonts w:ascii="Arial" w:eastAsia="Arial" w:hAnsi="Arial" w:cs="Arial"/>
              </w:rPr>
              <w:t xml:space="preserve">18 </w:t>
            </w:r>
          </w:p>
        </w:tc>
        <w:tc>
          <w:tcPr>
            <w:tcW w:w="833" w:type="dxa"/>
            <w:tcBorders>
              <w:top w:val="single" w:sz="6" w:space="0" w:color="000000"/>
              <w:left w:val="single" w:sz="6" w:space="0" w:color="000000"/>
              <w:bottom w:val="single" w:sz="6" w:space="0" w:color="000000"/>
              <w:right w:val="single" w:sz="6" w:space="0" w:color="000000"/>
            </w:tcBorders>
          </w:tcPr>
          <w:p w14:paraId="33EB561B" w14:textId="77777777" w:rsidR="00271096" w:rsidRPr="00517940" w:rsidRDefault="00271096" w:rsidP="00271096">
            <w:pPr>
              <w:ind w:right="73"/>
              <w:jc w:val="center"/>
            </w:pPr>
            <w:r w:rsidRPr="00517940">
              <w:rPr>
                <w:rFonts w:ascii="Arial" w:eastAsia="Arial" w:hAnsi="Arial" w:cs="Arial"/>
              </w:rPr>
              <w:t xml:space="preserve">13 </w:t>
            </w:r>
          </w:p>
          <w:p w14:paraId="66530753" w14:textId="77777777" w:rsidR="00271096" w:rsidRPr="00517940" w:rsidRDefault="00271096" w:rsidP="00271096">
            <w:pPr>
              <w:ind w:right="73"/>
              <w:jc w:val="center"/>
            </w:pPr>
            <w:r w:rsidRPr="00517940">
              <w:rPr>
                <w:rFonts w:ascii="Arial" w:eastAsia="Arial" w:hAnsi="Arial" w:cs="Arial"/>
              </w:rPr>
              <w:t xml:space="preserve">15 </w:t>
            </w:r>
          </w:p>
          <w:p w14:paraId="1A4CD9DD" w14:textId="77777777" w:rsidR="00271096" w:rsidRPr="00517940" w:rsidRDefault="00271096" w:rsidP="00271096">
            <w:pPr>
              <w:ind w:right="73"/>
              <w:jc w:val="center"/>
            </w:pPr>
            <w:r w:rsidRPr="00517940">
              <w:rPr>
                <w:rFonts w:ascii="Arial" w:eastAsia="Arial" w:hAnsi="Arial" w:cs="Arial"/>
              </w:rPr>
              <w:t xml:space="preserve">17 </w:t>
            </w:r>
          </w:p>
          <w:p w14:paraId="42445332" w14:textId="114EBD8B" w:rsidR="00271096" w:rsidRPr="00517940" w:rsidRDefault="00271096" w:rsidP="00271096">
            <w:pPr>
              <w:ind w:right="70"/>
              <w:jc w:val="center"/>
            </w:pPr>
            <w:r w:rsidRPr="00517940">
              <w:rPr>
                <w:rFonts w:ascii="Arial" w:eastAsia="Arial" w:hAnsi="Arial" w:cs="Arial"/>
              </w:rPr>
              <w:t xml:space="preserve">19 </w:t>
            </w:r>
          </w:p>
        </w:tc>
        <w:tc>
          <w:tcPr>
            <w:tcW w:w="1954" w:type="dxa"/>
            <w:tcBorders>
              <w:top w:val="single" w:sz="6" w:space="0" w:color="000000"/>
              <w:left w:val="single" w:sz="6" w:space="0" w:color="000000"/>
              <w:bottom w:val="single" w:sz="6" w:space="0" w:color="000000"/>
              <w:right w:val="single" w:sz="6" w:space="0" w:color="000000"/>
            </w:tcBorders>
          </w:tcPr>
          <w:p w14:paraId="14CA3133" w14:textId="77777777" w:rsidR="00271096" w:rsidRPr="00517940" w:rsidRDefault="00271096" w:rsidP="00271096">
            <w:pPr>
              <w:ind w:right="68"/>
              <w:jc w:val="center"/>
            </w:pPr>
            <w:r w:rsidRPr="00517940">
              <w:rPr>
                <w:rFonts w:ascii="Arial" w:eastAsia="Arial" w:hAnsi="Arial" w:cs="Arial"/>
              </w:rPr>
              <w:t xml:space="preserve">13,5 </w:t>
            </w:r>
          </w:p>
          <w:p w14:paraId="2BCE31BE" w14:textId="77777777" w:rsidR="00271096" w:rsidRPr="00517940" w:rsidRDefault="00271096" w:rsidP="00271096">
            <w:pPr>
              <w:ind w:right="68"/>
              <w:jc w:val="center"/>
            </w:pPr>
            <w:r w:rsidRPr="00517940">
              <w:rPr>
                <w:rFonts w:ascii="Arial" w:eastAsia="Arial" w:hAnsi="Arial" w:cs="Arial"/>
              </w:rPr>
              <w:t xml:space="preserve">15,5 </w:t>
            </w:r>
          </w:p>
          <w:p w14:paraId="2057130D" w14:textId="77777777" w:rsidR="00271096" w:rsidRPr="00517940" w:rsidRDefault="00271096" w:rsidP="00271096">
            <w:pPr>
              <w:ind w:right="68"/>
              <w:jc w:val="center"/>
            </w:pPr>
            <w:r w:rsidRPr="00517940">
              <w:rPr>
                <w:rFonts w:ascii="Arial" w:eastAsia="Arial" w:hAnsi="Arial" w:cs="Arial"/>
              </w:rPr>
              <w:t xml:space="preserve">17,5 </w:t>
            </w:r>
          </w:p>
          <w:p w14:paraId="3A5E64BE" w14:textId="4782A912" w:rsidR="00271096" w:rsidRPr="00517940" w:rsidRDefault="00271096" w:rsidP="00271096">
            <w:pPr>
              <w:ind w:right="68"/>
              <w:jc w:val="center"/>
            </w:pPr>
            <w:r w:rsidRPr="00517940">
              <w:rPr>
                <w:rFonts w:ascii="Arial" w:eastAsia="Arial" w:hAnsi="Arial" w:cs="Arial"/>
              </w:rPr>
              <w:t xml:space="preserve">20 </w:t>
            </w:r>
          </w:p>
        </w:tc>
        <w:tc>
          <w:tcPr>
            <w:tcW w:w="835" w:type="dxa"/>
            <w:tcBorders>
              <w:top w:val="single" w:sz="6" w:space="0" w:color="000000"/>
              <w:left w:val="single" w:sz="6" w:space="0" w:color="000000"/>
              <w:bottom w:val="single" w:sz="6" w:space="0" w:color="000000"/>
              <w:right w:val="single" w:sz="6" w:space="0" w:color="000000"/>
            </w:tcBorders>
          </w:tcPr>
          <w:p w14:paraId="7A9CFF16" w14:textId="77777777" w:rsidR="00271096" w:rsidRPr="00517940" w:rsidRDefault="00271096" w:rsidP="00271096">
            <w:pPr>
              <w:ind w:left="110"/>
            </w:pPr>
            <w:r w:rsidRPr="00517940">
              <w:rPr>
                <w:rFonts w:ascii="Arial" w:eastAsia="Arial" w:hAnsi="Arial" w:cs="Arial"/>
              </w:rPr>
              <w:t xml:space="preserve">14,5 </w:t>
            </w:r>
          </w:p>
          <w:p w14:paraId="73F2F03E" w14:textId="77777777" w:rsidR="00271096" w:rsidRPr="00517940" w:rsidRDefault="00271096" w:rsidP="00271096">
            <w:pPr>
              <w:ind w:left="110"/>
            </w:pPr>
            <w:r w:rsidRPr="00517940">
              <w:rPr>
                <w:rFonts w:ascii="Arial" w:eastAsia="Arial" w:hAnsi="Arial" w:cs="Arial"/>
              </w:rPr>
              <w:t xml:space="preserve">16,5 </w:t>
            </w:r>
          </w:p>
          <w:p w14:paraId="49F7611A" w14:textId="77777777" w:rsidR="00271096" w:rsidRPr="00517940" w:rsidRDefault="00271096" w:rsidP="00271096">
            <w:pPr>
              <w:ind w:left="110"/>
            </w:pPr>
            <w:r w:rsidRPr="00517940">
              <w:rPr>
                <w:rFonts w:ascii="Arial" w:eastAsia="Arial" w:hAnsi="Arial" w:cs="Arial"/>
              </w:rPr>
              <w:t xml:space="preserve">18,5 </w:t>
            </w:r>
          </w:p>
          <w:p w14:paraId="50C6E508" w14:textId="3254EF8C" w:rsidR="00271096" w:rsidRPr="00517940" w:rsidRDefault="00271096" w:rsidP="00271096">
            <w:pPr>
              <w:ind w:right="68"/>
              <w:jc w:val="center"/>
            </w:pPr>
            <w:r w:rsidRPr="00517940">
              <w:rPr>
                <w:rFonts w:ascii="Arial" w:eastAsia="Arial" w:hAnsi="Arial" w:cs="Arial"/>
              </w:rPr>
              <w:t xml:space="preserve">21 </w:t>
            </w:r>
          </w:p>
        </w:tc>
      </w:tr>
      <w:tr w:rsidR="00271096" w:rsidRPr="00517940" w14:paraId="5EB864D6" w14:textId="77777777" w:rsidTr="00271096">
        <w:trPr>
          <w:trHeight w:val="1118"/>
          <w:jc w:val="center"/>
        </w:trPr>
        <w:tc>
          <w:tcPr>
            <w:tcW w:w="1559" w:type="dxa"/>
            <w:tcBorders>
              <w:top w:val="single" w:sz="6" w:space="0" w:color="000000"/>
              <w:left w:val="single" w:sz="6" w:space="0" w:color="000000"/>
              <w:bottom w:val="single" w:sz="6" w:space="0" w:color="000000"/>
              <w:right w:val="single" w:sz="6" w:space="0" w:color="000000"/>
            </w:tcBorders>
          </w:tcPr>
          <w:p w14:paraId="2EA0CE67" w14:textId="77777777" w:rsidR="009738A7" w:rsidRDefault="00271096" w:rsidP="00271096">
            <w:pPr>
              <w:spacing w:after="2" w:line="238" w:lineRule="auto"/>
              <w:ind w:left="476" w:right="476"/>
              <w:jc w:val="center"/>
              <w:rPr>
                <w:rFonts w:ascii="Arial" w:eastAsia="Arial" w:hAnsi="Arial" w:cs="Arial"/>
              </w:rPr>
            </w:pPr>
            <w:r w:rsidRPr="00517940">
              <w:rPr>
                <w:rFonts w:ascii="Arial" w:eastAsia="Arial" w:hAnsi="Arial" w:cs="Arial"/>
              </w:rPr>
              <w:t>1,8</w:t>
            </w:r>
          </w:p>
          <w:p w14:paraId="2352198B" w14:textId="2BD1E73D" w:rsidR="00271096" w:rsidRPr="00517940" w:rsidRDefault="00271096" w:rsidP="00271096">
            <w:pPr>
              <w:spacing w:after="2" w:line="238" w:lineRule="auto"/>
              <w:ind w:left="476" w:right="476"/>
              <w:jc w:val="center"/>
            </w:pPr>
            <w:r w:rsidRPr="00517940">
              <w:rPr>
                <w:rFonts w:ascii="Arial" w:eastAsia="Arial" w:hAnsi="Arial" w:cs="Arial"/>
              </w:rPr>
              <w:t xml:space="preserve">2 </w:t>
            </w:r>
          </w:p>
          <w:p w14:paraId="1FAAB28E" w14:textId="77777777" w:rsidR="00271096" w:rsidRPr="00517940" w:rsidRDefault="00271096" w:rsidP="00271096">
            <w:pPr>
              <w:ind w:right="68"/>
              <w:jc w:val="center"/>
            </w:pPr>
            <w:r w:rsidRPr="00517940">
              <w:rPr>
                <w:rFonts w:ascii="Arial" w:eastAsia="Arial" w:hAnsi="Arial" w:cs="Arial"/>
              </w:rPr>
              <w:t xml:space="preserve">2,5 </w:t>
            </w:r>
          </w:p>
          <w:p w14:paraId="7290A8E1" w14:textId="77777777" w:rsidR="00271096" w:rsidRPr="00517940" w:rsidRDefault="00271096" w:rsidP="00271096">
            <w:pPr>
              <w:ind w:right="68"/>
              <w:jc w:val="center"/>
            </w:pPr>
            <w:r w:rsidRPr="00517940">
              <w:rPr>
                <w:rFonts w:ascii="Arial" w:eastAsia="Arial" w:hAnsi="Arial" w:cs="Arial"/>
              </w:rPr>
              <w:t xml:space="preserve">3 </w:t>
            </w:r>
          </w:p>
        </w:tc>
        <w:tc>
          <w:tcPr>
            <w:tcW w:w="835" w:type="dxa"/>
            <w:tcBorders>
              <w:top w:val="single" w:sz="6" w:space="0" w:color="000000"/>
              <w:left w:val="single" w:sz="6" w:space="0" w:color="000000"/>
              <w:bottom w:val="single" w:sz="6" w:space="0" w:color="000000"/>
              <w:right w:val="single" w:sz="6" w:space="0" w:color="000000"/>
            </w:tcBorders>
          </w:tcPr>
          <w:p w14:paraId="32ABC1E4" w14:textId="77777777" w:rsidR="00271096" w:rsidRPr="00517940" w:rsidRDefault="00271096" w:rsidP="00271096">
            <w:pPr>
              <w:ind w:right="73"/>
              <w:jc w:val="center"/>
            </w:pPr>
            <w:r w:rsidRPr="00517940">
              <w:rPr>
                <w:rFonts w:ascii="Arial" w:eastAsia="Arial" w:hAnsi="Arial" w:cs="Arial"/>
              </w:rPr>
              <w:t xml:space="preserve">2 </w:t>
            </w:r>
          </w:p>
          <w:p w14:paraId="023A0EF0" w14:textId="77777777" w:rsidR="00271096" w:rsidRPr="00517940" w:rsidRDefault="00271096" w:rsidP="00271096">
            <w:pPr>
              <w:ind w:right="73"/>
              <w:jc w:val="center"/>
            </w:pPr>
            <w:r w:rsidRPr="00517940">
              <w:rPr>
                <w:rFonts w:ascii="Arial" w:eastAsia="Arial" w:hAnsi="Arial" w:cs="Arial"/>
              </w:rPr>
              <w:t xml:space="preserve">2,2 </w:t>
            </w:r>
          </w:p>
          <w:p w14:paraId="085BCF21" w14:textId="77777777" w:rsidR="00271096" w:rsidRPr="00517940" w:rsidRDefault="00271096" w:rsidP="00271096">
            <w:pPr>
              <w:ind w:right="73"/>
              <w:jc w:val="center"/>
            </w:pPr>
            <w:r w:rsidRPr="00517940">
              <w:rPr>
                <w:rFonts w:ascii="Arial" w:eastAsia="Arial" w:hAnsi="Arial" w:cs="Arial"/>
              </w:rPr>
              <w:t xml:space="preserve">2,7 </w:t>
            </w:r>
          </w:p>
          <w:p w14:paraId="4525D279" w14:textId="77777777" w:rsidR="00271096" w:rsidRPr="00517940" w:rsidRDefault="00271096" w:rsidP="00271096">
            <w:pPr>
              <w:ind w:right="73"/>
              <w:jc w:val="center"/>
            </w:pPr>
            <w:r w:rsidRPr="00517940">
              <w:rPr>
                <w:rFonts w:ascii="Arial" w:eastAsia="Arial" w:hAnsi="Arial" w:cs="Arial"/>
              </w:rPr>
              <w:t xml:space="preserve">3,2 </w:t>
            </w:r>
          </w:p>
        </w:tc>
        <w:tc>
          <w:tcPr>
            <w:tcW w:w="1954" w:type="dxa"/>
            <w:tcBorders>
              <w:top w:val="single" w:sz="6" w:space="0" w:color="000000"/>
              <w:left w:val="single" w:sz="6" w:space="0" w:color="000000"/>
              <w:bottom w:val="single" w:sz="6" w:space="0" w:color="000000"/>
              <w:right w:val="single" w:sz="6" w:space="0" w:color="000000"/>
            </w:tcBorders>
          </w:tcPr>
          <w:p w14:paraId="5708403E" w14:textId="77777777" w:rsidR="00271096" w:rsidRPr="00517940" w:rsidRDefault="00271096" w:rsidP="00271096">
            <w:pPr>
              <w:ind w:right="68"/>
              <w:jc w:val="center"/>
            </w:pPr>
            <w:r w:rsidRPr="00517940">
              <w:rPr>
                <w:rFonts w:ascii="Arial" w:eastAsia="Arial" w:hAnsi="Arial" w:cs="Arial"/>
              </w:rPr>
              <w:t xml:space="preserve">2,1 </w:t>
            </w:r>
          </w:p>
          <w:p w14:paraId="72956256" w14:textId="77777777" w:rsidR="00271096" w:rsidRPr="00517940" w:rsidRDefault="00271096" w:rsidP="00271096">
            <w:pPr>
              <w:ind w:right="68"/>
              <w:jc w:val="center"/>
            </w:pPr>
            <w:r w:rsidRPr="00517940">
              <w:rPr>
                <w:rFonts w:ascii="Arial" w:eastAsia="Arial" w:hAnsi="Arial" w:cs="Arial"/>
              </w:rPr>
              <w:t xml:space="preserve">2,4 </w:t>
            </w:r>
          </w:p>
          <w:p w14:paraId="67EA78F2" w14:textId="77777777" w:rsidR="00271096" w:rsidRPr="00517940" w:rsidRDefault="00271096" w:rsidP="00271096">
            <w:pPr>
              <w:ind w:right="68"/>
              <w:jc w:val="center"/>
            </w:pPr>
            <w:r w:rsidRPr="00517940">
              <w:rPr>
                <w:rFonts w:ascii="Arial" w:eastAsia="Arial" w:hAnsi="Arial" w:cs="Arial"/>
              </w:rPr>
              <w:t xml:space="preserve">2,9 </w:t>
            </w:r>
          </w:p>
          <w:p w14:paraId="292ED7EC" w14:textId="77777777" w:rsidR="00271096" w:rsidRPr="00517940" w:rsidRDefault="00271096" w:rsidP="00271096">
            <w:pPr>
              <w:ind w:right="68"/>
              <w:jc w:val="center"/>
            </w:pPr>
            <w:r w:rsidRPr="00517940">
              <w:rPr>
                <w:rFonts w:ascii="Arial" w:eastAsia="Arial" w:hAnsi="Arial" w:cs="Arial"/>
              </w:rPr>
              <w:t xml:space="preserve">3,4 </w:t>
            </w:r>
          </w:p>
        </w:tc>
        <w:tc>
          <w:tcPr>
            <w:tcW w:w="833" w:type="dxa"/>
            <w:tcBorders>
              <w:top w:val="single" w:sz="6" w:space="0" w:color="000000"/>
              <w:left w:val="single" w:sz="6" w:space="0" w:color="000000"/>
              <w:bottom w:val="single" w:sz="6" w:space="0" w:color="000000"/>
              <w:right w:val="single" w:sz="6" w:space="0" w:color="000000"/>
            </w:tcBorders>
          </w:tcPr>
          <w:p w14:paraId="051E43D1" w14:textId="77777777" w:rsidR="00271096" w:rsidRPr="00517940" w:rsidRDefault="00271096" w:rsidP="00271096">
            <w:pPr>
              <w:ind w:right="70"/>
              <w:jc w:val="center"/>
            </w:pPr>
            <w:r w:rsidRPr="00517940">
              <w:rPr>
                <w:rFonts w:ascii="Arial" w:eastAsia="Arial" w:hAnsi="Arial" w:cs="Arial"/>
              </w:rPr>
              <w:t xml:space="preserve">2,2 </w:t>
            </w:r>
          </w:p>
          <w:p w14:paraId="751C5C8C" w14:textId="77777777" w:rsidR="00271096" w:rsidRPr="00517940" w:rsidRDefault="00271096" w:rsidP="00271096">
            <w:pPr>
              <w:ind w:right="70"/>
              <w:jc w:val="center"/>
            </w:pPr>
            <w:r w:rsidRPr="00517940">
              <w:rPr>
                <w:rFonts w:ascii="Arial" w:eastAsia="Arial" w:hAnsi="Arial" w:cs="Arial"/>
              </w:rPr>
              <w:t xml:space="preserve">2,6 </w:t>
            </w:r>
          </w:p>
          <w:p w14:paraId="5C176CD4" w14:textId="77777777" w:rsidR="00271096" w:rsidRPr="00517940" w:rsidRDefault="00271096" w:rsidP="00271096">
            <w:pPr>
              <w:ind w:right="70"/>
              <w:jc w:val="center"/>
            </w:pPr>
            <w:r w:rsidRPr="00517940">
              <w:rPr>
                <w:rFonts w:ascii="Arial" w:eastAsia="Arial" w:hAnsi="Arial" w:cs="Arial"/>
              </w:rPr>
              <w:t xml:space="preserve">3,1 </w:t>
            </w:r>
          </w:p>
          <w:p w14:paraId="09B6F888" w14:textId="77777777" w:rsidR="00271096" w:rsidRPr="00517940" w:rsidRDefault="00271096" w:rsidP="00271096">
            <w:pPr>
              <w:ind w:right="70"/>
              <w:jc w:val="center"/>
            </w:pPr>
            <w:r w:rsidRPr="00517940">
              <w:rPr>
                <w:rFonts w:ascii="Arial" w:eastAsia="Arial" w:hAnsi="Arial" w:cs="Arial"/>
              </w:rPr>
              <w:t xml:space="preserve">3,6 </w:t>
            </w:r>
          </w:p>
        </w:tc>
        <w:tc>
          <w:tcPr>
            <w:tcW w:w="1560" w:type="dxa"/>
            <w:tcBorders>
              <w:top w:val="single" w:sz="6" w:space="0" w:color="000000"/>
              <w:left w:val="single" w:sz="6" w:space="0" w:color="000000"/>
              <w:bottom w:val="single" w:sz="6" w:space="0" w:color="000000"/>
              <w:right w:val="single" w:sz="6" w:space="0" w:color="000000"/>
            </w:tcBorders>
          </w:tcPr>
          <w:p w14:paraId="7F76A42C" w14:textId="77777777" w:rsidR="00271096" w:rsidRPr="00517940" w:rsidRDefault="00271096" w:rsidP="00271096">
            <w:pPr>
              <w:ind w:right="68"/>
              <w:jc w:val="center"/>
            </w:pPr>
            <w:r w:rsidRPr="00517940">
              <w:rPr>
                <w:rFonts w:ascii="Arial" w:eastAsia="Arial" w:hAnsi="Arial" w:cs="Arial"/>
              </w:rPr>
              <w:t xml:space="preserve">20 </w:t>
            </w:r>
          </w:p>
          <w:p w14:paraId="058535C8" w14:textId="77777777" w:rsidR="00271096" w:rsidRPr="00517940" w:rsidRDefault="00271096" w:rsidP="00271096">
            <w:pPr>
              <w:ind w:right="68"/>
              <w:jc w:val="center"/>
            </w:pPr>
            <w:r w:rsidRPr="00517940">
              <w:rPr>
                <w:rFonts w:ascii="Arial" w:eastAsia="Arial" w:hAnsi="Arial" w:cs="Arial"/>
              </w:rPr>
              <w:t xml:space="preserve">22 </w:t>
            </w:r>
          </w:p>
          <w:p w14:paraId="626CEEA1" w14:textId="77777777" w:rsidR="00271096" w:rsidRPr="00517940" w:rsidRDefault="00271096" w:rsidP="00271096">
            <w:pPr>
              <w:ind w:right="68"/>
              <w:jc w:val="center"/>
            </w:pPr>
            <w:r w:rsidRPr="00517940">
              <w:rPr>
                <w:rFonts w:ascii="Arial" w:eastAsia="Arial" w:hAnsi="Arial" w:cs="Arial"/>
              </w:rPr>
              <w:t xml:space="preserve">24 </w:t>
            </w:r>
          </w:p>
          <w:p w14:paraId="32583E9D" w14:textId="080B8071" w:rsidR="00271096" w:rsidRPr="00517940" w:rsidRDefault="00271096" w:rsidP="00271096">
            <w:pPr>
              <w:ind w:right="73"/>
              <w:jc w:val="center"/>
            </w:pPr>
            <w:r w:rsidRPr="00517940">
              <w:rPr>
                <w:rFonts w:ascii="Arial" w:eastAsia="Arial" w:hAnsi="Arial" w:cs="Arial"/>
              </w:rPr>
              <w:t xml:space="preserve">27 </w:t>
            </w:r>
          </w:p>
        </w:tc>
        <w:tc>
          <w:tcPr>
            <w:tcW w:w="833" w:type="dxa"/>
            <w:tcBorders>
              <w:top w:val="single" w:sz="6" w:space="0" w:color="000000"/>
              <w:left w:val="single" w:sz="6" w:space="0" w:color="000000"/>
              <w:bottom w:val="single" w:sz="6" w:space="0" w:color="000000"/>
              <w:right w:val="single" w:sz="6" w:space="0" w:color="000000"/>
            </w:tcBorders>
          </w:tcPr>
          <w:p w14:paraId="3C4B1C62" w14:textId="77777777" w:rsidR="00271096" w:rsidRPr="00517940" w:rsidRDefault="00271096" w:rsidP="00271096">
            <w:pPr>
              <w:ind w:right="73"/>
              <w:jc w:val="center"/>
            </w:pPr>
            <w:r w:rsidRPr="00517940">
              <w:rPr>
                <w:rFonts w:ascii="Arial" w:eastAsia="Arial" w:hAnsi="Arial" w:cs="Arial"/>
              </w:rPr>
              <w:t xml:space="preserve">21 </w:t>
            </w:r>
          </w:p>
          <w:p w14:paraId="288CB152" w14:textId="77777777" w:rsidR="00271096" w:rsidRPr="00517940" w:rsidRDefault="00271096" w:rsidP="00271096">
            <w:pPr>
              <w:ind w:right="73"/>
              <w:jc w:val="center"/>
            </w:pPr>
            <w:r w:rsidRPr="00517940">
              <w:rPr>
                <w:rFonts w:ascii="Arial" w:eastAsia="Arial" w:hAnsi="Arial" w:cs="Arial"/>
              </w:rPr>
              <w:t xml:space="preserve">23 </w:t>
            </w:r>
          </w:p>
          <w:p w14:paraId="387B68D6" w14:textId="77777777" w:rsidR="00271096" w:rsidRPr="00517940" w:rsidRDefault="00271096" w:rsidP="00271096">
            <w:pPr>
              <w:ind w:right="73"/>
              <w:jc w:val="center"/>
            </w:pPr>
            <w:r w:rsidRPr="00517940">
              <w:rPr>
                <w:rFonts w:ascii="Arial" w:eastAsia="Arial" w:hAnsi="Arial" w:cs="Arial"/>
              </w:rPr>
              <w:t xml:space="preserve">25 </w:t>
            </w:r>
          </w:p>
          <w:p w14:paraId="1D8C87F8" w14:textId="7171AF9B" w:rsidR="00271096" w:rsidRPr="00517940" w:rsidRDefault="00271096" w:rsidP="00271096">
            <w:pPr>
              <w:ind w:right="70"/>
              <w:jc w:val="center"/>
            </w:pPr>
            <w:r w:rsidRPr="00517940">
              <w:rPr>
                <w:rFonts w:ascii="Arial" w:eastAsia="Arial" w:hAnsi="Arial" w:cs="Arial"/>
              </w:rPr>
              <w:t xml:space="preserve">28 </w:t>
            </w:r>
          </w:p>
        </w:tc>
        <w:tc>
          <w:tcPr>
            <w:tcW w:w="1954" w:type="dxa"/>
            <w:tcBorders>
              <w:top w:val="single" w:sz="6" w:space="0" w:color="000000"/>
              <w:left w:val="single" w:sz="6" w:space="0" w:color="000000"/>
              <w:bottom w:val="single" w:sz="6" w:space="0" w:color="000000"/>
              <w:right w:val="single" w:sz="6" w:space="0" w:color="000000"/>
            </w:tcBorders>
          </w:tcPr>
          <w:p w14:paraId="316AD3A8" w14:textId="77777777" w:rsidR="00271096" w:rsidRPr="00517940" w:rsidRDefault="00271096" w:rsidP="00271096">
            <w:pPr>
              <w:ind w:right="68"/>
              <w:jc w:val="center"/>
            </w:pPr>
            <w:r w:rsidRPr="00517940">
              <w:rPr>
                <w:rFonts w:ascii="Arial" w:eastAsia="Arial" w:hAnsi="Arial" w:cs="Arial"/>
              </w:rPr>
              <w:t xml:space="preserve">22 </w:t>
            </w:r>
          </w:p>
          <w:p w14:paraId="6A46A1BB" w14:textId="77777777" w:rsidR="00271096" w:rsidRPr="00517940" w:rsidRDefault="00271096" w:rsidP="00271096">
            <w:pPr>
              <w:ind w:right="68"/>
              <w:jc w:val="center"/>
            </w:pPr>
            <w:r w:rsidRPr="00517940">
              <w:rPr>
                <w:rFonts w:ascii="Arial" w:eastAsia="Arial" w:hAnsi="Arial" w:cs="Arial"/>
              </w:rPr>
              <w:t xml:space="preserve">24 </w:t>
            </w:r>
          </w:p>
          <w:p w14:paraId="32B76AA3" w14:textId="77777777" w:rsidR="00271096" w:rsidRPr="00517940" w:rsidRDefault="00271096" w:rsidP="00271096">
            <w:pPr>
              <w:ind w:right="68"/>
              <w:jc w:val="center"/>
            </w:pPr>
            <w:r w:rsidRPr="00517940">
              <w:rPr>
                <w:rFonts w:ascii="Arial" w:eastAsia="Arial" w:hAnsi="Arial" w:cs="Arial"/>
              </w:rPr>
              <w:t xml:space="preserve">26 </w:t>
            </w:r>
          </w:p>
          <w:p w14:paraId="113FE9EC" w14:textId="4182B1AD" w:rsidR="00271096" w:rsidRPr="00517940" w:rsidRDefault="00271096" w:rsidP="00271096">
            <w:pPr>
              <w:ind w:right="68"/>
              <w:jc w:val="center"/>
            </w:pPr>
            <w:r w:rsidRPr="00517940">
              <w:rPr>
                <w:rFonts w:ascii="Arial" w:eastAsia="Arial" w:hAnsi="Arial" w:cs="Arial"/>
              </w:rPr>
              <w:t xml:space="preserve">30 </w:t>
            </w:r>
          </w:p>
        </w:tc>
        <w:tc>
          <w:tcPr>
            <w:tcW w:w="835" w:type="dxa"/>
            <w:tcBorders>
              <w:top w:val="single" w:sz="6" w:space="0" w:color="000000"/>
              <w:left w:val="single" w:sz="6" w:space="0" w:color="000000"/>
              <w:bottom w:val="single" w:sz="6" w:space="0" w:color="000000"/>
              <w:right w:val="single" w:sz="6" w:space="0" w:color="000000"/>
            </w:tcBorders>
          </w:tcPr>
          <w:p w14:paraId="4DE7181B" w14:textId="77777777" w:rsidR="00271096" w:rsidRPr="00517940" w:rsidRDefault="00271096" w:rsidP="00271096">
            <w:pPr>
              <w:ind w:right="70"/>
              <w:jc w:val="center"/>
            </w:pPr>
            <w:r w:rsidRPr="00517940">
              <w:rPr>
                <w:rFonts w:ascii="Arial" w:eastAsia="Arial" w:hAnsi="Arial" w:cs="Arial"/>
              </w:rPr>
              <w:t xml:space="preserve">24 </w:t>
            </w:r>
          </w:p>
          <w:p w14:paraId="3594B0FB" w14:textId="77777777" w:rsidR="00271096" w:rsidRPr="00517940" w:rsidRDefault="00271096" w:rsidP="00271096">
            <w:pPr>
              <w:ind w:right="70"/>
              <w:jc w:val="center"/>
            </w:pPr>
            <w:r w:rsidRPr="00517940">
              <w:rPr>
                <w:rFonts w:ascii="Arial" w:eastAsia="Arial" w:hAnsi="Arial" w:cs="Arial"/>
              </w:rPr>
              <w:t xml:space="preserve">26 </w:t>
            </w:r>
          </w:p>
          <w:p w14:paraId="2456599D" w14:textId="77777777" w:rsidR="00271096" w:rsidRPr="00517940" w:rsidRDefault="00271096" w:rsidP="00271096">
            <w:pPr>
              <w:ind w:right="70"/>
              <w:jc w:val="center"/>
            </w:pPr>
            <w:r w:rsidRPr="00517940">
              <w:rPr>
                <w:rFonts w:ascii="Arial" w:eastAsia="Arial" w:hAnsi="Arial" w:cs="Arial"/>
              </w:rPr>
              <w:t xml:space="preserve">28 </w:t>
            </w:r>
          </w:p>
          <w:p w14:paraId="5F912800" w14:textId="1FB89A01" w:rsidR="00271096" w:rsidRPr="00517940" w:rsidRDefault="00271096" w:rsidP="00271096">
            <w:pPr>
              <w:ind w:right="68"/>
              <w:jc w:val="center"/>
            </w:pPr>
            <w:r w:rsidRPr="00517940">
              <w:rPr>
                <w:rFonts w:ascii="Arial" w:eastAsia="Arial" w:hAnsi="Arial" w:cs="Arial"/>
              </w:rPr>
              <w:t xml:space="preserve">32 </w:t>
            </w:r>
          </w:p>
        </w:tc>
      </w:tr>
      <w:tr w:rsidR="00271096" w:rsidRPr="00517940" w14:paraId="441CE22E" w14:textId="77777777" w:rsidTr="00271096">
        <w:trPr>
          <w:trHeight w:val="1118"/>
          <w:jc w:val="center"/>
        </w:trPr>
        <w:tc>
          <w:tcPr>
            <w:tcW w:w="1559" w:type="dxa"/>
            <w:tcBorders>
              <w:top w:val="single" w:sz="6" w:space="0" w:color="000000"/>
              <w:left w:val="single" w:sz="6" w:space="0" w:color="000000"/>
              <w:bottom w:val="single" w:sz="6" w:space="0" w:color="000000"/>
              <w:right w:val="single" w:sz="6" w:space="0" w:color="000000"/>
            </w:tcBorders>
          </w:tcPr>
          <w:p w14:paraId="6D86909E" w14:textId="77777777" w:rsidR="009738A7" w:rsidRDefault="00271096" w:rsidP="00271096">
            <w:pPr>
              <w:ind w:left="476" w:right="476"/>
              <w:jc w:val="center"/>
              <w:rPr>
                <w:rFonts w:ascii="Arial" w:eastAsia="Arial" w:hAnsi="Arial" w:cs="Arial"/>
              </w:rPr>
            </w:pPr>
            <w:r w:rsidRPr="00517940">
              <w:rPr>
                <w:rFonts w:ascii="Arial" w:eastAsia="Arial" w:hAnsi="Arial" w:cs="Arial"/>
              </w:rPr>
              <w:t>3,5</w:t>
            </w:r>
          </w:p>
          <w:p w14:paraId="6301419A" w14:textId="298BA6B1" w:rsidR="00271096" w:rsidRPr="00517940" w:rsidRDefault="00271096" w:rsidP="00271096">
            <w:pPr>
              <w:ind w:left="476" w:right="476"/>
              <w:jc w:val="center"/>
            </w:pPr>
            <w:r w:rsidRPr="00517940">
              <w:rPr>
                <w:rFonts w:ascii="Arial" w:eastAsia="Arial" w:hAnsi="Arial" w:cs="Arial"/>
              </w:rPr>
              <w:t xml:space="preserve">4 </w:t>
            </w:r>
          </w:p>
          <w:p w14:paraId="423EA54F" w14:textId="77777777" w:rsidR="00271096" w:rsidRPr="00517940" w:rsidRDefault="00271096" w:rsidP="00271096">
            <w:pPr>
              <w:ind w:right="68"/>
              <w:jc w:val="center"/>
            </w:pPr>
            <w:r w:rsidRPr="00517940">
              <w:rPr>
                <w:rFonts w:ascii="Arial" w:eastAsia="Arial" w:hAnsi="Arial" w:cs="Arial"/>
              </w:rPr>
              <w:t xml:space="preserve">4,5 </w:t>
            </w:r>
          </w:p>
          <w:p w14:paraId="7858A4E8" w14:textId="77777777" w:rsidR="00271096" w:rsidRPr="00517940" w:rsidRDefault="00271096" w:rsidP="00271096">
            <w:pPr>
              <w:ind w:right="68"/>
              <w:jc w:val="center"/>
            </w:pPr>
            <w:r w:rsidRPr="00517940">
              <w:rPr>
                <w:rFonts w:ascii="Arial" w:eastAsia="Arial" w:hAnsi="Arial" w:cs="Arial"/>
              </w:rPr>
              <w:t xml:space="preserve">5 </w:t>
            </w:r>
          </w:p>
        </w:tc>
        <w:tc>
          <w:tcPr>
            <w:tcW w:w="835" w:type="dxa"/>
            <w:tcBorders>
              <w:top w:val="single" w:sz="6" w:space="0" w:color="000000"/>
              <w:left w:val="single" w:sz="6" w:space="0" w:color="000000"/>
              <w:bottom w:val="single" w:sz="6" w:space="0" w:color="000000"/>
              <w:right w:val="single" w:sz="6" w:space="0" w:color="000000"/>
            </w:tcBorders>
          </w:tcPr>
          <w:p w14:paraId="7BBB56FB" w14:textId="77777777" w:rsidR="00271096" w:rsidRPr="00517940" w:rsidRDefault="00271096" w:rsidP="00271096">
            <w:pPr>
              <w:ind w:right="73"/>
              <w:jc w:val="center"/>
            </w:pPr>
            <w:r w:rsidRPr="00517940">
              <w:rPr>
                <w:rFonts w:ascii="Arial" w:eastAsia="Arial" w:hAnsi="Arial" w:cs="Arial"/>
              </w:rPr>
              <w:t xml:space="preserve">3,7 </w:t>
            </w:r>
          </w:p>
          <w:p w14:paraId="5D04E161" w14:textId="77777777" w:rsidR="00271096" w:rsidRPr="00517940" w:rsidRDefault="00271096" w:rsidP="00271096">
            <w:pPr>
              <w:ind w:right="73"/>
              <w:jc w:val="center"/>
            </w:pPr>
            <w:r w:rsidRPr="00517940">
              <w:rPr>
                <w:rFonts w:ascii="Arial" w:eastAsia="Arial" w:hAnsi="Arial" w:cs="Arial"/>
              </w:rPr>
              <w:t xml:space="preserve">4,3 </w:t>
            </w:r>
          </w:p>
          <w:p w14:paraId="1F472C5E" w14:textId="77777777" w:rsidR="00271096" w:rsidRPr="00517940" w:rsidRDefault="00271096" w:rsidP="00271096">
            <w:pPr>
              <w:ind w:right="73"/>
              <w:jc w:val="center"/>
            </w:pPr>
            <w:r w:rsidRPr="00517940">
              <w:rPr>
                <w:rFonts w:ascii="Arial" w:eastAsia="Arial" w:hAnsi="Arial" w:cs="Arial"/>
              </w:rPr>
              <w:t xml:space="preserve">4,8 </w:t>
            </w:r>
          </w:p>
          <w:p w14:paraId="087DDBBB" w14:textId="77777777" w:rsidR="00271096" w:rsidRPr="00517940" w:rsidRDefault="00271096" w:rsidP="00271096">
            <w:pPr>
              <w:ind w:right="73"/>
              <w:jc w:val="center"/>
            </w:pPr>
            <w:r w:rsidRPr="00517940">
              <w:rPr>
                <w:rFonts w:ascii="Arial" w:eastAsia="Arial" w:hAnsi="Arial" w:cs="Arial"/>
              </w:rPr>
              <w:t xml:space="preserve">5,3 </w:t>
            </w:r>
          </w:p>
        </w:tc>
        <w:tc>
          <w:tcPr>
            <w:tcW w:w="1954" w:type="dxa"/>
            <w:tcBorders>
              <w:top w:val="single" w:sz="6" w:space="0" w:color="000000"/>
              <w:left w:val="single" w:sz="6" w:space="0" w:color="000000"/>
              <w:bottom w:val="single" w:sz="6" w:space="0" w:color="000000"/>
              <w:right w:val="single" w:sz="6" w:space="0" w:color="000000"/>
            </w:tcBorders>
          </w:tcPr>
          <w:p w14:paraId="5F6356A5" w14:textId="77777777" w:rsidR="00271096" w:rsidRPr="00517940" w:rsidRDefault="00271096" w:rsidP="00271096">
            <w:pPr>
              <w:ind w:right="68"/>
              <w:jc w:val="center"/>
            </w:pPr>
            <w:r w:rsidRPr="00517940">
              <w:rPr>
                <w:rFonts w:ascii="Arial" w:eastAsia="Arial" w:hAnsi="Arial" w:cs="Arial"/>
              </w:rPr>
              <w:t xml:space="preserve">3,9 </w:t>
            </w:r>
          </w:p>
          <w:p w14:paraId="5613526A" w14:textId="77777777" w:rsidR="009738A7" w:rsidRDefault="00271096" w:rsidP="00271096">
            <w:pPr>
              <w:ind w:left="673" w:right="673"/>
              <w:jc w:val="center"/>
              <w:rPr>
                <w:rFonts w:ascii="Arial" w:eastAsia="Arial" w:hAnsi="Arial" w:cs="Arial"/>
              </w:rPr>
            </w:pPr>
            <w:r w:rsidRPr="00517940">
              <w:rPr>
                <w:rFonts w:ascii="Arial" w:eastAsia="Arial" w:hAnsi="Arial" w:cs="Arial"/>
              </w:rPr>
              <w:t>4,5</w:t>
            </w:r>
          </w:p>
          <w:p w14:paraId="00FFDD40" w14:textId="2BA0E238" w:rsidR="00271096" w:rsidRPr="00517940" w:rsidRDefault="00271096" w:rsidP="00271096">
            <w:pPr>
              <w:ind w:left="673" w:right="673"/>
              <w:jc w:val="center"/>
            </w:pPr>
            <w:bookmarkStart w:id="10" w:name="_GoBack"/>
            <w:bookmarkEnd w:id="10"/>
            <w:r w:rsidRPr="00517940">
              <w:rPr>
                <w:rFonts w:ascii="Arial" w:eastAsia="Arial" w:hAnsi="Arial" w:cs="Arial"/>
              </w:rPr>
              <w:t xml:space="preserve">5 </w:t>
            </w:r>
          </w:p>
          <w:p w14:paraId="72D7838A" w14:textId="77777777" w:rsidR="00271096" w:rsidRPr="00517940" w:rsidRDefault="00271096" w:rsidP="00271096">
            <w:pPr>
              <w:ind w:right="68"/>
              <w:jc w:val="center"/>
            </w:pPr>
            <w:r w:rsidRPr="00517940">
              <w:rPr>
                <w:rFonts w:ascii="Arial" w:eastAsia="Arial" w:hAnsi="Arial" w:cs="Arial"/>
              </w:rPr>
              <w:t xml:space="preserve">5,5 </w:t>
            </w:r>
          </w:p>
        </w:tc>
        <w:tc>
          <w:tcPr>
            <w:tcW w:w="833" w:type="dxa"/>
            <w:tcBorders>
              <w:top w:val="single" w:sz="6" w:space="0" w:color="000000"/>
              <w:left w:val="single" w:sz="6" w:space="0" w:color="000000"/>
              <w:bottom w:val="single" w:sz="6" w:space="0" w:color="000000"/>
              <w:right w:val="single" w:sz="6" w:space="0" w:color="000000"/>
            </w:tcBorders>
          </w:tcPr>
          <w:p w14:paraId="50DE342D" w14:textId="77777777" w:rsidR="00271096" w:rsidRPr="00517940" w:rsidRDefault="00271096" w:rsidP="00271096">
            <w:pPr>
              <w:ind w:right="70"/>
              <w:jc w:val="center"/>
            </w:pPr>
            <w:r w:rsidRPr="00517940">
              <w:rPr>
                <w:rFonts w:ascii="Arial" w:eastAsia="Arial" w:hAnsi="Arial" w:cs="Arial"/>
              </w:rPr>
              <w:t xml:space="preserve">4,2 </w:t>
            </w:r>
          </w:p>
          <w:p w14:paraId="77848F11" w14:textId="77777777" w:rsidR="00271096" w:rsidRPr="00517940" w:rsidRDefault="00271096" w:rsidP="00271096">
            <w:pPr>
              <w:ind w:right="70"/>
              <w:jc w:val="center"/>
            </w:pPr>
            <w:r w:rsidRPr="00517940">
              <w:rPr>
                <w:rFonts w:ascii="Arial" w:eastAsia="Arial" w:hAnsi="Arial" w:cs="Arial"/>
              </w:rPr>
              <w:t xml:space="preserve">4,8 </w:t>
            </w:r>
          </w:p>
          <w:p w14:paraId="33716E85" w14:textId="77777777" w:rsidR="00271096" w:rsidRPr="00517940" w:rsidRDefault="00271096" w:rsidP="00271096">
            <w:pPr>
              <w:ind w:right="70"/>
              <w:jc w:val="center"/>
            </w:pPr>
            <w:r w:rsidRPr="00517940">
              <w:rPr>
                <w:rFonts w:ascii="Arial" w:eastAsia="Arial" w:hAnsi="Arial" w:cs="Arial"/>
              </w:rPr>
              <w:t xml:space="preserve">5,3 </w:t>
            </w:r>
          </w:p>
          <w:p w14:paraId="21A9BB29" w14:textId="77777777" w:rsidR="00271096" w:rsidRPr="00517940" w:rsidRDefault="00271096" w:rsidP="00271096">
            <w:pPr>
              <w:ind w:right="70"/>
              <w:jc w:val="center"/>
            </w:pPr>
            <w:r w:rsidRPr="00517940">
              <w:rPr>
                <w:rFonts w:ascii="Arial" w:eastAsia="Arial" w:hAnsi="Arial" w:cs="Arial"/>
              </w:rPr>
              <w:t xml:space="preserve">5,8 </w:t>
            </w:r>
          </w:p>
        </w:tc>
        <w:tc>
          <w:tcPr>
            <w:tcW w:w="1560" w:type="dxa"/>
            <w:tcBorders>
              <w:top w:val="single" w:sz="6" w:space="0" w:color="000000"/>
              <w:left w:val="single" w:sz="6" w:space="0" w:color="000000"/>
              <w:bottom w:val="single" w:sz="6" w:space="0" w:color="000000"/>
              <w:right w:val="single" w:sz="6" w:space="0" w:color="000000"/>
            </w:tcBorders>
          </w:tcPr>
          <w:p w14:paraId="3B9EBBD6" w14:textId="77777777" w:rsidR="00271096" w:rsidRPr="00517940" w:rsidRDefault="00271096" w:rsidP="00271096">
            <w:pPr>
              <w:ind w:right="68"/>
              <w:jc w:val="center"/>
            </w:pPr>
            <w:r w:rsidRPr="00517940">
              <w:rPr>
                <w:rFonts w:ascii="Arial" w:eastAsia="Arial" w:hAnsi="Arial" w:cs="Arial"/>
              </w:rPr>
              <w:t xml:space="preserve">30 </w:t>
            </w:r>
          </w:p>
          <w:p w14:paraId="179D46CE" w14:textId="77777777" w:rsidR="00271096" w:rsidRPr="00517940" w:rsidRDefault="00271096" w:rsidP="00271096">
            <w:pPr>
              <w:ind w:right="73"/>
              <w:jc w:val="center"/>
              <w:rPr>
                <w:rFonts w:ascii="Arial" w:eastAsia="Arial" w:hAnsi="Arial" w:cs="Arial"/>
              </w:rPr>
            </w:pPr>
            <w:r w:rsidRPr="00517940">
              <w:rPr>
                <w:rFonts w:ascii="Arial" w:eastAsia="Arial" w:hAnsi="Arial" w:cs="Arial"/>
              </w:rPr>
              <w:t xml:space="preserve">33 </w:t>
            </w:r>
          </w:p>
          <w:p w14:paraId="76E912C8" w14:textId="34E38620" w:rsidR="00271096" w:rsidRPr="00517940" w:rsidRDefault="00271096" w:rsidP="00271096">
            <w:pPr>
              <w:ind w:right="73"/>
              <w:jc w:val="center"/>
            </w:pPr>
            <w:r w:rsidRPr="00517940">
              <w:rPr>
                <w:rFonts w:ascii="Arial" w:eastAsia="Arial" w:hAnsi="Arial" w:cs="Arial"/>
              </w:rPr>
              <w:t xml:space="preserve">36 </w:t>
            </w:r>
          </w:p>
          <w:p w14:paraId="7748FE98" w14:textId="07B203C3" w:rsidR="00271096" w:rsidRPr="00517940" w:rsidRDefault="00271096" w:rsidP="00271096">
            <w:pPr>
              <w:ind w:right="73"/>
              <w:jc w:val="center"/>
            </w:pPr>
            <w:r w:rsidRPr="00517940">
              <w:rPr>
                <w:rFonts w:ascii="Arial" w:eastAsia="Arial" w:hAnsi="Arial" w:cs="Arial"/>
              </w:rPr>
              <w:t xml:space="preserve">39 </w:t>
            </w:r>
          </w:p>
        </w:tc>
        <w:tc>
          <w:tcPr>
            <w:tcW w:w="833" w:type="dxa"/>
            <w:tcBorders>
              <w:top w:val="single" w:sz="6" w:space="0" w:color="000000"/>
              <w:left w:val="single" w:sz="6" w:space="0" w:color="000000"/>
              <w:bottom w:val="single" w:sz="6" w:space="0" w:color="000000"/>
              <w:right w:val="single" w:sz="6" w:space="0" w:color="000000"/>
            </w:tcBorders>
          </w:tcPr>
          <w:p w14:paraId="283D4C5E" w14:textId="77777777" w:rsidR="00271096" w:rsidRPr="00517940" w:rsidRDefault="00271096" w:rsidP="00271096">
            <w:pPr>
              <w:ind w:right="73"/>
              <w:jc w:val="center"/>
            </w:pPr>
            <w:r w:rsidRPr="00517940">
              <w:rPr>
                <w:rFonts w:ascii="Arial" w:eastAsia="Arial" w:hAnsi="Arial" w:cs="Arial"/>
              </w:rPr>
              <w:t xml:space="preserve">31 </w:t>
            </w:r>
          </w:p>
          <w:p w14:paraId="6D345DF1" w14:textId="77777777" w:rsidR="00271096" w:rsidRPr="00517940" w:rsidRDefault="00271096" w:rsidP="00271096">
            <w:pPr>
              <w:ind w:right="70"/>
              <w:jc w:val="center"/>
              <w:rPr>
                <w:rFonts w:ascii="Arial" w:eastAsia="Arial" w:hAnsi="Arial" w:cs="Arial"/>
              </w:rPr>
            </w:pPr>
            <w:r w:rsidRPr="00517940">
              <w:rPr>
                <w:rFonts w:ascii="Arial" w:eastAsia="Arial" w:hAnsi="Arial" w:cs="Arial"/>
              </w:rPr>
              <w:t>34</w:t>
            </w:r>
          </w:p>
          <w:p w14:paraId="18C386D7" w14:textId="3174E9A6" w:rsidR="00271096" w:rsidRPr="00517940" w:rsidRDefault="00271096" w:rsidP="00271096">
            <w:pPr>
              <w:ind w:right="70"/>
              <w:jc w:val="center"/>
            </w:pPr>
            <w:r w:rsidRPr="00517940">
              <w:rPr>
                <w:rFonts w:ascii="Arial" w:eastAsia="Arial" w:hAnsi="Arial" w:cs="Arial"/>
              </w:rPr>
              <w:t xml:space="preserve">37 </w:t>
            </w:r>
          </w:p>
          <w:p w14:paraId="5A6BCBCE" w14:textId="0D04E230" w:rsidR="00271096" w:rsidRPr="00517940" w:rsidRDefault="00271096" w:rsidP="00271096">
            <w:pPr>
              <w:ind w:right="70"/>
              <w:jc w:val="center"/>
            </w:pPr>
            <w:r w:rsidRPr="00517940">
              <w:rPr>
                <w:rFonts w:ascii="Arial" w:eastAsia="Arial" w:hAnsi="Arial" w:cs="Arial"/>
              </w:rPr>
              <w:t xml:space="preserve">40 </w:t>
            </w:r>
          </w:p>
        </w:tc>
        <w:tc>
          <w:tcPr>
            <w:tcW w:w="1954" w:type="dxa"/>
            <w:tcBorders>
              <w:top w:val="single" w:sz="6" w:space="0" w:color="000000"/>
              <w:left w:val="single" w:sz="6" w:space="0" w:color="000000"/>
              <w:bottom w:val="single" w:sz="6" w:space="0" w:color="000000"/>
              <w:right w:val="single" w:sz="6" w:space="0" w:color="000000"/>
            </w:tcBorders>
          </w:tcPr>
          <w:p w14:paraId="7B571844" w14:textId="77777777" w:rsidR="00271096" w:rsidRPr="00517940" w:rsidRDefault="00271096" w:rsidP="00271096">
            <w:pPr>
              <w:ind w:right="68"/>
              <w:jc w:val="center"/>
            </w:pPr>
            <w:r w:rsidRPr="00517940">
              <w:rPr>
                <w:rFonts w:ascii="Arial" w:eastAsia="Arial" w:hAnsi="Arial" w:cs="Arial"/>
              </w:rPr>
              <w:t xml:space="preserve">33 </w:t>
            </w:r>
          </w:p>
          <w:p w14:paraId="426CA85E" w14:textId="77777777" w:rsidR="00271096" w:rsidRPr="00517940" w:rsidRDefault="00271096" w:rsidP="00271096">
            <w:pPr>
              <w:ind w:right="68"/>
              <w:jc w:val="center"/>
              <w:rPr>
                <w:rFonts w:ascii="Arial" w:eastAsia="Arial" w:hAnsi="Arial" w:cs="Arial"/>
              </w:rPr>
            </w:pPr>
            <w:r w:rsidRPr="00517940">
              <w:rPr>
                <w:rFonts w:ascii="Arial" w:eastAsia="Arial" w:hAnsi="Arial" w:cs="Arial"/>
              </w:rPr>
              <w:t>36</w:t>
            </w:r>
          </w:p>
          <w:p w14:paraId="085AD6F1" w14:textId="3BA4F58B" w:rsidR="00271096" w:rsidRPr="00517940" w:rsidRDefault="00271096" w:rsidP="00271096">
            <w:pPr>
              <w:ind w:right="68"/>
              <w:jc w:val="center"/>
            </w:pPr>
            <w:r w:rsidRPr="00517940">
              <w:rPr>
                <w:rFonts w:ascii="Arial" w:eastAsia="Arial" w:hAnsi="Arial" w:cs="Arial"/>
              </w:rPr>
              <w:t xml:space="preserve">39 </w:t>
            </w:r>
          </w:p>
          <w:p w14:paraId="65568048" w14:textId="600A3947" w:rsidR="00271096" w:rsidRPr="00517940" w:rsidRDefault="00271096" w:rsidP="00271096">
            <w:pPr>
              <w:ind w:right="68"/>
              <w:jc w:val="center"/>
            </w:pPr>
            <w:r w:rsidRPr="00517940">
              <w:rPr>
                <w:rFonts w:ascii="Arial" w:eastAsia="Arial" w:hAnsi="Arial" w:cs="Arial"/>
              </w:rPr>
              <w:t xml:space="preserve">42 </w:t>
            </w:r>
          </w:p>
        </w:tc>
        <w:tc>
          <w:tcPr>
            <w:tcW w:w="835" w:type="dxa"/>
            <w:tcBorders>
              <w:top w:val="single" w:sz="6" w:space="0" w:color="000000"/>
              <w:left w:val="single" w:sz="6" w:space="0" w:color="000000"/>
              <w:bottom w:val="single" w:sz="6" w:space="0" w:color="000000"/>
              <w:right w:val="single" w:sz="6" w:space="0" w:color="000000"/>
            </w:tcBorders>
          </w:tcPr>
          <w:p w14:paraId="71262ED2" w14:textId="77777777" w:rsidR="00271096" w:rsidRPr="00517940" w:rsidRDefault="00271096" w:rsidP="00271096">
            <w:pPr>
              <w:ind w:right="70"/>
              <w:jc w:val="center"/>
            </w:pPr>
            <w:r w:rsidRPr="00517940">
              <w:rPr>
                <w:rFonts w:ascii="Arial" w:eastAsia="Arial" w:hAnsi="Arial" w:cs="Arial"/>
              </w:rPr>
              <w:t xml:space="preserve">35 </w:t>
            </w:r>
          </w:p>
          <w:p w14:paraId="6470B56C" w14:textId="77777777" w:rsidR="00271096" w:rsidRPr="00517940" w:rsidRDefault="00271096" w:rsidP="00271096">
            <w:pPr>
              <w:ind w:right="68"/>
              <w:jc w:val="center"/>
              <w:rPr>
                <w:rFonts w:ascii="Arial" w:eastAsia="Arial" w:hAnsi="Arial" w:cs="Arial"/>
              </w:rPr>
            </w:pPr>
            <w:r w:rsidRPr="00517940">
              <w:rPr>
                <w:rFonts w:ascii="Arial" w:eastAsia="Arial" w:hAnsi="Arial" w:cs="Arial"/>
              </w:rPr>
              <w:t>38</w:t>
            </w:r>
          </w:p>
          <w:p w14:paraId="6736A589" w14:textId="2A323D91" w:rsidR="00271096" w:rsidRPr="00517940" w:rsidRDefault="00271096" w:rsidP="00271096">
            <w:pPr>
              <w:ind w:right="68"/>
              <w:jc w:val="center"/>
            </w:pPr>
            <w:r w:rsidRPr="00517940">
              <w:rPr>
                <w:rFonts w:ascii="Arial" w:eastAsia="Arial" w:hAnsi="Arial" w:cs="Arial"/>
              </w:rPr>
              <w:t xml:space="preserve">42 </w:t>
            </w:r>
          </w:p>
          <w:p w14:paraId="1C31F8A7" w14:textId="620B2152" w:rsidR="00271096" w:rsidRPr="00517940" w:rsidRDefault="00271096" w:rsidP="00271096">
            <w:pPr>
              <w:ind w:right="68"/>
              <w:jc w:val="center"/>
            </w:pPr>
            <w:r w:rsidRPr="00517940">
              <w:rPr>
                <w:rFonts w:ascii="Arial" w:eastAsia="Arial" w:hAnsi="Arial" w:cs="Arial"/>
              </w:rPr>
              <w:t>45</w:t>
            </w:r>
          </w:p>
        </w:tc>
      </w:tr>
      <w:tr w:rsidR="00271096" w:rsidRPr="00517940" w14:paraId="71546CE4" w14:textId="77777777" w:rsidTr="00271096">
        <w:trPr>
          <w:trHeight w:val="1118"/>
          <w:jc w:val="center"/>
        </w:trPr>
        <w:tc>
          <w:tcPr>
            <w:tcW w:w="1559" w:type="dxa"/>
            <w:tcBorders>
              <w:top w:val="single" w:sz="6" w:space="0" w:color="000000"/>
              <w:left w:val="single" w:sz="6" w:space="0" w:color="000000"/>
              <w:bottom w:val="single" w:sz="6" w:space="0" w:color="000000"/>
              <w:right w:val="single" w:sz="6" w:space="0" w:color="000000"/>
            </w:tcBorders>
          </w:tcPr>
          <w:p w14:paraId="231DCB71" w14:textId="77777777" w:rsidR="00271096" w:rsidRPr="00517940" w:rsidRDefault="00271096" w:rsidP="00271096">
            <w:pPr>
              <w:ind w:right="68"/>
              <w:jc w:val="center"/>
            </w:pPr>
            <w:r w:rsidRPr="00517940">
              <w:rPr>
                <w:rFonts w:ascii="Arial" w:eastAsia="Arial" w:hAnsi="Arial" w:cs="Arial"/>
              </w:rPr>
              <w:t xml:space="preserve">6 </w:t>
            </w:r>
          </w:p>
          <w:p w14:paraId="49126187" w14:textId="77777777" w:rsidR="00271096" w:rsidRPr="00517940" w:rsidRDefault="00271096" w:rsidP="00271096">
            <w:pPr>
              <w:ind w:right="68"/>
              <w:jc w:val="center"/>
            </w:pPr>
            <w:r w:rsidRPr="00517940">
              <w:rPr>
                <w:rFonts w:ascii="Arial" w:eastAsia="Arial" w:hAnsi="Arial" w:cs="Arial"/>
              </w:rPr>
              <w:t xml:space="preserve">7 </w:t>
            </w:r>
          </w:p>
          <w:p w14:paraId="613449B7" w14:textId="77777777" w:rsidR="00271096" w:rsidRPr="00517940" w:rsidRDefault="00271096" w:rsidP="00271096">
            <w:pPr>
              <w:ind w:right="68"/>
              <w:jc w:val="center"/>
            </w:pPr>
            <w:r w:rsidRPr="00517940">
              <w:rPr>
                <w:rFonts w:ascii="Arial" w:eastAsia="Arial" w:hAnsi="Arial" w:cs="Arial"/>
              </w:rPr>
              <w:t xml:space="preserve">8 </w:t>
            </w:r>
          </w:p>
          <w:p w14:paraId="2DFCCADF" w14:textId="77777777" w:rsidR="00271096" w:rsidRPr="00517940" w:rsidRDefault="00271096" w:rsidP="00271096">
            <w:pPr>
              <w:ind w:right="68"/>
              <w:jc w:val="center"/>
            </w:pPr>
            <w:r w:rsidRPr="00517940">
              <w:rPr>
                <w:rFonts w:ascii="Arial" w:eastAsia="Arial" w:hAnsi="Arial" w:cs="Arial"/>
              </w:rPr>
              <w:t xml:space="preserve">10 </w:t>
            </w:r>
          </w:p>
        </w:tc>
        <w:tc>
          <w:tcPr>
            <w:tcW w:w="835" w:type="dxa"/>
            <w:tcBorders>
              <w:top w:val="single" w:sz="6" w:space="0" w:color="000000"/>
              <w:left w:val="single" w:sz="6" w:space="0" w:color="000000"/>
              <w:bottom w:val="single" w:sz="6" w:space="0" w:color="000000"/>
              <w:right w:val="single" w:sz="6" w:space="0" w:color="000000"/>
            </w:tcBorders>
          </w:tcPr>
          <w:p w14:paraId="55FF9B3C" w14:textId="77777777" w:rsidR="00271096" w:rsidRPr="00517940" w:rsidRDefault="00271096" w:rsidP="00271096">
            <w:pPr>
              <w:ind w:right="73"/>
              <w:jc w:val="center"/>
            </w:pPr>
            <w:r w:rsidRPr="00517940">
              <w:rPr>
                <w:rFonts w:ascii="Arial" w:eastAsia="Arial" w:hAnsi="Arial" w:cs="Arial"/>
              </w:rPr>
              <w:t xml:space="preserve">6,4 </w:t>
            </w:r>
          </w:p>
          <w:p w14:paraId="49F33EEA" w14:textId="77777777" w:rsidR="00271096" w:rsidRPr="00517940" w:rsidRDefault="00271096" w:rsidP="00271096">
            <w:pPr>
              <w:ind w:right="73"/>
              <w:jc w:val="center"/>
            </w:pPr>
            <w:r w:rsidRPr="00517940">
              <w:rPr>
                <w:rFonts w:ascii="Arial" w:eastAsia="Arial" w:hAnsi="Arial" w:cs="Arial"/>
              </w:rPr>
              <w:t xml:space="preserve">7,4 </w:t>
            </w:r>
          </w:p>
          <w:p w14:paraId="13C162FD" w14:textId="77777777" w:rsidR="00271096" w:rsidRPr="00517940" w:rsidRDefault="00271096" w:rsidP="00271096">
            <w:pPr>
              <w:ind w:right="73"/>
              <w:jc w:val="center"/>
            </w:pPr>
            <w:r w:rsidRPr="00517940">
              <w:rPr>
                <w:rFonts w:ascii="Arial" w:eastAsia="Arial" w:hAnsi="Arial" w:cs="Arial"/>
              </w:rPr>
              <w:t xml:space="preserve">8,4 </w:t>
            </w:r>
          </w:p>
          <w:p w14:paraId="7CFF3E6D" w14:textId="77777777" w:rsidR="00271096" w:rsidRPr="00517940" w:rsidRDefault="00271096" w:rsidP="00271096">
            <w:pPr>
              <w:ind w:left="110"/>
            </w:pPr>
            <w:r w:rsidRPr="00517940">
              <w:rPr>
                <w:rFonts w:ascii="Arial" w:eastAsia="Arial" w:hAnsi="Arial" w:cs="Arial"/>
              </w:rPr>
              <w:t xml:space="preserve">10,5 </w:t>
            </w:r>
          </w:p>
        </w:tc>
        <w:tc>
          <w:tcPr>
            <w:tcW w:w="1954" w:type="dxa"/>
            <w:tcBorders>
              <w:top w:val="single" w:sz="6" w:space="0" w:color="000000"/>
              <w:left w:val="single" w:sz="6" w:space="0" w:color="000000"/>
              <w:bottom w:val="single" w:sz="6" w:space="0" w:color="000000"/>
              <w:right w:val="single" w:sz="6" w:space="0" w:color="000000"/>
            </w:tcBorders>
          </w:tcPr>
          <w:p w14:paraId="670AD67A" w14:textId="77777777" w:rsidR="00271096" w:rsidRPr="00517940" w:rsidRDefault="00271096" w:rsidP="00271096">
            <w:pPr>
              <w:ind w:right="68"/>
              <w:jc w:val="center"/>
            </w:pPr>
            <w:r w:rsidRPr="00517940">
              <w:rPr>
                <w:rFonts w:ascii="Arial" w:eastAsia="Arial" w:hAnsi="Arial" w:cs="Arial"/>
              </w:rPr>
              <w:t xml:space="preserve">6,6 </w:t>
            </w:r>
          </w:p>
          <w:p w14:paraId="25D30254" w14:textId="77777777" w:rsidR="00271096" w:rsidRPr="00517940" w:rsidRDefault="00271096" w:rsidP="00271096">
            <w:pPr>
              <w:ind w:right="68"/>
              <w:jc w:val="center"/>
            </w:pPr>
            <w:r w:rsidRPr="00517940">
              <w:rPr>
                <w:rFonts w:ascii="Arial" w:eastAsia="Arial" w:hAnsi="Arial" w:cs="Arial"/>
              </w:rPr>
              <w:t xml:space="preserve">7,6 </w:t>
            </w:r>
          </w:p>
          <w:p w14:paraId="2B0D1B98" w14:textId="77777777" w:rsidR="00271096" w:rsidRPr="00517940" w:rsidRDefault="00271096" w:rsidP="00271096">
            <w:pPr>
              <w:ind w:right="68"/>
              <w:jc w:val="center"/>
            </w:pPr>
            <w:r w:rsidRPr="00517940">
              <w:rPr>
                <w:rFonts w:ascii="Arial" w:eastAsia="Arial" w:hAnsi="Arial" w:cs="Arial"/>
              </w:rPr>
              <w:t xml:space="preserve">9 </w:t>
            </w:r>
          </w:p>
          <w:p w14:paraId="30E87035" w14:textId="77777777" w:rsidR="00271096" w:rsidRPr="00517940" w:rsidRDefault="00271096" w:rsidP="00271096">
            <w:pPr>
              <w:ind w:right="68"/>
              <w:jc w:val="center"/>
            </w:pPr>
            <w:r w:rsidRPr="00517940">
              <w:rPr>
                <w:rFonts w:ascii="Arial" w:eastAsia="Arial" w:hAnsi="Arial" w:cs="Arial"/>
              </w:rPr>
              <w:t xml:space="preserve">11 </w:t>
            </w:r>
          </w:p>
        </w:tc>
        <w:tc>
          <w:tcPr>
            <w:tcW w:w="833" w:type="dxa"/>
            <w:tcBorders>
              <w:top w:val="single" w:sz="6" w:space="0" w:color="000000"/>
              <w:left w:val="single" w:sz="6" w:space="0" w:color="000000"/>
              <w:bottom w:val="single" w:sz="6" w:space="0" w:color="000000"/>
              <w:right w:val="single" w:sz="6" w:space="0" w:color="000000"/>
            </w:tcBorders>
          </w:tcPr>
          <w:p w14:paraId="602580DC" w14:textId="77777777" w:rsidR="00271096" w:rsidRPr="00517940" w:rsidRDefault="00271096" w:rsidP="00271096">
            <w:pPr>
              <w:ind w:right="70"/>
              <w:jc w:val="center"/>
            </w:pPr>
            <w:r w:rsidRPr="00517940">
              <w:rPr>
                <w:rFonts w:ascii="Arial" w:eastAsia="Arial" w:hAnsi="Arial" w:cs="Arial"/>
              </w:rPr>
              <w:t xml:space="preserve">7 </w:t>
            </w:r>
          </w:p>
          <w:p w14:paraId="19CD6F6F" w14:textId="77777777" w:rsidR="00271096" w:rsidRPr="00517940" w:rsidRDefault="00271096" w:rsidP="00271096">
            <w:pPr>
              <w:ind w:right="70"/>
              <w:jc w:val="center"/>
            </w:pPr>
            <w:r w:rsidRPr="00517940">
              <w:rPr>
                <w:rFonts w:ascii="Arial" w:eastAsia="Arial" w:hAnsi="Arial" w:cs="Arial"/>
              </w:rPr>
              <w:t xml:space="preserve">8 </w:t>
            </w:r>
          </w:p>
          <w:p w14:paraId="7938C44C" w14:textId="77777777" w:rsidR="00271096" w:rsidRPr="00517940" w:rsidRDefault="00271096" w:rsidP="00271096">
            <w:pPr>
              <w:ind w:right="70"/>
              <w:jc w:val="center"/>
            </w:pPr>
            <w:r w:rsidRPr="00517940">
              <w:rPr>
                <w:rFonts w:ascii="Arial" w:eastAsia="Arial" w:hAnsi="Arial" w:cs="Arial"/>
              </w:rPr>
              <w:t xml:space="preserve">10 </w:t>
            </w:r>
          </w:p>
          <w:p w14:paraId="11CF82AF" w14:textId="77777777" w:rsidR="00271096" w:rsidRPr="00517940" w:rsidRDefault="00271096" w:rsidP="00271096">
            <w:pPr>
              <w:ind w:right="70"/>
              <w:jc w:val="center"/>
            </w:pPr>
            <w:r w:rsidRPr="00517940">
              <w:rPr>
                <w:rFonts w:ascii="Arial" w:eastAsia="Arial" w:hAnsi="Arial" w:cs="Arial"/>
              </w:rPr>
              <w:t xml:space="preserve">12 </w:t>
            </w:r>
          </w:p>
        </w:tc>
        <w:tc>
          <w:tcPr>
            <w:tcW w:w="1560" w:type="dxa"/>
            <w:tcBorders>
              <w:top w:val="single" w:sz="6" w:space="0" w:color="000000"/>
              <w:left w:val="single" w:sz="6" w:space="0" w:color="000000"/>
              <w:bottom w:val="single" w:sz="6" w:space="0" w:color="000000"/>
              <w:right w:val="single" w:sz="6" w:space="0" w:color="000000"/>
            </w:tcBorders>
          </w:tcPr>
          <w:p w14:paraId="104BE054" w14:textId="77777777" w:rsidR="00271096" w:rsidRPr="00517940" w:rsidRDefault="00271096" w:rsidP="00271096">
            <w:pPr>
              <w:ind w:right="73"/>
              <w:jc w:val="center"/>
            </w:pPr>
            <w:r w:rsidRPr="00517940">
              <w:rPr>
                <w:rFonts w:ascii="Arial" w:eastAsia="Arial" w:hAnsi="Arial" w:cs="Arial"/>
              </w:rPr>
              <w:t xml:space="preserve">42 </w:t>
            </w:r>
          </w:p>
          <w:p w14:paraId="3F92F70C" w14:textId="77777777" w:rsidR="00271096" w:rsidRPr="00517940" w:rsidRDefault="00271096" w:rsidP="00271096">
            <w:pPr>
              <w:ind w:right="73"/>
              <w:jc w:val="center"/>
              <w:rPr>
                <w:rFonts w:ascii="Arial" w:eastAsia="Arial" w:hAnsi="Arial" w:cs="Arial"/>
              </w:rPr>
            </w:pPr>
            <w:r w:rsidRPr="00517940">
              <w:rPr>
                <w:rFonts w:ascii="Arial" w:eastAsia="Arial" w:hAnsi="Arial" w:cs="Arial"/>
              </w:rPr>
              <w:t xml:space="preserve">45 </w:t>
            </w:r>
          </w:p>
          <w:p w14:paraId="54990DE1" w14:textId="1BA90E36" w:rsidR="00271096" w:rsidRPr="00517940" w:rsidRDefault="00271096" w:rsidP="00271096">
            <w:pPr>
              <w:ind w:right="73"/>
              <w:jc w:val="center"/>
            </w:pPr>
            <w:r w:rsidRPr="00517940">
              <w:rPr>
                <w:rFonts w:ascii="Arial" w:eastAsia="Arial" w:hAnsi="Arial" w:cs="Arial"/>
              </w:rPr>
              <w:t xml:space="preserve">48 </w:t>
            </w:r>
          </w:p>
          <w:p w14:paraId="490301BB" w14:textId="0EB649D5" w:rsidR="00271096" w:rsidRPr="00517940" w:rsidRDefault="00271096" w:rsidP="00271096">
            <w:pPr>
              <w:ind w:right="73"/>
              <w:jc w:val="center"/>
            </w:pPr>
            <w:r w:rsidRPr="00517940">
              <w:rPr>
                <w:rFonts w:ascii="Arial" w:eastAsia="Arial" w:hAnsi="Arial" w:cs="Arial"/>
              </w:rPr>
              <w:t xml:space="preserve">52  </w:t>
            </w:r>
          </w:p>
        </w:tc>
        <w:tc>
          <w:tcPr>
            <w:tcW w:w="833" w:type="dxa"/>
            <w:tcBorders>
              <w:top w:val="single" w:sz="6" w:space="0" w:color="000000"/>
              <w:left w:val="single" w:sz="6" w:space="0" w:color="000000"/>
              <w:bottom w:val="single" w:sz="6" w:space="0" w:color="000000"/>
              <w:right w:val="single" w:sz="6" w:space="0" w:color="000000"/>
            </w:tcBorders>
          </w:tcPr>
          <w:p w14:paraId="248FE26C" w14:textId="77777777" w:rsidR="00271096" w:rsidRPr="00517940" w:rsidRDefault="00271096" w:rsidP="00271096">
            <w:pPr>
              <w:ind w:right="70"/>
              <w:jc w:val="center"/>
            </w:pPr>
            <w:r w:rsidRPr="00517940">
              <w:rPr>
                <w:rFonts w:ascii="Arial" w:eastAsia="Arial" w:hAnsi="Arial" w:cs="Arial"/>
              </w:rPr>
              <w:t xml:space="preserve">43 </w:t>
            </w:r>
          </w:p>
          <w:p w14:paraId="272D9B3C" w14:textId="77777777" w:rsidR="00271096" w:rsidRPr="00517940" w:rsidRDefault="00271096" w:rsidP="00271096">
            <w:pPr>
              <w:ind w:right="70"/>
              <w:jc w:val="center"/>
              <w:rPr>
                <w:rFonts w:ascii="Arial" w:eastAsia="Arial" w:hAnsi="Arial" w:cs="Arial"/>
              </w:rPr>
            </w:pPr>
            <w:r w:rsidRPr="00517940">
              <w:rPr>
                <w:rFonts w:ascii="Arial" w:eastAsia="Arial" w:hAnsi="Arial" w:cs="Arial"/>
              </w:rPr>
              <w:t xml:space="preserve">46 </w:t>
            </w:r>
          </w:p>
          <w:p w14:paraId="6C3E9AC4" w14:textId="4C850C17" w:rsidR="00271096" w:rsidRPr="00517940" w:rsidRDefault="00271096" w:rsidP="00271096">
            <w:pPr>
              <w:ind w:right="70"/>
              <w:jc w:val="center"/>
            </w:pPr>
            <w:r w:rsidRPr="00517940">
              <w:rPr>
                <w:rFonts w:ascii="Arial" w:eastAsia="Arial" w:hAnsi="Arial" w:cs="Arial"/>
              </w:rPr>
              <w:t xml:space="preserve">50 </w:t>
            </w:r>
          </w:p>
          <w:p w14:paraId="3C5C1F8B" w14:textId="38C43A41" w:rsidR="00271096" w:rsidRPr="00517940" w:rsidRDefault="00271096" w:rsidP="00271096">
            <w:pPr>
              <w:ind w:right="70"/>
              <w:jc w:val="center"/>
            </w:pPr>
            <w:r w:rsidRPr="00517940">
              <w:rPr>
                <w:rFonts w:ascii="Arial" w:eastAsia="Arial" w:hAnsi="Arial" w:cs="Arial"/>
              </w:rPr>
              <w:t>54</w:t>
            </w:r>
          </w:p>
        </w:tc>
        <w:tc>
          <w:tcPr>
            <w:tcW w:w="1954" w:type="dxa"/>
            <w:tcBorders>
              <w:top w:val="single" w:sz="6" w:space="0" w:color="000000"/>
              <w:left w:val="single" w:sz="6" w:space="0" w:color="000000"/>
              <w:bottom w:val="single" w:sz="6" w:space="0" w:color="000000"/>
              <w:right w:val="single" w:sz="6" w:space="0" w:color="000000"/>
            </w:tcBorders>
          </w:tcPr>
          <w:p w14:paraId="4C54F4A8" w14:textId="77777777" w:rsidR="00271096" w:rsidRPr="00517940" w:rsidRDefault="00271096" w:rsidP="00271096">
            <w:pPr>
              <w:ind w:right="68"/>
              <w:jc w:val="center"/>
            </w:pPr>
            <w:r w:rsidRPr="00517940">
              <w:rPr>
                <w:rFonts w:ascii="Arial" w:eastAsia="Arial" w:hAnsi="Arial" w:cs="Arial"/>
              </w:rPr>
              <w:t xml:space="preserve">45 </w:t>
            </w:r>
          </w:p>
          <w:p w14:paraId="4448E2AF" w14:textId="77777777" w:rsidR="00271096" w:rsidRPr="00517940" w:rsidRDefault="00271096" w:rsidP="00271096">
            <w:pPr>
              <w:ind w:right="68"/>
              <w:jc w:val="center"/>
              <w:rPr>
                <w:rFonts w:ascii="Arial" w:eastAsia="Arial" w:hAnsi="Arial" w:cs="Arial"/>
              </w:rPr>
            </w:pPr>
            <w:r w:rsidRPr="00517940">
              <w:rPr>
                <w:rFonts w:ascii="Arial" w:eastAsia="Arial" w:hAnsi="Arial" w:cs="Arial"/>
              </w:rPr>
              <w:t>48</w:t>
            </w:r>
          </w:p>
          <w:p w14:paraId="422D7C49" w14:textId="3B2D1B82" w:rsidR="00271096" w:rsidRPr="00517940" w:rsidRDefault="00271096" w:rsidP="00271096">
            <w:pPr>
              <w:ind w:right="68"/>
              <w:jc w:val="center"/>
            </w:pPr>
            <w:r w:rsidRPr="00517940">
              <w:rPr>
                <w:rFonts w:ascii="Arial" w:eastAsia="Arial" w:hAnsi="Arial" w:cs="Arial"/>
              </w:rPr>
              <w:t xml:space="preserve">52 </w:t>
            </w:r>
          </w:p>
          <w:p w14:paraId="1E24230A" w14:textId="6605D289" w:rsidR="00271096" w:rsidRPr="00517940" w:rsidRDefault="00271096" w:rsidP="00271096">
            <w:pPr>
              <w:ind w:right="68"/>
              <w:jc w:val="center"/>
            </w:pPr>
            <w:r w:rsidRPr="00517940">
              <w:rPr>
                <w:rFonts w:ascii="Arial" w:eastAsia="Arial" w:hAnsi="Arial" w:cs="Arial"/>
              </w:rPr>
              <w:t xml:space="preserve">56  </w:t>
            </w:r>
          </w:p>
        </w:tc>
        <w:tc>
          <w:tcPr>
            <w:tcW w:w="835" w:type="dxa"/>
            <w:tcBorders>
              <w:top w:val="single" w:sz="6" w:space="0" w:color="000000"/>
              <w:left w:val="single" w:sz="6" w:space="0" w:color="000000"/>
              <w:bottom w:val="single" w:sz="6" w:space="0" w:color="000000"/>
              <w:right w:val="single" w:sz="6" w:space="0" w:color="000000"/>
            </w:tcBorders>
          </w:tcPr>
          <w:p w14:paraId="522402E1" w14:textId="77777777" w:rsidR="00271096" w:rsidRPr="00517940" w:rsidRDefault="00271096" w:rsidP="00271096">
            <w:pPr>
              <w:ind w:right="68"/>
              <w:jc w:val="center"/>
            </w:pPr>
            <w:r w:rsidRPr="00517940">
              <w:rPr>
                <w:rFonts w:ascii="Arial" w:eastAsia="Arial" w:hAnsi="Arial" w:cs="Arial"/>
              </w:rPr>
              <w:t xml:space="preserve">48 </w:t>
            </w:r>
          </w:p>
          <w:p w14:paraId="23DBB4F9" w14:textId="77777777" w:rsidR="00271096" w:rsidRPr="00517940" w:rsidRDefault="00271096" w:rsidP="00271096">
            <w:pPr>
              <w:ind w:right="68"/>
              <w:jc w:val="center"/>
              <w:rPr>
                <w:rFonts w:ascii="Arial" w:eastAsia="Arial" w:hAnsi="Arial" w:cs="Arial"/>
              </w:rPr>
            </w:pPr>
            <w:r w:rsidRPr="00517940">
              <w:rPr>
                <w:rFonts w:ascii="Arial" w:eastAsia="Arial" w:hAnsi="Arial" w:cs="Arial"/>
              </w:rPr>
              <w:t>52</w:t>
            </w:r>
          </w:p>
          <w:p w14:paraId="66768F99" w14:textId="77777777" w:rsidR="00271096" w:rsidRPr="00517940" w:rsidRDefault="00271096" w:rsidP="00271096">
            <w:pPr>
              <w:ind w:right="68"/>
              <w:jc w:val="center"/>
              <w:rPr>
                <w:rFonts w:ascii="Arial" w:hAnsi="Arial" w:cs="Arial"/>
              </w:rPr>
            </w:pPr>
            <w:r w:rsidRPr="00517940">
              <w:rPr>
                <w:rFonts w:ascii="Arial" w:eastAsia="Arial" w:hAnsi="Arial" w:cs="Arial"/>
              </w:rPr>
              <w:t xml:space="preserve">56 </w:t>
            </w:r>
          </w:p>
          <w:p w14:paraId="0F560041" w14:textId="15EDFFAF" w:rsidR="00271096" w:rsidRPr="00517940" w:rsidRDefault="00271096" w:rsidP="00271096">
            <w:pPr>
              <w:ind w:right="68"/>
              <w:jc w:val="center"/>
            </w:pPr>
            <w:r w:rsidRPr="00517940">
              <w:rPr>
                <w:rFonts w:ascii="Arial" w:eastAsia="Arial" w:hAnsi="Arial" w:cs="Arial"/>
              </w:rPr>
              <w:t xml:space="preserve">62 </w:t>
            </w:r>
          </w:p>
        </w:tc>
      </w:tr>
    </w:tbl>
    <w:p w14:paraId="746C2204" w14:textId="6C33A7F7" w:rsidR="00271096" w:rsidRPr="00517940" w:rsidRDefault="00271096" w:rsidP="00997097">
      <w:pPr>
        <w:spacing w:after="141"/>
      </w:pPr>
    </w:p>
    <w:p w14:paraId="161985EE" w14:textId="7C671DF4" w:rsidR="00997097" w:rsidRPr="00517940" w:rsidRDefault="00997097" w:rsidP="00271096">
      <w:pPr>
        <w:jc w:val="left"/>
      </w:pPr>
    </w:p>
    <w:sectPr w:rsidR="00997097" w:rsidRPr="00517940" w:rsidSect="003C4C95">
      <w:headerReference w:type="default" r:id="rId39"/>
      <w:footerReference w:type="default" r:id="rId40"/>
      <w:pgSz w:w="11906" w:h="16838"/>
      <w:pgMar w:top="1418" w:right="1134" w:bottom="1418"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E53D7F" w14:textId="77777777" w:rsidR="00360A89" w:rsidRDefault="00360A89" w:rsidP="004A1961">
      <w:pPr>
        <w:spacing w:after="0" w:line="240" w:lineRule="auto"/>
      </w:pPr>
      <w:r>
        <w:separator/>
      </w:r>
    </w:p>
  </w:endnote>
  <w:endnote w:type="continuationSeparator" w:id="0">
    <w:p w14:paraId="570AD7D0" w14:textId="77777777" w:rsidR="00360A89" w:rsidRDefault="00360A89" w:rsidP="004A19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eep Calm Med">
    <w:altName w:val="Calibri"/>
    <w:panose1 w:val="00000000000000000000"/>
    <w:charset w:val="00"/>
    <w:family w:val="auto"/>
    <w:pitch w:val="variable"/>
    <w:sig w:usb0="A00000AF" w:usb1="5000204A" w:usb2="00000000" w:usb3="00000000" w:csb0="00000193" w:csb1="00000000"/>
  </w:font>
  <w:font w:name="Arial">
    <w:panose1 w:val="020B0604020202020204"/>
    <w:charset w:val="00"/>
    <w:family w:val="swiss"/>
    <w:pitch w:val="variable"/>
    <w:sig w:usb0="E0002EFF" w:usb1="C000785B" w:usb2="00000009" w:usb3="00000000" w:csb0="000001FF" w:csb1="00000000"/>
  </w:font>
  <w:font w:name="GeosansLight">
    <w:altName w:val="Calibri"/>
    <w:panose1 w:val="02000603020000020003"/>
    <w:charset w:val="00"/>
    <w:family w:val="auto"/>
    <w:pitch w:val="variable"/>
    <w:sig w:usb0="80000003" w:usb1="00000000" w:usb2="00000000" w:usb3="00000000" w:csb0="00000001" w:csb1="00000000"/>
  </w:font>
  <w:font w:name="Lato Black">
    <w:altName w:val="Segoe UI"/>
    <w:panose1 w:val="020F0A02020204030203"/>
    <w:charset w:val="00"/>
    <w:family w:val="swiss"/>
    <w:pitch w:val="variable"/>
    <w:sig w:usb0="800000AF" w:usb1="4000604A" w:usb2="00000000" w:usb3="00000000" w:csb0="00000093"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89478" w14:textId="20310A92" w:rsidR="00EA2057" w:rsidRDefault="00EA2057">
    <w:pPr>
      <w:pStyle w:val="Pieddepage"/>
    </w:pPr>
    <w:r>
      <w:rPr>
        <w:noProof/>
      </w:rPr>
      <w:drawing>
        <wp:anchor distT="114300" distB="114300" distL="114300" distR="114300" simplePos="0" relativeHeight="251659264" behindDoc="0" locked="0" layoutInCell="1" hidden="0" allowOverlap="1" wp14:anchorId="4F757CA1" wp14:editId="693AFE28">
          <wp:simplePos x="0" y="0"/>
          <wp:positionH relativeFrom="margin">
            <wp:align>left</wp:align>
          </wp:positionH>
          <wp:positionV relativeFrom="paragraph">
            <wp:posOffset>-109220</wp:posOffset>
          </wp:positionV>
          <wp:extent cx="1876742" cy="404567"/>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876742" cy="404567"/>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85E72E" w14:textId="77777777" w:rsidR="00360A89" w:rsidRDefault="00360A89" w:rsidP="004A1961">
      <w:pPr>
        <w:spacing w:after="0" w:line="240" w:lineRule="auto"/>
      </w:pPr>
      <w:r>
        <w:separator/>
      </w:r>
    </w:p>
  </w:footnote>
  <w:footnote w:type="continuationSeparator" w:id="0">
    <w:p w14:paraId="4D14CB2B" w14:textId="77777777" w:rsidR="00360A89" w:rsidRDefault="00360A89" w:rsidP="004A19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669E46" w14:textId="2843579A" w:rsidR="00EA2057" w:rsidRDefault="00EA2057" w:rsidP="006E5C4D">
    <w:pPr>
      <w:pStyle w:val="En-tte"/>
      <w:jc w:val="right"/>
    </w:pPr>
    <w:r>
      <w:t>CARNET DE CONCEPTION EPSA</w:t>
    </w:r>
    <w:r>
      <w:ptab w:relativeTo="margin" w:alignment="center" w:leader="none"/>
    </w:r>
    <w:r>
      <w:ptab w:relativeTo="margin" w:alignment="right" w:leader="none"/>
    </w:r>
    <w:r w:rsidRPr="006E5C4D">
      <w:fldChar w:fldCharType="begin"/>
    </w:r>
    <w:r w:rsidRPr="006E5C4D">
      <w:instrText>PAGE   \* MERGEFORMAT</w:instrText>
    </w:r>
    <w:r w:rsidRPr="006E5C4D">
      <w:fldChar w:fldCharType="separate"/>
    </w:r>
    <w:r w:rsidRPr="006E5C4D">
      <w:t>1</w:t>
    </w:r>
    <w:r w:rsidRPr="006E5C4D">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06700"/>
    <w:multiLevelType w:val="multilevel"/>
    <w:tmpl w:val="56625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CB5F29"/>
    <w:multiLevelType w:val="hybridMultilevel"/>
    <w:tmpl w:val="19589FF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59405F0"/>
    <w:multiLevelType w:val="multilevel"/>
    <w:tmpl w:val="E8C69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C61EFE"/>
    <w:multiLevelType w:val="hybridMultilevel"/>
    <w:tmpl w:val="3FC258F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5951BEE"/>
    <w:multiLevelType w:val="multilevel"/>
    <w:tmpl w:val="7038B7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AEE53CD"/>
    <w:multiLevelType w:val="hybridMultilevel"/>
    <w:tmpl w:val="BF1C37D6"/>
    <w:lvl w:ilvl="0" w:tplc="6D56D80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F541841"/>
    <w:multiLevelType w:val="multilevel"/>
    <w:tmpl w:val="DA987B98"/>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Calibri Light" w:eastAsiaTheme="minorHAnsi" w:hAnsi="Calibri Light" w:cs="Calibri Light"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4D2FBD"/>
    <w:multiLevelType w:val="multilevel"/>
    <w:tmpl w:val="253E23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9B834DB"/>
    <w:multiLevelType w:val="hybridMultilevel"/>
    <w:tmpl w:val="FA24EA6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32F4071"/>
    <w:multiLevelType w:val="multilevel"/>
    <w:tmpl w:val="CF6E6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5C09D5"/>
    <w:multiLevelType w:val="multilevel"/>
    <w:tmpl w:val="D7323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7C275F"/>
    <w:multiLevelType w:val="multilevel"/>
    <w:tmpl w:val="43E06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B808D7"/>
    <w:multiLevelType w:val="hybridMultilevel"/>
    <w:tmpl w:val="A51A4534"/>
    <w:lvl w:ilvl="0" w:tplc="DBEA39D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5"/>
  </w:num>
  <w:num w:numId="3">
    <w:abstractNumId w:val="8"/>
  </w:num>
  <w:num w:numId="4">
    <w:abstractNumId w:val="12"/>
  </w:num>
  <w:num w:numId="5">
    <w:abstractNumId w:val="7"/>
  </w:num>
  <w:num w:numId="6">
    <w:abstractNumId w:val="1"/>
  </w:num>
  <w:num w:numId="7">
    <w:abstractNumId w:val="3"/>
  </w:num>
  <w:num w:numId="8">
    <w:abstractNumId w:val="10"/>
  </w:num>
  <w:num w:numId="9">
    <w:abstractNumId w:val="9"/>
  </w:num>
  <w:num w:numId="10">
    <w:abstractNumId w:val="6"/>
  </w:num>
  <w:num w:numId="11">
    <w:abstractNumId w:val="2"/>
  </w:num>
  <w:num w:numId="12">
    <w:abstractNumId w:val="2"/>
    <w:lvlOverride w:ilvl="1">
      <w:lvl w:ilvl="1">
        <w:numFmt w:val="bullet"/>
        <w:lvlText w:val=""/>
        <w:lvlJc w:val="left"/>
        <w:pPr>
          <w:tabs>
            <w:tab w:val="num" w:pos="1440"/>
          </w:tabs>
          <w:ind w:left="1440" w:hanging="360"/>
        </w:pPr>
        <w:rPr>
          <w:rFonts w:ascii="Symbol" w:hAnsi="Symbol" w:hint="default"/>
          <w:sz w:val="20"/>
        </w:rPr>
      </w:lvl>
    </w:lvlOverride>
  </w:num>
  <w:num w:numId="13">
    <w:abstractNumId w:val="11"/>
  </w:num>
  <w:num w:numId="14">
    <w:abstractNumId w:val="11"/>
    <w:lvlOverride w:ilvl="1">
      <w:lvl w:ilvl="1">
        <w:numFmt w:val="bullet"/>
        <w:lvlText w:val=""/>
        <w:lvlJc w:val="left"/>
        <w:pPr>
          <w:tabs>
            <w:tab w:val="num" w:pos="1440"/>
          </w:tabs>
          <w:ind w:left="1440" w:hanging="360"/>
        </w:pPr>
        <w:rPr>
          <w:rFonts w:ascii="Symbol" w:hAnsi="Symbol" w:hint="default"/>
          <w:sz w:val="20"/>
        </w:rPr>
      </w:lvl>
    </w:lvlOverride>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F7B"/>
    <w:rsid w:val="00072F7B"/>
    <w:rsid w:val="00156712"/>
    <w:rsid w:val="001643FD"/>
    <w:rsid w:val="00247045"/>
    <w:rsid w:val="00271096"/>
    <w:rsid w:val="002718DE"/>
    <w:rsid w:val="00281D94"/>
    <w:rsid w:val="00321439"/>
    <w:rsid w:val="00360A89"/>
    <w:rsid w:val="003C4C95"/>
    <w:rsid w:val="003F7B04"/>
    <w:rsid w:val="004140E5"/>
    <w:rsid w:val="004143FD"/>
    <w:rsid w:val="004A0832"/>
    <w:rsid w:val="004A1961"/>
    <w:rsid w:val="004D2B92"/>
    <w:rsid w:val="004F3A1A"/>
    <w:rsid w:val="00517940"/>
    <w:rsid w:val="005A5D7D"/>
    <w:rsid w:val="005C6C67"/>
    <w:rsid w:val="00623ADE"/>
    <w:rsid w:val="006E5C4D"/>
    <w:rsid w:val="007145D5"/>
    <w:rsid w:val="00775943"/>
    <w:rsid w:val="00835EF2"/>
    <w:rsid w:val="00873D0C"/>
    <w:rsid w:val="009069E7"/>
    <w:rsid w:val="00922E97"/>
    <w:rsid w:val="009738A7"/>
    <w:rsid w:val="00977196"/>
    <w:rsid w:val="00997097"/>
    <w:rsid w:val="009B7883"/>
    <w:rsid w:val="00A41526"/>
    <w:rsid w:val="00A64ED8"/>
    <w:rsid w:val="00AF70F7"/>
    <w:rsid w:val="00B34A37"/>
    <w:rsid w:val="00BA28FC"/>
    <w:rsid w:val="00BD4DF1"/>
    <w:rsid w:val="00BF1105"/>
    <w:rsid w:val="00BF4339"/>
    <w:rsid w:val="00C6788B"/>
    <w:rsid w:val="00C80196"/>
    <w:rsid w:val="00D1776B"/>
    <w:rsid w:val="00DA4AC4"/>
    <w:rsid w:val="00DC0CFA"/>
    <w:rsid w:val="00E9467E"/>
    <w:rsid w:val="00E951F8"/>
    <w:rsid w:val="00EA2057"/>
    <w:rsid w:val="00FB738A"/>
    <w:rsid w:val="00FD61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972BE"/>
  <w15:chartTrackingRefBased/>
  <w15:docId w15:val="{16064C83-3274-4EA1-90ED-D29C44ACB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4ED8"/>
    <w:pPr>
      <w:jc w:val="both"/>
    </w:pPr>
    <w:rPr>
      <w:rFonts w:asciiTheme="majorHAnsi" w:hAnsiTheme="majorHAnsi"/>
      <w:sz w:val="24"/>
    </w:rPr>
  </w:style>
  <w:style w:type="paragraph" w:styleId="Titre1">
    <w:name w:val="heading 1"/>
    <w:basedOn w:val="Normal"/>
    <w:next w:val="Normal"/>
    <w:link w:val="Titre1Car"/>
    <w:uiPriority w:val="9"/>
    <w:qFormat/>
    <w:rsid w:val="00A64ED8"/>
    <w:pPr>
      <w:keepNext/>
      <w:keepLines/>
      <w:spacing w:before="240" w:after="0"/>
      <w:outlineLvl w:val="0"/>
    </w:pPr>
    <w:rPr>
      <w:rFonts w:asciiTheme="minorHAnsi" w:eastAsiaTheme="majorEastAsia" w:hAnsiTheme="minorHAnsi" w:cstheme="majorBidi"/>
      <w:b/>
      <w:smallCaps/>
      <w:color w:val="C00000"/>
      <w:sz w:val="40"/>
      <w:szCs w:val="32"/>
    </w:rPr>
  </w:style>
  <w:style w:type="paragraph" w:styleId="Titre2">
    <w:name w:val="heading 2"/>
    <w:basedOn w:val="Normal"/>
    <w:next w:val="Normal"/>
    <w:link w:val="Titre2Car"/>
    <w:uiPriority w:val="9"/>
    <w:unhideWhenUsed/>
    <w:qFormat/>
    <w:rsid w:val="00A64ED8"/>
    <w:pPr>
      <w:keepNext/>
      <w:keepLines/>
      <w:spacing w:before="40" w:after="0"/>
      <w:outlineLvl w:val="1"/>
    </w:pPr>
    <w:rPr>
      <w:rFonts w:asciiTheme="minorHAnsi" w:eastAsiaTheme="majorEastAsia" w:hAnsiTheme="minorHAnsi" w:cstheme="majorBidi"/>
      <w:b/>
      <w:i/>
      <w:smallCaps/>
      <w:color w:val="000000" w:themeColor="text1"/>
      <w:sz w:val="28"/>
      <w:szCs w:val="26"/>
    </w:rPr>
  </w:style>
  <w:style w:type="paragraph" w:styleId="Titre4">
    <w:name w:val="heading 4"/>
    <w:basedOn w:val="Normal"/>
    <w:next w:val="Normal"/>
    <w:link w:val="Titre4Car"/>
    <w:uiPriority w:val="9"/>
    <w:semiHidden/>
    <w:unhideWhenUsed/>
    <w:qFormat/>
    <w:rsid w:val="00D1776B"/>
    <w:pPr>
      <w:keepNext/>
      <w:keepLines/>
      <w:spacing w:before="40" w:after="0"/>
      <w:outlineLvl w:val="3"/>
    </w:pPr>
    <w:rPr>
      <w:rFonts w:eastAsiaTheme="majorEastAsia"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64ED8"/>
    <w:rPr>
      <w:rFonts w:eastAsiaTheme="majorEastAsia" w:cstheme="majorBidi"/>
      <w:b/>
      <w:smallCaps/>
      <w:color w:val="C00000"/>
      <w:sz w:val="40"/>
      <w:szCs w:val="32"/>
    </w:rPr>
  </w:style>
  <w:style w:type="character" w:customStyle="1" w:styleId="Titre2Car">
    <w:name w:val="Titre 2 Car"/>
    <w:basedOn w:val="Policepardfaut"/>
    <w:link w:val="Titre2"/>
    <w:uiPriority w:val="9"/>
    <w:rsid w:val="00A64ED8"/>
    <w:rPr>
      <w:rFonts w:eastAsiaTheme="majorEastAsia" w:cstheme="majorBidi"/>
      <w:b/>
      <w:i/>
      <w:smallCaps/>
      <w:color w:val="000000" w:themeColor="text1"/>
      <w:sz w:val="28"/>
      <w:szCs w:val="26"/>
    </w:rPr>
  </w:style>
  <w:style w:type="paragraph" w:styleId="Paragraphedeliste">
    <w:name w:val="List Paragraph"/>
    <w:basedOn w:val="Normal"/>
    <w:uiPriority w:val="34"/>
    <w:qFormat/>
    <w:rsid w:val="004140E5"/>
    <w:pPr>
      <w:ind w:left="720"/>
      <w:contextualSpacing/>
    </w:pPr>
  </w:style>
  <w:style w:type="character" w:styleId="Lienhypertexte">
    <w:name w:val="Hyperlink"/>
    <w:basedOn w:val="Policepardfaut"/>
    <w:uiPriority w:val="99"/>
    <w:unhideWhenUsed/>
    <w:rsid w:val="003F7B04"/>
    <w:rPr>
      <w:color w:val="0563C1" w:themeColor="hyperlink"/>
      <w:u w:val="single"/>
    </w:rPr>
  </w:style>
  <w:style w:type="character" w:styleId="Mentionnonrsolue">
    <w:name w:val="Unresolved Mention"/>
    <w:basedOn w:val="Policepardfaut"/>
    <w:uiPriority w:val="99"/>
    <w:semiHidden/>
    <w:unhideWhenUsed/>
    <w:rsid w:val="003F7B04"/>
    <w:rPr>
      <w:color w:val="605E5C"/>
      <w:shd w:val="clear" w:color="auto" w:fill="E1DFDD"/>
    </w:rPr>
  </w:style>
  <w:style w:type="paragraph" w:styleId="En-tte">
    <w:name w:val="header"/>
    <w:basedOn w:val="Normal"/>
    <w:link w:val="En-tteCar"/>
    <w:uiPriority w:val="99"/>
    <w:unhideWhenUsed/>
    <w:rsid w:val="004A1961"/>
    <w:pPr>
      <w:tabs>
        <w:tab w:val="center" w:pos="4536"/>
        <w:tab w:val="right" w:pos="9072"/>
      </w:tabs>
      <w:spacing w:after="0" w:line="240" w:lineRule="auto"/>
    </w:pPr>
  </w:style>
  <w:style w:type="character" w:customStyle="1" w:styleId="En-tteCar">
    <w:name w:val="En-tête Car"/>
    <w:basedOn w:val="Policepardfaut"/>
    <w:link w:val="En-tte"/>
    <w:uiPriority w:val="99"/>
    <w:rsid w:val="004A1961"/>
  </w:style>
  <w:style w:type="paragraph" w:styleId="Pieddepage">
    <w:name w:val="footer"/>
    <w:basedOn w:val="Normal"/>
    <w:link w:val="PieddepageCar"/>
    <w:uiPriority w:val="99"/>
    <w:unhideWhenUsed/>
    <w:rsid w:val="004A196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A1961"/>
  </w:style>
  <w:style w:type="table" w:customStyle="1" w:styleId="TableGrid">
    <w:name w:val="TableGrid"/>
    <w:rsid w:val="00997097"/>
    <w:pPr>
      <w:spacing w:after="0" w:line="240" w:lineRule="auto"/>
    </w:pPr>
    <w:rPr>
      <w:rFonts w:eastAsiaTheme="minorEastAsia"/>
      <w:lang w:eastAsia="fr-FR"/>
    </w:rPr>
    <w:tblPr>
      <w:tblCellMar>
        <w:top w:w="0" w:type="dxa"/>
        <w:left w:w="0" w:type="dxa"/>
        <w:bottom w:w="0" w:type="dxa"/>
        <w:right w:w="0" w:type="dxa"/>
      </w:tblCellMar>
    </w:tblPr>
  </w:style>
  <w:style w:type="character" w:styleId="Lienhypertextesuivivisit">
    <w:name w:val="FollowedHyperlink"/>
    <w:basedOn w:val="Policepardfaut"/>
    <w:uiPriority w:val="99"/>
    <w:semiHidden/>
    <w:unhideWhenUsed/>
    <w:rsid w:val="00271096"/>
    <w:rPr>
      <w:color w:val="954F72" w:themeColor="followedHyperlink"/>
      <w:u w:val="single"/>
    </w:rPr>
  </w:style>
  <w:style w:type="table" w:styleId="Grilledutableau">
    <w:name w:val="Table Grid"/>
    <w:basedOn w:val="TableauNormal"/>
    <w:uiPriority w:val="59"/>
    <w:rsid w:val="00BF11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A64ED8"/>
    <w:pPr>
      <w:spacing w:after="200" w:line="240" w:lineRule="auto"/>
      <w:jc w:val="left"/>
    </w:pPr>
    <w:rPr>
      <w:rFonts w:asciiTheme="minorHAnsi" w:hAnsiTheme="minorHAnsi"/>
      <w:b/>
      <w:bCs/>
      <w:color w:val="4472C4" w:themeColor="accent1"/>
      <w:sz w:val="18"/>
      <w:szCs w:val="18"/>
    </w:rPr>
  </w:style>
  <w:style w:type="paragraph" w:styleId="NormalWeb">
    <w:name w:val="Normal (Web)"/>
    <w:basedOn w:val="Normal"/>
    <w:uiPriority w:val="99"/>
    <w:unhideWhenUsed/>
    <w:rsid w:val="004F3A1A"/>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customStyle="1" w:styleId="Titre4Car">
    <w:name w:val="Titre 4 Car"/>
    <w:basedOn w:val="Policepardfaut"/>
    <w:link w:val="Titre4"/>
    <w:uiPriority w:val="9"/>
    <w:semiHidden/>
    <w:rsid w:val="00D1776B"/>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939039">
      <w:bodyDiv w:val="1"/>
      <w:marLeft w:val="0"/>
      <w:marRight w:val="0"/>
      <w:marTop w:val="0"/>
      <w:marBottom w:val="0"/>
      <w:divBdr>
        <w:top w:val="none" w:sz="0" w:space="0" w:color="auto"/>
        <w:left w:val="none" w:sz="0" w:space="0" w:color="auto"/>
        <w:bottom w:val="none" w:sz="0" w:space="0" w:color="auto"/>
        <w:right w:val="none" w:sz="0" w:space="0" w:color="auto"/>
      </w:divBdr>
    </w:div>
    <w:div w:id="760757915">
      <w:bodyDiv w:val="1"/>
      <w:marLeft w:val="0"/>
      <w:marRight w:val="0"/>
      <w:marTop w:val="0"/>
      <w:marBottom w:val="0"/>
      <w:divBdr>
        <w:top w:val="none" w:sz="0" w:space="0" w:color="auto"/>
        <w:left w:val="none" w:sz="0" w:space="0" w:color="auto"/>
        <w:bottom w:val="none" w:sz="0" w:space="0" w:color="auto"/>
        <w:right w:val="none" w:sz="0" w:space="0" w:color="auto"/>
      </w:divBdr>
      <w:divsChild>
        <w:div w:id="1375276547">
          <w:marLeft w:val="0"/>
          <w:marRight w:val="0"/>
          <w:marTop w:val="0"/>
          <w:marBottom w:val="0"/>
          <w:divBdr>
            <w:top w:val="none" w:sz="0" w:space="0" w:color="auto"/>
            <w:left w:val="none" w:sz="0" w:space="0" w:color="auto"/>
            <w:bottom w:val="none" w:sz="0" w:space="0" w:color="auto"/>
            <w:right w:val="none" w:sz="0" w:space="0" w:color="auto"/>
          </w:divBdr>
        </w:div>
        <w:div w:id="34351273">
          <w:marLeft w:val="0"/>
          <w:marRight w:val="0"/>
          <w:marTop w:val="0"/>
          <w:marBottom w:val="0"/>
          <w:divBdr>
            <w:top w:val="none" w:sz="0" w:space="0" w:color="auto"/>
            <w:left w:val="none" w:sz="0" w:space="0" w:color="auto"/>
            <w:bottom w:val="none" w:sz="0" w:space="0" w:color="auto"/>
            <w:right w:val="none" w:sz="0" w:space="0" w:color="auto"/>
          </w:divBdr>
        </w:div>
        <w:div w:id="1600287286">
          <w:marLeft w:val="0"/>
          <w:marRight w:val="0"/>
          <w:marTop w:val="0"/>
          <w:marBottom w:val="0"/>
          <w:divBdr>
            <w:top w:val="none" w:sz="0" w:space="0" w:color="auto"/>
            <w:left w:val="none" w:sz="0" w:space="0" w:color="auto"/>
            <w:bottom w:val="none" w:sz="0" w:space="0" w:color="auto"/>
            <w:right w:val="none" w:sz="0" w:space="0" w:color="auto"/>
          </w:divBdr>
        </w:div>
      </w:divsChild>
    </w:div>
    <w:div w:id="894201938">
      <w:bodyDiv w:val="1"/>
      <w:marLeft w:val="0"/>
      <w:marRight w:val="0"/>
      <w:marTop w:val="0"/>
      <w:marBottom w:val="0"/>
      <w:divBdr>
        <w:top w:val="none" w:sz="0" w:space="0" w:color="auto"/>
        <w:left w:val="none" w:sz="0" w:space="0" w:color="auto"/>
        <w:bottom w:val="none" w:sz="0" w:space="0" w:color="auto"/>
        <w:right w:val="none" w:sz="0" w:space="0" w:color="auto"/>
      </w:divBdr>
    </w:div>
    <w:div w:id="895824172">
      <w:bodyDiv w:val="1"/>
      <w:marLeft w:val="0"/>
      <w:marRight w:val="0"/>
      <w:marTop w:val="0"/>
      <w:marBottom w:val="0"/>
      <w:divBdr>
        <w:top w:val="none" w:sz="0" w:space="0" w:color="auto"/>
        <w:left w:val="none" w:sz="0" w:space="0" w:color="auto"/>
        <w:bottom w:val="none" w:sz="0" w:space="0" w:color="auto"/>
        <w:right w:val="none" w:sz="0" w:space="0" w:color="auto"/>
      </w:divBdr>
    </w:div>
    <w:div w:id="2012636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ocs.google.com/spreadsheets/d/1oQ5lkCYU1wvh9uSfJtwUDEHngCJ2n9uwRJEtVaPxNXM/edit?usp=sharing"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foot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27C7CC-9028-4C36-A178-ECC415DBE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19</Pages>
  <Words>3560</Words>
  <Characters>19585</Characters>
  <Application>Microsoft Office Word</Application>
  <DocSecurity>0</DocSecurity>
  <Lines>163</Lines>
  <Paragraphs>46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Thibaud Lassus</dc:creator>
  <cp:keywords/>
  <dc:description/>
  <cp:lastModifiedBy>Thibaud Lassus</cp:lastModifiedBy>
  <cp:revision>24</cp:revision>
  <dcterms:created xsi:type="dcterms:W3CDTF">2019-10-03T11:07:00Z</dcterms:created>
  <dcterms:modified xsi:type="dcterms:W3CDTF">2019-11-05T15:54:00Z</dcterms:modified>
</cp:coreProperties>
</file>