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4FC29" w14:textId="54F6B1A4" w:rsidR="0056017C" w:rsidRPr="00243035" w:rsidRDefault="0056017C" w:rsidP="00AE78AC">
      <w:pPr>
        <w:jc w:val="center"/>
        <w:rPr>
          <w:b/>
          <w:sz w:val="20"/>
          <w:szCs w:val="20"/>
        </w:rPr>
      </w:pPr>
      <w:r w:rsidRPr="00243035">
        <w:rPr>
          <w:b/>
          <w:sz w:val="20"/>
          <w:szCs w:val="20"/>
        </w:rPr>
        <w:t xml:space="preserve">A Summary of Feedback on Governance </w:t>
      </w:r>
      <w:r w:rsidR="00AE78AC">
        <w:rPr>
          <w:b/>
          <w:sz w:val="20"/>
          <w:szCs w:val="20"/>
        </w:rPr>
        <w:t xml:space="preserve">– Constitution </w:t>
      </w:r>
      <w:bookmarkStart w:id="0" w:name="_GoBack"/>
      <w:bookmarkEnd w:id="0"/>
      <w:r w:rsidRPr="00243035">
        <w:rPr>
          <w:b/>
          <w:sz w:val="20"/>
          <w:szCs w:val="20"/>
        </w:rPr>
        <w:t xml:space="preserve">(by </w:t>
      </w:r>
      <w:r>
        <w:rPr>
          <w:b/>
          <w:sz w:val="20"/>
          <w:szCs w:val="20"/>
        </w:rPr>
        <w:t>17</w:t>
      </w:r>
      <w:r w:rsidRPr="00243035">
        <w:rPr>
          <w:b/>
          <w:sz w:val="20"/>
          <w:szCs w:val="20"/>
        </w:rPr>
        <w:t>:00 GMT +8, May 2</w:t>
      </w:r>
      <w:r>
        <w:rPr>
          <w:b/>
          <w:sz w:val="20"/>
          <w:szCs w:val="20"/>
        </w:rPr>
        <w:t>3</w:t>
      </w:r>
      <w:r w:rsidRPr="00243035">
        <w:rPr>
          <w:b/>
          <w:sz w:val="20"/>
          <w:szCs w:val="20"/>
        </w:rPr>
        <w:t>, 2018)</w:t>
      </w:r>
    </w:p>
    <w:p w14:paraId="7244FCC3" w14:textId="77777777" w:rsidR="00512D55" w:rsidRDefault="00512D55" w:rsidP="00AA0E43">
      <w:pPr>
        <w:pBdr>
          <w:bottom w:val="single" w:sz="6" w:space="1" w:color="auto"/>
        </w:pBdr>
        <w:rPr>
          <w:b/>
          <w:sz w:val="24"/>
          <w:szCs w:val="24"/>
        </w:rPr>
      </w:pPr>
    </w:p>
    <w:p w14:paraId="7244FCF1" w14:textId="099ABA8E" w:rsidR="00AA0E43" w:rsidRPr="00C14553" w:rsidRDefault="0056017C" w:rsidP="00C14553">
      <w:pPr>
        <w:pBdr>
          <w:bottom w:val="single" w:sz="6" w:space="1" w:color="auto"/>
        </w:pBdr>
        <w:rPr>
          <w:b/>
          <w:sz w:val="24"/>
          <w:szCs w:val="24"/>
        </w:rPr>
      </w:pPr>
      <w:r w:rsidRPr="00E27F14">
        <w:rPr>
          <w:b/>
          <w:sz w:val="24"/>
          <w:szCs w:val="24"/>
        </w:rPr>
        <w:t>Latest</w:t>
      </w:r>
      <w:r>
        <w:rPr>
          <w:b/>
          <w:sz w:val="24"/>
          <w:szCs w:val="24"/>
        </w:rPr>
        <w:t xml:space="preserve"> Update</w:t>
      </w:r>
    </w:p>
    <w:p w14:paraId="7244FCF2" w14:textId="77777777" w:rsidR="007846D6" w:rsidRDefault="007846D6" w:rsidP="007846D6">
      <w:pPr>
        <w:rPr>
          <w:b/>
          <w:sz w:val="20"/>
          <w:szCs w:val="20"/>
        </w:rPr>
      </w:pPr>
      <w:r>
        <w:rPr>
          <w:b/>
          <w:sz w:val="20"/>
          <w:szCs w:val="20"/>
        </w:rPr>
        <w:t xml:space="preserve">Proposal C-5 [From: </w:t>
      </w:r>
      <w:r>
        <w:rPr>
          <w:sz w:val="20"/>
          <w:szCs w:val="20"/>
        </w:rPr>
        <w:t>Josh Kauffman (EOS Canada)</w:t>
      </w:r>
      <w:r>
        <w:rPr>
          <w:b/>
          <w:sz w:val="20"/>
          <w:szCs w:val="20"/>
        </w:rPr>
        <w:t>] 0:21 GMT+8</w:t>
      </w:r>
    </w:p>
    <w:p w14:paraId="7244FCF3" w14:textId="77777777" w:rsidR="00610F17" w:rsidRDefault="007846D6" w:rsidP="0056017C">
      <w:r w:rsidRPr="00E274C8">
        <w:rPr>
          <w:b/>
          <w:sz w:val="20"/>
          <w:szCs w:val="20"/>
        </w:rPr>
        <w:t>Article I</w:t>
      </w:r>
      <w:r>
        <w:rPr>
          <w:b/>
          <w:sz w:val="20"/>
          <w:szCs w:val="20"/>
        </w:rPr>
        <w:t>I – Property Rights</w:t>
      </w:r>
    </w:p>
    <w:p w14:paraId="7244FCF4" w14:textId="77777777" w:rsidR="007846D6" w:rsidRDefault="007846D6" w:rsidP="007846D6">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244FCF5" w14:textId="77777777" w:rsidR="00AA0E43" w:rsidRDefault="007846D6" w:rsidP="00734D69">
      <w:r>
        <w:t>I would also change "or by a lawful Arbitrator's order" to something along the lines of: "by a valid ruling by an Arbitrator, in accordance with Articles 9 and 10"</w:t>
      </w:r>
    </w:p>
    <w:p w14:paraId="7244FCF6" w14:textId="77777777" w:rsidR="00AA0E43" w:rsidRDefault="00AA0E43" w:rsidP="0056017C"/>
    <w:p w14:paraId="7244FCF7" w14:textId="77777777" w:rsidR="007846D6" w:rsidRDefault="007846D6" w:rsidP="007846D6">
      <w:pPr>
        <w:rPr>
          <w:b/>
          <w:sz w:val="20"/>
          <w:szCs w:val="20"/>
        </w:rPr>
      </w:pPr>
      <w:r>
        <w:rPr>
          <w:b/>
          <w:sz w:val="20"/>
          <w:szCs w:val="20"/>
        </w:rPr>
        <w:t xml:space="preserve">Proposal C-6 [From: </w:t>
      </w:r>
      <w:r>
        <w:rPr>
          <w:sz w:val="20"/>
          <w:szCs w:val="20"/>
        </w:rPr>
        <w:t>Josh Kauffman (EOS Canada)</w:t>
      </w:r>
      <w:r>
        <w:rPr>
          <w:b/>
          <w:sz w:val="20"/>
          <w:szCs w:val="20"/>
        </w:rPr>
        <w:t>] 0:22 GMT+8</w:t>
      </w:r>
    </w:p>
    <w:p w14:paraId="7244FCF8" w14:textId="77777777" w:rsidR="007846D6" w:rsidRDefault="007846D6" w:rsidP="0056017C">
      <w:r w:rsidRPr="00E274C8">
        <w:rPr>
          <w:b/>
          <w:sz w:val="20"/>
          <w:szCs w:val="20"/>
        </w:rPr>
        <w:t>Article I</w:t>
      </w:r>
      <w:r>
        <w:rPr>
          <w:b/>
          <w:sz w:val="20"/>
          <w:szCs w:val="20"/>
        </w:rPr>
        <w:t>II – Arbitration</w:t>
      </w:r>
    </w:p>
    <w:p w14:paraId="7244FCF9" w14:textId="77777777" w:rsidR="00512D55" w:rsidRPr="00734D69" w:rsidRDefault="007846D6" w:rsidP="00734D69">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7244FCFA" w14:textId="77777777" w:rsidR="00AA0E43" w:rsidRPr="00734D69" w:rsidRDefault="00AA0E43" w:rsidP="00AA0E43">
      <w:pPr>
        <w:ind w:left="420"/>
        <w:rPr>
          <w:b/>
          <w:color w:val="0070C0"/>
        </w:rPr>
      </w:pPr>
      <w:r w:rsidRPr="00734D69">
        <w:rPr>
          <w:b/>
          <w:color w:val="0070C0"/>
        </w:rPr>
        <w:t xml:space="preserve">Reply C-6 (1) [From: </w:t>
      </w:r>
      <w:r w:rsidRPr="00734D69">
        <w:rPr>
          <w:color w:val="0070C0"/>
        </w:rPr>
        <w:t>Mao (EOSREAL)</w:t>
      </w:r>
      <w:r w:rsidRPr="00734D69">
        <w:rPr>
          <w:b/>
          <w:color w:val="0070C0"/>
        </w:rPr>
        <w:t>] 13:00 GMT+8</w:t>
      </w:r>
    </w:p>
    <w:p w14:paraId="7244FCFB" w14:textId="77777777" w:rsidR="00AA0E43" w:rsidRPr="00734D69" w:rsidRDefault="00DB66C3" w:rsidP="00AA0E43">
      <w:pPr>
        <w:ind w:left="420"/>
        <w:rPr>
          <w:color w:val="0070C0"/>
        </w:rPr>
      </w:pPr>
      <w:r w:rsidRPr="00734D69">
        <w:rPr>
          <w:color w:val="0070C0"/>
        </w:rPr>
        <w:t>Always encourage them solve between themselves, before bringing to arbitrator</w:t>
      </w:r>
      <w:r w:rsidR="00734D69" w:rsidRPr="00734D69">
        <w:rPr>
          <w:color w:val="0070C0"/>
        </w:rPr>
        <w:t>.</w:t>
      </w:r>
    </w:p>
    <w:p w14:paraId="7244FCFC" w14:textId="77777777" w:rsidR="007846D6" w:rsidRDefault="007846D6" w:rsidP="0056017C"/>
    <w:p w14:paraId="7244FCFD" w14:textId="77777777" w:rsidR="007846D6" w:rsidRDefault="007846D6" w:rsidP="007846D6">
      <w:pPr>
        <w:rPr>
          <w:b/>
          <w:sz w:val="20"/>
          <w:szCs w:val="20"/>
        </w:rPr>
      </w:pPr>
      <w:r>
        <w:rPr>
          <w:b/>
          <w:sz w:val="20"/>
          <w:szCs w:val="20"/>
        </w:rPr>
        <w:t xml:space="preserve">Proposal C-7 [From: </w:t>
      </w:r>
      <w:r>
        <w:rPr>
          <w:sz w:val="20"/>
          <w:szCs w:val="20"/>
        </w:rPr>
        <w:t>Josh Kauffman (EOS Canada)</w:t>
      </w:r>
      <w:r>
        <w:rPr>
          <w:b/>
          <w:sz w:val="20"/>
          <w:szCs w:val="20"/>
        </w:rPr>
        <w:t>] 0:25 GMT+8</w:t>
      </w:r>
    </w:p>
    <w:p w14:paraId="7244FCFE" w14:textId="77777777" w:rsidR="007846D6" w:rsidRPr="007846D6" w:rsidRDefault="007846D6" w:rsidP="0056017C">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7244FCFF" w14:textId="77777777" w:rsidR="007846D6" w:rsidRDefault="007846D6" w:rsidP="0056017C">
      <w:r w:rsidRPr="007846D6">
        <w:t xml:space="preserve">The phrase "anything of value" should be qualified in </w:t>
      </w:r>
      <w:proofErr w:type="spellStart"/>
      <w:r w:rsidRPr="007846D6">
        <w:t>someway</w:t>
      </w:r>
      <w:proofErr w:type="spellEnd"/>
      <w:r w:rsidRPr="007846D6">
        <w:t xml:space="preserve">.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14:paraId="7244FD00" w14:textId="77777777" w:rsidR="00AA0E43" w:rsidRDefault="00AA0E43" w:rsidP="00AA0E43">
      <w:pPr>
        <w:ind w:left="420"/>
      </w:pPr>
    </w:p>
    <w:p w14:paraId="7244FD01" w14:textId="77777777" w:rsidR="00610F17" w:rsidRDefault="00610F17" w:rsidP="00610F17">
      <w:pPr>
        <w:rPr>
          <w:b/>
          <w:sz w:val="20"/>
          <w:szCs w:val="20"/>
        </w:rPr>
      </w:pPr>
      <w:r>
        <w:rPr>
          <w:b/>
          <w:sz w:val="20"/>
          <w:szCs w:val="20"/>
        </w:rPr>
        <w:t>Proposal C-</w:t>
      </w:r>
      <w:r w:rsidR="007846D6">
        <w:rPr>
          <w:b/>
          <w:sz w:val="20"/>
          <w:szCs w:val="20"/>
        </w:rPr>
        <w:t>8</w:t>
      </w:r>
      <w:r>
        <w:rPr>
          <w:b/>
          <w:sz w:val="20"/>
          <w:szCs w:val="20"/>
        </w:rPr>
        <w:t xml:space="preserve">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w:t>
      </w:r>
    </w:p>
    <w:p w14:paraId="7244FD02" w14:textId="77777777" w:rsidR="00610F17" w:rsidRPr="00E274C8" w:rsidRDefault="00610F17" w:rsidP="00610F17">
      <w:pPr>
        <w:rPr>
          <w:b/>
          <w:sz w:val="20"/>
          <w:szCs w:val="20"/>
        </w:rPr>
      </w:pPr>
      <w:r w:rsidRPr="00E274C8">
        <w:rPr>
          <w:b/>
          <w:sz w:val="20"/>
          <w:szCs w:val="20"/>
        </w:rPr>
        <w:t>Article I</w:t>
      </w:r>
      <w:r w:rsidR="007846D6">
        <w:rPr>
          <w:b/>
          <w:sz w:val="20"/>
          <w:szCs w:val="20"/>
        </w:rPr>
        <w:t>V</w:t>
      </w:r>
      <w:r w:rsidRPr="00E274C8">
        <w:rPr>
          <w:b/>
          <w:sz w:val="20"/>
          <w:szCs w:val="20"/>
        </w:rPr>
        <w:t xml:space="preserve"> </w:t>
      </w:r>
      <w:r w:rsidR="007846D6">
        <w:rPr>
          <w:b/>
          <w:sz w:val="20"/>
          <w:szCs w:val="20"/>
        </w:rPr>
        <w:t>–</w:t>
      </w:r>
      <w:r w:rsidRPr="00E274C8">
        <w:rPr>
          <w:b/>
          <w:sz w:val="20"/>
          <w:szCs w:val="20"/>
        </w:rPr>
        <w:t xml:space="preserve"> </w:t>
      </w:r>
      <w:r w:rsidR="007846D6">
        <w:rPr>
          <w:b/>
          <w:sz w:val="20"/>
          <w:szCs w:val="20"/>
        </w:rPr>
        <w:t>Voter Independence</w:t>
      </w:r>
      <w:r w:rsidRPr="00E274C8">
        <w:rPr>
          <w:b/>
          <w:sz w:val="20"/>
          <w:szCs w:val="20"/>
        </w:rPr>
        <w:t>:</w:t>
      </w:r>
    </w:p>
    <w:p w14:paraId="7244FD03" w14:textId="77777777" w:rsidR="007846D6" w:rsidRDefault="007846D6" w:rsidP="0056017C">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7244FD04" w14:textId="77777777" w:rsidR="00AA0E43" w:rsidRDefault="007846D6" w:rsidP="00734D69">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7244FD05" w14:textId="77777777" w:rsidR="00AA0E43" w:rsidRDefault="00AA0E43" w:rsidP="0056017C"/>
    <w:p w14:paraId="7244FD06" w14:textId="77777777" w:rsidR="007846D6" w:rsidRDefault="007846D6" w:rsidP="007846D6">
      <w:pPr>
        <w:rPr>
          <w:b/>
          <w:sz w:val="20"/>
          <w:szCs w:val="20"/>
        </w:rPr>
      </w:pPr>
      <w:r>
        <w:rPr>
          <w:b/>
          <w:sz w:val="20"/>
          <w:szCs w:val="20"/>
        </w:rPr>
        <w:t xml:space="preserve">Proposal C-9 [From: </w:t>
      </w:r>
      <w:r>
        <w:rPr>
          <w:sz w:val="20"/>
          <w:szCs w:val="20"/>
        </w:rPr>
        <w:t>Josh Kauffman (EOS Canada)</w:t>
      </w:r>
      <w:r>
        <w:rPr>
          <w:b/>
          <w:sz w:val="20"/>
          <w:szCs w:val="20"/>
        </w:rPr>
        <w:t>] 0:25 GMT+8</w:t>
      </w:r>
    </w:p>
    <w:p w14:paraId="7244FD07" w14:textId="77777777" w:rsidR="00610F17" w:rsidRPr="00CC2291" w:rsidRDefault="007846D6" w:rsidP="0056017C">
      <w:pPr>
        <w:rPr>
          <w:b/>
        </w:rPr>
      </w:pPr>
      <w:r w:rsidRPr="00CC2291">
        <w:rPr>
          <w:b/>
        </w:rPr>
        <w:t>Article V</w:t>
      </w:r>
      <w:r w:rsidR="00CC2291">
        <w:rPr>
          <w:b/>
        </w:rPr>
        <w:t xml:space="preserve"> (</w:t>
      </w:r>
      <w:r w:rsidR="00CC2291" w:rsidRPr="00CC2291">
        <w:rPr>
          <w:b/>
        </w:rPr>
        <w:t>No Owner or Fiduciary</w:t>
      </w:r>
      <w:r w:rsidR="00CC2291">
        <w:rPr>
          <w:b/>
        </w:rPr>
        <w:t>)</w:t>
      </w:r>
      <w:r w:rsidRPr="00CC2291">
        <w:rPr>
          <w:b/>
        </w:rPr>
        <w:t xml:space="preserve"> </w:t>
      </w:r>
      <w:r w:rsidR="00CC2291" w:rsidRPr="00CC2291">
        <w:rPr>
          <w:b/>
        </w:rPr>
        <w:t>+ Article VI (10% Ownership Cap)</w:t>
      </w:r>
    </w:p>
    <w:p w14:paraId="7244FD08" w14:textId="77777777" w:rsidR="00610F17" w:rsidRDefault="007846D6" w:rsidP="0056017C">
      <w:r w:rsidRPr="007846D6">
        <w:t>We should try to combine these two. They are directly related, so we should put them together. Unless there is something I am missing (for why they are currently separated)</w:t>
      </w:r>
    </w:p>
    <w:p w14:paraId="7244FD09" w14:textId="77777777" w:rsidR="00AA0E43" w:rsidRDefault="00AA0E43" w:rsidP="00AA0E43">
      <w:pPr>
        <w:ind w:left="420"/>
      </w:pPr>
    </w:p>
    <w:p w14:paraId="7244FD0A" w14:textId="77777777" w:rsidR="00CC2291" w:rsidRDefault="00CC2291" w:rsidP="00CC2291">
      <w:pPr>
        <w:rPr>
          <w:b/>
          <w:sz w:val="20"/>
          <w:szCs w:val="20"/>
        </w:rPr>
      </w:pPr>
      <w:r>
        <w:rPr>
          <w:b/>
          <w:sz w:val="20"/>
          <w:szCs w:val="20"/>
        </w:rPr>
        <w:t xml:space="preserve">Proposal C-10 [From: </w:t>
      </w:r>
      <w:r>
        <w:rPr>
          <w:sz w:val="20"/>
          <w:szCs w:val="20"/>
        </w:rPr>
        <w:t>Josh Kauffman (EOS Canada)</w:t>
      </w:r>
      <w:r>
        <w:rPr>
          <w:b/>
          <w:sz w:val="20"/>
          <w:szCs w:val="20"/>
        </w:rPr>
        <w:t>] 0:28 GMT+8</w:t>
      </w:r>
    </w:p>
    <w:p w14:paraId="7244FD0B" w14:textId="77777777" w:rsidR="00CC2291" w:rsidRPr="00CC2291" w:rsidRDefault="00CC2291" w:rsidP="00CC2291">
      <w:pPr>
        <w:rPr>
          <w:b/>
        </w:rPr>
      </w:pPr>
      <w:r w:rsidRPr="00CC2291">
        <w:rPr>
          <w:b/>
        </w:rPr>
        <w:t>Article V</w:t>
      </w:r>
      <w:r>
        <w:rPr>
          <w:b/>
        </w:rPr>
        <w:t>II (</w:t>
      </w:r>
      <w:r w:rsidRPr="00CC2291">
        <w:rPr>
          <w:b/>
        </w:rPr>
        <w:t>No Owner or Fiduciary</w:t>
      </w:r>
      <w:r>
        <w:rPr>
          <w:b/>
        </w:rPr>
        <w:t>)</w:t>
      </w:r>
      <w:r w:rsidRPr="00CC2291">
        <w:rPr>
          <w:b/>
        </w:rPr>
        <w:t xml:space="preserve"> </w:t>
      </w:r>
    </w:p>
    <w:p w14:paraId="7244FD0C" w14:textId="77777777" w:rsidR="00CC2291" w:rsidRDefault="00CC2291" w:rsidP="0056017C">
      <w:r w:rsidRPr="00CC2291">
        <w:t xml:space="preserve">This can be </w:t>
      </w:r>
      <w:proofErr w:type="spellStart"/>
      <w:r w:rsidRPr="00CC2291">
        <w:t>roled</w:t>
      </w:r>
      <w:proofErr w:type="spellEnd"/>
      <w:r w:rsidRPr="00CC2291">
        <w:t xml:space="preserve"> into one of the Arbitration articles I think. We should also </w:t>
      </w:r>
      <w:proofErr w:type="spellStart"/>
      <w:proofErr w:type="gramStart"/>
      <w:r w:rsidRPr="00CC2291">
        <w:t>figured</w:t>
      </w:r>
      <w:proofErr w:type="spellEnd"/>
      <w:proofErr w:type="gramEnd"/>
      <w:r w:rsidRPr="00CC2291">
        <w:t xml:space="preserve"> out a way to combine all articles that deal with </w:t>
      </w:r>
      <w:proofErr w:type="spellStart"/>
      <w:r w:rsidRPr="00CC2291">
        <w:t>Arbirtation</w:t>
      </w:r>
      <w:proofErr w:type="spellEnd"/>
      <w:r w:rsidRPr="00CC2291">
        <w:t>.</w:t>
      </w:r>
    </w:p>
    <w:p w14:paraId="7244FD0D" w14:textId="77777777" w:rsidR="00512D55" w:rsidRDefault="00512D55" w:rsidP="00512D55">
      <w:pPr>
        <w:ind w:left="420"/>
      </w:pPr>
    </w:p>
    <w:p w14:paraId="7244FD0E" w14:textId="77777777" w:rsidR="00CC2291" w:rsidRDefault="00CC2291" w:rsidP="00CC2291">
      <w:pPr>
        <w:rPr>
          <w:b/>
          <w:sz w:val="20"/>
          <w:szCs w:val="20"/>
        </w:rPr>
      </w:pPr>
      <w:r>
        <w:rPr>
          <w:b/>
          <w:sz w:val="20"/>
          <w:szCs w:val="20"/>
        </w:rPr>
        <w:t xml:space="preserve">Proposal C-11 [From: </w:t>
      </w:r>
      <w:r>
        <w:rPr>
          <w:sz w:val="20"/>
          <w:szCs w:val="20"/>
        </w:rPr>
        <w:t>Josh Kauffman (EOS Canada)</w:t>
      </w:r>
      <w:r>
        <w:rPr>
          <w:b/>
          <w:sz w:val="20"/>
          <w:szCs w:val="20"/>
        </w:rPr>
        <w:t>] 0:28 GMT+8</w:t>
      </w:r>
    </w:p>
    <w:p w14:paraId="7244FD0F" w14:textId="77777777" w:rsidR="00CC2291" w:rsidRPr="00CC2291" w:rsidRDefault="00CC2291" w:rsidP="00CC2291">
      <w:pPr>
        <w:rPr>
          <w:b/>
        </w:rPr>
      </w:pPr>
      <w:r w:rsidRPr="00CC2291">
        <w:rPr>
          <w:b/>
        </w:rPr>
        <w:t xml:space="preserve">Article </w:t>
      </w:r>
      <w:r>
        <w:rPr>
          <w:b/>
        </w:rPr>
        <w:t>IX (</w:t>
      </w:r>
      <w:r w:rsidRPr="00CC2291">
        <w:rPr>
          <w:b/>
        </w:rPr>
        <w:t>Establishes Arbitration Forums</w:t>
      </w:r>
      <w:r>
        <w:rPr>
          <w:b/>
        </w:rPr>
        <w:t>)</w:t>
      </w:r>
      <w:r w:rsidRPr="00CC2291">
        <w:rPr>
          <w:b/>
        </w:rPr>
        <w:t xml:space="preserve"> </w:t>
      </w:r>
    </w:p>
    <w:p w14:paraId="7244FD10" w14:textId="77777777" w:rsidR="00512D55" w:rsidRPr="00734D69" w:rsidRDefault="00CC2291" w:rsidP="00734D69">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7244FD11" w14:textId="77777777" w:rsidR="00CC2291" w:rsidRDefault="00CC2291" w:rsidP="0056017C"/>
    <w:p w14:paraId="7244FD12" w14:textId="77777777" w:rsidR="00CC2291" w:rsidRDefault="00CC2291" w:rsidP="00CC2291">
      <w:pPr>
        <w:rPr>
          <w:b/>
          <w:sz w:val="20"/>
          <w:szCs w:val="20"/>
        </w:rPr>
      </w:pPr>
      <w:r>
        <w:rPr>
          <w:b/>
          <w:sz w:val="20"/>
          <w:szCs w:val="20"/>
        </w:rPr>
        <w:t xml:space="preserve">Proposal C-12 [From: </w:t>
      </w:r>
      <w:r>
        <w:rPr>
          <w:sz w:val="20"/>
          <w:szCs w:val="20"/>
        </w:rPr>
        <w:t>Josh Kauffman (EOS Canada)</w:t>
      </w:r>
      <w:r>
        <w:rPr>
          <w:b/>
          <w:sz w:val="20"/>
          <w:szCs w:val="20"/>
        </w:rPr>
        <w:t>] 0:59 GMT+8</w:t>
      </w:r>
    </w:p>
    <w:p w14:paraId="7244FD13" w14:textId="77777777" w:rsidR="00CC2291" w:rsidRPr="00CC2291" w:rsidRDefault="00CC2291" w:rsidP="00CC2291">
      <w:pPr>
        <w:rPr>
          <w:b/>
        </w:rPr>
      </w:pPr>
      <w:r w:rsidRPr="00CC2291">
        <w:rPr>
          <w:b/>
        </w:rPr>
        <w:t xml:space="preserve">Article </w:t>
      </w:r>
      <w:r>
        <w:rPr>
          <w:b/>
        </w:rPr>
        <w:t>XIV (</w:t>
      </w:r>
      <w:r w:rsidRPr="00CC2291">
        <w:rPr>
          <w:b/>
        </w:rPr>
        <w:t>No Positive Rights</w:t>
      </w:r>
      <w:r>
        <w:rPr>
          <w:b/>
        </w:rPr>
        <w:t>)</w:t>
      </w:r>
      <w:r w:rsidRPr="00CC2291">
        <w:rPr>
          <w:b/>
        </w:rPr>
        <w:t xml:space="preserve"> </w:t>
      </w:r>
    </w:p>
    <w:p w14:paraId="7244FD14" w14:textId="77777777" w:rsidR="00CC2291" w:rsidRDefault="00CC2291" w:rsidP="0056017C">
      <w:r w:rsidRPr="00CC2291">
        <w:t xml:space="preserve">Don't personally see the need for this to be an article in the Const. This </w:t>
      </w:r>
      <w:proofErr w:type="spellStart"/>
      <w:r w:rsidRPr="00CC2291">
        <w:t>shold</w:t>
      </w:r>
      <w:proofErr w:type="spellEnd"/>
      <w:r w:rsidRPr="00CC2291">
        <w:t xml:space="preserve"> fall under design principles in my opinion. If, as a community, we want to include and add articles that positive rights, and we all agree, then that is our right. Perhaps we would want to obligate users to have to do something.</w:t>
      </w:r>
    </w:p>
    <w:p w14:paraId="7244FD15" w14:textId="77777777" w:rsidR="00CC2291" w:rsidRDefault="00CC2291" w:rsidP="0056017C"/>
    <w:p w14:paraId="7244FD16" w14:textId="77777777" w:rsidR="000870CC" w:rsidRDefault="000870CC" w:rsidP="000870CC">
      <w:pPr>
        <w:rPr>
          <w:b/>
          <w:sz w:val="20"/>
          <w:szCs w:val="20"/>
        </w:rPr>
      </w:pPr>
      <w:r>
        <w:rPr>
          <w:b/>
          <w:sz w:val="20"/>
          <w:szCs w:val="20"/>
        </w:rPr>
        <w:t xml:space="preserve">Proposal C-13 [From: </w:t>
      </w:r>
      <w:r>
        <w:rPr>
          <w:sz w:val="20"/>
          <w:szCs w:val="20"/>
        </w:rPr>
        <w:t>Josh Kauffman (EOS Canada)</w:t>
      </w:r>
      <w:r>
        <w:rPr>
          <w:b/>
          <w:sz w:val="20"/>
          <w:szCs w:val="20"/>
        </w:rPr>
        <w:t>] 0:59 GMT+8</w:t>
      </w:r>
    </w:p>
    <w:p w14:paraId="7244FD17" w14:textId="77777777" w:rsidR="000870CC" w:rsidRPr="00CC2291" w:rsidRDefault="000870CC" w:rsidP="000870CC">
      <w:pPr>
        <w:rPr>
          <w:b/>
        </w:rPr>
      </w:pPr>
      <w:r w:rsidRPr="00CC2291">
        <w:rPr>
          <w:b/>
        </w:rPr>
        <w:t xml:space="preserve">Article </w:t>
      </w:r>
      <w:r>
        <w:rPr>
          <w:b/>
        </w:rPr>
        <w:t>XVI (</w:t>
      </w:r>
      <w:r w:rsidRPr="000870CC">
        <w:rPr>
          <w:b/>
        </w:rPr>
        <w:t>Amendment</w:t>
      </w:r>
      <w:r>
        <w:rPr>
          <w:b/>
        </w:rPr>
        <w:t>)</w:t>
      </w:r>
      <w:r w:rsidRPr="00CC2291">
        <w:rPr>
          <w:b/>
        </w:rPr>
        <w:t xml:space="preserve"> </w:t>
      </w:r>
    </w:p>
    <w:p w14:paraId="7244FD18" w14:textId="77777777" w:rsidR="000870CC" w:rsidRDefault="000870CC" w:rsidP="000870CC">
      <w:r>
        <w:t xml:space="preserve">If we're holding the BP Agreement and the Arb Agreement to the same standards as the Const. articles, then why are we breaking them out into </w:t>
      </w:r>
      <w:r w:rsidR="00734D69">
        <w:t>separate</w:t>
      </w:r>
      <w:r>
        <w:t xml:space="preserve"> docs? I thought the point was to make it easier to change and </w:t>
      </w:r>
      <w:r w:rsidR="00734D69">
        <w:t>amend</w:t>
      </w:r>
      <w:r>
        <w:t xml:space="preserve"> things as needed. This negates that. </w:t>
      </w:r>
    </w:p>
    <w:p w14:paraId="7244FD19" w14:textId="77777777" w:rsidR="00512D55" w:rsidRDefault="000870CC" w:rsidP="0056017C">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7244FD22" w14:textId="77777777" w:rsidR="00512D55" w:rsidRDefault="00512D55" w:rsidP="00734D69"/>
    <w:p w14:paraId="7244FD23" w14:textId="77777777" w:rsidR="00512D55" w:rsidRDefault="00512D55" w:rsidP="00610F17"/>
    <w:p w14:paraId="7244FD24" w14:textId="77777777" w:rsidR="0056017C" w:rsidRDefault="0056017C" w:rsidP="0056017C">
      <w:pPr>
        <w:pBdr>
          <w:bottom w:val="single" w:sz="6" w:space="1" w:color="auto"/>
        </w:pBdr>
        <w:rPr>
          <w:b/>
          <w:sz w:val="24"/>
          <w:szCs w:val="24"/>
        </w:rPr>
      </w:pPr>
      <w:r>
        <w:rPr>
          <w:b/>
          <w:sz w:val="24"/>
          <w:szCs w:val="24"/>
        </w:rPr>
        <w:t>History Feedback</w:t>
      </w:r>
    </w:p>
    <w:p w14:paraId="7244FD25" w14:textId="77777777" w:rsidR="00610F17" w:rsidRDefault="00610F17" w:rsidP="00610F17">
      <w:pPr>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14:paraId="7244FD26" w14:textId="77777777" w:rsidR="00610F17" w:rsidRPr="00E274C8" w:rsidRDefault="00610F17" w:rsidP="00610F17">
      <w:pPr>
        <w:rPr>
          <w:b/>
          <w:sz w:val="20"/>
          <w:szCs w:val="20"/>
        </w:rPr>
      </w:pPr>
      <w:r w:rsidRPr="00E274C8">
        <w:rPr>
          <w:b/>
          <w:sz w:val="20"/>
          <w:szCs w:val="20"/>
        </w:rPr>
        <w:t>Article I - No Lying:</w:t>
      </w:r>
    </w:p>
    <w:p w14:paraId="7244FD27" w14:textId="77777777" w:rsidR="00610F17" w:rsidRDefault="00610F17" w:rsidP="00610F17">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7244FD28" w14:textId="77777777" w:rsidR="00610F17" w:rsidRDefault="00AE78AC" w:rsidP="00610F17">
      <w:pPr>
        <w:spacing w:after="120"/>
      </w:pPr>
      <w:hyperlink r:id="rId6" w:anchor="CAcert_Assurer_Reliable_Statement_-_CARS" w:history="1">
        <w:r w:rsidR="00610F17" w:rsidRPr="00D56238">
          <w:rPr>
            <w:rStyle w:val="a3"/>
          </w:rPr>
          <w:t>http://wiki.cacert.org/AssuranceHandbook2#CAcert_Assurer_Reliable_Statement_-_CARS</w:t>
        </w:r>
      </w:hyperlink>
    </w:p>
    <w:p w14:paraId="7244FD29" w14:textId="77777777" w:rsidR="00512D55" w:rsidRDefault="00610F17" w:rsidP="00734D69">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7244FD2A" w14:textId="77777777" w:rsidR="00512D55" w:rsidRDefault="00512D55" w:rsidP="00610F17"/>
    <w:p w14:paraId="7244FD2B" w14:textId="77777777" w:rsidR="00610F17" w:rsidRPr="00E274C8" w:rsidRDefault="00610F17" w:rsidP="00610F17">
      <w:pPr>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14:paraId="7244FD2C" w14:textId="77777777" w:rsidR="00610F17" w:rsidRPr="00E274C8" w:rsidRDefault="00610F17" w:rsidP="00610F17">
      <w:pPr>
        <w:rPr>
          <w:b/>
          <w:sz w:val="20"/>
          <w:szCs w:val="20"/>
        </w:rPr>
      </w:pPr>
      <w:r w:rsidRPr="00E274C8">
        <w:rPr>
          <w:b/>
          <w:sz w:val="20"/>
          <w:szCs w:val="20"/>
        </w:rPr>
        <w:t>Article II - Property Rights</w:t>
      </w:r>
    </w:p>
    <w:p w14:paraId="7244FD2D" w14:textId="77777777" w:rsidR="00512D55" w:rsidRDefault="00610F17" w:rsidP="00610F17">
      <w:r>
        <w:t xml:space="preserve">I disapprove of the word "sacred". It has religious connotations and, in my opinion, has no place in a governance </w:t>
      </w:r>
      <w:r>
        <w:lastRenderedPageBreak/>
        <w:t>document. I would suggest replacing it with another word, such as "inviolable".</w:t>
      </w:r>
    </w:p>
    <w:p w14:paraId="7244FD2E" w14:textId="77777777" w:rsidR="00610F17" w:rsidRDefault="00610F17" w:rsidP="00610F17"/>
    <w:p w14:paraId="7244FD2F" w14:textId="77777777" w:rsidR="00610F17" w:rsidRDefault="00610F17" w:rsidP="00610F17">
      <w:pPr>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14:paraId="7244FD30" w14:textId="77777777" w:rsidR="00610F17" w:rsidRPr="00E274C8" w:rsidRDefault="00610F17" w:rsidP="00610F17">
      <w:pPr>
        <w:rPr>
          <w:b/>
          <w:sz w:val="20"/>
          <w:szCs w:val="20"/>
        </w:rPr>
      </w:pPr>
      <w:r w:rsidRPr="00E274C8">
        <w:rPr>
          <w:b/>
          <w:sz w:val="20"/>
          <w:szCs w:val="20"/>
        </w:rPr>
        <w:t>Article VII - Agreement to Penalties</w:t>
      </w:r>
    </w:p>
    <w:p w14:paraId="7244FD31" w14:textId="77777777" w:rsidR="00610F17" w:rsidRDefault="00610F17" w:rsidP="00610F17">
      <w:pPr>
        <w:spacing w:after="120"/>
      </w:pPr>
      <w:r>
        <w:t>I would suggest giving more clarity to this text, stating explicitly that members agree to suffer the penalties. Suggestion for new text:</w:t>
      </w:r>
    </w:p>
    <w:p w14:paraId="7244FD32" w14:textId="77777777" w:rsidR="00610F17" w:rsidRDefault="00610F17" w:rsidP="00610F17">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7244FD33" w14:textId="77777777" w:rsidR="00610F17" w:rsidRDefault="00610F17" w:rsidP="00610F17"/>
    <w:p w14:paraId="7244FD34" w14:textId="77777777" w:rsidR="00610F17" w:rsidRPr="00E274C8" w:rsidRDefault="00610F17" w:rsidP="00610F17">
      <w:pPr>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14:paraId="7244FD35" w14:textId="77777777" w:rsidR="00610F17" w:rsidRPr="00E274C8" w:rsidRDefault="00610F17" w:rsidP="00610F17">
      <w:pPr>
        <w:rPr>
          <w:b/>
          <w:sz w:val="20"/>
          <w:szCs w:val="20"/>
        </w:rPr>
      </w:pPr>
      <w:r w:rsidRPr="00E274C8">
        <w:rPr>
          <w:b/>
          <w:sz w:val="20"/>
          <w:szCs w:val="20"/>
        </w:rPr>
        <w:t>Article XIV - No Positive Rights</w:t>
      </w:r>
    </w:p>
    <w:p w14:paraId="7244FD36" w14:textId="77777777" w:rsidR="00610F17" w:rsidRDefault="00610F17" w:rsidP="00610F17">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7244FD37" w14:textId="77777777" w:rsidR="00512D55" w:rsidRDefault="00512D55" w:rsidP="00734D69"/>
    <w:p w14:paraId="7244FD38" w14:textId="77777777" w:rsidR="00512D55" w:rsidRDefault="00512D55" w:rsidP="00512D55">
      <w:pPr>
        <w:ind w:left="420"/>
      </w:pPr>
    </w:p>
    <w:p w14:paraId="7244FD39" w14:textId="77777777" w:rsidR="00512D55" w:rsidRDefault="00512D55"/>
    <w:sectPr w:rsidR="00512D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4FD3C" w14:textId="77777777" w:rsidR="00964244" w:rsidRDefault="00964244" w:rsidP="0035701F">
      <w:r>
        <w:separator/>
      </w:r>
    </w:p>
  </w:endnote>
  <w:endnote w:type="continuationSeparator" w:id="0">
    <w:p w14:paraId="7244FD3D" w14:textId="77777777" w:rsidR="00964244" w:rsidRDefault="00964244"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4FD3A" w14:textId="77777777" w:rsidR="00964244" w:rsidRDefault="00964244" w:rsidP="0035701F">
      <w:r>
        <w:separator/>
      </w:r>
    </w:p>
  </w:footnote>
  <w:footnote w:type="continuationSeparator" w:id="0">
    <w:p w14:paraId="7244FD3B" w14:textId="77777777" w:rsidR="00964244" w:rsidRDefault="00964244" w:rsidP="00357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870CC"/>
    <w:rsid w:val="00222B05"/>
    <w:rsid w:val="00340392"/>
    <w:rsid w:val="00352423"/>
    <w:rsid w:val="0035701F"/>
    <w:rsid w:val="00425213"/>
    <w:rsid w:val="00512D55"/>
    <w:rsid w:val="0056017C"/>
    <w:rsid w:val="0060138A"/>
    <w:rsid w:val="00610F17"/>
    <w:rsid w:val="006A4BBA"/>
    <w:rsid w:val="006B7E75"/>
    <w:rsid w:val="00734D69"/>
    <w:rsid w:val="007846D6"/>
    <w:rsid w:val="007A727D"/>
    <w:rsid w:val="0081201E"/>
    <w:rsid w:val="00871EA7"/>
    <w:rsid w:val="00964244"/>
    <w:rsid w:val="00AA0E43"/>
    <w:rsid w:val="00AE78AC"/>
    <w:rsid w:val="00C14553"/>
    <w:rsid w:val="00CC2291"/>
    <w:rsid w:val="00D401D3"/>
    <w:rsid w:val="00DB66C3"/>
    <w:rsid w:val="00F42225"/>
    <w:rsid w:val="00F72B39"/>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44FC29"/>
  <w15:chartTrackingRefBased/>
  <w15:docId w15:val="{8C3F6D44-A6D1-44FE-8D47-F5272B06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cacert.org/AssuranceHandbook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4</cp:revision>
  <dcterms:created xsi:type="dcterms:W3CDTF">2018-05-23T10:14:00Z</dcterms:created>
  <dcterms:modified xsi:type="dcterms:W3CDTF">2018-05-23T10:19:00Z</dcterms:modified>
</cp:coreProperties>
</file>