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62A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 науки и высшего образования Российской Федерации</w:t>
      </w:r>
    </w:p>
    <w:p w14:paraId="3079EF7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50E4B50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71016644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«Вятский государственный университет»</w:t>
      </w:r>
    </w:p>
    <w:p w14:paraId="5DBD3CA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Колледж ВятГУ</w:t>
      </w:r>
    </w:p>
    <w:p w14:paraId="3FCCDFE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B6B02F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4891B9F0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1997153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541691F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0EA6B2E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C1E6AE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75F7D35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F72C6F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477AA6" w14:textId="4E59CA44" w:rsidR="00D94F14" w:rsidRPr="007334EA" w:rsidRDefault="00D94F14" w:rsidP="00D94F14">
      <w:pPr>
        <w:spacing w:line="36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F1F1F"/>
          <w:kern w:val="0"/>
          <w:sz w:val="32"/>
          <w:szCs w:val="32"/>
          <w:highlight w:val="white"/>
          <w:lang w:eastAsia="ru-RU"/>
          <w14:ligatures w14:val="none"/>
        </w:rPr>
        <w:t>ТЕХНИЧЕСКИЙ ПРОЕКТ</w:t>
      </w:r>
      <w:r w:rsidRPr="007334EA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t>Информационная система для клининговой компании</w:t>
      </w:r>
    </w:p>
    <w:p w14:paraId="1E38FD63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B5D729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B01EA7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38CA86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624603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C8BE2B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D84696F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CD859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8AC98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61E11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04E6C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17303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A0D35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D7AC8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01C826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Киров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12683A3E" w14:textId="40C1C3C4" w:rsidR="002237EA" w:rsidRDefault="00D94F14" w:rsidP="00D94F14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gjdgxs" w:colFirst="0" w:colLast="0"/>
      <w:bookmarkEnd w:id="0"/>
      <w:r w:rsidRPr="007334E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sdt>
      <w:sdtPr>
        <w:id w:val="-940378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3C9B4EC" w14:textId="259AB00B" w:rsidR="0097646C" w:rsidRPr="0097646C" w:rsidRDefault="0097646C" w:rsidP="0097646C">
          <w:pPr>
            <w:pStyle w:val="af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97646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591CADED" w14:textId="01D26050" w:rsidR="0097646C" w:rsidRPr="0097646C" w:rsidRDefault="0097646C" w:rsidP="0097646C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764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764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764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356763" w:history="1"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Pr="009764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Концепция предлагаемого решения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_Toc180356763 \h </w:instrTex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49318B" w14:textId="3204894D" w:rsidR="0097646C" w:rsidRPr="0097646C" w:rsidRDefault="0097646C" w:rsidP="0097646C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56764" w:history="1"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1.1.</w:t>
            </w:r>
            <w:r w:rsidRPr="009764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Пользовательский сценарий и интерфейс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_Toc180356764 \h </w:instrTex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E702B" w14:textId="64BA4B17" w:rsidR="0097646C" w:rsidRPr="0097646C" w:rsidRDefault="0097646C" w:rsidP="0097646C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56765" w:history="1"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1.2.</w:t>
            </w:r>
            <w:r w:rsidRPr="009764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Организация хранения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_Toc180356765 \h </w:instrTex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2172F" w14:textId="165D1AA2" w:rsidR="0097646C" w:rsidRPr="0097646C" w:rsidRDefault="0097646C" w:rsidP="0097646C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356766" w:history="1"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Pr="0097646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7646C">
              <w:rPr>
                <w:rStyle w:val="af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Бизнес-процессы системы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_Toc180356766 \h </w:instrTex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764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D4AF2" w14:textId="0CD3861B" w:rsidR="0097646C" w:rsidRDefault="0097646C" w:rsidP="0097646C">
          <w:pPr>
            <w:spacing w:line="360" w:lineRule="auto"/>
          </w:pPr>
          <w:r w:rsidRPr="0097646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4801AFB" w14:textId="4F236078" w:rsidR="002237EA" w:rsidRDefault="002237EA">
      <w:pP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3016CA13" w14:textId="76428A58" w:rsidR="002237EA" w:rsidRPr="002237EA" w:rsidRDefault="002237EA" w:rsidP="002237E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035676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Концепция предлагаемого решения</w:t>
      </w:r>
      <w:bookmarkEnd w:id="1"/>
    </w:p>
    <w:p w14:paraId="6E170205" w14:textId="1B765DB3" w:rsidR="00892B0A" w:rsidRDefault="002237EA" w:rsidP="00892B0A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Hlk179148376"/>
      <w:bookmarkStart w:id="3" w:name="_Toc18035676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Пользовательский сценарий и интерфейс</w:t>
      </w:r>
      <w:bookmarkEnd w:id="3"/>
    </w:p>
    <w:bookmarkEnd w:id="2"/>
    <w:p w14:paraId="4C0A86E7" w14:textId="453F0618" w:rsidR="008C0848" w:rsidRDefault="00892B0A" w:rsidP="00223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</w:t>
      </w:r>
      <w:r w:rsidR="008C0848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Пользовательские истории представлены в таблице 1.</w:t>
      </w:r>
    </w:p>
    <w:p w14:paraId="4AE619B1" w14:textId="77777777" w:rsidR="008C0848" w:rsidRDefault="008C0848" w:rsidP="008C08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Таблица 1 – Пользовательские истории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1843"/>
        <w:gridCol w:w="2835"/>
        <w:gridCol w:w="4081"/>
      </w:tblGrid>
      <w:tr w:rsidR="008C0848" w14:paraId="1BB34DAC" w14:textId="77777777" w:rsidTr="00A11D48">
        <w:tc>
          <w:tcPr>
            <w:tcW w:w="812" w:type="dxa"/>
          </w:tcPr>
          <w:p w14:paraId="787489F7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1843" w:type="dxa"/>
          </w:tcPr>
          <w:p w14:paraId="29DDD3CD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835" w:type="dxa"/>
          </w:tcPr>
          <w:p w14:paraId="3E1317BF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081" w:type="dxa"/>
          </w:tcPr>
          <w:p w14:paraId="7D82BDAB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8C0848" w14:paraId="40F76F90" w14:textId="77777777" w:rsidTr="00A11D48">
        <w:tc>
          <w:tcPr>
            <w:tcW w:w="812" w:type="dxa"/>
          </w:tcPr>
          <w:p w14:paraId="48B77F66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43" w:type="dxa"/>
            <w:vMerge w:val="restart"/>
          </w:tcPr>
          <w:p w14:paraId="429F4392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  <w:p w14:paraId="72F017DF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  <w:p w14:paraId="7FD0AC0F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0365CAF1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Создание новых записей</w:t>
            </w:r>
          </w:p>
        </w:tc>
        <w:tc>
          <w:tcPr>
            <w:tcW w:w="4081" w:type="dxa"/>
          </w:tcPr>
          <w:p w14:paraId="73272D08" w14:textId="77777777" w:rsidR="008C0848" w:rsidRPr="00933D83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заносить актуальные данные в ИС.</w:t>
            </w:r>
          </w:p>
        </w:tc>
      </w:tr>
      <w:tr w:rsidR="008C0848" w14:paraId="4E122A17" w14:textId="77777777" w:rsidTr="00A11D48">
        <w:tc>
          <w:tcPr>
            <w:tcW w:w="812" w:type="dxa"/>
          </w:tcPr>
          <w:p w14:paraId="6F7FB144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1.1</w:t>
            </w:r>
          </w:p>
        </w:tc>
        <w:tc>
          <w:tcPr>
            <w:tcW w:w="1843" w:type="dxa"/>
            <w:vMerge/>
          </w:tcPr>
          <w:p w14:paraId="10C06243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3F864ED3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Добавить нового клинера</w:t>
            </w:r>
          </w:p>
        </w:tc>
        <w:tc>
          <w:tcPr>
            <w:tcW w:w="4081" w:type="dxa"/>
          </w:tcPr>
          <w:p w14:paraId="1E8ACE1E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затем пользователь сайта смогу увидеть всех клинеров компании.</w:t>
            </w:r>
          </w:p>
        </w:tc>
      </w:tr>
      <w:tr w:rsidR="008C0848" w14:paraId="3735D1C7" w14:textId="77777777" w:rsidTr="00A11D48">
        <w:tc>
          <w:tcPr>
            <w:tcW w:w="812" w:type="dxa"/>
          </w:tcPr>
          <w:p w14:paraId="29E5A25A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1.2</w:t>
            </w:r>
          </w:p>
        </w:tc>
        <w:tc>
          <w:tcPr>
            <w:tcW w:w="1843" w:type="dxa"/>
            <w:vMerge/>
          </w:tcPr>
          <w:p w14:paraId="6992230C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265760B9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Добавить новую заявку</w:t>
            </w:r>
          </w:p>
        </w:tc>
        <w:tc>
          <w:tcPr>
            <w:tcW w:w="4081" w:type="dxa"/>
          </w:tcPr>
          <w:p w14:paraId="01265920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затем направить на выполнение заказа клинеров.</w:t>
            </w:r>
          </w:p>
        </w:tc>
      </w:tr>
      <w:tr w:rsidR="008C0848" w14:paraId="79DA3DFF" w14:textId="77777777" w:rsidTr="00A11D48">
        <w:tc>
          <w:tcPr>
            <w:tcW w:w="812" w:type="dxa"/>
          </w:tcPr>
          <w:p w14:paraId="26BD9F21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1.3</w:t>
            </w:r>
          </w:p>
        </w:tc>
        <w:tc>
          <w:tcPr>
            <w:tcW w:w="1843" w:type="dxa"/>
            <w:vMerge/>
          </w:tcPr>
          <w:p w14:paraId="538E8024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1CD6C60A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Добавить новую услугу</w:t>
            </w:r>
          </w:p>
        </w:tc>
        <w:tc>
          <w:tcPr>
            <w:tcW w:w="4081" w:type="dxa"/>
          </w:tcPr>
          <w:p w14:paraId="767822C1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актуализировать услуги и их описания в ИС.</w:t>
            </w:r>
          </w:p>
        </w:tc>
      </w:tr>
      <w:tr w:rsidR="008C0848" w14:paraId="7315D794" w14:textId="77777777" w:rsidTr="00A11D48">
        <w:tc>
          <w:tcPr>
            <w:tcW w:w="812" w:type="dxa"/>
          </w:tcPr>
          <w:p w14:paraId="44895174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1.4</w:t>
            </w:r>
          </w:p>
        </w:tc>
        <w:tc>
          <w:tcPr>
            <w:tcW w:w="1843" w:type="dxa"/>
            <w:vMerge/>
          </w:tcPr>
          <w:p w14:paraId="6306A5AE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110EFC8D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Добавить нового пользователя</w:t>
            </w:r>
          </w:p>
        </w:tc>
        <w:tc>
          <w:tcPr>
            <w:tcW w:w="4081" w:type="dxa"/>
          </w:tcPr>
          <w:p w14:paraId="06FB55C3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в дальнейшем добавленный пользователь мог авторизоваться в ИС.</w:t>
            </w:r>
          </w:p>
        </w:tc>
      </w:tr>
      <w:tr w:rsidR="008C0848" w14:paraId="4B66A361" w14:textId="77777777" w:rsidTr="00A11D48">
        <w:tc>
          <w:tcPr>
            <w:tcW w:w="812" w:type="dxa"/>
          </w:tcPr>
          <w:p w14:paraId="27FC3C62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1.4.1</w:t>
            </w:r>
          </w:p>
        </w:tc>
        <w:tc>
          <w:tcPr>
            <w:tcW w:w="1843" w:type="dxa"/>
            <w:vMerge/>
          </w:tcPr>
          <w:p w14:paraId="12A53992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679E51D4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Добавить нового администратора</w:t>
            </w:r>
          </w:p>
        </w:tc>
        <w:tc>
          <w:tcPr>
            <w:tcW w:w="4081" w:type="dxa"/>
          </w:tcPr>
          <w:p w14:paraId="3FB63045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затем в ИС было несколько администраторов.</w:t>
            </w:r>
          </w:p>
        </w:tc>
      </w:tr>
      <w:tr w:rsidR="008C0848" w14:paraId="2467EBB3" w14:textId="77777777" w:rsidTr="00A11D48">
        <w:tc>
          <w:tcPr>
            <w:tcW w:w="812" w:type="dxa"/>
          </w:tcPr>
          <w:p w14:paraId="3B9691B0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843" w:type="dxa"/>
            <w:vMerge/>
          </w:tcPr>
          <w:p w14:paraId="1A5FD16D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68F1F6D2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записей</w:t>
            </w:r>
          </w:p>
        </w:tc>
        <w:tc>
          <w:tcPr>
            <w:tcW w:w="4081" w:type="dxa"/>
          </w:tcPr>
          <w:p w14:paraId="2596C748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Чтобы 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вн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ести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изменения в существующие записи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8C0848" w14:paraId="23D5FB33" w14:textId="77777777" w:rsidTr="00A11D48">
        <w:tc>
          <w:tcPr>
            <w:tcW w:w="812" w:type="dxa"/>
          </w:tcPr>
          <w:p w14:paraId="41CA0400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2.1</w:t>
            </w:r>
          </w:p>
        </w:tc>
        <w:tc>
          <w:tcPr>
            <w:tcW w:w="1843" w:type="dxa"/>
            <w:vMerge/>
          </w:tcPr>
          <w:p w14:paraId="7E0842E5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1DFB55A9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Изменить информацию о клинере</w:t>
            </w:r>
          </w:p>
        </w:tc>
        <w:tc>
          <w:tcPr>
            <w:tcW w:w="4081" w:type="dxa"/>
          </w:tcPr>
          <w:p w14:paraId="4E1201A5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Чтобы 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вн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ести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изменения в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информации о клинере.</w:t>
            </w:r>
          </w:p>
        </w:tc>
      </w:tr>
      <w:tr w:rsidR="008C0848" w14:paraId="66B51227" w14:textId="77777777" w:rsidTr="00A11D48">
        <w:tc>
          <w:tcPr>
            <w:tcW w:w="812" w:type="dxa"/>
          </w:tcPr>
          <w:p w14:paraId="6312885A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2.2</w:t>
            </w:r>
          </w:p>
        </w:tc>
        <w:tc>
          <w:tcPr>
            <w:tcW w:w="1843" w:type="dxa"/>
            <w:vMerge/>
          </w:tcPr>
          <w:p w14:paraId="5905C0B5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4CBEBBB1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Изменить информацию о заявке</w:t>
            </w:r>
          </w:p>
        </w:tc>
        <w:tc>
          <w:tcPr>
            <w:tcW w:w="4081" w:type="dxa"/>
          </w:tcPr>
          <w:p w14:paraId="4C334A45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Чтобы 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вн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ести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изменения в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информации о заявке.</w:t>
            </w:r>
          </w:p>
        </w:tc>
      </w:tr>
      <w:tr w:rsidR="008C0848" w14:paraId="5A97F876" w14:textId="77777777" w:rsidTr="00A11D48">
        <w:tc>
          <w:tcPr>
            <w:tcW w:w="812" w:type="dxa"/>
          </w:tcPr>
          <w:p w14:paraId="4B86613F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2.2.1</w:t>
            </w:r>
          </w:p>
        </w:tc>
        <w:tc>
          <w:tcPr>
            <w:tcW w:w="1843" w:type="dxa"/>
            <w:vMerge/>
          </w:tcPr>
          <w:p w14:paraId="7D4D8A1F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22B8B81B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Изменить статус заявки</w:t>
            </w:r>
          </w:p>
        </w:tc>
        <w:tc>
          <w:tcPr>
            <w:tcW w:w="4081" w:type="dxa"/>
          </w:tcPr>
          <w:p w14:paraId="237BAC91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помечать как продвигается заказ.</w:t>
            </w:r>
          </w:p>
        </w:tc>
      </w:tr>
      <w:tr w:rsidR="008C0848" w14:paraId="5DC24A3D" w14:textId="77777777" w:rsidTr="00A11D48">
        <w:tc>
          <w:tcPr>
            <w:tcW w:w="812" w:type="dxa"/>
          </w:tcPr>
          <w:p w14:paraId="1323B324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2.3</w:t>
            </w:r>
          </w:p>
        </w:tc>
        <w:tc>
          <w:tcPr>
            <w:tcW w:w="1843" w:type="dxa"/>
            <w:vMerge/>
          </w:tcPr>
          <w:p w14:paraId="5B9C319C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12281D18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Изменить информацию об услуге</w:t>
            </w:r>
          </w:p>
        </w:tc>
        <w:tc>
          <w:tcPr>
            <w:tcW w:w="4081" w:type="dxa"/>
          </w:tcPr>
          <w:p w14:paraId="27F0D905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Чтобы 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вн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ести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изменения в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информации об услуге.</w:t>
            </w:r>
          </w:p>
        </w:tc>
      </w:tr>
      <w:tr w:rsidR="008C0848" w14:paraId="61676E16" w14:textId="77777777" w:rsidTr="00A11D48">
        <w:tc>
          <w:tcPr>
            <w:tcW w:w="812" w:type="dxa"/>
          </w:tcPr>
          <w:p w14:paraId="01A6F38F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2.4</w:t>
            </w:r>
          </w:p>
        </w:tc>
        <w:tc>
          <w:tcPr>
            <w:tcW w:w="1843" w:type="dxa"/>
            <w:vMerge/>
          </w:tcPr>
          <w:p w14:paraId="7CDA6FEA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63046256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Изменить администратора</w:t>
            </w:r>
          </w:p>
        </w:tc>
        <w:tc>
          <w:tcPr>
            <w:tcW w:w="4081" w:type="dxa"/>
          </w:tcPr>
          <w:p w14:paraId="3A3D6C10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Чтобы 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вн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ести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изменения в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информации об администраторе.</w:t>
            </w:r>
          </w:p>
        </w:tc>
      </w:tr>
      <w:tr w:rsidR="008C0848" w14:paraId="4B2CC4B2" w14:textId="77777777" w:rsidTr="00A11D48">
        <w:tc>
          <w:tcPr>
            <w:tcW w:w="812" w:type="dxa"/>
          </w:tcPr>
          <w:p w14:paraId="57F73EBF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843" w:type="dxa"/>
            <w:vMerge w:val="restart"/>
          </w:tcPr>
          <w:p w14:paraId="432F0FC9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835" w:type="dxa"/>
          </w:tcPr>
          <w:p w14:paraId="7F7D6928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записей</w:t>
            </w:r>
          </w:p>
        </w:tc>
        <w:tc>
          <w:tcPr>
            <w:tcW w:w="4081" w:type="dxa"/>
          </w:tcPr>
          <w:p w14:paraId="09382D41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Чтобы 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удал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ить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устаревшую или ошибочную информацию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8C0848" w14:paraId="301B1F09" w14:textId="77777777" w:rsidTr="00A11D48">
        <w:tc>
          <w:tcPr>
            <w:tcW w:w="812" w:type="dxa"/>
          </w:tcPr>
          <w:p w14:paraId="0F82AF58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3.1</w:t>
            </w:r>
          </w:p>
        </w:tc>
        <w:tc>
          <w:tcPr>
            <w:tcW w:w="1843" w:type="dxa"/>
            <w:vMerge/>
          </w:tcPr>
          <w:p w14:paraId="238D6BCF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036D9774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Удалить клинера</w:t>
            </w:r>
          </w:p>
        </w:tc>
        <w:tc>
          <w:tcPr>
            <w:tcW w:w="4081" w:type="dxa"/>
          </w:tcPr>
          <w:p w14:paraId="1E57F9E9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Чтобы 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удал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ить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устаревшую или ошибочную информацию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о клинере.</w:t>
            </w:r>
          </w:p>
        </w:tc>
      </w:tr>
      <w:tr w:rsidR="008C0848" w14:paraId="1E0FDAB3" w14:textId="77777777" w:rsidTr="00A11D48">
        <w:tc>
          <w:tcPr>
            <w:tcW w:w="812" w:type="dxa"/>
          </w:tcPr>
          <w:p w14:paraId="1B826960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3.2</w:t>
            </w:r>
          </w:p>
        </w:tc>
        <w:tc>
          <w:tcPr>
            <w:tcW w:w="1843" w:type="dxa"/>
            <w:vMerge/>
          </w:tcPr>
          <w:p w14:paraId="751137D4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3097A372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Удалить заявку</w:t>
            </w:r>
          </w:p>
        </w:tc>
        <w:tc>
          <w:tcPr>
            <w:tcW w:w="4081" w:type="dxa"/>
          </w:tcPr>
          <w:p w14:paraId="446627C0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Чтобы 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удал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ить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устаревшую или ошибочную информацию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о заявке.</w:t>
            </w:r>
          </w:p>
        </w:tc>
      </w:tr>
      <w:tr w:rsidR="008C0848" w14:paraId="224597AF" w14:textId="77777777" w:rsidTr="00A11D48">
        <w:tc>
          <w:tcPr>
            <w:tcW w:w="812" w:type="dxa"/>
          </w:tcPr>
          <w:p w14:paraId="6145D8B8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3.3</w:t>
            </w:r>
          </w:p>
        </w:tc>
        <w:tc>
          <w:tcPr>
            <w:tcW w:w="1843" w:type="dxa"/>
            <w:vMerge/>
          </w:tcPr>
          <w:p w14:paraId="4F9806ED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164E8426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Удалить услугу</w:t>
            </w:r>
          </w:p>
        </w:tc>
        <w:tc>
          <w:tcPr>
            <w:tcW w:w="4081" w:type="dxa"/>
          </w:tcPr>
          <w:p w14:paraId="5D30554F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Чтобы 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удал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ить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устаревшую или ошибочную информацию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об услуге.</w:t>
            </w:r>
          </w:p>
        </w:tc>
      </w:tr>
      <w:tr w:rsidR="008C0848" w14:paraId="55327817" w14:textId="77777777" w:rsidTr="00A11D48">
        <w:tc>
          <w:tcPr>
            <w:tcW w:w="812" w:type="dxa"/>
          </w:tcPr>
          <w:p w14:paraId="62D8E233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3.4</w:t>
            </w:r>
          </w:p>
        </w:tc>
        <w:tc>
          <w:tcPr>
            <w:tcW w:w="1843" w:type="dxa"/>
            <w:vMerge/>
          </w:tcPr>
          <w:p w14:paraId="356A9F43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566C93EC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Удалить пользователя</w:t>
            </w:r>
          </w:p>
        </w:tc>
        <w:tc>
          <w:tcPr>
            <w:tcW w:w="4081" w:type="dxa"/>
          </w:tcPr>
          <w:p w14:paraId="1E73A29F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Чтобы 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удал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ить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устаревшую или ошибочную информацию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о пользователе.</w:t>
            </w:r>
          </w:p>
        </w:tc>
      </w:tr>
      <w:tr w:rsidR="008C0848" w14:paraId="12B47CF2" w14:textId="77777777" w:rsidTr="00A11D48">
        <w:tc>
          <w:tcPr>
            <w:tcW w:w="812" w:type="dxa"/>
          </w:tcPr>
          <w:p w14:paraId="0C35EB64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4</w:t>
            </w:r>
          </w:p>
        </w:tc>
        <w:tc>
          <w:tcPr>
            <w:tcW w:w="1843" w:type="dxa"/>
          </w:tcPr>
          <w:p w14:paraId="0B94176D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835" w:type="dxa"/>
          </w:tcPr>
          <w:p w14:paraId="4B5357A3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Распределить клинеров по заявкам</w:t>
            </w:r>
          </w:p>
        </w:tc>
        <w:tc>
          <w:tcPr>
            <w:tcW w:w="4081" w:type="dxa"/>
          </w:tcPr>
          <w:p w14:paraId="5755D40B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назначать клинер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 (бригаду клинеров)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для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выполнения заяв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ки.</w:t>
            </w:r>
          </w:p>
        </w:tc>
      </w:tr>
      <w:tr w:rsidR="008C0848" w14:paraId="754AB9EE" w14:textId="77777777" w:rsidTr="00A11D48">
        <w:tc>
          <w:tcPr>
            <w:tcW w:w="812" w:type="dxa"/>
          </w:tcPr>
          <w:p w14:paraId="312A0650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843" w:type="dxa"/>
            <w:vMerge w:val="restart"/>
          </w:tcPr>
          <w:p w14:paraId="3440FFF5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  <w:p w14:paraId="3CA82C20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1AB1A477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Отправить заявку</w:t>
            </w:r>
          </w:p>
        </w:tc>
        <w:tc>
          <w:tcPr>
            <w:tcW w:w="4081" w:type="dxa"/>
          </w:tcPr>
          <w:p w14:paraId="2BFF1EBB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в дальнейшем получить оказание выбранного перечня услуг.</w:t>
            </w:r>
          </w:p>
        </w:tc>
      </w:tr>
      <w:tr w:rsidR="008C0848" w14:paraId="604EE9D5" w14:textId="77777777" w:rsidTr="00A11D48">
        <w:tc>
          <w:tcPr>
            <w:tcW w:w="812" w:type="dxa"/>
          </w:tcPr>
          <w:p w14:paraId="4ECBE309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5.1</w:t>
            </w:r>
          </w:p>
        </w:tc>
        <w:tc>
          <w:tcPr>
            <w:tcW w:w="1843" w:type="dxa"/>
            <w:vMerge/>
          </w:tcPr>
          <w:p w14:paraId="7ED1A89B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4C3E486E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Выбрать услуги</w:t>
            </w:r>
          </w:p>
        </w:tc>
        <w:tc>
          <w:tcPr>
            <w:tcW w:w="4081" w:type="dxa"/>
          </w:tcPr>
          <w:p w14:paraId="0C6D8333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в дальнейшем получить оказание выбранного перечня услуг.</w:t>
            </w:r>
          </w:p>
        </w:tc>
      </w:tr>
      <w:tr w:rsidR="008C0848" w14:paraId="00A664B1" w14:textId="77777777" w:rsidTr="00A11D48">
        <w:tc>
          <w:tcPr>
            <w:tcW w:w="812" w:type="dxa"/>
          </w:tcPr>
          <w:p w14:paraId="4E6D73F5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843" w:type="dxa"/>
            <w:vMerge w:val="restart"/>
          </w:tcPr>
          <w:p w14:paraId="58066734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  <w:p w14:paraId="08B210A2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3234C90E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Просмотреть информацию о сайте</w:t>
            </w:r>
          </w:p>
        </w:tc>
        <w:tc>
          <w:tcPr>
            <w:tcW w:w="4081" w:type="dxa"/>
          </w:tcPr>
          <w:p w14:paraId="2E11EC63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узнать больше о клининговой компании.</w:t>
            </w:r>
          </w:p>
        </w:tc>
      </w:tr>
      <w:tr w:rsidR="008C0848" w14:paraId="03E424C3" w14:textId="77777777" w:rsidTr="00A11D48">
        <w:tc>
          <w:tcPr>
            <w:tcW w:w="812" w:type="dxa"/>
          </w:tcPr>
          <w:p w14:paraId="0A717BCC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6.1</w:t>
            </w:r>
          </w:p>
        </w:tc>
        <w:tc>
          <w:tcPr>
            <w:tcW w:w="1843" w:type="dxa"/>
            <w:vMerge/>
          </w:tcPr>
          <w:p w14:paraId="3EA6FC01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271E8EDD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Просмотреть услуги компании</w:t>
            </w:r>
          </w:p>
        </w:tc>
        <w:tc>
          <w:tcPr>
            <w:tcW w:w="4081" w:type="dxa"/>
          </w:tcPr>
          <w:p w14:paraId="5A5B8402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ознакомиться с доступными услугами, предоставляемыми компанией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8C0848" w14:paraId="50EC9485" w14:textId="77777777" w:rsidTr="00A11D48">
        <w:tc>
          <w:tcPr>
            <w:tcW w:w="812" w:type="dxa"/>
          </w:tcPr>
          <w:p w14:paraId="6262ECC2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6.2</w:t>
            </w:r>
          </w:p>
        </w:tc>
        <w:tc>
          <w:tcPr>
            <w:tcW w:w="1843" w:type="dxa"/>
            <w:vMerge/>
          </w:tcPr>
          <w:p w14:paraId="0821B6DB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1070A403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Просмотреть клинеров</w:t>
            </w:r>
          </w:p>
        </w:tc>
        <w:tc>
          <w:tcPr>
            <w:tcW w:w="4081" w:type="dxa"/>
          </w:tcPr>
          <w:p w14:paraId="4C50C042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</w:t>
            </w:r>
            <w:r w:rsidRPr="002379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ознакомиться с информацией о доступных клинерах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8C0848" w14:paraId="3ACBFC04" w14:textId="77777777" w:rsidTr="00A11D48">
        <w:tc>
          <w:tcPr>
            <w:tcW w:w="812" w:type="dxa"/>
          </w:tcPr>
          <w:p w14:paraId="1F0A856A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1843" w:type="dxa"/>
            <w:vMerge w:val="restart"/>
          </w:tcPr>
          <w:p w14:paraId="71ACF7D7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835" w:type="dxa"/>
          </w:tcPr>
          <w:p w14:paraId="13ACE620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Авторизоваться в Системе</w:t>
            </w:r>
          </w:p>
        </w:tc>
        <w:tc>
          <w:tcPr>
            <w:tcW w:w="4081" w:type="dxa"/>
          </w:tcPr>
          <w:p w14:paraId="6B050634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войти в личный кабинет/панель администратора.</w:t>
            </w:r>
          </w:p>
        </w:tc>
      </w:tr>
      <w:tr w:rsidR="008C0848" w14:paraId="12451051" w14:textId="77777777" w:rsidTr="00A11D48">
        <w:tc>
          <w:tcPr>
            <w:tcW w:w="812" w:type="dxa"/>
          </w:tcPr>
          <w:p w14:paraId="3E8FFA7F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7.1</w:t>
            </w:r>
          </w:p>
        </w:tc>
        <w:tc>
          <w:tcPr>
            <w:tcW w:w="1843" w:type="dxa"/>
            <w:vMerge/>
          </w:tcPr>
          <w:p w14:paraId="3489BA32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</w:p>
        </w:tc>
        <w:tc>
          <w:tcPr>
            <w:tcW w:w="2835" w:type="dxa"/>
          </w:tcPr>
          <w:p w14:paraId="22B8E4C3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Зарегистрироваться в Системе</w:t>
            </w:r>
          </w:p>
        </w:tc>
        <w:tc>
          <w:tcPr>
            <w:tcW w:w="4081" w:type="dxa"/>
          </w:tcPr>
          <w:p w14:paraId="2A2CC317" w14:textId="77777777" w:rsidR="008C0848" w:rsidRDefault="008C0848" w:rsidP="00A11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Чтобы в дальнейшем была возможность входа в личный кабинет/панель администратора.</w:t>
            </w:r>
          </w:p>
        </w:tc>
      </w:tr>
    </w:tbl>
    <w:p w14:paraId="7E8FA76C" w14:textId="77777777" w:rsidR="008C0848" w:rsidRDefault="008C0848" w:rsidP="008C0848">
      <w:pPr>
        <w:pStyle w:val="ae"/>
        <w:ind w:firstLine="709"/>
        <w:rPr>
          <w:highlight w:val="white"/>
        </w:rPr>
      </w:pPr>
    </w:p>
    <w:p w14:paraId="6816DCAF" w14:textId="77777777" w:rsidR="008C0848" w:rsidRDefault="008C0848" w:rsidP="008C0848">
      <w:pPr>
        <w:pStyle w:val="ae"/>
        <w:ind w:firstLine="709"/>
        <w:rPr>
          <w:highlight w:val="white"/>
        </w:rPr>
      </w:pPr>
      <w:r>
        <w:rPr>
          <w:highlight w:val="white"/>
        </w:rPr>
        <w:t>Все пользовательские сценарии представлены в таблице 2.</w:t>
      </w:r>
    </w:p>
    <w:p w14:paraId="501D088E" w14:textId="77777777" w:rsidR="008C0848" w:rsidRDefault="008C0848" w:rsidP="008C08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Таблица 2 – Пользовательские сценарии</w:t>
      </w: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402"/>
        <w:gridCol w:w="5356"/>
      </w:tblGrid>
      <w:tr w:rsidR="008C0848" w14:paraId="6DAB1D40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0768" w14:textId="77777777" w:rsidR="008C0848" w:rsidRPr="006A2512" w:rsidRDefault="008C0848" w:rsidP="00A11D48">
            <w:pPr>
              <w:pStyle w:val="af2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CFC3" w14:textId="77777777" w:rsidR="008C0848" w:rsidRDefault="008C0848" w:rsidP="00A11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4169" w14:textId="77777777" w:rsidR="008C0848" w:rsidRDefault="008C0848" w:rsidP="00A11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8C0848" w14:paraId="5A621610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24B9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C70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заполнил поля для ввода нового клинера 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3FB8" w14:textId="77777777" w:rsidR="008C0848" w:rsidRDefault="008C0848" w:rsidP="00A11D48">
            <w:pPr>
              <w:pStyle w:val="af0"/>
              <w:numPr>
                <w:ilvl w:val="1"/>
                <w:numId w:val="3"/>
              </w:numPr>
              <w:rPr>
                <w:highlight w:val="white"/>
              </w:rPr>
            </w:pPr>
            <w:r>
              <w:rPr>
                <w:highlight w:val="white"/>
              </w:rPr>
              <w:t>Система получает введённые данные.</w:t>
            </w:r>
          </w:p>
          <w:p w14:paraId="05E8596D" w14:textId="77777777" w:rsidR="008C0848" w:rsidRDefault="008C0848" w:rsidP="00A11D48">
            <w:pPr>
              <w:pStyle w:val="af0"/>
              <w:numPr>
                <w:ilvl w:val="1"/>
                <w:numId w:val="3"/>
              </w:numPr>
              <w:rPr>
                <w:highlight w:val="white"/>
              </w:rPr>
            </w:pPr>
            <w:r>
              <w:rPr>
                <w:highlight w:val="white"/>
              </w:rPr>
              <w:t>Сохраняет данные в БД.</w:t>
            </w:r>
          </w:p>
          <w:p w14:paraId="3DBB6D6F" w14:textId="77777777" w:rsidR="008C0848" w:rsidRDefault="008C0848" w:rsidP="00A11D48">
            <w:pPr>
              <w:pStyle w:val="af0"/>
              <w:numPr>
                <w:ilvl w:val="1"/>
                <w:numId w:val="3"/>
              </w:numPr>
              <w:rPr>
                <w:highlight w:val="white"/>
              </w:rPr>
            </w:pPr>
            <w:r>
              <w:rPr>
                <w:highlight w:val="white"/>
              </w:rPr>
              <w:t>Переходит на страницу «Клинеры», на которой отображены все раннее занесённые клинеры.</w:t>
            </w:r>
          </w:p>
        </w:tc>
      </w:tr>
      <w:tr w:rsidR="008C0848" w14:paraId="5DF6F54B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3C60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2389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заполнил поля для ввода новой заявки 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37EE" w14:textId="77777777" w:rsidR="008C0848" w:rsidRDefault="008C0848" w:rsidP="008C0848">
            <w:pPr>
              <w:pStyle w:val="af0"/>
              <w:numPr>
                <w:ilvl w:val="1"/>
                <w:numId w:val="5"/>
              </w:numPr>
              <w:rPr>
                <w:highlight w:val="white"/>
              </w:rPr>
            </w:pPr>
            <w:r>
              <w:rPr>
                <w:highlight w:val="white"/>
              </w:rPr>
              <w:t>Система получает введённые данные.</w:t>
            </w:r>
          </w:p>
          <w:p w14:paraId="5AB8745C" w14:textId="77777777" w:rsidR="008C0848" w:rsidRDefault="008C0848" w:rsidP="008C0848">
            <w:pPr>
              <w:pStyle w:val="af0"/>
              <w:numPr>
                <w:ilvl w:val="1"/>
                <w:numId w:val="5"/>
              </w:numPr>
              <w:rPr>
                <w:highlight w:val="white"/>
              </w:rPr>
            </w:pPr>
            <w:r w:rsidRPr="00DC12DA">
              <w:rPr>
                <w:highlight w:val="white"/>
              </w:rPr>
              <w:t>Сохраняет данные в БД.</w:t>
            </w:r>
          </w:p>
          <w:p w14:paraId="7154D186" w14:textId="77777777" w:rsidR="008C0848" w:rsidRPr="00DC12DA" w:rsidRDefault="008C0848" w:rsidP="008C0848">
            <w:pPr>
              <w:pStyle w:val="af0"/>
              <w:numPr>
                <w:ilvl w:val="1"/>
                <w:numId w:val="5"/>
              </w:numPr>
              <w:rPr>
                <w:highlight w:val="white"/>
              </w:rPr>
            </w:pPr>
            <w:r>
              <w:rPr>
                <w:highlight w:val="white"/>
              </w:rPr>
              <w:t>Переходит на страницу «Заявки», на которой отображены все раннее занесённые заявки.</w:t>
            </w:r>
          </w:p>
        </w:tc>
      </w:tr>
      <w:tr w:rsidR="008C0848" w14:paraId="0DF26A2B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2293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438E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заполнил поля для ввода новой услуги 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9CD8" w14:textId="77777777" w:rsidR="008C0848" w:rsidRDefault="008C0848" w:rsidP="008C0848">
            <w:pPr>
              <w:pStyle w:val="af0"/>
              <w:numPr>
                <w:ilvl w:val="1"/>
                <w:numId w:val="6"/>
              </w:numPr>
              <w:rPr>
                <w:highlight w:val="white"/>
              </w:rPr>
            </w:pPr>
            <w:r>
              <w:rPr>
                <w:highlight w:val="white"/>
              </w:rPr>
              <w:t>Система получает введённые данные.</w:t>
            </w:r>
          </w:p>
          <w:p w14:paraId="3FBDC07E" w14:textId="77777777" w:rsidR="008C0848" w:rsidRDefault="008C0848" w:rsidP="008C0848">
            <w:pPr>
              <w:pStyle w:val="af0"/>
              <w:numPr>
                <w:ilvl w:val="1"/>
                <w:numId w:val="6"/>
              </w:numPr>
              <w:rPr>
                <w:highlight w:val="white"/>
              </w:rPr>
            </w:pPr>
            <w:r w:rsidRPr="00DC12DA">
              <w:rPr>
                <w:highlight w:val="white"/>
              </w:rPr>
              <w:t>Сохраняет данные в БД.</w:t>
            </w:r>
          </w:p>
          <w:p w14:paraId="6D8E7A30" w14:textId="77777777" w:rsidR="008C0848" w:rsidRPr="00DC12DA" w:rsidRDefault="008C0848" w:rsidP="008C0848">
            <w:pPr>
              <w:pStyle w:val="af0"/>
              <w:numPr>
                <w:ilvl w:val="1"/>
                <w:numId w:val="6"/>
              </w:numPr>
              <w:rPr>
                <w:highlight w:val="white"/>
              </w:rPr>
            </w:pPr>
            <w:r>
              <w:rPr>
                <w:highlight w:val="white"/>
              </w:rPr>
              <w:t>Переходит на страницу «Услуги», на которой отображены все раннее занесённые услуги.</w:t>
            </w:r>
          </w:p>
        </w:tc>
      </w:tr>
      <w:tr w:rsidR="008C0848" w14:paraId="788231B9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A84C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39AF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заполнил поля для ввода нового пользователя 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D2C1" w14:textId="77777777" w:rsidR="008C0848" w:rsidRDefault="008C0848" w:rsidP="008C0848">
            <w:pPr>
              <w:pStyle w:val="af0"/>
              <w:numPr>
                <w:ilvl w:val="1"/>
                <w:numId w:val="7"/>
              </w:numPr>
              <w:rPr>
                <w:highlight w:val="white"/>
              </w:rPr>
            </w:pPr>
            <w:r>
              <w:rPr>
                <w:highlight w:val="white"/>
              </w:rPr>
              <w:t>Система получает введённые данные.</w:t>
            </w:r>
          </w:p>
          <w:p w14:paraId="72770A54" w14:textId="77777777" w:rsidR="008C0848" w:rsidRDefault="008C0848" w:rsidP="008C0848">
            <w:pPr>
              <w:pStyle w:val="af0"/>
              <w:numPr>
                <w:ilvl w:val="1"/>
                <w:numId w:val="7"/>
              </w:numPr>
              <w:rPr>
                <w:highlight w:val="white"/>
              </w:rPr>
            </w:pPr>
            <w:r w:rsidRPr="00DC12DA">
              <w:rPr>
                <w:highlight w:val="white"/>
              </w:rPr>
              <w:t>Сохраняет данные в БД.</w:t>
            </w:r>
          </w:p>
          <w:p w14:paraId="5BD43F03" w14:textId="77777777" w:rsidR="008C0848" w:rsidRPr="00DC12DA" w:rsidRDefault="008C0848" w:rsidP="008C0848">
            <w:pPr>
              <w:pStyle w:val="af0"/>
              <w:numPr>
                <w:ilvl w:val="1"/>
                <w:numId w:val="7"/>
              </w:numPr>
              <w:rPr>
                <w:highlight w:val="white"/>
              </w:rPr>
            </w:pPr>
            <w:r>
              <w:rPr>
                <w:highlight w:val="white"/>
              </w:rPr>
              <w:t>Переходит на страницу «Пользователи», на которой отображены все раннее занесённые пользователи.</w:t>
            </w:r>
          </w:p>
        </w:tc>
      </w:tr>
      <w:tr w:rsidR="008C0848" w14:paraId="5D54C8EE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8C08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D244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заполнил поля для редактирования клинера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5FDB" w14:textId="77777777" w:rsidR="008C0848" w:rsidRDefault="008C0848" w:rsidP="008C0848">
            <w:pPr>
              <w:pStyle w:val="af0"/>
              <w:numPr>
                <w:ilvl w:val="1"/>
                <w:numId w:val="8"/>
              </w:numPr>
              <w:rPr>
                <w:highlight w:val="white"/>
              </w:rPr>
            </w:pPr>
            <w:r>
              <w:rPr>
                <w:highlight w:val="white"/>
              </w:rPr>
              <w:t>Система получает введённые данные.</w:t>
            </w:r>
          </w:p>
          <w:p w14:paraId="244736A4" w14:textId="77777777" w:rsidR="008C0848" w:rsidRDefault="008C0848" w:rsidP="008C0848">
            <w:pPr>
              <w:pStyle w:val="af0"/>
              <w:numPr>
                <w:ilvl w:val="1"/>
                <w:numId w:val="7"/>
              </w:numPr>
              <w:rPr>
                <w:highlight w:val="white"/>
              </w:rPr>
            </w:pPr>
            <w:r>
              <w:rPr>
                <w:highlight w:val="white"/>
              </w:rPr>
              <w:t>Изменяет</w:t>
            </w:r>
            <w:r w:rsidRPr="00DC12DA">
              <w:rPr>
                <w:highlight w:val="white"/>
              </w:rPr>
              <w:t xml:space="preserve"> данные в БД.</w:t>
            </w:r>
          </w:p>
          <w:p w14:paraId="5B080280" w14:textId="77777777" w:rsidR="008C0848" w:rsidRPr="00DC12DA" w:rsidRDefault="008C0848" w:rsidP="008C0848">
            <w:pPr>
              <w:pStyle w:val="af0"/>
              <w:numPr>
                <w:ilvl w:val="1"/>
                <w:numId w:val="7"/>
              </w:numPr>
              <w:rPr>
                <w:highlight w:val="white"/>
              </w:rPr>
            </w:pPr>
            <w:r w:rsidRPr="00DC12DA">
              <w:rPr>
                <w:highlight w:val="white"/>
              </w:rPr>
              <w:t>Переходит на страницу «</w:t>
            </w:r>
            <w:r>
              <w:rPr>
                <w:highlight w:val="white"/>
              </w:rPr>
              <w:t>Клинеры</w:t>
            </w:r>
            <w:r w:rsidRPr="00DC12DA">
              <w:rPr>
                <w:highlight w:val="white"/>
              </w:rPr>
              <w:t xml:space="preserve">», на которой отображены все раннее занесённые </w:t>
            </w:r>
            <w:r>
              <w:rPr>
                <w:highlight w:val="white"/>
              </w:rPr>
              <w:t>клинеры</w:t>
            </w:r>
            <w:r w:rsidRPr="00DC12DA">
              <w:rPr>
                <w:highlight w:val="white"/>
              </w:rPr>
              <w:t>.</w:t>
            </w:r>
          </w:p>
        </w:tc>
      </w:tr>
      <w:tr w:rsidR="008C0848" w14:paraId="4155C056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49E6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C48F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заполнил поля для редактирования заявки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9125" w14:textId="77777777" w:rsidR="008C0848" w:rsidRDefault="008C0848" w:rsidP="00A11D48">
            <w:pPr>
              <w:pStyle w:val="af0"/>
              <w:ind w:left="1461" w:hanging="709"/>
            </w:pPr>
            <w:r>
              <w:t>1.</w:t>
            </w:r>
            <w:r>
              <w:tab/>
              <w:t>Система получает введённые данные.</w:t>
            </w:r>
          </w:p>
          <w:p w14:paraId="52620132" w14:textId="77777777" w:rsidR="008C0848" w:rsidRDefault="008C0848" w:rsidP="00A11D48">
            <w:pPr>
              <w:pStyle w:val="af0"/>
              <w:ind w:left="1461" w:hanging="709"/>
            </w:pPr>
            <w:r>
              <w:t>2.</w:t>
            </w:r>
            <w:r>
              <w:tab/>
              <w:t>Изменяет данные в БД.</w:t>
            </w:r>
          </w:p>
          <w:p w14:paraId="14D4C351" w14:textId="77777777" w:rsidR="008C0848" w:rsidRDefault="008C0848" w:rsidP="00A11D48">
            <w:pPr>
              <w:pStyle w:val="af0"/>
              <w:ind w:left="1461" w:hanging="709"/>
              <w:rPr>
                <w:highlight w:val="white"/>
              </w:rPr>
            </w:pPr>
            <w:r>
              <w:t>3.</w:t>
            </w:r>
            <w:r>
              <w:tab/>
              <w:t>Переходит на страницу «Заявки», на которой отображены все раннее занесённые заявки.</w:t>
            </w:r>
          </w:p>
        </w:tc>
      </w:tr>
      <w:tr w:rsidR="008C0848" w14:paraId="5D7059CD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68C7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635A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заполнил поля для редактирования услуги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2AFE" w14:textId="77777777" w:rsidR="008C0848" w:rsidRDefault="008C0848" w:rsidP="00A11D48">
            <w:pPr>
              <w:pStyle w:val="af0"/>
              <w:ind w:left="1461" w:hanging="709"/>
            </w:pPr>
            <w:r>
              <w:t>1.</w:t>
            </w:r>
            <w:r>
              <w:tab/>
              <w:t>Система получает введённые данные.</w:t>
            </w:r>
          </w:p>
          <w:p w14:paraId="272E2E10" w14:textId="77777777" w:rsidR="008C0848" w:rsidRDefault="008C0848" w:rsidP="00A11D48">
            <w:pPr>
              <w:pStyle w:val="af0"/>
              <w:ind w:left="1461" w:hanging="709"/>
            </w:pPr>
            <w:r>
              <w:t>2.</w:t>
            </w:r>
            <w:r>
              <w:tab/>
              <w:t>Изменяет данные в БД.</w:t>
            </w:r>
          </w:p>
          <w:p w14:paraId="31A9E2D9" w14:textId="77777777" w:rsidR="008C0848" w:rsidRDefault="008C0848" w:rsidP="00A11D48">
            <w:pPr>
              <w:pStyle w:val="af0"/>
              <w:ind w:left="1461" w:hanging="709"/>
            </w:pPr>
            <w:r>
              <w:t>3.</w:t>
            </w:r>
            <w:r>
              <w:tab/>
              <w:t>Переходит на страницу «Услуги», на которой отображены все раннее занесённые услуги.</w:t>
            </w:r>
          </w:p>
        </w:tc>
      </w:tr>
      <w:tr w:rsidR="008C0848" w14:paraId="59D15168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E570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DCF8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заполнил поля для редактирования пользователя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E36C" w14:textId="77777777" w:rsidR="008C0848" w:rsidRDefault="008C0848" w:rsidP="00A11D48">
            <w:pPr>
              <w:pStyle w:val="af0"/>
              <w:ind w:left="1461" w:hanging="709"/>
            </w:pPr>
            <w:r>
              <w:t>1.</w:t>
            </w:r>
            <w:r>
              <w:tab/>
              <w:t>Система получает введённые данные.</w:t>
            </w:r>
          </w:p>
          <w:p w14:paraId="0A596B19" w14:textId="77777777" w:rsidR="008C0848" w:rsidRDefault="008C0848" w:rsidP="00A11D48">
            <w:pPr>
              <w:pStyle w:val="af0"/>
              <w:ind w:left="1461" w:hanging="709"/>
            </w:pPr>
            <w:r>
              <w:t>2.</w:t>
            </w:r>
            <w:r>
              <w:tab/>
              <w:t>Изменяет данные в БД.</w:t>
            </w:r>
          </w:p>
          <w:p w14:paraId="236E4ECA" w14:textId="77777777" w:rsidR="008C0848" w:rsidRDefault="008C0848" w:rsidP="00A11D48">
            <w:pPr>
              <w:pStyle w:val="af0"/>
              <w:ind w:left="1461" w:hanging="709"/>
            </w:pPr>
            <w:r>
              <w:t>3.</w:t>
            </w:r>
            <w:r>
              <w:tab/>
              <w:t>Переходит на страницу «Пользователи», на которой отображены все раннее занесённые пользователи.</w:t>
            </w:r>
          </w:p>
        </w:tc>
      </w:tr>
      <w:tr w:rsidR="008C0848" w14:paraId="2F5383D4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DB32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F3E4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нажимает на кнопку «Удалить клинера»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4CCA" w14:textId="77777777" w:rsidR="008C0848" w:rsidRDefault="008C0848" w:rsidP="00A11D48">
            <w:pPr>
              <w:pStyle w:val="af0"/>
              <w:ind w:left="1461" w:hanging="709"/>
            </w:pPr>
            <w:r>
              <w:t>1.</w:t>
            </w:r>
            <w:r>
              <w:tab/>
              <w:t>Система отправляет подтверждающее сообщение.</w:t>
            </w:r>
          </w:p>
          <w:p w14:paraId="75CCCEDA" w14:textId="77777777" w:rsidR="008C0848" w:rsidRDefault="008C0848" w:rsidP="00A11D48">
            <w:pPr>
              <w:pStyle w:val="af0"/>
              <w:ind w:left="1461" w:hanging="567"/>
            </w:pPr>
            <w:r>
              <w:t>1.1</w:t>
            </w:r>
            <w:r>
              <w:tab/>
              <w:t>Если ответ «Да»:</w:t>
            </w:r>
          </w:p>
          <w:p w14:paraId="4D28697F" w14:textId="77777777" w:rsidR="008C0848" w:rsidRDefault="008C0848" w:rsidP="00A11D48">
            <w:pPr>
              <w:pStyle w:val="af0"/>
              <w:ind w:left="1461" w:hanging="426"/>
            </w:pPr>
            <w:r>
              <w:t xml:space="preserve">А) Получает </w:t>
            </w:r>
            <w:r>
              <w:rPr>
                <w:lang w:val="en-US"/>
              </w:rPr>
              <w:t>ID</w:t>
            </w:r>
            <w:r w:rsidRPr="001E5F6F">
              <w:t xml:space="preserve"> </w:t>
            </w:r>
            <w:r>
              <w:t>удаляемого клинера.</w:t>
            </w:r>
          </w:p>
          <w:p w14:paraId="226400FC" w14:textId="77777777" w:rsidR="008C0848" w:rsidRDefault="008C0848" w:rsidP="00A11D48">
            <w:pPr>
              <w:pStyle w:val="af0"/>
              <w:ind w:left="1461" w:hanging="426"/>
            </w:pPr>
            <w:r>
              <w:t xml:space="preserve">Б) Находит по полученному </w:t>
            </w:r>
            <w:r>
              <w:rPr>
                <w:lang w:val="en-US"/>
              </w:rPr>
              <w:t>ID</w:t>
            </w:r>
            <w:r w:rsidRPr="001E5F6F">
              <w:t xml:space="preserve"> </w:t>
            </w:r>
            <w:r>
              <w:t>запись в БД.</w:t>
            </w:r>
          </w:p>
          <w:p w14:paraId="718680D6" w14:textId="77777777" w:rsidR="008C0848" w:rsidRDefault="008C0848" w:rsidP="00A11D48">
            <w:pPr>
              <w:pStyle w:val="af0"/>
              <w:ind w:left="1461" w:hanging="426"/>
            </w:pPr>
            <w:r>
              <w:t>В) Удаляет найденную запись.</w:t>
            </w:r>
          </w:p>
          <w:p w14:paraId="500981E9" w14:textId="77777777" w:rsidR="008C0848" w:rsidRDefault="008C0848" w:rsidP="00A11D48">
            <w:pPr>
              <w:pStyle w:val="af0"/>
              <w:ind w:left="1461" w:hanging="567"/>
            </w:pPr>
            <w:r>
              <w:lastRenderedPageBreak/>
              <w:t>1.2 Если ответ «Нет»:</w:t>
            </w:r>
          </w:p>
          <w:p w14:paraId="17C99E57" w14:textId="77777777" w:rsidR="008C0848" w:rsidRPr="001E5F6F" w:rsidRDefault="008C0848" w:rsidP="00A11D48">
            <w:pPr>
              <w:pStyle w:val="af0"/>
              <w:ind w:left="1461" w:hanging="426"/>
            </w:pPr>
            <w:r>
              <w:t>А) См. пункт 2.</w:t>
            </w:r>
          </w:p>
          <w:p w14:paraId="2CCC2927" w14:textId="77777777" w:rsidR="008C0848" w:rsidRDefault="008C0848" w:rsidP="00A11D48">
            <w:pPr>
              <w:pStyle w:val="af0"/>
              <w:ind w:left="1461" w:hanging="709"/>
            </w:pPr>
            <w:r>
              <w:t>2.</w:t>
            </w:r>
            <w:r>
              <w:tab/>
              <w:t>Переходит на страницу «Клинеры».</w:t>
            </w:r>
          </w:p>
        </w:tc>
      </w:tr>
      <w:tr w:rsidR="008C0848" w14:paraId="3F275B6B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1A82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10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B370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нажимает на кнопку «Удалить заявку»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8ABB" w14:textId="77777777" w:rsidR="008C0848" w:rsidRDefault="008C0848" w:rsidP="00A11D48">
            <w:pPr>
              <w:pStyle w:val="af0"/>
              <w:ind w:left="1461" w:hanging="709"/>
            </w:pPr>
            <w:r>
              <w:t>1.</w:t>
            </w:r>
            <w:r>
              <w:tab/>
              <w:t>Система отправляет подтверждающее сообщение.</w:t>
            </w:r>
          </w:p>
          <w:p w14:paraId="55BD06DE" w14:textId="77777777" w:rsidR="008C0848" w:rsidRDefault="008C0848" w:rsidP="00A11D48">
            <w:pPr>
              <w:pStyle w:val="af0"/>
              <w:ind w:left="1461" w:hanging="567"/>
            </w:pPr>
            <w:r>
              <w:t>1.1</w:t>
            </w:r>
            <w:r>
              <w:tab/>
              <w:t>Если ответ «Да»:</w:t>
            </w:r>
          </w:p>
          <w:p w14:paraId="4FBD51CF" w14:textId="77777777" w:rsidR="008C0848" w:rsidRDefault="008C0848" w:rsidP="00A11D48">
            <w:pPr>
              <w:pStyle w:val="af0"/>
              <w:ind w:left="1461" w:hanging="426"/>
            </w:pPr>
            <w:r>
              <w:t xml:space="preserve">А) Получает </w:t>
            </w:r>
            <w:r>
              <w:rPr>
                <w:lang w:val="en-US"/>
              </w:rPr>
              <w:t>ID</w:t>
            </w:r>
            <w:r w:rsidRPr="001E5F6F">
              <w:t xml:space="preserve"> </w:t>
            </w:r>
            <w:r>
              <w:t>удаляемой заявки.</w:t>
            </w:r>
          </w:p>
          <w:p w14:paraId="2CF83FE7" w14:textId="77777777" w:rsidR="008C0848" w:rsidRDefault="008C0848" w:rsidP="00A11D48">
            <w:pPr>
              <w:pStyle w:val="af0"/>
              <w:ind w:left="1461" w:hanging="426"/>
            </w:pPr>
            <w:r>
              <w:t xml:space="preserve">Б) Находит по полученному </w:t>
            </w:r>
            <w:r>
              <w:rPr>
                <w:lang w:val="en-US"/>
              </w:rPr>
              <w:t>ID</w:t>
            </w:r>
            <w:r w:rsidRPr="001E5F6F">
              <w:t xml:space="preserve"> </w:t>
            </w:r>
            <w:r>
              <w:t>запись в БД.</w:t>
            </w:r>
          </w:p>
          <w:p w14:paraId="4AB84241" w14:textId="77777777" w:rsidR="008C0848" w:rsidRDefault="008C0848" w:rsidP="00A11D48">
            <w:pPr>
              <w:pStyle w:val="af0"/>
              <w:ind w:left="1461" w:hanging="426"/>
            </w:pPr>
            <w:r>
              <w:t>В) Удаляет найденную запись.</w:t>
            </w:r>
          </w:p>
          <w:p w14:paraId="19D2A071" w14:textId="77777777" w:rsidR="008C0848" w:rsidRDefault="008C0848" w:rsidP="00A11D48">
            <w:pPr>
              <w:pStyle w:val="af0"/>
              <w:ind w:left="1461" w:hanging="567"/>
            </w:pPr>
            <w:r>
              <w:t>1.2 Если ответ «Нет»:</w:t>
            </w:r>
          </w:p>
          <w:p w14:paraId="4061C6F3" w14:textId="77777777" w:rsidR="008C0848" w:rsidRDefault="008C0848" w:rsidP="00A11D48">
            <w:pPr>
              <w:pStyle w:val="af0"/>
              <w:ind w:left="1461" w:hanging="426"/>
            </w:pPr>
            <w:r>
              <w:t>А) См. пункт 2.</w:t>
            </w:r>
          </w:p>
          <w:p w14:paraId="021A1F17" w14:textId="77777777" w:rsidR="008C0848" w:rsidRDefault="008C0848" w:rsidP="00A11D48">
            <w:pPr>
              <w:pStyle w:val="af0"/>
              <w:ind w:firstLine="752"/>
            </w:pPr>
            <w:r>
              <w:t>2.</w:t>
            </w:r>
            <w:r>
              <w:tab/>
              <w:t>Переходит на страницу «Заявки».</w:t>
            </w:r>
          </w:p>
        </w:tc>
      </w:tr>
      <w:tr w:rsidR="008C0848" w14:paraId="64143C48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FC33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A29B0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нажимает на кнопку «Удалить услугу»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13C2" w14:textId="77777777" w:rsidR="008C0848" w:rsidRDefault="008C0848" w:rsidP="00A11D48">
            <w:pPr>
              <w:pStyle w:val="af0"/>
              <w:ind w:left="1461" w:hanging="709"/>
            </w:pPr>
            <w:r>
              <w:t>1.</w:t>
            </w:r>
            <w:r>
              <w:tab/>
              <w:t>Система отправляет подтверждающее сообщение.</w:t>
            </w:r>
          </w:p>
          <w:p w14:paraId="23C8FCFA" w14:textId="77777777" w:rsidR="008C0848" w:rsidRDefault="008C0848" w:rsidP="00A11D48">
            <w:pPr>
              <w:pStyle w:val="af0"/>
              <w:ind w:left="1461" w:hanging="567"/>
            </w:pPr>
            <w:r>
              <w:t>1.1</w:t>
            </w:r>
            <w:r>
              <w:tab/>
              <w:t>Если ответ «Да»:</w:t>
            </w:r>
          </w:p>
          <w:p w14:paraId="709DD444" w14:textId="77777777" w:rsidR="008C0848" w:rsidRDefault="008C0848" w:rsidP="00A11D48">
            <w:pPr>
              <w:pStyle w:val="af0"/>
              <w:ind w:left="1461" w:hanging="426"/>
            </w:pPr>
            <w:r>
              <w:t xml:space="preserve">А) Получает </w:t>
            </w:r>
            <w:r>
              <w:rPr>
                <w:lang w:val="en-US"/>
              </w:rPr>
              <w:t>ID</w:t>
            </w:r>
            <w:r w:rsidRPr="001E5F6F">
              <w:t xml:space="preserve"> </w:t>
            </w:r>
            <w:r>
              <w:t>удаляемой услуги.</w:t>
            </w:r>
          </w:p>
          <w:p w14:paraId="71E51F8C" w14:textId="77777777" w:rsidR="008C0848" w:rsidRDefault="008C0848" w:rsidP="00A11D48">
            <w:pPr>
              <w:pStyle w:val="af0"/>
              <w:ind w:left="1461" w:hanging="426"/>
            </w:pPr>
            <w:r>
              <w:t xml:space="preserve">Б) Находит по полученному </w:t>
            </w:r>
            <w:r>
              <w:rPr>
                <w:lang w:val="en-US"/>
              </w:rPr>
              <w:t>ID</w:t>
            </w:r>
            <w:r w:rsidRPr="001E5F6F">
              <w:t xml:space="preserve"> </w:t>
            </w:r>
            <w:r>
              <w:t>запись в БД.</w:t>
            </w:r>
          </w:p>
          <w:p w14:paraId="7DF83EF5" w14:textId="77777777" w:rsidR="008C0848" w:rsidRDefault="008C0848" w:rsidP="00A11D48">
            <w:pPr>
              <w:pStyle w:val="af0"/>
              <w:ind w:left="1461" w:hanging="426"/>
            </w:pPr>
            <w:r>
              <w:t>В) Удаляет найденную запись.</w:t>
            </w:r>
          </w:p>
          <w:p w14:paraId="37943C02" w14:textId="77777777" w:rsidR="008C0848" w:rsidRDefault="008C0848" w:rsidP="00A11D48">
            <w:pPr>
              <w:pStyle w:val="af0"/>
              <w:ind w:left="1461" w:hanging="567"/>
            </w:pPr>
            <w:r>
              <w:t>1.2 Если ответ «Нет»:</w:t>
            </w:r>
          </w:p>
          <w:p w14:paraId="4CCEEE12" w14:textId="77777777" w:rsidR="008C0848" w:rsidRPr="001E5F6F" w:rsidRDefault="008C0848" w:rsidP="00A11D48">
            <w:pPr>
              <w:pStyle w:val="af0"/>
              <w:ind w:left="1461" w:hanging="426"/>
            </w:pPr>
            <w:r>
              <w:t>А) См. пункт 2.</w:t>
            </w:r>
          </w:p>
          <w:p w14:paraId="398FFE1C" w14:textId="77777777" w:rsidR="008C0848" w:rsidRDefault="008C0848" w:rsidP="00A11D48">
            <w:pPr>
              <w:pStyle w:val="af0"/>
              <w:ind w:left="1461" w:hanging="709"/>
            </w:pPr>
            <w:r>
              <w:t>2.</w:t>
            </w:r>
            <w:r>
              <w:tab/>
              <w:t>Переходит на страницу «Услуги».</w:t>
            </w:r>
          </w:p>
        </w:tc>
      </w:tr>
      <w:tr w:rsidR="008C0848" w14:paraId="50D4FE93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7443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33F0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нажимает на кнопку «Удалить пользователя»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52EF" w14:textId="77777777" w:rsidR="008C0848" w:rsidRDefault="008C0848" w:rsidP="00A11D48">
            <w:pPr>
              <w:pStyle w:val="af0"/>
              <w:ind w:left="1461" w:hanging="709"/>
            </w:pPr>
            <w:r>
              <w:t>1.</w:t>
            </w:r>
            <w:r>
              <w:tab/>
              <w:t>Система отправляет подтверждающее сообщение.</w:t>
            </w:r>
          </w:p>
          <w:p w14:paraId="09995F03" w14:textId="77777777" w:rsidR="008C0848" w:rsidRDefault="008C0848" w:rsidP="00A11D48">
            <w:pPr>
              <w:pStyle w:val="af0"/>
              <w:ind w:left="1461" w:hanging="567"/>
            </w:pPr>
            <w:r>
              <w:t>1.1</w:t>
            </w:r>
            <w:r>
              <w:tab/>
              <w:t>Если ответ «Да»:</w:t>
            </w:r>
          </w:p>
          <w:p w14:paraId="5BDEB4CE" w14:textId="77777777" w:rsidR="008C0848" w:rsidRDefault="008C0848" w:rsidP="00A11D48">
            <w:pPr>
              <w:pStyle w:val="af0"/>
              <w:ind w:left="1461" w:hanging="426"/>
            </w:pPr>
            <w:r>
              <w:t xml:space="preserve">А) Получает </w:t>
            </w:r>
            <w:r>
              <w:rPr>
                <w:lang w:val="en-US"/>
              </w:rPr>
              <w:t>ID</w:t>
            </w:r>
            <w:r w:rsidRPr="001E5F6F">
              <w:t xml:space="preserve"> </w:t>
            </w:r>
            <w:r>
              <w:t>удаляемого пользователя.</w:t>
            </w:r>
          </w:p>
          <w:p w14:paraId="09CB1DF4" w14:textId="77777777" w:rsidR="008C0848" w:rsidRDefault="008C0848" w:rsidP="00A11D48">
            <w:pPr>
              <w:pStyle w:val="af0"/>
              <w:ind w:left="1461" w:hanging="426"/>
            </w:pPr>
            <w:r>
              <w:t xml:space="preserve">Б) Находит по полученному </w:t>
            </w:r>
            <w:r>
              <w:rPr>
                <w:lang w:val="en-US"/>
              </w:rPr>
              <w:t>ID</w:t>
            </w:r>
            <w:r w:rsidRPr="001E5F6F">
              <w:t xml:space="preserve"> </w:t>
            </w:r>
            <w:r>
              <w:t>запись в БД.</w:t>
            </w:r>
          </w:p>
          <w:p w14:paraId="5048C852" w14:textId="77777777" w:rsidR="008C0848" w:rsidRDefault="008C0848" w:rsidP="00A11D48">
            <w:pPr>
              <w:pStyle w:val="af0"/>
              <w:ind w:left="1461" w:hanging="426"/>
            </w:pPr>
            <w:r>
              <w:t>В) Удаляет найденную запись.</w:t>
            </w:r>
          </w:p>
          <w:p w14:paraId="1339D1DA" w14:textId="77777777" w:rsidR="008C0848" w:rsidRDefault="008C0848" w:rsidP="00A11D48">
            <w:pPr>
              <w:pStyle w:val="af0"/>
              <w:ind w:left="1461" w:hanging="567"/>
            </w:pPr>
            <w:r>
              <w:t>1.2 Если ответ «Нет»:</w:t>
            </w:r>
          </w:p>
          <w:p w14:paraId="2C34466D" w14:textId="77777777" w:rsidR="008C0848" w:rsidRPr="001E5F6F" w:rsidRDefault="008C0848" w:rsidP="00A11D48">
            <w:pPr>
              <w:pStyle w:val="af0"/>
              <w:ind w:left="1461" w:hanging="426"/>
            </w:pPr>
            <w:r>
              <w:t>А) См. пункт 2.</w:t>
            </w:r>
          </w:p>
          <w:p w14:paraId="6C7EA035" w14:textId="77777777" w:rsidR="008C0848" w:rsidRDefault="008C0848" w:rsidP="00A11D48">
            <w:pPr>
              <w:pStyle w:val="af0"/>
              <w:ind w:left="1461" w:hanging="709"/>
            </w:pPr>
            <w:r>
              <w:lastRenderedPageBreak/>
              <w:t>2.</w:t>
            </w:r>
            <w:r>
              <w:tab/>
              <w:t>Переходит на страницу «Пользователи».</w:t>
            </w:r>
          </w:p>
        </w:tc>
      </w:tr>
      <w:tr w:rsidR="008C0848" w14:paraId="1C92E8A8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27D8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13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4629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Администратор распределяет клинеров по заявкам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71AD" w14:textId="77777777" w:rsidR="008C0848" w:rsidRDefault="008C0848" w:rsidP="008C0848">
            <w:pPr>
              <w:pStyle w:val="af0"/>
              <w:numPr>
                <w:ilvl w:val="2"/>
                <w:numId w:val="7"/>
              </w:numPr>
              <w:tabs>
                <w:tab w:val="clear" w:pos="2160"/>
              </w:tabs>
              <w:ind w:left="1461" w:hanging="709"/>
            </w:pPr>
            <w:r>
              <w:t xml:space="preserve">Получает </w:t>
            </w:r>
            <w:r>
              <w:rPr>
                <w:lang w:val="en-US"/>
              </w:rPr>
              <w:t xml:space="preserve">ID </w:t>
            </w:r>
            <w:r>
              <w:t>выбранного клинера.</w:t>
            </w:r>
          </w:p>
          <w:p w14:paraId="3665F16F" w14:textId="77777777" w:rsidR="008C0848" w:rsidRDefault="008C0848" w:rsidP="008C0848">
            <w:pPr>
              <w:pStyle w:val="af0"/>
              <w:numPr>
                <w:ilvl w:val="2"/>
                <w:numId w:val="7"/>
              </w:numPr>
              <w:tabs>
                <w:tab w:val="clear" w:pos="2160"/>
              </w:tabs>
              <w:ind w:left="1461" w:hanging="709"/>
            </w:pPr>
            <w:r>
              <w:t xml:space="preserve">Получает </w:t>
            </w:r>
            <w:r>
              <w:rPr>
                <w:lang w:val="en-US"/>
              </w:rPr>
              <w:t xml:space="preserve">ID </w:t>
            </w:r>
            <w:r>
              <w:t>выбранной заявки</w:t>
            </w:r>
          </w:p>
          <w:p w14:paraId="7FEC0543" w14:textId="77777777" w:rsidR="008C0848" w:rsidRDefault="008C0848" w:rsidP="008C0848">
            <w:pPr>
              <w:pStyle w:val="af0"/>
              <w:numPr>
                <w:ilvl w:val="2"/>
                <w:numId w:val="7"/>
              </w:numPr>
              <w:tabs>
                <w:tab w:val="clear" w:pos="2160"/>
              </w:tabs>
              <w:ind w:left="1461" w:hanging="709"/>
            </w:pPr>
            <w:r>
              <w:t>Заносит эти идентификаторы в связующую таблицу «Бригада» в БД.</w:t>
            </w:r>
          </w:p>
        </w:tc>
      </w:tr>
      <w:tr w:rsidR="008C0848" w14:paraId="35978F4F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3EAF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14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AE9F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Клиент заполнил все поля для ввода данных в заявку и нажал на кнопку «Отправить»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C495" w14:textId="77777777" w:rsidR="008C0848" w:rsidRDefault="008C0848" w:rsidP="00A11D48">
            <w:pPr>
              <w:pStyle w:val="af0"/>
              <w:ind w:firstLine="894"/>
            </w:pPr>
            <w:r>
              <w:t>1.</w:t>
            </w:r>
            <w:r>
              <w:tab/>
              <w:t xml:space="preserve">Автоматически генерирует </w:t>
            </w:r>
            <w:r>
              <w:rPr>
                <w:lang w:val="en-US"/>
              </w:rPr>
              <w:t>ID</w:t>
            </w:r>
            <w:r w:rsidRPr="00511166">
              <w:t xml:space="preserve"> </w:t>
            </w:r>
            <w:r>
              <w:t>для новой записи в БД.</w:t>
            </w:r>
          </w:p>
          <w:p w14:paraId="57FA5228" w14:textId="77777777" w:rsidR="008C0848" w:rsidRDefault="008C0848" w:rsidP="00A11D48">
            <w:pPr>
              <w:pStyle w:val="af0"/>
              <w:ind w:firstLine="894"/>
            </w:pPr>
            <w:r>
              <w:t>2.</w:t>
            </w:r>
            <w:r>
              <w:tab/>
              <w:t>Заносит в поля таблицы все введённые данные.</w:t>
            </w:r>
          </w:p>
          <w:p w14:paraId="392EB40E" w14:textId="77777777" w:rsidR="008C0848" w:rsidRDefault="008C0848" w:rsidP="00A11D48">
            <w:pPr>
              <w:pStyle w:val="af0"/>
              <w:ind w:firstLine="894"/>
            </w:pPr>
            <w:r>
              <w:t>3.</w:t>
            </w:r>
            <w:r>
              <w:tab/>
              <w:t>Показывает всплывающее окно о том, что заявка успешно отправлена.</w:t>
            </w:r>
          </w:p>
          <w:p w14:paraId="4FBE49A9" w14:textId="77777777" w:rsidR="008C0848" w:rsidRDefault="008C0848" w:rsidP="00A11D48">
            <w:pPr>
              <w:pStyle w:val="af0"/>
              <w:ind w:firstLine="894"/>
            </w:pPr>
            <w:r>
              <w:t>4.</w:t>
            </w:r>
            <w:r>
              <w:tab/>
              <w:t>Переходит на главную страницу.</w:t>
            </w:r>
          </w:p>
          <w:p w14:paraId="521CCAA9" w14:textId="77777777" w:rsidR="008C0848" w:rsidRDefault="008C0848" w:rsidP="00A11D48">
            <w:pPr>
              <w:pStyle w:val="af0"/>
              <w:ind w:firstLine="894"/>
            </w:pPr>
          </w:p>
        </w:tc>
      </w:tr>
      <w:tr w:rsidR="008C0848" w14:paraId="6A9AB172" w14:textId="77777777" w:rsidTr="00A11D48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A258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15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B8E0" w14:textId="77777777" w:rsidR="008C0848" w:rsidRDefault="008C0848" w:rsidP="00A11D48">
            <w:pPr>
              <w:pStyle w:val="af2"/>
              <w:rPr>
                <w:highlight w:val="white"/>
              </w:rPr>
            </w:pPr>
            <w:r>
              <w:rPr>
                <w:highlight w:val="white"/>
              </w:rPr>
              <w:t>Пользователь авторизуется в Системе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37FA" w14:textId="77777777" w:rsidR="008C0848" w:rsidRDefault="008C0848" w:rsidP="00A11D48">
            <w:pPr>
              <w:pStyle w:val="af0"/>
              <w:ind w:firstLine="894"/>
            </w:pPr>
            <w:r>
              <w:t>1.</w:t>
            </w:r>
            <w:r>
              <w:tab/>
              <w:t>Получает логин и пароль.</w:t>
            </w:r>
          </w:p>
          <w:p w14:paraId="07D23A0E" w14:textId="77777777" w:rsidR="008C0848" w:rsidRDefault="008C0848" w:rsidP="00A11D48">
            <w:pPr>
              <w:pStyle w:val="af0"/>
              <w:ind w:firstLine="894"/>
            </w:pPr>
            <w:r>
              <w:t>2.</w:t>
            </w:r>
            <w:r>
              <w:tab/>
              <w:t>Находит запись в БД с введёнными логином и паролем.</w:t>
            </w:r>
          </w:p>
          <w:p w14:paraId="2709E276" w14:textId="77777777" w:rsidR="008C0848" w:rsidRDefault="008C0848" w:rsidP="00A11D48">
            <w:pPr>
              <w:pStyle w:val="af0"/>
              <w:ind w:firstLine="894"/>
            </w:pPr>
            <w:r>
              <w:t>3.</w:t>
            </w:r>
            <w:r>
              <w:tab/>
              <w:t xml:space="preserve">Получает </w:t>
            </w:r>
            <w:r>
              <w:rPr>
                <w:lang w:val="en-US"/>
              </w:rPr>
              <w:t>ID</w:t>
            </w:r>
            <w:r w:rsidRPr="00511166">
              <w:t xml:space="preserve"> </w:t>
            </w:r>
            <w:r>
              <w:t>найденной записи.</w:t>
            </w:r>
          </w:p>
          <w:p w14:paraId="41418542" w14:textId="77777777" w:rsidR="008C0848" w:rsidRDefault="008C0848" w:rsidP="00A11D48">
            <w:pPr>
              <w:pStyle w:val="af0"/>
              <w:ind w:firstLine="894"/>
            </w:pPr>
            <w:r>
              <w:t>4.</w:t>
            </w:r>
            <w:r>
              <w:tab/>
              <w:t>Проверяет роль пользователя в Системе.</w:t>
            </w:r>
          </w:p>
          <w:p w14:paraId="09A21E41" w14:textId="77777777" w:rsidR="008C0848" w:rsidRDefault="008C0848" w:rsidP="00A11D48">
            <w:pPr>
              <w:pStyle w:val="af0"/>
              <w:ind w:firstLine="894"/>
            </w:pPr>
            <w:r>
              <w:t>5. Если роль – администратора, то осуществляется переход в панель администратора, если роль – не администратор, то осуществляется переход в личный кабинет.</w:t>
            </w:r>
          </w:p>
          <w:p w14:paraId="2B6F5EF5" w14:textId="77777777" w:rsidR="008C0848" w:rsidRDefault="008C0848" w:rsidP="00A11D48">
            <w:pPr>
              <w:pStyle w:val="af0"/>
            </w:pPr>
          </w:p>
        </w:tc>
      </w:tr>
    </w:tbl>
    <w:p w14:paraId="4B965774" w14:textId="77777777" w:rsidR="008C0848" w:rsidRDefault="008C0848" w:rsidP="008C0848">
      <w:pPr>
        <w:pStyle w:val="ae"/>
        <w:ind w:firstLine="709"/>
        <w:rPr>
          <w:highlight w:val="white"/>
        </w:rPr>
      </w:pPr>
    </w:p>
    <w:p w14:paraId="61A5CC57" w14:textId="77777777" w:rsidR="008C0848" w:rsidRDefault="008C0848" w:rsidP="008C0848">
      <w:pPr>
        <w:pStyle w:val="ae"/>
        <w:ind w:firstLine="709"/>
        <w:rPr>
          <w:highlight w:val="white"/>
        </w:rPr>
      </w:pPr>
      <w:r>
        <w:rPr>
          <w:highlight w:val="white"/>
        </w:rPr>
        <w:t>При создании диаграммы прецедентов был выделен набор акторов, который представлен в таблице 3.</w:t>
      </w:r>
    </w:p>
    <w:p w14:paraId="309CFF39" w14:textId="77777777" w:rsidR="008C0848" w:rsidRDefault="008C0848" w:rsidP="008C0848">
      <w:pPr>
        <w:pStyle w:val="ae"/>
        <w:ind w:firstLine="0"/>
        <w:rPr>
          <w:highlight w:val="white"/>
        </w:rPr>
      </w:pPr>
      <w:r>
        <w:rPr>
          <w:highlight w:val="white"/>
        </w:rPr>
        <w:t>Таблица 3 – Акторы и их описание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8C0848" w:rsidRPr="00677C75" w14:paraId="49E05838" w14:textId="77777777" w:rsidTr="00A11D48">
        <w:tc>
          <w:tcPr>
            <w:tcW w:w="2972" w:type="dxa"/>
          </w:tcPr>
          <w:p w14:paraId="11F7EA7A" w14:textId="77777777" w:rsidR="008C0848" w:rsidRPr="00677C75" w:rsidRDefault="008C0848" w:rsidP="00A11D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77C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Акторы</w:t>
            </w:r>
          </w:p>
        </w:tc>
        <w:tc>
          <w:tcPr>
            <w:tcW w:w="6373" w:type="dxa"/>
          </w:tcPr>
          <w:p w14:paraId="6EEB09B5" w14:textId="77777777" w:rsidR="008C0848" w:rsidRPr="00677C75" w:rsidRDefault="008C0848" w:rsidP="00A11D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677C7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8C0848" w:rsidRPr="00677C75" w14:paraId="05F6C3CF" w14:textId="77777777" w:rsidTr="00A11D48">
        <w:tc>
          <w:tcPr>
            <w:tcW w:w="2972" w:type="dxa"/>
          </w:tcPr>
          <w:p w14:paraId="3EA532BD" w14:textId="77777777" w:rsidR="008C0848" w:rsidRPr="00677C75" w:rsidRDefault="008C0848" w:rsidP="00A11D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6373" w:type="dxa"/>
          </w:tcPr>
          <w:p w14:paraId="629840B1" w14:textId="77777777" w:rsidR="008C0848" w:rsidRPr="00677C75" w:rsidRDefault="008C0848" w:rsidP="00A11D4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услугами компании</w:t>
            </w:r>
          </w:p>
        </w:tc>
      </w:tr>
      <w:tr w:rsidR="008C0848" w:rsidRPr="00677C75" w14:paraId="70AB9CD1" w14:textId="77777777" w:rsidTr="00A11D48">
        <w:tc>
          <w:tcPr>
            <w:tcW w:w="2972" w:type="dxa"/>
          </w:tcPr>
          <w:p w14:paraId="66C29930" w14:textId="77777777" w:rsidR="008C0848" w:rsidRPr="00677C75" w:rsidRDefault="008C0848" w:rsidP="00A11D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7C7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Администратор</w:t>
            </w:r>
          </w:p>
        </w:tc>
        <w:tc>
          <w:tcPr>
            <w:tcW w:w="6373" w:type="dxa"/>
          </w:tcPr>
          <w:p w14:paraId="527BC118" w14:textId="77777777" w:rsidR="008C0848" w:rsidRPr="00677C75" w:rsidRDefault="008C0848" w:rsidP="00A11D4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7C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Специалист, ответственный за координацию и управление определенными аспектами деятельности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компании</w:t>
            </w:r>
            <w:r w:rsidRPr="00677C7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8C0848" w:rsidRPr="00677C75" w14:paraId="60521527" w14:textId="77777777" w:rsidTr="00A11D48">
        <w:tc>
          <w:tcPr>
            <w:tcW w:w="2972" w:type="dxa"/>
          </w:tcPr>
          <w:p w14:paraId="02ABFBBC" w14:textId="77777777" w:rsidR="008C0848" w:rsidRPr="00677C75" w:rsidRDefault="008C0848" w:rsidP="00A11D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6373" w:type="dxa"/>
          </w:tcPr>
          <w:p w14:paraId="1AE50DE0" w14:textId="77777777" w:rsidR="008C0848" w:rsidRPr="00677C75" w:rsidRDefault="008C0848" w:rsidP="00A11D4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</w:t>
            </w:r>
            <w:r w:rsidRPr="00AE65A6">
              <w:rPr>
                <w:rFonts w:ascii="Times New Roman" w:eastAsia="Calibri" w:hAnsi="Times New Roman" w:cs="Times New Roman"/>
                <w:sz w:val="24"/>
                <w:szCs w:val="24"/>
              </w:rPr>
              <w:t>еловек, использующий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ИС</w:t>
            </w:r>
          </w:p>
        </w:tc>
      </w:tr>
    </w:tbl>
    <w:p w14:paraId="480274A6" w14:textId="77777777" w:rsidR="008C0848" w:rsidRDefault="008C0848" w:rsidP="008C0848">
      <w:pPr>
        <w:pStyle w:val="ae"/>
        <w:ind w:firstLine="709"/>
        <w:rPr>
          <w:color w:val="auto"/>
          <w:kern w:val="2"/>
          <w:shd w:val="clear" w:color="auto" w:fill="auto"/>
          <w:lang w:eastAsia="en-US"/>
          <w14:ligatures w14:val="standardContextual"/>
        </w:rPr>
      </w:pPr>
      <w:r w:rsidRPr="00085764">
        <w:rPr>
          <w:color w:val="auto"/>
          <w:kern w:val="2"/>
          <w:shd w:val="clear" w:color="auto" w:fill="auto"/>
          <w:lang w:eastAsia="en-US"/>
          <w14:ligatures w14:val="standardContextual"/>
        </w:rPr>
        <w:t>Рассмотрим, какие возможности должна предоставлять система</w:t>
      </w:r>
      <w:r>
        <w:rPr>
          <w:color w:val="auto"/>
          <w:kern w:val="2"/>
          <w:shd w:val="clear" w:color="auto" w:fill="auto"/>
          <w:lang w:eastAsia="en-US"/>
          <w14:ligatures w14:val="standardContextual"/>
        </w:rPr>
        <w:t>:</w:t>
      </w:r>
    </w:p>
    <w:p w14:paraId="2141EB55" w14:textId="77777777" w:rsidR="008C0848" w:rsidRDefault="008C0848" w:rsidP="008C0848">
      <w:pPr>
        <w:pStyle w:val="ae"/>
        <w:numPr>
          <w:ilvl w:val="0"/>
          <w:numId w:val="4"/>
        </w:numPr>
        <w:rPr>
          <w:color w:val="auto"/>
          <w:kern w:val="2"/>
          <w:shd w:val="clear" w:color="auto" w:fill="auto"/>
          <w:lang w:eastAsia="en-US"/>
          <w14:ligatures w14:val="standardContextual"/>
        </w:rPr>
      </w:pPr>
      <w:r>
        <w:rPr>
          <w:color w:val="auto"/>
          <w:kern w:val="2"/>
          <w:shd w:val="clear" w:color="auto" w:fill="auto"/>
          <w:lang w:eastAsia="en-US"/>
          <w14:ligatures w14:val="standardContextual"/>
        </w:rPr>
        <w:t>Актор «Клиент» пользуется системой для отправки заявок на оказание набора предложенных услуг.</w:t>
      </w:r>
    </w:p>
    <w:p w14:paraId="78EDEC59" w14:textId="77777777" w:rsidR="008C0848" w:rsidRPr="00085764" w:rsidRDefault="008C0848" w:rsidP="008C0848">
      <w:pPr>
        <w:pStyle w:val="ae"/>
        <w:numPr>
          <w:ilvl w:val="0"/>
          <w:numId w:val="4"/>
        </w:numPr>
        <w:rPr>
          <w:highlight w:val="white"/>
        </w:rPr>
      </w:pPr>
      <w:r>
        <w:rPr>
          <w:color w:val="auto"/>
          <w:kern w:val="2"/>
          <w:shd w:val="clear" w:color="auto" w:fill="auto"/>
          <w:lang w:eastAsia="en-US"/>
          <w14:ligatures w14:val="standardContextual"/>
        </w:rPr>
        <w:t>Актор «Администратор» пользуется системой для обработки заявок, добавления новых клинеров и услуг, а также для формирования клининговых бригад для оказания услуг.</w:t>
      </w:r>
    </w:p>
    <w:p w14:paraId="5A9115AE" w14:textId="77777777" w:rsidR="008C0848" w:rsidRDefault="008C0848" w:rsidP="008C0848">
      <w:pPr>
        <w:pStyle w:val="ae"/>
        <w:ind w:firstLine="709"/>
        <w:rPr>
          <w:highlight w:val="white"/>
        </w:rPr>
      </w:pPr>
      <w:r>
        <w:rPr>
          <w:highlight w:val="white"/>
        </w:rPr>
        <w:t>Диаграмма прецедентов представлена на рисунке 1.</w:t>
      </w:r>
    </w:p>
    <w:p w14:paraId="7075FCC1" w14:textId="6F04E4E9" w:rsidR="00892B0A" w:rsidRPr="00892B0A" w:rsidRDefault="008C0848" w:rsidP="008C0848">
      <w:r>
        <w:rPr>
          <w:noProof/>
        </w:rPr>
        <w:drawing>
          <wp:inline distT="0" distB="0" distL="0" distR="0" wp14:anchorId="250D0255" wp14:editId="38B41135">
            <wp:extent cx="5974715" cy="5292090"/>
            <wp:effectExtent l="0" t="0" r="6985" b="3810"/>
            <wp:docPr id="68135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529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D11F8" w14:textId="1DD9B0E5" w:rsidR="008C0848" w:rsidRPr="002237EA" w:rsidRDefault="008C0848" w:rsidP="00223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C0848">
        <w:rPr>
          <w:rFonts w:ascii="Times New Roman" w:hAnsi="Times New Roman" w:cs="Times New Roman"/>
          <w:sz w:val="24"/>
          <w:szCs w:val="24"/>
        </w:rPr>
        <w:t>Рисунок 1 – Диаграмма прецедентов</w:t>
      </w:r>
    </w:p>
    <w:p w14:paraId="18FD4C08" w14:textId="77777777" w:rsidR="008C0848" w:rsidRDefault="008C0848">
      <w:r>
        <w:br w:type="page"/>
      </w:r>
    </w:p>
    <w:p w14:paraId="4FF65364" w14:textId="76CF1663" w:rsidR="008C0848" w:rsidRPr="002237EA" w:rsidRDefault="002237EA" w:rsidP="002237E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Hlk179149623"/>
      <w:bookmarkStart w:id="5" w:name="_Toc180356765"/>
      <w:r w:rsidRPr="002237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Организация хранения</w:t>
      </w:r>
      <w:bookmarkEnd w:id="5"/>
    </w:p>
    <w:bookmarkEnd w:id="4"/>
    <w:p w14:paraId="373B389A" w14:textId="530CC7A6" w:rsidR="00513101" w:rsidRPr="00513101" w:rsidRDefault="00513101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хранения данных используется СУБД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C987B2" w14:textId="25BBF88E" w:rsidR="008C0848" w:rsidRPr="00513101" w:rsidRDefault="008C0848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2 представлена физическая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-диаграмма базы данных.</w:t>
      </w:r>
    </w:p>
    <w:p w14:paraId="38679A32" w14:textId="77777777" w:rsidR="008C0848" w:rsidRPr="008E488E" w:rsidRDefault="008C0848" w:rsidP="008C08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E488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6FC655C" wp14:editId="4D5EC9F4">
            <wp:extent cx="5874682" cy="4673600"/>
            <wp:effectExtent l="0" t="0" r="0" b="0"/>
            <wp:docPr id="2122079362" name="Рисунок 5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79362" name="Рисунок 5" descr="Изображение выглядит как текст, снимок экрана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682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449B" w14:textId="04E179C3" w:rsidR="008C0848" w:rsidRPr="00513101" w:rsidRDefault="008C0848" w:rsidP="008C08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Физическая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-диаграмма</w:t>
      </w:r>
    </w:p>
    <w:p w14:paraId="21BBE359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диаграммы можно выделить 6 сущностей:</w:t>
      </w:r>
    </w:p>
    <w:p w14:paraId="400D9CAE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Клиент.</w:t>
      </w:r>
    </w:p>
    <w:p w14:paraId="6540A6C3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Уборщик.</w:t>
      </w:r>
    </w:p>
    <w:p w14:paraId="7C4A61B9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Заказ.</w:t>
      </w:r>
    </w:p>
    <w:p w14:paraId="4C940312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Услуга.</w:t>
      </w:r>
    </w:p>
    <w:p w14:paraId="6546B5F5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услуг.</w:t>
      </w:r>
    </w:p>
    <w:p w14:paraId="64BF71D6" w14:textId="77777777" w:rsidR="008C0848" w:rsidRPr="00513101" w:rsidRDefault="008C0848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Бригада.</w:t>
      </w:r>
    </w:p>
    <w:p w14:paraId="1F7F05EC" w14:textId="45C40612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таблице 5 выделен набор сущностей с их атрибутами.</w:t>
      </w:r>
    </w:p>
    <w:p w14:paraId="6712E6C7" w14:textId="37DD0D0A" w:rsidR="008C0848" w:rsidRPr="00513101" w:rsidRDefault="008C0848" w:rsidP="008C0848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5 – Набор сущностей и их атрибутов</w:t>
      </w:r>
    </w:p>
    <w:tbl>
      <w:tblPr>
        <w:tblStyle w:val="110"/>
        <w:tblW w:w="9248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1541"/>
        <w:gridCol w:w="1655"/>
        <w:gridCol w:w="1135"/>
        <w:gridCol w:w="1985"/>
        <w:gridCol w:w="2048"/>
        <w:gridCol w:w="884"/>
      </w:tblGrid>
      <w:tr w:rsidR="008C0848" w:rsidRPr="00513101" w14:paraId="46079A25" w14:textId="77777777" w:rsidTr="00A11D48"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C5B6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Сущность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B429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Свойство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6F30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6084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Уникальность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8FA4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Обязательность заполнения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6C8F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Ограничения</w:t>
            </w:r>
          </w:p>
        </w:tc>
      </w:tr>
      <w:tr w:rsidR="008C0848" w:rsidRPr="00513101" w14:paraId="1D8B9426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15A2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71E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F4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017B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A808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911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1EDDF17D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F396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6" w:name="_Hlk167990304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9850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10CE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A59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5DAD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3D8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1CF51FA0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602C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793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8F70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51B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CADF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E58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42FFC7BC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B08F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34B9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MiddleName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7964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278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495A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B89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02A49E4E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E3E5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9FDD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PhoneNumber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C45C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868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376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600A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775596C1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9C55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38A0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BirthDate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D6B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222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3C21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802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6"/>
      <w:tr w:rsidR="008C0848" w:rsidRPr="00513101" w14:paraId="20F6731F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545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Cleaner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23D2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CleanerId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61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F9FB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92D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CCE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5736C63D" w14:textId="77777777" w:rsidTr="00A11D48">
        <w:trPr>
          <w:trHeight w:val="284"/>
        </w:trPr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B29A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8D64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09AD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DD0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D4FB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A2A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3EC58C29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0048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991C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A025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94C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DA52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BE7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5699C5DE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ECBD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E29B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MiddleName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2C63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08E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F1BC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82A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57B74B35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B72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652E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PhoneNumber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CFD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45B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AE6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E02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28E90098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D0BE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E094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BirthDate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71F1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B2F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D652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49F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C0848" w:rsidRPr="00513101" w14:paraId="7691C813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9BF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16E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FF41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3CB1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39FD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4E5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61A64D61" w14:textId="77777777" w:rsidTr="00A11D48">
        <w:trPr>
          <w:trHeight w:val="393"/>
        </w:trPr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57FC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13D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DateRegistration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BE05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31E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99C5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E0F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24118967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3606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6F56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9A3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D3D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2325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55D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0358C6E1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0FBF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6B3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08B6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A16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03A8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DB0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3CE3DA8A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24F7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B57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6E4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375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6E7A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F71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6400D89D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3A7E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DAD4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2F0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E10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BC04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465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148F9B0A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2EAC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5DC2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Workload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B109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587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8EC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B30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1AB769D4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B886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CB2F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B1FA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F72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9768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ED2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4B3E594E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3A52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2EF4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6BA7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BB3B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643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F31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8C0848" w:rsidRPr="00513101" w14:paraId="5F5566EF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4E0E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4B00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283B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F42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CF6E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A0A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4AC5B7F4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ABC1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F5D7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2135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10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82A75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C816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C0848" w:rsidRPr="00513101" w14:paraId="704D8D54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EDBD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3A20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C2D8E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Ushort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64D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59E8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F04F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&gt;0</w:t>
            </w:r>
          </w:p>
        </w:tc>
      </w:tr>
      <w:tr w:rsidR="008C0848" w:rsidRPr="00513101" w14:paraId="459119AE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3D26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ServiceList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C12E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ServiceId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F404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1BB6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856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A259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24A66A19" w14:textId="77777777" w:rsidTr="00A11D48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310E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BA4C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DA86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37601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2C95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268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57F567A4" w14:textId="77777777" w:rsidTr="00A11D48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411A40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CleaningCrew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C29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CleanerId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3328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062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AB0D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D77B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8C0848" w:rsidRPr="00513101" w14:paraId="2425D82C" w14:textId="77777777" w:rsidTr="00A11D48">
        <w:tc>
          <w:tcPr>
            <w:tcW w:w="1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F63C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5F13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185F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BE6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DFEA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E8D4" w14:textId="77777777" w:rsidR="008C0848" w:rsidRPr="00513101" w:rsidRDefault="008C0848" w:rsidP="00A11D4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1310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</w:tbl>
    <w:p w14:paraId="5AE2CA94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26B41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сущностями:</w:t>
      </w:r>
    </w:p>
    <w:p w14:paraId="2B596E23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«Клиент» – «Заказ»: один ко многим, у каждого заказа определен конкретный клиент, но один клиент может оформлять несколько заказов.</w:t>
      </w:r>
    </w:p>
    <w:p w14:paraId="20E3002B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«Заказ» – «Уборщик»: многие ко многим, конкретный заказ в данный момент времени может быть задействован в нескольких бригадах, но в этих бригадах может быть несколько уборщиков.</w:t>
      </w:r>
    </w:p>
    <w:p w14:paraId="274F4ABD" w14:textId="4125FE4D" w:rsidR="00706C6A" w:rsidRPr="00513101" w:rsidRDefault="008C0848" w:rsidP="008C08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«Заказ» – «Услуга»: многие ко многим, конкретный заказ в данный момент времени может содержать несколько услуг.</w:t>
      </w:r>
    </w:p>
    <w:p w14:paraId="6999956E" w14:textId="77777777" w:rsidR="00706C6A" w:rsidRDefault="00706C6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214C16E" w14:textId="3CDA3A0A" w:rsidR="00706C6A" w:rsidRDefault="00513101" w:rsidP="00706C6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8035676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Бизнес-процессы системы</w:t>
      </w:r>
      <w:bookmarkEnd w:id="7"/>
    </w:p>
    <w:p w14:paraId="3A55F6E6" w14:textId="5B2E59D3" w:rsidR="00513101" w:rsidRPr="004C3601" w:rsidRDefault="004C3601" w:rsidP="004C360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C3601">
        <w:rPr>
          <w:rFonts w:ascii="Times New Roman" w:hAnsi="Times New Roman" w:cs="Times New Roman"/>
          <w:sz w:val="24"/>
          <w:szCs w:val="24"/>
        </w:rPr>
        <w:t xml:space="preserve">На рисунке 3 представлена контекстная диаграмма </w:t>
      </w:r>
      <w:r w:rsidRPr="004C3601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4C3601">
        <w:rPr>
          <w:rFonts w:ascii="Times New Roman" w:hAnsi="Times New Roman" w:cs="Times New Roman"/>
          <w:sz w:val="24"/>
          <w:szCs w:val="24"/>
        </w:rPr>
        <w:t>0 для ИС.</w:t>
      </w:r>
    </w:p>
    <w:p w14:paraId="7CF7C1A0" w14:textId="15971A53" w:rsidR="004C3601" w:rsidRPr="004C3601" w:rsidRDefault="00E73A6E" w:rsidP="00E73A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9AC7B" wp14:editId="77C87F03">
            <wp:extent cx="5940425" cy="3909060"/>
            <wp:effectExtent l="0" t="0" r="3175" b="0"/>
            <wp:docPr id="98028350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8350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5AC5" w14:textId="538C0345" w:rsidR="008C0848" w:rsidRDefault="00E73A6E" w:rsidP="00E73A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3A6E">
        <w:rPr>
          <w:rFonts w:ascii="Times New Roman" w:hAnsi="Times New Roman" w:cs="Times New Roman"/>
          <w:sz w:val="24"/>
          <w:szCs w:val="24"/>
        </w:rPr>
        <w:t xml:space="preserve">Рисунок 3 – Контекстная диаграмма </w:t>
      </w:r>
      <w:r w:rsidRPr="00E73A6E">
        <w:rPr>
          <w:rFonts w:ascii="Times New Roman" w:hAnsi="Times New Roman" w:cs="Times New Roman"/>
          <w:sz w:val="24"/>
          <w:szCs w:val="24"/>
          <w:lang w:val="en-US"/>
        </w:rPr>
        <w:t>IDF0</w:t>
      </w:r>
    </w:p>
    <w:p w14:paraId="497F14D4" w14:textId="0159D0EF" w:rsidR="008C0848" w:rsidRDefault="00D60DE3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контекстной диаграммы можно сделать вывод, что входными данными являются информации о заявке, клинерах и услугах, ресурсами является администратор и клиент, методами контроля являются устав компании и законодательство РФ, а выходными данными является обработанная заявка.</w:t>
      </w:r>
    </w:p>
    <w:p w14:paraId="62BCB869" w14:textId="222A4437" w:rsidR="00DF2F8E" w:rsidRDefault="00DF2F8E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4 представлена декомпозиция контекстной диаграммы.</w:t>
      </w:r>
    </w:p>
    <w:p w14:paraId="53FF875A" w14:textId="01F43CF0" w:rsidR="00DF2F8E" w:rsidRDefault="00DF2F8E" w:rsidP="00DF2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F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D2802F" wp14:editId="55EFD388">
            <wp:extent cx="5843163" cy="3446780"/>
            <wp:effectExtent l="0" t="0" r="5715" b="1270"/>
            <wp:docPr id="11330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22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163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62A" w14:textId="4B441F2B" w:rsidR="00DF2F8E" w:rsidRDefault="00DF2F8E" w:rsidP="00DF2F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Декомпозиция контекстной диаграммы</w:t>
      </w:r>
    </w:p>
    <w:p w14:paraId="44704F49" w14:textId="0888AE71" w:rsidR="00DF2F8E" w:rsidRDefault="00466914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декомпозиции можно сделать вывод, что для получения обработанной заявке нужно пройти через 4 процесса: Занесение услуги, клинера, заявки в систему и формирование бригады для выполнения заявки.</w:t>
      </w:r>
    </w:p>
    <w:p w14:paraId="6F287AD8" w14:textId="6902A467" w:rsidR="007565F3" w:rsidRDefault="007565F3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B235B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декомпозиция процесса занесения заявки в Систему.</w:t>
      </w:r>
    </w:p>
    <w:p w14:paraId="7349DCC2" w14:textId="55051907" w:rsidR="007565F3" w:rsidRPr="008C0848" w:rsidRDefault="007565F3" w:rsidP="00933EC9">
      <w:pPr>
        <w:spacing w:line="360" w:lineRule="auto"/>
        <w:jc w:val="center"/>
      </w:pPr>
      <w:r w:rsidRPr="007565F3">
        <w:drawing>
          <wp:inline distT="0" distB="0" distL="0" distR="0" wp14:anchorId="3F9DF83C" wp14:editId="523D829D">
            <wp:extent cx="5491631" cy="3435650"/>
            <wp:effectExtent l="0" t="0" r="0" b="0"/>
            <wp:docPr id="1420679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9950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31" cy="34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D240" w14:textId="6C4DFCA2" w:rsidR="008C0848" w:rsidRDefault="007565F3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565F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35BC">
        <w:rPr>
          <w:rFonts w:ascii="Times New Roman" w:hAnsi="Times New Roman" w:cs="Times New Roman"/>
          <w:sz w:val="24"/>
          <w:szCs w:val="24"/>
        </w:rPr>
        <w:t>5</w:t>
      </w:r>
      <w:r w:rsidRPr="007565F3">
        <w:rPr>
          <w:rFonts w:ascii="Times New Roman" w:hAnsi="Times New Roman" w:cs="Times New Roman"/>
          <w:sz w:val="24"/>
          <w:szCs w:val="24"/>
        </w:rPr>
        <w:t xml:space="preserve"> – Декомпозиция процесса занесения заявки</w:t>
      </w:r>
    </w:p>
    <w:p w14:paraId="6BC379CA" w14:textId="1EE68338" w:rsidR="007565F3" w:rsidRDefault="00C45B50" w:rsidP="007565F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рисунке</w:t>
      </w:r>
      <w:r w:rsidR="00B235BC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декомпозиция процесса занесения клинера в систему.</w:t>
      </w:r>
    </w:p>
    <w:p w14:paraId="635AA15E" w14:textId="7AF66BC6" w:rsidR="00C45B50" w:rsidRPr="007565F3" w:rsidRDefault="00C45B50" w:rsidP="00C45B50">
      <w:pPr>
        <w:rPr>
          <w:rFonts w:ascii="Times New Roman" w:hAnsi="Times New Roman" w:cs="Times New Roman"/>
          <w:sz w:val="24"/>
          <w:szCs w:val="24"/>
        </w:rPr>
      </w:pPr>
      <w:r w:rsidRPr="00C45B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919027" wp14:editId="2439732F">
            <wp:extent cx="5940425" cy="4947285"/>
            <wp:effectExtent l="0" t="0" r="3175" b="5715"/>
            <wp:docPr id="1247260503" name="Рисунок 1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60503" name="Рисунок 1" descr="Изображение выглядит как текст, диаграмма, Технический чертеж, Пл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B65" w14:textId="44C4FF80" w:rsidR="00892B0A" w:rsidRDefault="00C45B50" w:rsidP="00C45B5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B50">
        <w:rPr>
          <w:rFonts w:ascii="Times New Roman" w:hAnsi="Times New Roman" w:cs="Times New Roman"/>
          <w:sz w:val="24"/>
          <w:szCs w:val="24"/>
        </w:rPr>
        <w:t>Рисунок</w:t>
      </w:r>
      <w:r w:rsidR="00B235BC">
        <w:rPr>
          <w:rFonts w:ascii="Times New Roman" w:hAnsi="Times New Roman" w:cs="Times New Roman"/>
          <w:sz w:val="24"/>
          <w:szCs w:val="24"/>
        </w:rPr>
        <w:t xml:space="preserve"> 6</w:t>
      </w:r>
      <w:r w:rsidRPr="00C45B50">
        <w:rPr>
          <w:rFonts w:ascii="Times New Roman" w:hAnsi="Times New Roman" w:cs="Times New Roman"/>
          <w:sz w:val="24"/>
          <w:szCs w:val="24"/>
        </w:rPr>
        <w:t xml:space="preserve"> – Декомпозиция процесса занесения клинера в систему</w:t>
      </w:r>
    </w:p>
    <w:p w14:paraId="425467AD" w14:textId="7B36AF8A" w:rsidR="00933EC9" w:rsidRDefault="00933EC9" w:rsidP="00933EC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7 представлен процесс декомпозиции процесса сохранения услуги в системе.</w:t>
      </w:r>
    </w:p>
    <w:p w14:paraId="47C275E3" w14:textId="2F9EEDD0" w:rsidR="00933EC9" w:rsidRPr="00C45B50" w:rsidRDefault="00933EC9" w:rsidP="0093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E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161449" wp14:editId="50D8B515">
            <wp:extent cx="4562475" cy="3990975"/>
            <wp:effectExtent l="0" t="0" r="9525" b="9525"/>
            <wp:docPr id="2131138906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8906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A19" w14:textId="24A079B3" w:rsidR="00892B0A" w:rsidRDefault="00933EC9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Декомпозиция процесса сохранения услуги в Системе</w:t>
      </w:r>
    </w:p>
    <w:p w14:paraId="592C901A" w14:textId="696BEB6E" w:rsidR="00933EC9" w:rsidRDefault="00C659AC" w:rsidP="00C659A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8 представлен процесс формирования бригад для выполнения заявки.</w:t>
      </w:r>
    </w:p>
    <w:p w14:paraId="1C184FAF" w14:textId="33A16BBA" w:rsidR="00C659AC" w:rsidRDefault="00C659AC" w:rsidP="00C659AC">
      <w:pPr>
        <w:jc w:val="center"/>
        <w:rPr>
          <w:rFonts w:ascii="Times New Roman" w:hAnsi="Times New Roman" w:cs="Times New Roman"/>
          <w:sz w:val="24"/>
          <w:szCs w:val="24"/>
        </w:rPr>
      </w:pPr>
      <w:r w:rsidRPr="00C659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AE8C6C" wp14:editId="3ACC82A9">
            <wp:extent cx="5003800" cy="4047717"/>
            <wp:effectExtent l="0" t="0" r="6350" b="0"/>
            <wp:docPr id="1750414283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4283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5888" cy="40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78EB" w14:textId="36411DC5" w:rsidR="00B14EA1" w:rsidRDefault="00C659AC" w:rsidP="00C65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Процесс формирования бригад</w:t>
      </w:r>
    </w:p>
    <w:p w14:paraId="1F55B658" w14:textId="110FBBDC" w:rsidR="00892B0A" w:rsidRDefault="00B14EA1" w:rsidP="00C2107F"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br w:type="page"/>
      </w:r>
      <w:r w:rsidR="00C2107F" w:rsidRPr="00C2107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Структура программы и алгоритмы</w:t>
      </w:r>
    </w:p>
    <w:p w14:paraId="5B969E73" w14:textId="77777777" w:rsidR="00CB4559" w:rsidRPr="00CB4559" w:rsidRDefault="00CB4559" w:rsidP="00CB4559">
      <w:pPr>
        <w:rPr>
          <w:lang w:val="en-US"/>
        </w:rPr>
      </w:pPr>
    </w:p>
    <w:p w14:paraId="69755959" w14:textId="5900C58C" w:rsidR="00C2107F" w:rsidRPr="00C2107F" w:rsidRDefault="00C2107F" w:rsidP="00C210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107F">
        <w:rPr>
          <w:rFonts w:ascii="Times New Roman" w:hAnsi="Times New Roman" w:cs="Times New Roman"/>
          <w:sz w:val="24"/>
          <w:szCs w:val="24"/>
        </w:rPr>
        <w:t xml:space="preserve">Выбранный язык программирования –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107F">
        <w:rPr>
          <w:rFonts w:ascii="Times New Roman" w:hAnsi="Times New Roman" w:cs="Times New Roman"/>
          <w:sz w:val="24"/>
          <w:szCs w:val="24"/>
        </w:rPr>
        <w:t xml:space="preserve"># с использованием фреймворка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C2107F">
        <w:rPr>
          <w:rFonts w:ascii="Times New Roman" w:hAnsi="Times New Roman" w:cs="Times New Roman"/>
          <w:sz w:val="24"/>
          <w:szCs w:val="24"/>
        </w:rPr>
        <w:t>.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2107F">
        <w:rPr>
          <w:rFonts w:ascii="Times New Roman" w:hAnsi="Times New Roman" w:cs="Times New Roman"/>
          <w:sz w:val="24"/>
          <w:szCs w:val="24"/>
        </w:rPr>
        <w:t xml:space="preserve"> </w:t>
      </w:r>
      <w:r w:rsidRPr="00C2107F">
        <w:rPr>
          <w:rFonts w:ascii="Times New Roman" w:hAnsi="Times New Roman" w:cs="Times New Roman"/>
          <w:sz w:val="24"/>
          <w:szCs w:val="24"/>
        </w:rPr>
        <w:t>Core MVC</w:t>
      </w:r>
      <w:r w:rsidRPr="00C2107F">
        <w:rPr>
          <w:rFonts w:ascii="Times New Roman" w:hAnsi="Times New Roman" w:cs="Times New Roman"/>
          <w:sz w:val="24"/>
          <w:szCs w:val="24"/>
        </w:rPr>
        <w:t xml:space="preserve">. </w:t>
      </w:r>
      <w:r w:rsidRPr="00C2107F">
        <w:rPr>
          <w:rFonts w:ascii="Times New Roman" w:hAnsi="Times New Roman" w:cs="Times New Roman"/>
          <w:sz w:val="24"/>
          <w:szCs w:val="24"/>
        </w:rPr>
        <w:t>ASP.NET (Active Server Pages для .NET) — платформа разработки веб-приложений, в состав которой входят веб-сервисы, программная инфраструктура и модель программирования.</w:t>
      </w:r>
      <w:r w:rsidRPr="00C2107F">
        <w:rPr>
          <w:rFonts w:ascii="Times New Roman" w:hAnsi="Times New Roman" w:cs="Times New Roman"/>
          <w:sz w:val="24"/>
          <w:szCs w:val="24"/>
        </w:rPr>
        <w:t xml:space="preserve"> Т</w:t>
      </w:r>
      <w:r w:rsidRPr="00C2107F">
        <w:rPr>
          <w:rFonts w:ascii="Times New Roman" w:hAnsi="Times New Roman" w:cs="Times New Roman"/>
          <w:sz w:val="24"/>
          <w:szCs w:val="24"/>
        </w:rPr>
        <w:t>ехнологи</w:t>
      </w:r>
      <w:r w:rsidRPr="00C2107F">
        <w:rPr>
          <w:rFonts w:ascii="Times New Roman" w:hAnsi="Times New Roman" w:cs="Times New Roman"/>
          <w:sz w:val="24"/>
          <w:szCs w:val="24"/>
        </w:rPr>
        <w:t>я</w:t>
      </w:r>
      <w:r w:rsidRPr="00C2107F">
        <w:rPr>
          <w:rFonts w:ascii="Times New Roman" w:hAnsi="Times New Roman" w:cs="Times New Roman"/>
          <w:sz w:val="24"/>
          <w:szCs w:val="24"/>
        </w:rPr>
        <w:t xml:space="preserve"> построения пользовательского интерфейса и обработки ввода пользователя</w:t>
      </w:r>
      <w:r w:rsidRPr="00C2107F">
        <w:rPr>
          <w:rFonts w:ascii="Times New Roman" w:hAnsi="Times New Roman" w:cs="Times New Roman"/>
          <w:sz w:val="24"/>
          <w:szCs w:val="24"/>
        </w:rPr>
        <w:t xml:space="preserve"> –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C2107F">
        <w:rPr>
          <w:rFonts w:ascii="Times New Roman" w:hAnsi="Times New Roman" w:cs="Times New Roman"/>
          <w:sz w:val="24"/>
          <w:szCs w:val="24"/>
        </w:rPr>
        <w:t xml:space="preserve">.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C2107F">
        <w:rPr>
          <w:rFonts w:ascii="Times New Roman" w:hAnsi="Times New Roman" w:cs="Times New Roman"/>
          <w:sz w:val="24"/>
          <w:szCs w:val="24"/>
        </w:rPr>
        <w:t>.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2107F">
        <w:rPr>
          <w:rFonts w:ascii="Times New Roman" w:hAnsi="Times New Roman" w:cs="Times New Roman"/>
          <w:sz w:val="24"/>
          <w:szCs w:val="24"/>
        </w:rPr>
        <w:t xml:space="preserve">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C2107F">
        <w:rPr>
          <w:rFonts w:ascii="Times New Roman" w:hAnsi="Times New Roman" w:cs="Times New Roman"/>
          <w:sz w:val="24"/>
          <w:szCs w:val="24"/>
        </w:rPr>
        <w:t xml:space="preserve">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C2107F">
        <w:rPr>
          <w:rFonts w:ascii="Times New Roman" w:hAnsi="Times New Roman" w:cs="Times New Roman"/>
          <w:sz w:val="24"/>
          <w:szCs w:val="24"/>
        </w:rPr>
        <w:t xml:space="preserve"> представляет в общем виде построения приложения вокруг трех основных компонентов -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C2107F">
        <w:rPr>
          <w:rFonts w:ascii="Times New Roman" w:hAnsi="Times New Roman" w:cs="Times New Roman"/>
          <w:sz w:val="24"/>
          <w:szCs w:val="24"/>
        </w:rPr>
        <w:t xml:space="preserve"> (модели),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C2107F">
        <w:rPr>
          <w:rFonts w:ascii="Times New Roman" w:hAnsi="Times New Roman" w:cs="Times New Roman"/>
          <w:sz w:val="24"/>
          <w:szCs w:val="24"/>
        </w:rPr>
        <w:t xml:space="preserve"> (представления) и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C2107F">
        <w:rPr>
          <w:rFonts w:ascii="Times New Roman" w:hAnsi="Times New Roman" w:cs="Times New Roman"/>
          <w:sz w:val="24"/>
          <w:szCs w:val="24"/>
        </w:rPr>
        <w:t xml:space="preserve"> (контроллеры), где модели отвечают за работу с данными, контроллеры представляют логику обработки запросов, а представления определяют визуальную составляющую.</w:t>
      </w:r>
    </w:p>
    <w:p w14:paraId="69DE56BB" w14:textId="239596F0" w:rsidR="00C2107F" w:rsidRDefault="00C2107F" w:rsidP="00C2107F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975DE13" wp14:editId="0D201A17">
            <wp:extent cx="4048125" cy="2076450"/>
            <wp:effectExtent l="0" t="0" r="9525" b="0"/>
            <wp:docPr id="1205652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B638D" w14:textId="7D3554F9" w:rsidR="00C2107F" w:rsidRDefault="00C2107F" w:rsidP="00C2107F">
      <w:pPr>
        <w:tabs>
          <w:tab w:val="left" w:pos="2053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2107F">
        <w:rPr>
          <w:rFonts w:ascii="Times New Roman" w:hAnsi="Times New Roman" w:cs="Times New Roman"/>
          <w:sz w:val="24"/>
          <w:szCs w:val="24"/>
        </w:rPr>
        <w:t xml:space="preserve">Рисунок 9 </w:t>
      </w:r>
      <w:r w:rsidR="007C4BE8">
        <w:rPr>
          <w:rFonts w:ascii="Times New Roman" w:hAnsi="Times New Roman" w:cs="Times New Roman"/>
          <w:sz w:val="24"/>
          <w:szCs w:val="24"/>
        </w:rPr>
        <w:t>–</w:t>
      </w:r>
      <w:r w:rsidRPr="00C2107F">
        <w:rPr>
          <w:rFonts w:ascii="Times New Roman" w:hAnsi="Times New Roman" w:cs="Times New Roman"/>
          <w:sz w:val="24"/>
          <w:szCs w:val="24"/>
        </w:rPr>
        <w:t xml:space="preserve"> </w:t>
      </w:r>
      <w:r w:rsidRPr="00C2107F">
        <w:rPr>
          <w:rFonts w:ascii="Times New Roman" w:hAnsi="Times New Roman" w:cs="Times New Roman"/>
          <w:sz w:val="24"/>
          <w:szCs w:val="24"/>
          <w:lang w:val="en-US"/>
        </w:rPr>
        <w:t>MVC</w:t>
      </w:r>
    </w:p>
    <w:p w14:paraId="10764CE8" w14:textId="0209DA82" w:rsidR="007C4BE8" w:rsidRDefault="007C4B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105F0E" w14:textId="578EADC8" w:rsidR="007C4BE8" w:rsidRDefault="007C4BE8" w:rsidP="007C4BE8"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4BE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Выбранная архитектура системы</w:t>
      </w:r>
    </w:p>
    <w:p w14:paraId="00058E6D" w14:textId="77777777" w:rsidR="007C4BE8" w:rsidRDefault="007C4BE8" w:rsidP="007C4BE8">
      <w:pPr>
        <w:spacing w:line="360" w:lineRule="auto"/>
        <w:ind w:firstLine="709"/>
        <w:jc w:val="both"/>
      </w:pPr>
    </w:p>
    <w:p w14:paraId="6F8F3396" w14:textId="114ADCCE" w:rsidR="007C4BE8" w:rsidRPr="007C4BE8" w:rsidRDefault="007C4BE8" w:rsidP="007C4B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4BE8">
        <w:rPr>
          <w:rFonts w:ascii="Times New Roman" w:hAnsi="Times New Roman" w:cs="Times New Roman"/>
          <w:sz w:val="24"/>
          <w:szCs w:val="24"/>
        </w:rPr>
        <w:t>Для созданного решения была выбрала двухзвенная архитектура «Клиент-сервер» с базой данных. Архитектура MySQL включает в себя две основные компоненты: клиентскую и серверную. Серверная часть представляет собой основу, которая управляет базой данных и обработкой запросов. Клиентская часть выполняет запросы и получает ответы от серверной части.</w:t>
      </w:r>
    </w:p>
    <w:p w14:paraId="468CCC73" w14:textId="0B8EA33A" w:rsidR="007C4BE8" w:rsidRDefault="007C4BE8" w:rsidP="007C4B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4BE8">
        <w:rPr>
          <w:rFonts w:ascii="Times New Roman" w:hAnsi="Times New Roman" w:cs="Times New Roman"/>
          <w:sz w:val="24"/>
          <w:szCs w:val="24"/>
        </w:rPr>
        <w:t xml:space="preserve">Архитектура приложения представлена на рисунке </w:t>
      </w:r>
      <w:r w:rsidR="00D00A0C">
        <w:rPr>
          <w:rFonts w:ascii="Times New Roman" w:hAnsi="Times New Roman" w:cs="Times New Roman"/>
          <w:sz w:val="24"/>
          <w:szCs w:val="24"/>
        </w:rPr>
        <w:t>10.</w:t>
      </w:r>
    </w:p>
    <w:p w14:paraId="444DC146" w14:textId="5959FD55" w:rsidR="007C4BE8" w:rsidRDefault="007C4BE8" w:rsidP="007C4BE8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6C5888C8" wp14:editId="1B8457DF">
            <wp:extent cx="5280660" cy="2339340"/>
            <wp:effectExtent l="0" t="0" r="0" b="381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4476" w14:textId="6389595E" w:rsidR="007C4BE8" w:rsidRPr="007C4BE8" w:rsidRDefault="007C4BE8" w:rsidP="007C4BE8">
      <w:pPr>
        <w:tabs>
          <w:tab w:val="left" w:pos="21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Архитектура приложения</w:t>
      </w:r>
    </w:p>
    <w:sectPr w:rsidR="007C4BE8" w:rsidRPr="007C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EC6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AA7784C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32005694"/>
    <w:multiLevelType w:val="hybridMultilevel"/>
    <w:tmpl w:val="FBBA92D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385B3864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20F1C7E"/>
    <w:multiLevelType w:val="hybridMultilevel"/>
    <w:tmpl w:val="863A05F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36019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65437CD4"/>
    <w:multiLevelType w:val="multilevel"/>
    <w:tmpl w:val="29786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596331639">
    <w:abstractNumId w:val="2"/>
  </w:num>
  <w:num w:numId="2" w16cid:durableId="786775228">
    <w:abstractNumId w:val="7"/>
  </w:num>
  <w:num w:numId="3" w16cid:durableId="1795245249">
    <w:abstractNumId w:val="4"/>
  </w:num>
  <w:num w:numId="4" w16cid:durableId="669451246">
    <w:abstractNumId w:val="3"/>
  </w:num>
  <w:num w:numId="5" w16cid:durableId="1775400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68113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01106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06508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0514807">
    <w:abstractNumId w:val="1"/>
  </w:num>
  <w:num w:numId="10" w16cid:durableId="231082734">
    <w:abstractNumId w:val="5"/>
  </w:num>
  <w:num w:numId="11" w16cid:durableId="274756974">
    <w:abstractNumId w:val="6"/>
  </w:num>
  <w:num w:numId="12" w16cid:durableId="87309022">
    <w:abstractNumId w:val="0"/>
  </w:num>
  <w:num w:numId="13" w16cid:durableId="4726490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E"/>
    <w:rsid w:val="00165714"/>
    <w:rsid w:val="00217EB9"/>
    <w:rsid w:val="002237EA"/>
    <w:rsid w:val="00391861"/>
    <w:rsid w:val="00466914"/>
    <w:rsid w:val="00491BD2"/>
    <w:rsid w:val="004C3601"/>
    <w:rsid w:val="00513101"/>
    <w:rsid w:val="005F6640"/>
    <w:rsid w:val="006631F4"/>
    <w:rsid w:val="00706C6A"/>
    <w:rsid w:val="007565F3"/>
    <w:rsid w:val="007C4BE8"/>
    <w:rsid w:val="00892B0A"/>
    <w:rsid w:val="008C0848"/>
    <w:rsid w:val="00933EC9"/>
    <w:rsid w:val="00941C3B"/>
    <w:rsid w:val="0097646C"/>
    <w:rsid w:val="00A7548C"/>
    <w:rsid w:val="00AE3A94"/>
    <w:rsid w:val="00B14EA1"/>
    <w:rsid w:val="00B235BC"/>
    <w:rsid w:val="00C2107F"/>
    <w:rsid w:val="00C45B50"/>
    <w:rsid w:val="00C659AC"/>
    <w:rsid w:val="00CB4559"/>
    <w:rsid w:val="00D00A0C"/>
    <w:rsid w:val="00D06B1E"/>
    <w:rsid w:val="00D60DE3"/>
    <w:rsid w:val="00D94F14"/>
    <w:rsid w:val="00DF2F8E"/>
    <w:rsid w:val="00E73A6E"/>
    <w:rsid w:val="00F05D42"/>
    <w:rsid w:val="00F64DEB"/>
    <w:rsid w:val="00F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CE15"/>
  <w15:chartTrackingRefBased/>
  <w15:docId w15:val="{3AE2426B-7C0A-4959-B940-C23F154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94F14"/>
  </w:style>
  <w:style w:type="paragraph" w:styleId="10">
    <w:name w:val="heading 1"/>
    <w:basedOn w:val="a0"/>
    <w:next w:val="a0"/>
    <w:link w:val="11"/>
    <w:uiPriority w:val="9"/>
    <w:qFormat/>
    <w:rsid w:val="00F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List2">
    <w:name w:val="vgu_List2"/>
    <w:basedOn w:val="a"/>
    <w:qFormat/>
    <w:rsid w:val="00D06B1E"/>
    <w:pPr>
      <w:keepLines/>
      <w:tabs>
        <w:tab w:val="left" w:pos="1276"/>
        <w:tab w:val="left" w:pos="2268"/>
      </w:tabs>
      <w:spacing w:after="0" w:line="360" w:lineRule="auto"/>
      <w:ind w:firstLine="1701"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D06B1E"/>
    <w:pPr>
      <w:numPr>
        <w:numId w:val="1"/>
      </w:numPr>
      <w:tabs>
        <w:tab w:val="num" w:pos="360"/>
      </w:tabs>
      <w:ind w:left="0" w:firstLine="0"/>
      <w:contextualSpacing/>
    </w:pPr>
  </w:style>
  <w:style w:type="paragraph" w:customStyle="1" w:styleId="a4">
    <w:name w:val="База"/>
    <w:basedOn w:val="a0"/>
    <w:link w:val="a5"/>
    <w:autoRedefine/>
    <w:qFormat/>
    <w:rsid w:val="00165714"/>
    <w:pPr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База Знак"/>
    <w:basedOn w:val="a1"/>
    <w:link w:val="a4"/>
    <w:rsid w:val="00165714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C4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C44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C4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C4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C4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C447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0"/>
    <w:next w:val="a0"/>
    <w:link w:val="a7"/>
    <w:uiPriority w:val="10"/>
    <w:qFormat/>
    <w:rsid w:val="00F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F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F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F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C447E"/>
    <w:rPr>
      <w:i/>
      <w:iCs/>
      <w:color w:val="404040" w:themeColor="text1" w:themeTint="BF"/>
    </w:rPr>
  </w:style>
  <w:style w:type="character" w:styleId="aa">
    <w:name w:val="Intense Emphasis"/>
    <w:basedOn w:val="a1"/>
    <w:uiPriority w:val="21"/>
    <w:qFormat/>
    <w:rsid w:val="00FC447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C447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FC447E"/>
    <w:rPr>
      <w:b/>
      <w:bCs/>
      <w:smallCaps/>
      <w:color w:val="0F4761" w:themeColor="accent1" w:themeShade="BF"/>
      <w:spacing w:val="5"/>
    </w:rPr>
  </w:style>
  <w:style w:type="paragraph" w:customStyle="1" w:styleId="1">
    <w:name w:val="1."/>
    <w:basedOn w:val="a"/>
    <w:qFormat/>
    <w:rsid w:val="008C0848"/>
    <w:pPr>
      <w:numPr>
        <w:numId w:val="3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ae">
    <w:name w:val="обычн"/>
    <w:basedOn w:val="a0"/>
    <w:link w:val="af"/>
    <w:qFormat/>
    <w:rsid w:val="008C0848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af">
    <w:name w:val="обычн Знак"/>
    <w:basedOn w:val="a1"/>
    <w:link w:val="ae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0">
    <w:name w:val="табл по ширине"/>
    <w:basedOn w:val="a0"/>
    <w:link w:val="af1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2">
    <w:name w:val="табл по центру"/>
    <w:basedOn w:val="a0"/>
    <w:link w:val="af3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1">
    <w:name w:val="табл по ширине Знак"/>
    <w:basedOn w:val="a1"/>
    <w:link w:val="af0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3">
    <w:name w:val="табл по центру Знак"/>
    <w:basedOn w:val="a1"/>
    <w:link w:val="af2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2"/>
    <w:uiPriority w:val="39"/>
    <w:rsid w:val="008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к табл"/>
    <w:basedOn w:val="ae"/>
    <w:link w:val="af6"/>
    <w:qFormat/>
    <w:rsid w:val="008C0848"/>
    <w:pPr>
      <w:ind w:firstLine="0"/>
    </w:pPr>
  </w:style>
  <w:style w:type="character" w:customStyle="1" w:styleId="af6">
    <w:name w:val="к табл Знак"/>
    <w:basedOn w:val="af"/>
    <w:link w:val="af5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customStyle="1" w:styleId="110">
    <w:name w:val="Сетка таблицы11"/>
    <w:basedOn w:val="a2"/>
    <w:uiPriority w:val="59"/>
    <w:rsid w:val="008C0848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97646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97646C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7646C"/>
    <w:pPr>
      <w:spacing w:after="100"/>
      <w:ind w:left="220"/>
    </w:pPr>
  </w:style>
  <w:style w:type="character" w:styleId="af8">
    <w:name w:val="Hyperlink"/>
    <w:basedOn w:val="a1"/>
    <w:uiPriority w:val="99"/>
    <w:unhideWhenUsed/>
    <w:rsid w:val="009764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0EF-7CD3-4253-BFE6-12972A4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17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Ivan Kulikov</cp:lastModifiedBy>
  <cp:revision>15</cp:revision>
  <dcterms:created xsi:type="dcterms:W3CDTF">2024-10-06T19:32:00Z</dcterms:created>
  <dcterms:modified xsi:type="dcterms:W3CDTF">2024-10-20T20:10:00Z</dcterms:modified>
</cp:coreProperties>
</file>