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Explicação do código compartilhado</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Compartilhei quatro classes:</w:t>
      </w:r>
    </w:p>
    <w:p w:rsidR="00000000" w:rsidDel="00000000" w:rsidP="00000000" w:rsidRDefault="00000000" w:rsidRPr="00000000" w14:paraId="00000003">
      <w:pPr>
        <w:numPr>
          <w:ilvl w:val="0"/>
          <w:numId w:val="1"/>
        </w:numPr>
        <w:ind w:left="1440" w:hanging="360"/>
        <w:contextualSpacing w:val="1"/>
        <w:rPr>
          <w:sz w:val="24"/>
          <w:szCs w:val="24"/>
          <w:u w:val="none"/>
        </w:rPr>
      </w:pPr>
      <w:r w:rsidDel="00000000" w:rsidR="00000000" w:rsidRPr="00000000">
        <w:rPr>
          <w:sz w:val="24"/>
          <w:szCs w:val="24"/>
          <w:rtl w:val="0"/>
        </w:rPr>
        <w:t xml:space="preserve">Cliente</w:t>
      </w:r>
    </w:p>
    <w:p w:rsidR="00000000" w:rsidDel="00000000" w:rsidP="00000000" w:rsidRDefault="00000000" w:rsidRPr="00000000" w14:paraId="00000004">
      <w:pPr>
        <w:numPr>
          <w:ilvl w:val="0"/>
          <w:numId w:val="1"/>
        </w:numPr>
        <w:ind w:left="1440" w:hanging="360"/>
        <w:contextualSpacing w:val="1"/>
        <w:rPr>
          <w:sz w:val="24"/>
          <w:szCs w:val="24"/>
          <w:u w:val="none"/>
        </w:rPr>
      </w:pPr>
      <w:r w:rsidDel="00000000" w:rsidR="00000000" w:rsidRPr="00000000">
        <w:rPr>
          <w:sz w:val="24"/>
          <w:szCs w:val="24"/>
          <w:rtl w:val="0"/>
        </w:rPr>
        <w:t xml:space="preserve">Funcionarios</w:t>
      </w:r>
    </w:p>
    <w:p w:rsidR="00000000" w:rsidDel="00000000" w:rsidP="00000000" w:rsidRDefault="00000000" w:rsidRPr="00000000" w14:paraId="00000005">
      <w:pPr>
        <w:numPr>
          <w:ilvl w:val="0"/>
          <w:numId w:val="1"/>
        </w:numPr>
        <w:ind w:left="1440" w:hanging="360"/>
        <w:contextualSpacing w:val="1"/>
        <w:rPr>
          <w:sz w:val="24"/>
          <w:szCs w:val="24"/>
          <w:u w:val="none"/>
        </w:rPr>
      </w:pPr>
      <w:r w:rsidDel="00000000" w:rsidR="00000000" w:rsidRPr="00000000">
        <w:rPr>
          <w:sz w:val="24"/>
          <w:szCs w:val="24"/>
          <w:rtl w:val="0"/>
        </w:rPr>
        <w:t xml:space="preserve">Bolos</w:t>
      </w:r>
    </w:p>
    <w:p w:rsidR="00000000" w:rsidDel="00000000" w:rsidP="00000000" w:rsidRDefault="00000000" w:rsidRPr="00000000" w14:paraId="00000006">
      <w:pPr>
        <w:numPr>
          <w:ilvl w:val="0"/>
          <w:numId w:val="1"/>
        </w:numPr>
        <w:ind w:left="1440" w:hanging="360"/>
        <w:contextualSpacing w:val="1"/>
        <w:rPr>
          <w:sz w:val="24"/>
          <w:szCs w:val="24"/>
          <w:u w:val="none"/>
        </w:rPr>
      </w:pPr>
      <w:r w:rsidDel="00000000" w:rsidR="00000000" w:rsidRPr="00000000">
        <w:rPr>
          <w:sz w:val="24"/>
          <w:szCs w:val="24"/>
          <w:rtl w:val="0"/>
        </w:rPr>
        <w:t xml:space="preserve">Pedidos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Baseei a escolha dos atributos de cada classe nas nossas telas que estão no protótipo.</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Os atributos foram declarados como private para que seus valores sejam inalterados por outras classes.</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Os tipos dos atributos, pensei que muitos possam ser String pelo fato de que na maioria deles não vamos realizar operações matemáticas, como no caso do CEP ou CPF, mas apenas obtendo esses dados ou querendo parcelas de tais dados, sendo desnecessário que esses fossem inteiros.</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Dentro de cada classe tem seus construtores que colocam valores padrão para cada atributo da classe.</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Achei que não há necessidade de Herança nessa parte do projeto, pois os bolos, mesmo sendo de tipos diferentes compartilham dos mesmos atributos: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 xml:space="preserve">Exemplo: Bolo de casamento tem peso e tamanho diferentes de cupcakes, mas ambos tem os atributos peso e tamanho e somente seus valores são diferentes.</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Na classe pedido acredito que talvez haverá mudança, mas fiz uma lista enumerada com os tamanhos disponiveis na nossa loja (pequeno, médio, grande), sendo possível obtê-los a partir do índice na lista, quando quiser usar basta pegar o índice dele na lista. A mesma coisa fiz para o modo de entrega, há dois (agora e entrega),, sem o “entrega depois”, pois “entrega” já dá ideia de que será posterior. Obs: Mudei a tela que no protótipo para comportar isso que estou dizendo.</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Para a opção de indicação, coloquei uma variável boolean que diz se é indicado ou não, se sim, desconto, senão, não.Obs: Mudei a tela que no protótipo nisso também..</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Cada classe tem métodos Get e Set, o primeiro usado para as classes que vão consultar os valores dos atributos de cada cliente (acredito que o banco de dados e regras de negócio olharão para os métodos get), e o segundo usado para as colocar valores nos atributos (usado na hora dos cadastros de banco de dados e da interface), por isso os métodos são públicos e podem ser usados por qualquer pacote criado depois.</w:t>
      </w:r>
    </w:p>
    <w:p w:rsidR="00000000" w:rsidDel="00000000" w:rsidP="00000000" w:rsidRDefault="00000000" w:rsidRPr="00000000" w14:paraId="00000017">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