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41" w:rsidRDefault="00C16870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EPIC </w:t>
      </w:r>
      <w:proofErr w:type="spellStart"/>
      <w:r>
        <w:rPr>
          <w:b/>
          <w:sz w:val="28"/>
          <w:szCs w:val="28"/>
        </w:rPr>
        <w:t>TestAbility</w:t>
      </w:r>
      <w:proofErr w:type="spellEnd"/>
      <w:r>
        <w:rPr>
          <w:b/>
          <w:sz w:val="28"/>
          <w:szCs w:val="28"/>
        </w:rPr>
        <w:t xml:space="preserve"> Academy</w:t>
      </w:r>
    </w:p>
    <w:p w:rsidR="00AE1541" w:rsidRDefault="00C16870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Session Plan 1 - Getting Started</w:t>
      </w:r>
    </w:p>
    <w:p w:rsidR="00AE1541" w:rsidRDefault="00C16870">
      <w:pPr>
        <w:rPr>
          <w:b/>
        </w:rPr>
      </w:pPr>
      <w:r>
        <w:rPr>
          <w:b/>
        </w:rPr>
        <w:t>Session Themes</w:t>
      </w:r>
    </w:p>
    <w:p w:rsidR="00AE1541" w:rsidRDefault="00C16870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 xml:space="preserve">    </w:t>
      </w:r>
      <w:r>
        <w:t>Creating a great atmosphere for learning</w:t>
      </w:r>
    </w:p>
    <w:p w:rsidR="00AE1541" w:rsidRDefault="00C16870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Why do we test?</w:t>
      </w:r>
    </w:p>
    <w:p w:rsidR="00AE1541" w:rsidRDefault="00C16870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What is a tester?</w:t>
      </w:r>
    </w:p>
    <w:p w:rsidR="00AE1541" w:rsidRDefault="00C16870">
      <w:pPr>
        <w:numPr>
          <w:ilvl w:val="0"/>
          <w:numId w:val="3"/>
        </w:numPr>
        <w:spacing w:after="120"/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What does a tester do?</w:t>
      </w:r>
    </w:p>
    <w:p w:rsidR="00AE1541" w:rsidRDefault="00C16870">
      <w:pPr>
        <w:rPr>
          <w:b/>
        </w:rPr>
      </w:pPr>
      <w:r>
        <w:rPr>
          <w:b/>
        </w:rPr>
        <w:t>Session Goals</w:t>
      </w:r>
    </w:p>
    <w:p w:rsidR="00AE1541" w:rsidRDefault="00C16870">
      <w:r>
        <w:t>By the end of this session we will have covered:</w:t>
      </w:r>
    </w:p>
    <w:p w:rsidR="00AE1541" w:rsidRDefault="00AE1541">
      <w:pPr>
        <w:rPr>
          <w:b/>
        </w:rPr>
      </w:pPr>
    </w:p>
    <w:tbl>
      <w:tblPr>
        <w:tblStyle w:val="a"/>
        <w:tblW w:w="12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375"/>
        <w:gridCol w:w="8400"/>
      </w:tblGrid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Welcome &amp; introductions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Introduce Paul - career history, what current role entails</w:t>
            </w:r>
          </w:p>
          <w:p w:rsidR="00AE1541" w:rsidRDefault="00C168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Introduce Lee - career history, what current role entails</w:t>
            </w:r>
          </w:p>
          <w:p w:rsidR="00AE1541" w:rsidRDefault="00C168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Our goals for this course - a grounding in good</w:t>
            </w:r>
            <w:r>
              <w:t xml:space="preserve"> software testing as a launch pad for your career in software testing</w:t>
            </w:r>
          </w:p>
          <w:p w:rsidR="00AE1541" w:rsidRDefault="00C168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Introduce yourselves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Go around the group one by one (with a “Pass” clause for anyone uncomfortable talking to the group at this stage), tell us who you are, what you’re interested in, why you’re doing this class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is testing?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Our definition of testing</w:t>
            </w:r>
          </w:p>
          <w:p w:rsidR="00AE1541" w:rsidRDefault="00C16870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Wha</w:t>
            </w:r>
            <w:r>
              <w:t>t “testing” isn’t</w:t>
            </w:r>
          </w:p>
          <w:p w:rsidR="00AE1541" w:rsidRDefault="00C16870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Contrasting the manufacturing idea of Quality Assurance with the software idea of what testing is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Get the group to offer their suggestions about what testing is as an ice-breaker activity?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Why do we test?</w:t>
            </w: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What value does testing provide?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lastRenderedPageBreak/>
              <w:t>The value of testing (stakeholder information, etc.)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To find bugs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Common/traditional viewpoints about why we test and why we disagree with (some of) them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Get the group to offer their suggestions as to why we test (bearing in mind our definition of what testing is)</w:t>
            </w:r>
          </w:p>
          <w:p w:rsidR="00AE1541" w:rsidRDefault="00C168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Come up with examples of software failures they’ve heard about?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Who is involved in testing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Why it’s not just about people called “testers” in the team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The bigger project picture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Agile vs. waterfall differences? (not sure we want to draw attention to this yet)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Get the group to offer their suggestions (at the start of this section) as </w:t>
            </w:r>
            <w:r>
              <w:t>to who they think might be involved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do we mean by context and its importance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7 principles of Context-driven Testing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Dimensions of project context (Bach has stuff on this)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Why context matters (and why we think a lot of traditional testing approaches don’t consider it)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None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Why do we care about stakeholders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Stakeholders really shape the context of a project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Testing is a service provider to these stakeholders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Basic communication with stakeholders (it works)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b/>
              </w:rPr>
            </w:pPr>
            <w:r>
              <w:t xml:space="preserve">For those in the group who are currently working, who are their </w:t>
            </w:r>
            <w:r>
              <w:lastRenderedPageBreak/>
              <w:t>stakeholders?</w:t>
            </w:r>
          </w:p>
          <w:p w:rsidR="00AE1541" w:rsidRDefault="00C16870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For those not working who might their stakeholders be?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Critica</w:t>
            </w:r>
            <w:r>
              <w:rPr>
                <w:b/>
              </w:rPr>
              <w:t>l thinking skills - importance of these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Points to cover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“Thinking about thinking with the aim of not getting fooled” (Bolton)</w:t>
            </w:r>
          </w:p>
          <w:p w:rsidR="00AE1541" w:rsidRDefault="00C168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One of the key skills of a tester but also one of the hardest to teach</w:t>
            </w:r>
          </w:p>
          <w:p w:rsidR="00AE1541" w:rsidRDefault="00AE1541">
            <w:pPr>
              <w:widowControl w:val="0"/>
              <w:spacing w:line="240" w:lineRule="auto"/>
              <w:rPr>
                <w:b/>
              </w:rPr>
            </w:pPr>
          </w:p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  <w:p w:rsidR="00AE1541" w:rsidRDefault="00C168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Test a ball</w:t>
            </w:r>
          </w:p>
        </w:tc>
      </w:tr>
      <w:tr w:rsidR="00AE1541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Wrapping up</w:t>
            </w:r>
          </w:p>
        </w:tc>
        <w:tc>
          <w:tcPr>
            <w:tcW w:w="8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1" w:rsidRDefault="00C1687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Summarize today’s session</w:t>
            </w:r>
          </w:p>
          <w:p w:rsidR="00AE1541" w:rsidRDefault="00C1687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Introduce the Palindrome test</w:t>
            </w:r>
            <w:bookmarkStart w:id="0" w:name="_GoBack"/>
            <w:bookmarkEnd w:id="0"/>
          </w:p>
        </w:tc>
      </w:tr>
    </w:tbl>
    <w:p w:rsidR="00AE1541" w:rsidRDefault="00AE1541"/>
    <w:p w:rsidR="00AE1541" w:rsidRDefault="00AE1541"/>
    <w:sectPr w:rsidR="00AE1541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12F4"/>
    <w:multiLevelType w:val="multilevel"/>
    <w:tmpl w:val="BB4A9A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24A4A"/>
    <w:multiLevelType w:val="multilevel"/>
    <w:tmpl w:val="73980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B522D"/>
    <w:multiLevelType w:val="multilevel"/>
    <w:tmpl w:val="AC5E1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0D1D76"/>
    <w:multiLevelType w:val="multilevel"/>
    <w:tmpl w:val="EB1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66D6EBD"/>
    <w:multiLevelType w:val="multilevel"/>
    <w:tmpl w:val="24567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87F4528"/>
    <w:multiLevelType w:val="multilevel"/>
    <w:tmpl w:val="C84EDF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AD14090"/>
    <w:multiLevelType w:val="multilevel"/>
    <w:tmpl w:val="3904CF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C1D5512"/>
    <w:multiLevelType w:val="multilevel"/>
    <w:tmpl w:val="C3809E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FA5533A"/>
    <w:multiLevelType w:val="multilevel"/>
    <w:tmpl w:val="1DB030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88B3F9C"/>
    <w:multiLevelType w:val="multilevel"/>
    <w:tmpl w:val="EA00A1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1541"/>
    <w:rsid w:val="00AE1541"/>
    <w:rsid w:val="00C1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7D04"/>
  <w15:docId w15:val="{F8B3DD3E-323E-4DEB-B94F-CCBCC64E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Seaman</cp:lastModifiedBy>
  <cp:revision>2</cp:revision>
  <dcterms:created xsi:type="dcterms:W3CDTF">2017-04-02T03:10:00Z</dcterms:created>
  <dcterms:modified xsi:type="dcterms:W3CDTF">2017-04-02T03:10:00Z</dcterms:modified>
</cp:coreProperties>
</file>