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B67D" w14:textId="7044A99A" w:rsidR="00322766" w:rsidRPr="00FE7DEE" w:rsidRDefault="00322766" w:rsidP="00F9265D">
      <w:pPr>
        <w:pStyle w:val="Heading2"/>
        <w:spacing w:before="294"/>
        <w:ind w:left="0"/>
        <w:jc w:val="center"/>
        <w:rPr>
          <w:sz w:val="32"/>
          <w:szCs w:val="32"/>
          <w:lang w:val="fr-FR"/>
        </w:rPr>
      </w:pPr>
      <w:r w:rsidRPr="00FE7DEE">
        <w:rPr>
          <w:color w:val="828282"/>
          <w:sz w:val="32"/>
          <w:szCs w:val="32"/>
          <w:lang w:val="fr-FR"/>
        </w:rPr>
        <w:t>Simulated Outbreak Exercise</w:t>
      </w:r>
    </w:p>
    <w:p w14:paraId="68B69CC5" w14:textId="77777777" w:rsidR="00322766" w:rsidRPr="00AC03DC" w:rsidRDefault="00322766" w:rsidP="00322766">
      <w:pPr>
        <w:pStyle w:val="BodyText"/>
        <w:rPr>
          <w:rFonts w:ascii="Tahoma"/>
          <w:sz w:val="20"/>
          <w:lang w:val="fr-FR"/>
        </w:rPr>
      </w:pPr>
    </w:p>
    <w:tbl>
      <w:tblPr>
        <w:tblpPr w:leftFromText="141" w:rightFromText="141" w:vertAnchor="text" w:horzAnchor="margin" w:tblpXSpec="center" w:tblpY="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6372"/>
      </w:tblGrid>
      <w:tr w:rsidR="00322766" w14:paraId="7E1ABF04" w14:textId="77777777" w:rsidTr="1FA0B19A">
        <w:trPr>
          <w:trHeight w:val="410"/>
        </w:trPr>
        <w:tc>
          <w:tcPr>
            <w:tcW w:w="2880" w:type="dxa"/>
          </w:tcPr>
          <w:p w14:paraId="40A916B8" w14:textId="77777777" w:rsidR="00322766" w:rsidRDefault="00322766" w:rsidP="002F70E0">
            <w:pPr>
              <w:pStyle w:val="TableParagraph"/>
              <w:spacing w:before="57"/>
            </w:pPr>
            <w:r>
              <w:t>Scenario</w:t>
            </w:r>
            <w:r>
              <w:rPr>
                <w:spacing w:val="-10"/>
              </w:rPr>
              <w:t xml:space="preserve"> </w:t>
            </w:r>
            <w:r>
              <w:rPr>
                <w:spacing w:val="-2"/>
              </w:rPr>
              <w:t>Date:</w:t>
            </w:r>
          </w:p>
        </w:tc>
        <w:tc>
          <w:tcPr>
            <w:tcW w:w="6372" w:type="dxa"/>
          </w:tcPr>
          <w:p w14:paraId="31D972ED" w14:textId="536599F6" w:rsidR="00322766" w:rsidRDefault="66416D9A" w:rsidP="002F70E0">
            <w:pPr>
              <w:pStyle w:val="TableParagraph"/>
              <w:spacing w:before="0" w:line="248" w:lineRule="exact"/>
            </w:pPr>
            <w:r>
              <w:t>Tuesday 10 October (1</w:t>
            </w:r>
            <w:r w:rsidR="007E53E7">
              <w:t>6</w:t>
            </w:r>
            <w:r>
              <w:t>:</w:t>
            </w:r>
            <w:r w:rsidR="007E53E7">
              <w:t>0</w:t>
            </w:r>
            <w:r>
              <w:t>0-1</w:t>
            </w:r>
            <w:r w:rsidR="007E53E7">
              <w:t>7</w:t>
            </w:r>
            <w:r>
              <w:t>:00)</w:t>
            </w:r>
          </w:p>
        </w:tc>
      </w:tr>
      <w:tr w:rsidR="00322766" w14:paraId="3B403B08" w14:textId="77777777" w:rsidTr="1FA0B19A">
        <w:trPr>
          <w:trHeight w:val="412"/>
        </w:trPr>
        <w:tc>
          <w:tcPr>
            <w:tcW w:w="2880" w:type="dxa"/>
          </w:tcPr>
          <w:p w14:paraId="631F033F" w14:textId="77777777" w:rsidR="00322766" w:rsidRDefault="00322766" w:rsidP="002F70E0">
            <w:pPr>
              <w:pStyle w:val="TableParagraph"/>
              <w:spacing w:before="57"/>
            </w:pPr>
            <w:r>
              <w:t>Inject</w:t>
            </w:r>
            <w:r>
              <w:rPr>
                <w:spacing w:val="-6"/>
              </w:rPr>
              <w:t xml:space="preserve"> </w:t>
            </w:r>
            <w:r>
              <w:rPr>
                <w:spacing w:val="-5"/>
              </w:rPr>
              <w:t>No:</w:t>
            </w:r>
          </w:p>
        </w:tc>
        <w:tc>
          <w:tcPr>
            <w:tcW w:w="6372" w:type="dxa"/>
          </w:tcPr>
          <w:p w14:paraId="37CC7F66" w14:textId="58D4179A" w:rsidR="00322766" w:rsidRDefault="1FA0B19A" w:rsidP="002F70E0">
            <w:pPr>
              <w:pStyle w:val="TableParagraph"/>
              <w:spacing w:before="57"/>
            </w:pPr>
            <w:r>
              <w:t>10</w:t>
            </w:r>
          </w:p>
        </w:tc>
      </w:tr>
      <w:tr w:rsidR="00322766" w14:paraId="2E8F13AC" w14:textId="77777777" w:rsidTr="1FA0B19A">
        <w:trPr>
          <w:trHeight w:val="412"/>
        </w:trPr>
        <w:tc>
          <w:tcPr>
            <w:tcW w:w="2880" w:type="dxa"/>
          </w:tcPr>
          <w:p w14:paraId="2A25669E" w14:textId="77777777" w:rsidR="00322766" w:rsidRDefault="00322766" w:rsidP="002F70E0">
            <w:pPr>
              <w:pStyle w:val="TableParagraph"/>
              <w:spacing w:before="57"/>
            </w:pPr>
            <w:r>
              <w:t>Inject time:</w:t>
            </w:r>
          </w:p>
        </w:tc>
        <w:tc>
          <w:tcPr>
            <w:tcW w:w="6372" w:type="dxa"/>
          </w:tcPr>
          <w:p w14:paraId="77DE8486" w14:textId="6223A674" w:rsidR="00322766" w:rsidRDefault="72EB743F" w:rsidP="002F70E0">
            <w:pPr>
              <w:pStyle w:val="TableParagraph"/>
              <w:spacing w:before="57"/>
            </w:pPr>
            <w:r>
              <w:t>1 hour</w:t>
            </w:r>
          </w:p>
        </w:tc>
      </w:tr>
      <w:tr w:rsidR="00322766" w14:paraId="31627F1B" w14:textId="77777777" w:rsidTr="1FA0B19A">
        <w:trPr>
          <w:trHeight w:val="410"/>
        </w:trPr>
        <w:tc>
          <w:tcPr>
            <w:tcW w:w="2880" w:type="dxa"/>
          </w:tcPr>
          <w:p w14:paraId="41F2853A" w14:textId="77777777" w:rsidR="00322766" w:rsidRDefault="00322766" w:rsidP="002F70E0">
            <w:pPr>
              <w:pStyle w:val="TableParagraph"/>
            </w:pPr>
            <w:r>
              <w:t>Inject</w:t>
            </w:r>
            <w:r>
              <w:rPr>
                <w:spacing w:val="-6"/>
              </w:rPr>
              <w:t xml:space="preserve"> </w:t>
            </w:r>
            <w:r>
              <w:rPr>
                <w:spacing w:val="-2"/>
              </w:rPr>
              <w:t>Title:</w:t>
            </w:r>
          </w:p>
        </w:tc>
        <w:tc>
          <w:tcPr>
            <w:tcW w:w="6372" w:type="dxa"/>
          </w:tcPr>
          <w:p w14:paraId="0FEDD073" w14:textId="07E37486" w:rsidR="00322766" w:rsidRDefault="009F053E" w:rsidP="002F70E0">
            <w:pPr>
              <w:pStyle w:val="TableParagraph"/>
            </w:pPr>
            <w:r>
              <w:t>Line list C</w:t>
            </w:r>
            <w:r w:rsidR="66416D9A">
              <w:t>ase definition</w:t>
            </w:r>
          </w:p>
        </w:tc>
      </w:tr>
    </w:tbl>
    <w:p w14:paraId="1FEE2BA2" w14:textId="77777777" w:rsidR="0069649C" w:rsidRDefault="0069649C"/>
    <w:p w14:paraId="0418D15D" w14:textId="77777777" w:rsidR="0005468D" w:rsidRDefault="00F653CC" w:rsidP="0005468D">
      <w:pPr>
        <w:pStyle w:val="ListParagraph"/>
        <w:numPr>
          <w:ilvl w:val="0"/>
          <w:numId w:val="3"/>
        </w:numPr>
        <w:spacing w:line="256" w:lineRule="auto"/>
      </w:pPr>
      <w:r w:rsidRPr="0005468D">
        <w:rPr>
          <w:b/>
          <w:bCs/>
        </w:rPr>
        <w:t>Learning outcomes:</w:t>
      </w:r>
      <w:r w:rsidRPr="0005468D">
        <w:rPr>
          <w:b/>
          <w:bCs/>
        </w:rPr>
        <w:br/>
      </w:r>
      <w:r w:rsidR="0005468D">
        <w:t>At the end of the session, participants will be able to:</w:t>
      </w:r>
    </w:p>
    <w:p w14:paraId="2B170847" w14:textId="05714CF6" w:rsidR="006D5C95" w:rsidRDefault="66416D9A" w:rsidP="006D5C95">
      <w:pPr>
        <w:pStyle w:val="ListParagraph"/>
        <w:spacing w:line="256" w:lineRule="auto"/>
      </w:pPr>
      <w:r>
        <w:t xml:space="preserve">- </w:t>
      </w:r>
      <w:r w:rsidR="00A15021">
        <w:t>Apply</w:t>
      </w:r>
      <w:r w:rsidR="006D5C95">
        <w:t xml:space="preserve"> </w:t>
      </w:r>
      <w:r w:rsidR="00247608">
        <w:t xml:space="preserve">case definition criteria </w:t>
      </w:r>
      <w:r w:rsidR="002F3FAD">
        <w:t xml:space="preserve">to </w:t>
      </w:r>
      <w:r w:rsidR="00810185">
        <w:t>a</w:t>
      </w:r>
      <w:r w:rsidR="002F3FAD">
        <w:t xml:space="preserve"> dataset </w:t>
      </w:r>
      <w:r w:rsidR="00247608">
        <w:t>using logical arguments</w:t>
      </w:r>
      <w:r w:rsidR="006D5C95">
        <w:t xml:space="preserve"> in R</w:t>
      </w:r>
    </w:p>
    <w:p w14:paraId="3270B697" w14:textId="33E8FF1B" w:rsidR="00370B97" w:rsidRDefault="00370B97" w:rsidP="0005468D">
      <w:pPr>
        <w:pStyle w:val="ListParagraph"/>
        <w:spacing w:line="256" w:lineRule="auto"/>
      </w:pPr>
    </w:p>
    <w:p w14:paraId="42EDE81C" w14:textId="77777777" w:rsidR="00F653CC" w:rsidRDefault="00F653CC" w:rsidP="00AC2BD9">
      <w:pPr>
        <w:pStyle w:val="ListParagraph"/>
      </w:pPr>
    </w:p>
    <w:p w14:paraId="7A856889" w14:textId="04EE75B6" w:rsidR="008A5CA0" w:rsidRDefault="66416D9A" w:rsidP="003552DF">
      <w:pPr>
        <w:pStyle w:val="ListParagraph"/>
        <w:numPr>
          <w:ilvl w:val="0"/>
          <w:numId w:val="1"/>
        </w:numPr>
      </w:pPr>
      <w:r w:rsidRPr="0028468E">
        <w:rPr>
          <w:b/>
          <w:bCs/>
        </w:rPr>
        <w:t>Story/plot description:</w:t>
      </w:r>
      <w:r w:rsidR="00667E98">
        <w:br/>
      </w:r>
      <w:r w:rsidR="00D55D6A">
        <w:t>You will</w:t>
      </w:r>
      <w:r w:rsidR="00D55D6A" w:rsidRPr="00D55D6A">
        <w:t xml:space="preserve"> </w:t>
      </w:r>
      <w:r w:rsidR="002F3A76">
        <w:t xml:space="preserve">now </w:t>
      </w:r>
      <w:r w:rsidR="00D55D6A" w:rsidRPr="00D55D6A">
        <w:t>create a new column in the data set to hold the case definition</w:t>
      </w:r>
      <w:r w:rsidR="00D439BD">
        <w:t xml:space="preserve"> you decided in a previous step</w:t>
      </w:r>
      <w:r w:rsidR="005832A6">
        <w:t xml:space="preserve"> during your investigation</w:t>
      </w:r>
      <w:r w:rsidR="00D55D6A" w:rsidRPr="00D55D6A">
        <w:t xml:space="preserve">. You can call this column </w:t>
      </w:r>
      <w:r w:rsidR="00D55D6A" w:rsidRPr="0028468E">
        <w:rPr>
          <w:rFonts w:ascii="Courier New" w:hAnsi="Courier New" w:cs="Courier New"/>
          <w:sz w:val="20"/>
          <w:szCs w:val="20"/>
          <w:highlight w:val="lightGray"/>
        </w:rPr>
        <w:t>case</w:t>
      </w:r>
      <w:r w:rsidR="00D55D6A" w:rsidRPr="0028468E">
        <w:rPr>
          <w:sz w:val="20"/>
          <w:szCs w:val="20"/>
        </w:rPr>
        <w:t xml:space="preserve"> </w:t>
      </w:r>
      <w:r w:rsidR="00D55D6A" w:rsidRPr="00D55D6A">
        <w:t xml:space="preserve">and set it to </w:t>
      </w:r>
      <w:r w:rsidR="00D55D6A" w:rsidRPr="0028468E">
        <w:rPr>
          <w:rFonts w:ascii="Courier New" w:hAnsi="Courier New" w:cs="Courier New"/>
          <w:sz w:val="20"/>
          <w:szCs w:val="20"/>
          <w:highlight w:val="lightGray"/>
        </w:rPr>
        <w:t>TRUE</w:t>
      </w:r>
      <w:r w:rsidR="00D55D6A" w:rsidRPr="0028468E">
        <w:rPr>
          <w:sz w:val="20"/>
          <w:szCs w:val="20"/>
        </w:rPr>
        <w:t xml:space="preserve"> </w:t>
      </w:r>
      <w:r w:rsidR="00D55D6A" w:rsidRPr="00D55D6A">
        <w:t xml:space="preserve">if the individual meets the case definition criteria and </w:t>
      </w:r>
      <w:r w:rsidR="00D55D6A" w:rsidRPr="0028468E">
        <w:rPr>
          <w:rFonts w:ascii="Courier New" w:hAnsi="Courier New" w:cs="Courier New"/>
          <w:sz w:val="20"/>
          <w:szCs w:val="20"/>
          <w:highlight w:val="lightGray"/>
        </w:rPr>
        <w:t>FALSE</w:t>
      </w:r>
      <w:r w:rsidR="00D55D6A" w:rsidRPr="0028468E">
        <w:rPr>
          <w:sz w:val="20"/>
          <w:szCs w:val="20"/>
        </w:rPr>
        <w:t xml:space="preserve"> </w:t>
      </w:r>
      <w:r w:rsidR="00D55D6A" w:rsidRPr="00D55D6A">
        <w:t>if not.</w:t>
      </w:r>
      <w:r w:rsidR="00EE4977">
        <w:t xml:space="preserve"> You will use this column </w:t>
      </w:r>
      <w:proofErr w:type="gramStart"/>
      <w:r w:rsidR="00EE4977">
        <w:t>later on</w:t>
      </w:r>
      <w:proofErr w:type="gramEnd"/>
      <w:r w:rsidR="00EE4977">
        <w:t xml:space="preserve"> for </w:t>
      </w:r>
      <w:r w:rsidR="00B30B6E">
        <w:t>any</w:t>
      </w:r>
      <w:r w:rsidR="00EE4977">
        <w:t xml:space="preserve"> </w:t>
      </w:r>
      <w:r w:rsidR="00B30B6E">
        <w:t xml:space="preserve">calculations </w:t>
      </w:r>
      <w:r w:rsidR="00EE4977">
        <w:t xml:space="preserve">needed </w:t>
      </w:r>
      <w:r w:rsidR="0028468E">
        <w:t xml:space="preserve">(descriptive statistics, two-by-two tables to compute measures of association, etc.) </w:t>
      </w:r>
      <w:r w:rsidR="00EE4977">
        <w:t>to figure out the culprit of this outbreak</w:t>
      </w:r>
      <w:r w:rsidR="0028468E">
        <w:t>.</w:t>
      </w:r>
    </w:p>
    <w:p w14:paraId="72108078" w14:textId="77777777" w:rsidR="00A412C2" w:rsidRDefault="00A412C2" w:rsidP="00A412C2">
      <w:pPr>
        <w:pStyle w:val="ListParagraph"/>
      </w:pPr>
    </w:p>
    <w:p w14:paraId="2433CB71" w14:textId="6CFF313C" w:rsidR="00A412C2" w:rsidRPr="00FA08A7" w:rsidRDefault="66416D9A" w:rsidP="0077160E">
      <w:pPr>
        <w:pStyle w:val="ListParagraph"/>
        <w:numPr>
          <w:ilvl w:val="0"/>
          <w:numId w:val="1"/>
        </w:numPr>
      </w:pPr>
      <w:r w:rsidRPr="66416D9A">
        <w:rPr>
          <w:b/>
          <w:bCs/>
        </w:rPr>
        <w:t>Questions/assignments for the group:</w:t>
      </w:r>
    </w:p>
    <w:p w14:paraId="02B44D3A" w14:textId="6537415D" w:rsidR="00376096" w:rsidRDefault="5F431B46" w:rsidP="00857226">
      <w:pPr>
        <w:pStyle w:val="ListParagraph"/>
      </w:pPr>
      <w:r>
        <w:t xml:space="preserve">If you closed your R project, please open it again and load the clean dataset. We </w:t>
      </w:r>
      <w:r w:rsidR="00B27739">
        <w:t xml:space="preserve">strongly </w:t>
      </w:r>
      <w:r>
        <w:t>recommend you use the “</w:t>
      </w:r>
      <w:r w:rsidRPr="5F431B46">
        <w:rPr>
          <w:rFonts w:ascii="Courier New" w:hAnsi="Courier New" w:cs="Courier New"/>
          <w:sz w:val="20"/>
          <w:szCs w:val="20"/>
          <w:highlight w:val="lightGray"/>
        </w:rPr>
        <w:t>Copenhagen_clean</w:t>
      </w:r>
      <w:r w:rsidR="00AB7240">
        <w:rPr>
          <w:rFonts w:ascii="Courier New" w:hAnsi="Courier New" w:cs="Courier New"/>
          <w:sz w:val="20"/>
          <w:szCs w:val="20"/>
          <w:highlight w:val="lightGray"/>
        </w:rPr>
        <w:t>1</w:t>
      </w:r>
      <w:r w:rsidR="0046525E">
        <w:rPr>
          <w:rFonts w:ascii="Courier New" w:hAnsi="Courier New" w:cs="Courier New"/>
          <w:sz w:val="20"/>
          <w:szCs w:val="20"/>
          <w:highlight w:val="lightGray"/>
        </w:rPr>
        <w:t>.rds</w:t>
      </w:r>
      <w:r>
        <w:t xml:space="preserve">” provided by us in </w:t>
      </w:r>
      <w:r w:rsidRPr="00BF1CF5">
        <w:t>EVA. This is just</w:t>
      </w:r>
      <w:r>
        <w:t xml:space="preserve"> to be sure all needed changes in that file for the code to work have been done (as you may have changed the file in a slightly different way than we have).</w:t>
      </w:r>
    </w:p>
    <w:p w14:paraId="457D654E" w14:textId="77777777" w:rsidR="00C20637" w:rsidRDefault="00C20637" w:rsidP="00857226">
      <w:pPr>
        <w:pStyle w:val="ListParagraph"/>
      </w:pPr>
    </w:p>
    <w:p w14:paraId="5FC78121" w14:textId="6F5A8154" w:rsidR="00E270D7" w:rsidRDefault="00CB7325" w:rsidP="00E270D7">
      <w:pPr>
        <w:pStyle w:val="ListParagraph"/>
      </w:pPr>
      <w:r>
        <w:t>T</w:t>
      </w:r>
      <w:r w:rsidR="00BE3988">
        <w:t xml:space="preserve">o be sure we all start from the same case definition, </w:t>
      </w:r>
      <w:r w:rsidR="00F93EA5">
        <w:t xml:space="preserve">let’s agree that </w:t>
      </w:r>
      <w:r w:rsidR="00E270D7">
        <w:t>a case was defined as a person who:</w:t>
      </w:r>
    </w:p>
    <w:p w14:paraId="03B1B98A" w14:textId="77777777" w:rsidR="00E270D7" w:rsidRDefault="00E270D7" w:rsidP="00E270D7">
      <w:pPr>
        <w:pStyle w:val="ListParagraph"/>
      </w:pPr>
    </w:p>
    <w:p w14:paraId="5427A1D9" w14:textId="165A8DED" w:rsidR="00E270D7" w:rsidRDefault="00E270D7" w:rsidP="00E270D7">
      <w:pPr>
        <w:pStyle w:val="ListParagraph"/>
        <w:numPr>
          <w:ilvl w:val="0"/>
          <w:numId w:val="7"/>
        </w:numPr>
      </w:pPr>
      <w:r>
        <w:t>attended the school dinner on 11 November 2006 (</w:t>
      </w:r>
      <w:proofErr w:type="gramStart"/>
      <w:r>
        <w:t>i.e.</w:t>
      </w:r>
      <w:proofErr w:type="gramEnd"/>
      <w:r>
        <w:t xml:space="preserve"> is on the </w:t>
      </w:r>
      <w:proofErr w:type="spellStart"/>
      <w:r>
        <w:t>linelist</w:t>
      </w:r>
      <w:proofErr w:type="spellEnd"/>
      <w:r>
        <w:t>)</w:t>
      </w:r>
    </w:p>
    <w:p w14:paraId="0F78DCF3" w14:textId="2B036DCD" w:rsidR="00E270D7" w:rsidRDefault="00E270D7" w:rsidP="00E270D7">
      <w:pPr>
        <w:pStyle w:val="ListParagraph"/>
        <w:numPr>
          <w:ilvl w:val="0"/>
          <w:numId w:val="7"/>
        </w:numPr>
      </w:pPr>
      <w:r>
        <w:t>ate a meal at the school dinner (</w:t>
      </w:r>
      <w:proofErr w:type="gramStart"/>
      <w:r>
        <w:t>i.e.</w:t>
      </w:r>
      <w:proofErr w:type="gramEnd"/>
      <w:r>
        <w:t xml:space="preserve"> was exposed)</w:t>
      </w:r>
    </w:p>
    <w:p w14:paraId="2AC104F6" w14:textId="3D982DDC" w:rsidR="00E270D7" w:rsidRDefault="00E270D7" w:rsidP="00E270D7">
      <w:pPr>
        <w:pStyle w:val="ListParagraph"/>
        <w:numPr>
          <w:ilvl w:val="0"/>
          <w:numId w:val="7"/>
        </w:numPr>
      </w:pPr>
      <w:r>
        <w:t xml:space="preserve">fell ill after the start of the </w:t>
      </w:r>
      <w:proofErr w:type="gramStart"/>
      <w:r>
        <w:t>meal</w:t>
      </w:r>
      <w:proofErr w:type="gramEnd"/>
    </w:p>
    <w:p w14:paraId="49E80B10" w14:textId="3A44E855" w:rsidR="00E270D7" w:rsidRDefault="00E270D7" w:rsidP="00657E3F">
      <w:pPr>
        <w:pStyle w:val="ListParagraph"/>
        <w:numPr>
          <w:ilvl w:val="0"/>
          <w:numId w:val="7"/>
        </w:numPr>
      </w:pPr>
      <w:r>
        <w:t xml:space="preserve">fell ill </w:t>
      </w:r>
      <w:r w:rsidR="00535FEA">
        <w:t xml:space="preserve">within the </w:t>
      </w:r>
      <w:r w:rsidR="00C51F0E">
        <w:t>time period of interest</w:t>
      </w:r>
      <w:r w:rsidR="000E376D">
        <w:t xml:space="preserve"> </w:t>
      </w:r>
      <w:r>
        <w:t xml:space="preserve">after the school </w:t>
      </w:r>
      <w:proofErr w:type="gramStart"/>
      <w:r>
        <w:t>dinner</w:t>
      </w:r>
      <w:proofErr w:type="gramEnd"/>
    </w:p>
    <w:p w14:paraId="65FD3968" w14:textId="1052AEF9" w:rsidR="00E270D7" w:rsidRDefault="00E270D7" w:rsidP="00E270D7">
      <w:pPr>
        <w:pStyle w:val="ListParagraph"/>
        <w:numPr>
          <w:ilvl w:val="0"/>
          <w:numId w:val="7"/>
        </w:numPr>
      </w:pPr>
      <w:r>
        <w:t xml:space="preserve">suffered from diarrhoea with or without blood, or </w:t>
      </w:r>
      <w:proofErr w:type="gramStart"/>
      <w:r>
        <w:t>vomiting</w:t>
      </w:r>
      <w:proofErr w:type="gramEnd"/>
    </w:p>
    <w:p w14:paraId="3E902765" w14:textId="77777777" w:rsidR="00E270D7" w:rsidRDefault="00E270D7" w:rsidP="00E270D7">
      <w:pPr>
        <w:pStyle w:val="ListParagraph"/>
      </w:pPr>
    </w:p>
    <w:p w14:paraId="3DD8FEAB" w14:textId="4C40B526" w:rsidR="00E270D7" w:rsidRDefault="00E270D7" w:rsidP="00E270D7">
      <w:pPr>
        <w:pStyle w:val="ListParagraph"/>
      </w:pPr>
      <w:r>
        <w:t>Non cases</w:t>
      </w:r>
      <w:r w:rsidR="0097204B">
        <w:t xml:space="preserve"> (</w:t>
      </w:r>
      <w:proofErr w:type="gramStart"/>
      <w:r w:rsidR="0097204B">
        <w:t>not-ill</w:t>
      </w:r>
      <w:proofErr w:type="gramEnd"/>
      <w:r w:rsidR="0097204B">
        <w:t>)</w:t>
      </w:r>
      <w:r>
        <w:t xml:space="preserve"> were defined as people who:</w:t>
      </w:r>
    </w:p>
    <w:p w14:paraId="48AEC235" w14:textId="77777777" w:rsidR="00E270D7" w:rsidRDefault="00E270D7" w:rsidP="00E270D7">
      <w:pPr>
        <w:pStyle w:val="ListParagraph"/>
      </w:pPr>
    </w:p>
    <w:p w14:paraId="735D4E28" w14:textId="3C524BE3" w:rsidR="00E270D7" w:rsidRDefault="00E270D7" w:rsidP="00E270D7">
      <w:pPr>
        <w:pStyle w:val="ListParagraph"/>
        <w:numPr>
          <w:ilvl w:val="0"/>
          <w:numId w:val="8"/>
        </w:numPr>
      </w:pPr>
      <w:r>
        <w:t>attended the school dinner on 11 November 2006 (</w:t>
      </w:r>
      <w:proofErr w:type="gramStart"/>
      <w:r>
        <w:t>i.e.</w:t>
      </w:r>
      <w:proofErr w:type="gramEnd"/>
      <w:r>
        <w:t xml:space="preserve"> are on the </w:t>
      </w:r>
      <w:proofErr w:type="spellStart"/>
      <w:r>
        <w:t>linelist</w:t>
      </w:r>
      <w:proofErr w:type="spellEnd"/>
      <w:r>
        <w:t>)</w:t>
      </w:r>
    </w:p>
    <w:p w14:paraId="5D8C4BBE" w14:textId="3C360733" w:rsidR="00E270D7" w:rsidRDefault="00E270D7" w:rsidP="00E270D7">
      <w:pPr>
        <w:pStyle w:val="ListParagraph"/>
        <w:numPr>
          <w:ilvl w:val="0"/>
          <w:numId w:val="8"/>
        </w:numPr>
      </w:pPr>
      <w:r>
        <w:t>ate a meal at the school dinner (</w:t>
      </w:r>
      <w:proofErr w:type="gramStart"/>
      <w:r>
        <w:t>i.e.</w:t>
      </w:r>
      <w:proofErr w:type="gramEnd"/>
      <w:r>
        <w:t xml:space="preserve"> were exposed)</w:t>
      </w:r>
    </w:p>
    <w:p w14:paraId="6A42918F" w14:textId="7FBF1128" w:rsidR="00E270D7" w:rsidRDefault="00E270D7" w:rsidP="00E270D7">
      <w:pPr>
        <w:pStyle w:val="ListParagraph"/>
        <w:numPr>
          <w:ilvl w:val="0"/>
          <w:numId w:val="8"/>
        </w:numPr>
      </w:pPr>
      <w:r>
        <w:t xml:space="preserve">did not fall ill within the time period of </w:t>
      </w:r>
      <w:proofErr w:type="gramStart"/>
      <w:r>
        <w:t>interest</w:t>
      </w:r>
      <w:proofErr w:type="gramEnd"/>
    </w:p>
    <w:p w14:paraId="21AEE3ED" w14:textId="60021F5E" w:rsidR="00E270D7" w:rsidRDefault="00E270D7" w:rsidP="00E270D7">
      <w:pPr>
        <w:pStyle w:val="ListParagraph"/>
        <w:numPr>
          <w:ilvl w:val="0"/>
          <w:numId w:val="8"/>
        </w:numPr>
      </w:pPr>
      <w:r>
        <w:t xml:space="preserve">did not develop diarrhoea (with or without blood) or </w:t>
      </w:r>
      <w:proofErr w:type="gramStart"/>
      <w:r>
        <w:t>vomiting</w:t>
      </w:r>
      <w:proofErr w:type="gramEnd"/>
    </w:p>
    <w:p w14:paraId="131C5388" w14:textId="77777777" w:rsidR="00E270D7" w:rsidRDefault="00E270D7" w:rsidP="00857226">
      <w:pPr>
        <w:pStyle w:val="ListParagraph"/>
      </w:pPr>
    </w:p>
    <w:p w14:paraId="17BCB6E1" w14:textId="423C1D4B" w:rsidR="009F7466" w:rsidRDefault="009F7466" w:rsidP="00AF23FB">
      <w:pPr>
        <w:pStyle w:val="ListParagraph"/>
      </w:pPr>
      <w:r>
        <w:t xml:space="preserve">3.1. Install packages </w:t>
      </w:r>
      <w:r w:rsidR="005711EF">
        <w:t xml:space="preserve">(if needed) </w:t>
      </w:r>
      <w:r>
        <w:t>and load libraries</w:t>
      </w:r>
      <w:r w:rsidR="00C36E00">
        <w:t>.</w:t>
      </w:r>
    </w:p>
    <w:p w14:paraId="2CCD0C64" w14:textId="7E0D8763" w:rsidR="009F7466" w:rsidRDefault="009F7466" w:rsidP="00AF23FB">
      <w:pPr>
        <w:pStyle w:val="ListParagraph"/>
      </w:pPr>
      <w:r>
        <w:t>3.2. Import your data.</w:t>
      </w:r>
    </w:p>
    <w:p w14:paraId="1A83705B" w14:textId="73765C21" w:rsidR="00AF23FB" w:rsidRDefault="00AF23FB" w:rsidP="00AF23FB">
      <w:pPr>
        <w:pStyle w:val="ListParagraph"/>
      </w:pPr>
      <w:r>
        <w:t>3.</w:t>
      </w:r>
      <w:r w:rsidR="009F7466">
        <w:t>3.</w:t>
      </w:r>
      <w:r>
        <w:t xml:space="preserve"> Identify the variables you need to apply the case definition criteria</w:t>
      </w:r>
      <w:r w:rsidR="00312C2A">
        <w:t>.</w:t>
      </w:r>
      <w:r>
        <w:t xml:space="preserve"> </w:t>
      </w:r>
    </w:p>
    <w:p w14:paraId="045A93DC" w14:textId="76587410" w:rsidR="0050251F" w:rsidRDefault="00EE3867" w:rsidP="0050251F">
      <w:pPr>
        <w:pStyle w:val="ListParagraph"/>
        <w:rPr>
          <w:color w:val="4472C4" w:themeColor="accent1"/>
        </w:rPr>
      </w:pPr>
      <w:r>
        <w:rPr>
          <w:color w:val="4472C4" w:themeColor="accent1"/>
        </w:rPr>
        <w:lastRenderedPageBreak/>
        <w:t>Facilitator’s note</w:t>
      </w:r>
      <w:r w:rsidR="0050251F" w:rsidRPr="00300645">
        <w:rPr>
          <w:color w:val="4472C4" w:themeColor="accent1"/>
        </w:rPr>
        <w:t>: The variables we need fr</w:t>
      </w:r>
      <w:r w:rsidR="00BE3988">
        <w:rPr>
          <w:color w:val="4472C4" w:themeColor="accent1"/>
        </w:rPr>
        <w:t>o</w:t>
      </w:r>
      <w:r w:rsidR="0050251F" w:rsidRPr="00300645">
        <w:rPr>
          <w:color w:val="4472C4" w:themeColor="accent1"/>
        </w:rPr>
        <w:t xml:space="preserve">m the </w:t>
      </w:r>
      <w:r w:rsidR="002B583C">
        <w:rPr>
          <w:color w:val="4472C4" w:themeColor="accent1"/>
        </w:rPr>
        <w:t>dataset</w:t>
      </w:r>
      <w:r w:rsidR="0050251F" w:rsidRPr="00300645">
        <w:rPr>
          <w:color w:val="4472C4" w:themeColor="accent1"/>
        </w:rPr>
        <w:t xml:space="preserve"> to apply the above case definition </w:t>
      </w:r>
      <w:proofErr w:type="gramStart"/>
      <w:r w:rsidR="0050251F" w:rsidRPr="00300645">
        <w:rPr>
          <w:color w:val="4472C4" w:themeColor="accent1"/>
        </w:rPr>
        <w:t>are:</w:t>
      </w:r>
      <w:proofErr w:type="gramEnd"/>
      <w:r w:rsidR="0050251F" w:rsidRPr="00300645">
        <w:rPr>
          <w:color w:val="4472C4" w:themeColor="accent1"/>
        </w:rPr>
        <w:t xml:space="preserve"> </w:t>
      </w:r>
      <w:r w:rsidR="0050251F" w:rsidRPr="00300645">
        <w:rPr>
          <w:rFonts w:ascii="Courier New" w:hAnsi="Courier New" w:cs="Courier New"/>
          <w:color w:val="4472C4" w:themeColor="accent1"/>
          <w:sz w:val="20"/>
          <w:szCs w:val="20"/>
          <w:highlight w:val="lightGray"/>
        </w:rPr>
        <w:t>meal</w:t>
      </w:r>
      <w:r w:rsidR="0050251F" w:rsidRPr="00300645">
        <w:rPr>
          <w:color w:val="4472C4" w:themeColor="accent1"/>
        </w:rPr>
        <w:t xml:space="preserve">, </w:t>
      </w:r>
      <w:proofErr w:type="spellStart"/>
      <w:r w:rsidR="0050251F" w:rsidRPr="00300645">
        <w:rPr>
          <w:rFonts w:ascii="Courier New" w:hAnsi="Courier New" w:cs="Courier New"/>
          <w:color w:val="4472C4" w:themeColor="accent1"/>
          <w:sz w:val="20"/>
          <w:szCs w:val="20"/>
          <w:highlight w:val="lightGray"/>
        </w:rPr>
        <w:t>onset_datetime</w:t>
      </w:r>
      <w:proofErr w:type="spellEnd"/>
      <w:r w:rsidR="0050251F" w:rsidRPr="00300645">
        <w:rPr>
          <w:color w:val="4472C4" w:themeColor="accent1"/>
        </w:rPr>
        <w:t xml:space="preserve">, </w:t>
      </w:r>
      <w:r w:rsidR="0050251F" w:rsidRPr="00300645">
        <w:rPr>
          <w:rFonts w:ascii="Courier New" w:hAnsi="Courier New" w:cs="Courier New"/>
          <w:color w:val="4472C4" w:themeColor="accent1"/>
          <w:sz w:val="20"/>
          <w:szCs w:val="20"/>
          <w:highlight w:val="lightGray"/>
        </w:rPr>
        <w:t>diarrhoea</w:t>
      </w:r>
      <w:r w:rsidR="0050251F" w:rsidRPr="00300645">
        <w:rPr>
          <w:color w:val="4472C4" w:themeColor="accent1"/>
        </w:rPr>
        <w:t xml:space="preserve">, </w:t>
      </w:r>
      <w:r w:rsidR="0050251F" w:rsidRPr="00300645">
        <w:rPr>
          <w:rFonts w:ascii="Courier New" w:hAnsi="Courier New" w:cs="Courier New"/>
          <w:color w:val="4472C4" w:themeColor="accent1"/>
          <w:sz w:val="20"/>
          <w:szCs w:val="20"/>
          <w:highlight w:val="lightGray"/>
        </w:rPr>
        <w:t>bloody</w:t>
      </w:r>
      <w:r w:rsidR="0050251F" w:rsidRPr="00300645">
        <w:rPr>
          <w:color w:val="4472C4" w:themeColor="accent1"/>
          <w:sz w:val="20"/>
          <w:szCs w:val="20"/>
        </w:rPr>
        <w:t xml:space="preserve"> </w:t>
      </w:r>
      <w:r w:rsidR="0050251F" w:rsidRPr="00300645">
        <w:rPr>
          <w:color w:val="4472C4" w:themeColor="accent1"/>
        </w:rPr>
        <w:t xml:space="preserve">and </w:t>
      </w:r>
      <w:r w:rsidR="0050251F" w:rsidRPr="00300645">
        <w:rPr>
          <w:rFonts w:ascii="Courier New" w:hAnsi="Courier New" w:cs="Courier New"/>
          <w:color w:val="4472C4" w:themeColor="accent1"/>
          <w:sz w:val="20"/>
          <w:szCs w:val="20"/>
          <w:highlight w:val="lightGray"/>
        </w:rPr>
        <w:t>vomiting</w:t>
      </w:r>
      <w:r w:rsidR="0050251F" w:rsidRPr="00300645">
        <w:rPr>
          <w:color w:val="4472C4" w:themeColor="accent1"/>
        </w:rPr>
        <w:t>.</w:t>
      </w:r>
    </w:p>
    <w:p w14:paraId="28978105" w14:textId="77777777" w:rsidR="00DF1826" w:rsidRDefault="00DF1826" w:rsidP="0050251F">
      <w:pPr>
        <w:pStyle w:val="ListParagraph"/>
        <w:rPr>
          <w:color w:val="4472C4" w:themeColor="accent1"/>
        </w:rPr>
      </w:pPr>
    </w:p>
    <w:p w14:paraId="6C375A1D" w14:textId="48B3989A" w:rsidR="00DF1826" w:rsidRDefault="00016C5E" w:rsidP="0050251F">
      <w:pPr>
        <w:pStyle w:val="ListParagraph"/>
        <w:rPr>
          <w:color w:val="4472C4" w:themeColor="accent1"/>
        </w:rPr>
      </w:pPr>
      <w:r>
        <w:rPr>
          <w:color w:val="4472C4" w:themeColor="accent1"/>
        </w:rPr>
        <w:t>The</w:t>
      </w:r>
      <w:r w:rsidR="00DF1826" w:rsidRPr="00DF1826">
        <w:rPr>
          <w:color w:val="4472C4" w:themeColor="accent1"/>
        </w:rPr>
        <w:t xml:space="preserve"> meal is our exposure of interest at this point.</w:t>
      </w:r>
      <w:r w:rsidR="009455FB">
        <w:rPr>
          <w:color w:val="4472C4" w:themeColor="accent1"/>
        </w:rPr>
        <w:t xml:space="preserve"> Note that not all participants who attended the party </w:t>
      </w:r>
      <w:proofErr w:type="gramStart"/>
      <w:r w:rsidR="009455FB">
        <w:rPr>
          <w:color w:val="4472C4" w:themeColor="accent1"/>
        </w:rPr>
        <w:t>actually ate</w:t>
      </w:r>
      <w:proofErr w:type="gramEnd"/>
      <w:r w:rsidR="009455FB">
        <w:rPr>
          <w:color w:val="4472C4" w:themeColor="accent1"/>
        </w:rPr>
        <w:t xml:space="preserve"> their meal!</w:t>
      </w:r>
      <w:r w:rsidR="00A66919">
        <w:rPr>
          <w:color w:val="4472C4" w:themeColor="accent1"/>
        </w:rPr>
        <w:t xml:space="preserve"> See </w:t>
      </w:r>
      <w:r w:rsidR="00A66919" w:rsidRPr="00A66919">
        <w:rPr>
          <w:rFonts w:ascii="Courier New" w:hAnsi="Courier New" w:cs="Courier New"/>
          <w:color w:val="4472C4" w:themeColor="accent1"/>
          <w:sz w:val="20"/>
          <w:szCs w:val="20"/>
          <w:highlight w:val="lightGray"/>
        </w:rPr>
        <w:t>summary(</w:t>
      </w:r>
      <w:proofErr w:type="spellStart"/>
      <w:r w:rsidR="006E5BA5">
        <w:rPr>
          <w:rFonts w:ascii="Courier New" w:hAnsi="Courier New" w:cs="Courier New"/>
          <w:color w:val="4472C4" w:themeColor="accent1"/>
          <w:sz w:val="20"/>
          <w:szCs w:val="20"/>
          <w:highlight w:val="lightGray"/>
        </w:rPr>
        <w:t>copdata</w:t>
      </w:r>
      <w:r w:rsidR="00A66919" w:rsidRPr="00A66919">
        <w:rPr>
          <w:rFonts w:ascii="Courier New" w:hAnsi="Courier New" w:cs="Courier New"/>
          <w:color w:val="4472C4" w:themeColor="accent1"/>
          <w:sz w:val="20"/>
          <w:szCs w:val="20"/>
          <w:highlight w:val="lightGray"/>
        </w:rPr>
        <w:t>$meal</w:t>
      </w:r>
      <w:proofErr w:type="spellEnd"/>
      <w:r w:rsidR="00A66919" w:rsidRPr="00A66919">
        <w:rPr>
          <w:rFonts w:ascii="Courier New" w:hAnsi="Courier New" w:cs="Courier New"/>
          <w:color w:val="4472C4" w:themeColor="accent1"/>
          <w:sz w:val="20"/>
          <w:szCs w:val="20"/>
          <w:highlight w:val="lightGray"/>
        </w:rPr>
        <w:t>)</w:t>
      </w:r>
    </w:p>
    <w:p w14:paraId="385A9E01" w14:textId="77777777" w:rsidR="006D00C5" w:rsidRDefault="006D00C5" w:rsidP="0050251F">
      <w:pPr>
        <w:pStyle w:val="ListParagraph"/>
        <w:rPr>
          <w:color w:val="4472C4" w:themeColor="accent1"/>
        </w:rPr>
      </w:pPr>
    </w:p>
    <w:p w14:paraId="5BB51AC3" w14:textId="5DDA2523" w:rsidR="00857226" w:rsidRDefault="006D00C5" w:rsidP="00857226">
      <w:pPr>
        <w:pStyle w:val="ListParagraph"/>
      </w:pPr>
      <w:r w:rsidRPr="006D00C5">
        <w:t>3.</w:t>
      </w:r>
      <w:r w:rsidR="0096503C">
        <w:t>4</w:t>
      </w:r>
      <w:r w:rsidRPr="006D00C5">
        <w:t xml:space="preserve"> </w:t>
      </w:r>
      <w:r w:rsidR="0096503C">
        <w:t>C</w:t>
      </w:r>
      <w:r>
        <w:t xml:space="preserve">reate a new </w:t>
      </w:r>
      <w:r w:rsidR="0077635A" w:rsidRPr="0077635A">
        <w:rPr>
          <w:rFonts w:ascii="Courier New" w:hAnsi="Courier New" w:cs="Courier New"/>
          <w:sz w:val="20"/>
          <w:szCs w:val="20"/>
          <w:highlight w:val="lightGray"/>
        </w:rPr>
        <w:t>case</w:t>
      </w:r>
      <w:r w:rsidR="0077635A">
        <w:t xml:space="preserve"> </w:t>
      </w:r>
      <w:r>
        <w:t xml:space="preserve">column to hold the binary case definition variable. </w:t>
      </w:r>
      <w:r w:rsidR="00CD26D3">
        <w:t xml:space="preserve">Let’s think about </w:t>
      </w:r>
      <w:r w:rsidR="00D75821">
        <w:t>how to do this</w:t>
      </w:r>
      <w:r w:rsidR="00CD26D3">
        <w:t xml:space="preserve"> little by little:</w:t>
      </w:r>
    </w:p>
    <w:p w14:paraId="69086EDD" w14:textId="77777777" w:rsidR="007A3FF0" w:rsidRDefault="007A3FF0" w:rsidP="0096503C">
      <w:pPr>
        <w:pStyle w:val="ListParagraph"/>
        <w:ind w:firstLine="360"/>
      </w:pPr>
    </w:p>
    <w:p w14:paraId="1379CFFE" w14:textId="48BD0173" w:rsidR="007A3FF0" w:rsidRDefault="007A3FF0" w:rsidP="0096503C">
      <w:pPr>
        <w:pStyle w:val="ListParagraph"/>
        <w:ind w:firstLine="360"/>
      </w:pPr>
      <w:r>
        <w:t>a) Ate a meal at the school dinner (</w:t>
      </w:r>
      <w:proofErr w:type="gramStart"/>
      <w:r>
        <w:t>i.e.</w:t>
      </w:r>
      <w:proofErr w:type="gramEnd"/>
      <w:r>
        <w:t xml:space="preserve"> was exposed)</w:t>
      </w:r>
      <w:r w:rsidR="0062167E">
        <w:t>.</w:t>
      </w:r>
    </w:p>
    <w:p w14:paraId="0183AFC9" w14:textId="77777777" w:rsidR="000378F5" w:rsidRDefault="00D40625" w:rsidP="0062167E">
      <w:pPr>
        <w:pStyle w:val="ListParagraph"/>
        <w:numPr>
          <w:ilvl w:val="0"/>
          <w:numId w:val="11"/>
        </w:numPr>
      </w:pPr>
      <w:r>
        <w:t>You decide to</w:t>
      </w:r>
      <w:r w:rsidRPr="00D40625">
        <w:t xml:space="preserve"> </w:t>
      </w:r>
      <w:r w:rsidRPr="009E3980">
        <w:rPr>
          <w:color w:val="ED7D31" w:themeColor="accent2"/>
          <w:u w:val="single"/>
        </w:rPr>
        <w:t>exclude any people from the cohort who didn’t eat at the dinner</w:t>
      </w:r>
      <w:r w:rsidRPr="00D40625">
        <w:t>, because we specifically hypothesise</w:t>
      </w:r>
      <w:r w:rsidR="00FB735A">
        <w:t>d</w:t>
      </w:r>
      <w:r w:rsidRPr="00D40625">
        <w:t xml:space="preserve"> a food item to be the vehicle of infection in this outbreak.</w:t>
      </w:r>
      <w:r w:rsidR="00201BFE">
        <w:t xml:space="preserve"> Thus, filter your dataset to those who ate a meal.</w:t>
      </w:r>
    </w:p>
    <w:p w14:paraId="3BC628A6" w14:textId="77777777" w:rsidR="00945589" w:rsidRDefault="00945589" w:rsidP="00945589">
      <w:pPr>
        <w:pStyle w:val="ListParagraph"/>
        <w:ind w:left="1800"/>
      </w:pPr>
    </w:p>
    <w:p w14:paraId="6E1E1F12" w14:textId="445E5F8B" w:rsidR="000378F5" w:rsidRDefault="001F7B5B" w:rsidP="001F7B5B">
      <w:pPr>
        <w:pStyle w:val="ListParagraph"/>
        <w:ind w:left="1560"/>
      </w:pPr>
      <w:r>
        <w:rPr>
          <w:noProof/>
        </w:rPr>
        <w:drawing>
          <wp:inline distT="0" distB="0" distL="0" distR="0" wp14:anchorId="02A7FD41" wp14:editId="77A905EA">
            <wp:extent cx="654050" cy="654050"/>
            <wp:effectExtent l="0" t="0" r="0" b="0"/>
            <wp:docPr id="1560140453" name="Graphic 2" descr="Righ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0453" name="Graphic 1560140453" descr="Right Brain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54050" cy="654050"/>
                    </a:xfrm>
                    <a:prstGeom prst="rect">
                      <a:avLst/>
                    </a:prstGeom>
                  </pic:spPr>
                </pic:pic>
              </a:graphicData>
            </a:graphic>
          </wp:inline>
        </w:drawing>
      </w:r>
      <w:r>
        <w:t xml:space="preserve">     </w:t>
      </w:r>
      <w:r w:rsidR="000378F5">
        <w:rPr>
          <w:noProof/>
        </w:rPr>
        <mc:AlternateContent>
          <mc:Choice Requires="wps">
            <w:drawing>
              <wp:inline distT="0" distB="0" distL="0" distR="0" wp14:anchorId="04F7D56C" wp14:editId="30251234">
                <wp:extent cx="2952750" cy="552450"/>
                <wp:effectExtent l="19050" t="38100" r="38100" b="38100"/>
                <wp:docPr id="104728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552450"/>
                        </a:xfrm>
                        <a:custGeom>
                          <a:avLst/>
                          <a:gdLst>
                            <a:gd name="connsiteX0" fmla="*/ 0 w 2952750"/>
                            <a:gd name="connsiteY0" fmla="*/ 0 h 552450"/>
                            <a:gd name="connsiteX1" fmla="*/ 2952750 w 2952750"/>
                            <a:gd name="connsiteY1" fmla="*/ 0 h 552450"/>
                            <a:gd name="connsiteX2" fmla="*/ 2952750 w 2952750"/>
                            <a:gd name="connsiteY2" fmla="*/ 552450 h 552450"/>
                            <a:gd name="connsiteX3" fmla="*/ 0 w 2952750"/>
                            <a:gd name="connsiteY3" fmla="*/ 552450 h 552450"/>
                            <a:gd name="connsiteX4" fmla="*/ 0 w 2952750"/>
                            <a:gd name="connsiteY4" fmla="*/ 0 h 552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0" h="552450" fill="none" extrusionOk="0">
                              <a:moveTo>
                                <a:pt x="0" y="0"/>
                              </a:moveTo>
                              <a:cubicBezTo>
                                <a:pt x="364071" y="106234"/>
                                <a:pt x="2408092" y="-78918"/>
                                <a:pt x="2952750" y="0"/>
                              </a:cubicBezTo>
                              <a:cubicBezTo>
                                <a:pt x="2994626" y="116427"/>
                                <a:pt x="2915719" y="380775"/>
                                <a:pt x="2952750" y="552450"/>
                              </a:cubicBezTo>
                              <a:cubicBezTo>
                                <a:pt x="2525975" y="451431"/>
                                <a:pt x="1122130" y="494536"/>
                                <a:pt x="0" y="552450"/>
                              </a:cubicBezTo>
                              <a:cubicBezTo>
                                <a:pt x="13685" y="479980"/>
                                <a:pt x="6225" y="176856"/>
                                <a:pt x="0" y="0"/>
                              </a:cubicBezTo>
                              <a:close/>
                            </a:path>
                            <a:path w="2952750" h="552450" stroke="0" extrusionOk="0">
                              <a:moveTo>
                                <a:pt x="0" y="0"/>
                              </a:moveTo>
                              <a:cubicBezTo>
                                <a:pt x="1075075" y="99415"/>
                                <a:pt x="2255360" y="100321"/>
                                <a:pt x="2952750" y="0"/>
                              </a:cubicBezTo>
                              <a:cubicBezTo>
                                <a:pt x="2992365" y="142435"/>
                                <a:pt x="2962455" y="465098"/>
                                <a:pt x="2952750" y="552450"/>
                              </a:cubicBezTo>
                              <a:cubicBezTo>
                                <a:pt x="1687759" y="549208"/>
                                <a:pt x="764630" y="550362"/>
                                <a:pt x="0" y="552450"/>
                              </a:cubicBezTo>
                              <a:cubicBezTo>
                                <a:pt x="-40463" y="287386"/>
                                <a:pt x="-5675" y="165496"/>
                                <a:pt x="0" y="0"/>
                              </a:cubicBezTo>
                              <a:close/>
                            </a:path>
                          </a:pathLst>
                        </a:custGeom>
                        <a:solidFill>
                          <a:srgbClr val="FFFFFF"/>
                        </a:solidFill>
                        <a:ln w="9525">
                          <a:solidFill>
                            <a:schemeClr val="accent6">
                              <a:lumMod val="75000"/>
                            </a:schemeClr>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149AE2F0" w14:textId="31EE2DFD" w:rsidR="000378F5" w:rsidRDefault="000378F5" w:rsidP="000378F5">
                            <w:r w:rsidRPr="006C41CB">
                              <w:rPr>
                                <w:rFonts w:ascii="Segoe Print" w:hAnsi="Segoe Print"/>
                                <w:b/>
                                <w:bCs/>
                                <w:color w:val="70AD47" w:themeColor="accent6"/>
                              </w:rPr>
                              <w:t>Hint</w:t>
                            </w:r>
                            <w:r w:rsidRPr="00945589">
                              <w:rPr>
                                <w:rFonts w:ascii="Segoe Print" w:hAnsi="Segoe Print"/>
                                <w:color w:val="70AD47" w:themeColor="accent6"/>
                              </w:rPr>
                              <w:t>:</w:t>
                            </w:r>
                            <w:r w:rsidRPr="000378F5">
                              <w:rPr>
                                <w:color w:val="70AD47" w:themeColor="accent6"/>
                              </w:rPr>
                              <w:t xml:space="preserve"> </w:t>
                            </w:r>
                            <w:r w:rsidRPr="000378F5">
                              <w:rPr>
                                <w:color w:val="70AD47" w:themeColor="accent6"/>
                                <w:highlight w:val="lightGray"/>
                              </w:rPr>
                              <w:t>filter</w:t>
                            </w:r>
                            <w:r w:rsidRPr="000378F5">
                              <w:rPr>
                                <w:color w:val="70AD47" w:themeColor="accent6"/>
                              </w:rPr>
                              <w:t xml:space="preserve"> </w:t>
                            </w:r>
                            <w:r w:rsidRPr="00945589">
                              <w:rPr>
                                <w:rFonts w:ascii="Segoe Print" w:hAnsi="Segoe Print"/>
                                <w:color w:val="70AD47" w:themeColor="accent6"/>
                              </w:rPr>
                              <w:t>by those with</w:t>
                            </w:r>
                            <w:r w:rsidRPr="000378F5">
                              <w:rPr>
                                <w:color w:val="70AD47" w:themeColor="accent6"/>
                              </w:rPr>
                              <w:t xml:space="preserve"> </w:t>
                            </w:r>
                            <w:r w:rsidRPr="000378F5">
                              <w:rPr>
                                <w:color w:val="70AD47" w:themeColor="accent6"/>
                                <w:highlight w:val="lightGray"/>
                              </w:rPr>
                              <w:t>meal == TRUE</w:t>
                            </w:r>
                            <w:r w:rsidRPr="000378F5">
                              <w:rPr>
                                <w:color w:val="70AD47" w:themeColor="accent6"/>
                              </w:rPr>
                              <w:t>.</w:t>
                            </w:r>
                          </w:p>
                        </w:txbxContent>
                      </wps:txbx>
                      <wps:bodyPr rot="0" vert="horz" wrap="square" lIns="91440" tIns="45720" rIns="91440" bIns="45720" anchor="ctr" anchorCtr="0">
                        <a:noAutofit/>
                      </wps:bodyPr>
                    </wps:wsp>
                  </a:graphicData>
                </a:graphic>
              </wp:inline>
            </w:drawing>
          </mc:Choice>
          <mc:Fallback>
            <w:pict>
              <v:shapetype w14:anchorId="04F7D56C" id="_x0000_t202" coordsize="21600,21600" o:spt="202" path="m,l,21600r21600,l21600,xe">
                <v:stroke joinstyle="miter"/>
                <v:path gradientshapeok="t" o:connecttype="rect"/>
              </v:shapetype>
              <v:shape id="Text Box 2" o:spid="_x0000_s1026" type="#_x0000_t202" style="width:232.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" strokecolor="#538135 [2409]">
                <v:textbox>
                  <w:txbxContent>
                    <w:p w14:paraId="149AE2F0" w14:textId="31EE2DFD" w:rsidR="000378F5" w:rsidRDefault="000378F5" w:rsidP="000378F5">
                      <w:r w:rsidRPr="006C41CB">
                        <w:rPr>
                          <w:rFonts w:ascii="Segoe Print" w:hAnsi="Segoe Print"/>
                          <w:b/>
                          <w:bCs/>
                          <w:color w:val="70AD47" w:themeColor="accent6"/>
                        </w:rPr>
                        <w:t>Hint</w:t>
                      </w:r>
                      <w:r w:rsidRPr="00945589">
                        <w:rPr>
                          <w:rFonts w:ascii="Segoe Print" w:hAnsi="Segoe Print"/>
                          <w:color w:val="70AD47" w:themeColor="accent6"/>
                        </w:rPr>
                        <w:t>:</w:t>
                      </w:r>
                      <w:r w:rsidRPr="000378F5">
                        <w:rPr>
                          <w:color w:val="70AD47" w:themeColor="accent6"/>
                        </w:rPr>
                        <w:t xml:space="preserve"> </w:t>
                      </w:r>
                      <w:r w:rsidRPr="000378F5">
                        <w:rPr>
                          <w:color w:val="70AD47" w:themeColor="accent6"/>
                          <w:highlight w:val="lightGray"/>
                        </w:rPr>
                        <w:t>filter</w:t>
                      </w:r>
                      <w:r w:rsidRPr="000378F5">
                        <w:rPr>
                          <w:color w:val="70AD47" w:themeColor="accent6"/>
                        </w:rPr>
                        <w:t xml:space="preserve"> </w:t>
                      </w:r>
                      <w:r w:rsidRPr="00945589">
                        <w:rPr>
                          <w:rFonts w:ascii="Segoe Print" w:hAnsi="Segoe Print"/>
                          <w:color w:val="70AD47" w:themeColor="accent6"/>
                        </w:rPr>
                        <w:t>by those with</w:t>
                      </w:r>
                      <w:r w:rsidRPr="000378F5">
                        <w:rPr>
                          <w:color w:val="70AD47" w:themeColor="accent6"/>
                        </w:rPr>
                        <w:t xml:space="preserve"> </w:t>
                      </w:r>
                      <w:r w:rsidRPr="000378F5">
                        <w:rPr>
                          <w:color w:val="70AD47" w:themeColor="accent6"/>
                          <w:highlight w:val="lightGray"/>
                        </w:rPr>
                        <w:t>meal == TRUE</w:t>
                      </w:r>
                      <w:r w:rsidRPr="000378F5">
                        <w:rPr>
                          <w:color w:val="70AD47" w:themeColor="accent6"/>
                        </w:rPr>
                        <w:t>.</w:t>
                      </w:r>
                    </w:p>
                  </w:txbxContent>
                </v:textbox>
                <w10:anchorlock/>
              </v:shape>
            </w:pict>
          </mc:Fallback>
        </mc:AlternateContent>
      </w:r>
    </w:p>
    <w:p w14:paraId="7D054FD8" w14:textId="77777777" w:rsidR="00945589" w:rsidRDefault="00945589" w:rsidP="001F7B5B">
      <w:pPr>
        <w:pStyle w:val="ListParagraph"/>
        <w:ind w:left="1560"/>
      </w:pPr>
    </w:p>
    <w:p w14:paraId="26628B4C" w14:textId="2ABB333E" w:rsidR="00AD7747" w:rsidRDefault="00945589" w:rsidP="00945589">
      <w:pPr>
        <w:pStyle w:val="ListParagraph"/>
        <w:ind w:left="1560"/>
      </w:pPr>
      <w:r>
        <w:rPr>
          <w:noProof/>
        </w:rPr>
        <w:drawing>
          <wp:inline distT="0" distB="0" distL="0" distR="0" wp14:anchorId="5E278264" wp14:editId="528D6C83">
            <wp:extent cx="655200" cy="655200"/>
            <wp:effectExtent l="0" t="0" r="0" b="0"/>
            <wp:docPr id="1491192670" name="Graphic 3" descr="Lef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670" name="Graphic 1491192670" descr="Left Brain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55200" cy="655200"/>
                    </a:xfrm>
                    <a:prstGeom prst="rect">
                      <a:avLst/>
                    </a:prstGeom>
                  </pic:spPr>
                </pic:pic>
              </a:graphicData>
            </a:graphic>
          </wp:inline>
        </w:drawing>
      </w:r>
      <w:r>
        <w:rPr>
          <w:noProof/>
        </w:rPr>
        <w:t xml:space="preserve">  </w:t>
      </w:r>
      <w:r w:rsidR="00AD7747">
        <w:rPr>
          <w:noProof/>
        </w:rPr>
        <mc:AlternateContent>
          <mc:Choice Requires="wps">
            <w:drawing>
              <wp:inline distT="0" distB="0" distL="0" distR="0" wp14:anchorId="3EC14D66" wp14:editId="03972894">
                <wp:extent cx="3365046" cy="966107"/>
                <wp:effectExtent l="19050" t="38100" r="45085" b="43815"/>
                <wp:docPr id="1794008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046" cy="966107"/>
                        </a:xfrm>
                        <a:custGeom>
                          <a:avLst/>
                          <a:gdLst>
                            <a:gd name="connsiteX0" fmla="*/ 0 w 3365046"/>
                            <a:gd name="connsiteY0" fmla="*/ 0 h 966107"/>
                            <a:gd name="connsiteX1" fmla="*/ 3365046 w 3365046"/>
                            <a:gd name="connsiteY1" fmla="*/ 0 h 966107"/>
                            <a:gd name="connsiteX2" fmla="*/ 3365046 w 3365046"/>
                            <a:gd name="connsiteY2" fmla="*/ 966107 h 966107"/>
                            <a:gd name="connsiteX3" fmla="*/ 0 w 3365046"/>
                            <a:gd name="connsiteY3" fmla="*/ 966107 h 966107"/>
                            <a:gd name="connsiteX4" fmla="*/ 0 w 3365046"/>
                            <a:gd name="connsiteY4" fmla="*/ 0 h 96610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65046" h="966107" fill="none" extrusionOk="0">
                              <a:moveTo>
                                <a:pt x="0" y="0"/>
                              </a:moveTo>
                              <a:cubicBezTo>
                                <a:pt x="553992" y="106234"/>
                                <a:pt x="2879784" y="-78918"/>
                                <a:pt x="3365046" y="0"/>
                              </a:cubicBezTo>
                              <a:cubicBezTo>
                                <a:pt x="3356307" y="406830"/>
                                <a:pt x="3351441" y="836861"/>
                                <a:pt x="3365046" y="966107"/>
                              </a:cubicBezTo>
                              <a:cubicBezTo>
                                <a:pt x="2684057" y="865088"/>
                                <a:pt x="497733" y="908193"/>
                                <a:pt x="0" y="966107"/>
                              </a:cubicBezTo>
                              <a:cubicBezTo>
                                <a:pt x="78774" y="619280"/>
                                <a:pt x="-63852" y="191371"/>
                                <a:pt x="0" y="0"/>
                              </a:cubicBezTo>
                              <a:close/>
                            </a:path>
                            <a:path w="3365046" h="966107" stroke="0" extrusionOk="0">
                              <a:moveTo>
                                <a:pt x="0" y="0"/>
                              </a:moveTo>
                              <a:cubicBezTo>
                                <a:pt x="1342767" y="99415"/>
                                <a:pt x="1723671" y="100321"/>
                                <a:pt x="3365046" y="0"/>
                              </a:cubicBezTo>
                              <a:cubicBezTo>
                                <a:pt x="3420998" y="190345"/>
                                <a:pt x="3356640" y="619240"/>
                                <a:pt x="3365046" y="966107"/>
                              </a:cubicBezTo>
                              <a:cubicBezTo>
                                <a:pt x="1862460" y="962865"/>
                                <a:pt x="833317" y="964019"/>
                                <a:pt x="0" y="966107"/>
                              </a:cubicBezTo>
                              <a:cubicBezTo>
                                <a:pt x="-76570" y="629551"/>
                                <a:pt x="83267" y="107618"/>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BE8DA43" w14:textId="73519A51" w:rsidR="00AD7747" w:rsidRDefault="00AD7747" w:rsidP="00774F73">
                            <w:pPr>
                              <w:spacing w:after="0"/>
                              <w:rPr>
                                <w:rFonts w:ascii="Segoe Print" w:hAnsi="Segoe Print" w:cs="Segoe UI"/>
                                <w:color w:val="ED7D31" w:themeColor="accent2"/>
                              </w:rPr>
                            </w:pPr>
                            <w:r w:rsidRPr="006C41CB">
                              <w:rPr>
                                <w:rFonts w:ascii="Segoe Print" w:hAnsi="Segoe Print" w:cs="Segoe UI"/>
                                <w:b/>
                                <w:bCs/>
                                <w:color w:val="ED7D31" w:themeColor="accent2"/>
                              </w:rPr>
                              <w:t>Stop and reflect</w:t>
                            </w:r>
                            <w:r w:rsidR="00F17CCC" w:rsidRPr="00945589">
                              <w:rPr>
                                <w:rFonts w:ascii="Segoe Print" w:hAnsi="Segoe Print" w:cs="Segoe UI"/>
                                <w:color w:val="ED7D31" w:themeColor="accent2"/>
                              </w:rPr>
                              <w:t xml:space="preserve">: What are some of the </w:t>
                            </w:r>
                            <w:r w:rsidR="007160A1">
                              <w:rPr>
                                <w:rFonts w:ascii="Segoe Print" w:hAnsi="Segoe Print" w:cs="Segoe UI"/>
                                <w:color w:val="ED7D31" w:themeColor="accent2"/>
                              </w:rPr>
                              <w:t>i</w:t>
                            </w:r>
                            <w:r w:rsidR="00F17CCC" w:rsidRPr="00945589">
                              <w:rPr>
                                <w:rFonts w:ascii="Segoe Print" w:hAnsi="Segoe Print" w:cs="Segoe UI"/>
                                <w:color w:val="ED7D31" w:themeColor="accent2"/>
                              </w:rPr>
                              <w:t>mplications this decision may lead to?</w:t>
                            </w:r>
                          </w:p>
                          <w:p w14:paraId="3F7C712E" w14:textId="5B262DDC" w:rsidR="00774F73" w:rsidRPr="00774F73" w:rsidRDefault="00774F73" w:rsidP="00AD7747">
                            <w:pPr>
                              <w:rPr>
                                <w:rFonts w:ascii="Segoe Print" w:hAnsi="Segoe Print" w:cs="Segoe UI"/>
                                <w:color w:val="ED7D31" w:themeColor="accent2"/>
                                <w:sz w:val="14"/>
                                <w:szCs w:val="14"/>
                              </w:rPr>
                            </w:pPr>
                            <w:r>
                              <w:rPr>
                                <w:rFonts w:ascii="Segoe Print" w:hAnsi="Segoe Print" w:cs="Segoe UI"/>
                                <w:color w:val="ED7D31" w:themeColor="accent2"/>
                              </w:rPr>
                              <w:t>(</w:t>
                            </w:r>
                            <w:proofErr w:type="gramStart"/>
                            <w:r w:rsidRPr="00774F73">
                              <w:rPr>
                                <w:rFonts w:ascii="Segoe Print" w:hAnsi="Segoe Print" w:cs="Segoe UI"/>
                                <w:color w:val="ED7D31" w:themeColor="accent2"/>
                                <w:sz w:val="14"/>
                                <w:szCs w:val="14"/>
                              </w:rPr>
                              <w:t>exclud</w:t>
                            </w:r>
                            <w:r w:rsidR="00B777B1">
                              <w:rPr>
                                <w:rFonts w:ascii="Segoe Print" w:hAnsi="Segoe Print" w:cs="Segoe UI"/>
                                <w:color w:val="ED7D31" w:themeColor="accent2"/>
                                <w:sz w:val="14"/>
                                <w:szCs w:val="14"/>
                              </w:rPr>
                              <w:t>ing</w:t>
                            </w:r>
                            <w:proofErr w:type="gramEnd"/>
                            <w:r w:rsidRPr="00774F73">
                              <w:rPr>
                                <w:rFonts w:ascii="Segoe Print" w:hAnsi="Segoe Print" w:cs="Segoe UI"/>
                                <w:color w:val="ED7D31" w:themeColor="accent2"/>
                                <w:sz w:val="14"/>
                                <w:szCs w:val="14"/>
                              </w:rPr>
                              <w:t xml:space="preserve"> any people from the cohort who didn’t eat at the dinner)</w:t>
                            </w:r>
                          </w:p>
                        </w:txbxContent>
                      </wps:txbx>
                      <wps:bodyPr rot="0" vert="horz" wrap="square" lIns="91440" tIns="45720" rIns="91440" bIns="45720" anchor="ctr" anchorCtr="0">
                        <a:noAutofit/>
                      </wps:bodyPr>
                    </wps:wsp>
                  </a:graphicData>
                </a:graphic>
              </wp:inline>
            </w:drawing>
          </mc:Choice>
          <mc:Fallback>
            <w:pict>
              <v:shape w14:anchorId="3EC14D66" id="_x0000_s1027" type="#_x0000_t202" style="width:264.95pt;height:7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" fillcolor="white [3201]" strokecolor="#ed7d31 [3205]" strokeweight="1pt">
                <v:textbox>
                  <w:txbxContent>
                    <w:p w14:paraId="5BE8DA43" w14:textId="73519A51" w:rsidR="00AD7747" w:rsidRDefault="00AD7747" w:rsidP="00774F73">
                      <w:pPr>
                        <w:spacing w:after="0"/>
                        <w:rPr>
                          <w:rFonts w:ascii="Segoe Print" w:hAnsi="Segoe Print" w:cs="Segoe UI"/>
                          <w:color w:val="ED7D31" w:themeColor="accent2"/>
                        </w:rPr>
                      </w:pPr>
                      <w:r w:rsidRPr="006C41CB">
                        <w:rPr>
                          <w:rFonts w:ascii="Segoe Print" w:hAnsi="Segoe Print" w:cs="Segoe UI"/>
                          <w:b/>
                          <w:bCs/>
                          <w:color w:val="ED7D31" w:themeColor="accent2"/>
                        </w:rPr>
                        <w:t>Stop and reflect</w:t>
                      </w:r>
                      <w:r w:rsidR="00F17CCC" w:rsidRPr="00945589">
                        <w:rPr>
                          <w:rFonts w:ascii="Segoe Print" w:hAnsi="Segoe Print" w:cs="Segoe UI"/>
                          <w:color w:val="ED7D31" w:themeColor="accent2"/>
                        </w:rPr>
                        <w:t xml:space="preserve">: What are some of the </w:t>
                      </w:r>
                      <w:r w:rsidR="007160A1">
                        <w:rPr>
                          <w:rFonts w:ascii="Segoe Print" w:hAnsi="Segoe Print" w:cs="Segoe UI"/>
                          <w:color w:val="ED7D31" w:themeColor="accent2"/>
                        </w:rPr>
                        <w:t>i</w:t>
                      </w:r>
                      <w:r w:rsidR="00F17CCC" w:rsidRPr="00945589">
                        <w:rPr>
                          <w:rFonts w:ascii="Segoe Print" w:hAnsi="Segoe Print" w:cs="Segoe UI"/>
                          <w:color w:val="ED7D31" w:themeColor="accent2"/>
                        </w:rPr>
                        <w:t>mplications this decision may lead to?</w:t>
                      </w:r>
                    </w:p>
                    <w:p w14:paraId="3F7C712E" w14:textId="5B262DDC" w:rsidR="00774F73" w:rsidRPr="00774F73" w:rsidRDefault="00774F73" w:rsidP="00AD7747">
                      <w:pPr>
                        <w:rPr>
                          <w:rFonts w:ascii="Segoe Print" w:hAnsi="Segoe Print" w:cs="Segoe UI"/>
                          <w:color w:val="ED7D31" w:themeColor="accent2"/>
                          <w:sz w:val="14"/>
                          <w:szCs w:val="14"/>
                        </w:rPr>
                      </w:pPr>
                      <w:r>
                        <w:rPr>
                          <w:rFonts w:ascii="Segoe Print" w:hAnsi="Segoe Print" w:cs="Segoe UI"/>
                          <w:color w:val="ED7D31" w:themeColor="accent2"/>
                        </w:rPr>
                        <w:t>(</w:t>
                      </w:r>
                      <w:proofErr w:type="gramStart"/>
                      <w:r w:rsidRPr="00774F73">
                        <w:rPr>
                          <w:rFonts w:ascii="Segoe Print" w:hAnsi="Segoe Print" w:cs="Segoe UI"/>
                          <w:color w:val="ED7D31" w:themeColor="accent2"/>
                          <w:sz w:val="14"/>
                          <w:szCs w:val="14"/>
                        </w:rPr>
                        <w:t>exclud</w:t>
                      </w:r>
                      <w:r w:rsidR="00B777B1">
                        <w:rPr>
                          <w:rFonts w:ascii="Segoe Print" w:hAnsi="Segoe Print" w:cs="Segoe UI"/>
                          <w:color w:val="ED7D31" w:themeColor="accent2"/>
                          <w:sz w:val="14"/>
                          <w:szCs w:val="14"/>
                        </w:rPr>
                        <w:t>ing</w:t>
                      </w:r>
                      <w:proofErr w:type="gramEnd"/>
                      <w:r w:rsidRPr="00774F73">
                        <w:rPr>
                          <w:rFonts w:ascii="Segoe Print" w:hAnsi="Segoe Print" w:cs="Segoe UI"/>
                          <w:color w:val="ED7D31" w:themeColor="accent2"/>
                          <w:sz w:val="14"/>
                          <w:szCs w:val="14"/>
                        </w:rPr>
                        <w:t xml:space="preserve"> any people from the cohort who didn’t eat at the dinner)</w:t>
                      </w:r>
                    </w:p>
                  </w:txbxContent>
                </v:textbox>
                <w10:anchorlock/>
              </v:shape>
            </w:pict>
          </mc:Fallback>
        </mc:AlternateContent>
      </w:r>
    </w:p>
    <w:p w14:paraId="13F89FF7" w14:textId="77777777" w:rsidR="00D0226D" w:rsidRDefault="00D0226D" w:rsidP="00F17CCC">
      <w:pPr>
        <w:pStyle w:val="ListParagraph"/>
        <w:ind w:left="709"/>
        <w:rPr>
          <w:color w:val="4472C4" w:themeColor="accent1"/>
        </w:rPr>
      </w:pPr>
    </w:p>
    <w:p w14:paraId="252FD6B8" w14:textId="75B74C57" w:rsidR="000B66EF" w:rsidRPr="008D2152" w:rsidRDefault="005F76B7" w:rsidP="00F17CCC">
      <w:pPr>
        <w:pStyle w:val="ListParagraph"/>
        <w:ind w:left="709"/>
        <w:rPr>
          <w:color w:val="4472C4" w:themeColor="accent1"/>
        </w:rPr>
      </w:pPr>
      <w:r>
        <w:rPr>
          <w:color w:val="4472C4" w:themeColor="accent1"/>
        </w:rPr>
        <w:t>Facilitator’s note</w:t>
      </w:r>
      <w:r w:rsidR="000B66EF" w:rsidRPr="008D2152">
        <w:rPr>
          <w:color w:val="4472C4" w:themeColor="accent1"/>
        </w:rPr>
        <w:t xml:space="preserve">: </w:t>
      </w:r>
      <w:r w:rsidR="000C3323" w:rsidRPr="008D2152">
        <w:rPr>
          <w:color w:val="4472C4" w:themeColor="accent1"/>
        </w:rPr>
        <w:t>Seven</w:t>
      </w:r>
      <w:r w:rsidR="000B66EF" w:rsidRPr="008D2152">
        <w:rPr>
          <w:color w:val="4472C4" w:themeColor="accent1"/>
        </w:rPr>
        <w:t xml:space="preserve"> of the respondents </w:t>
      </w:r>
      <w:proofErr w:type="gramStart"/>
      <w:r w:rsidR="000C3323" w:rsidRPr="008D2152">
        <w:rPr>
          <w:color w:val="4472C4" w:themeColor="accent1"/>
        </w:rPr>
        <w:t>actually</w:t>
      </w:r>
      <w:r w:rsidR="000B66EF" w:rsidRPr="008D2152">
        <w:rPr>
          <w:color w:val="4472C4" w:themeColor="accent1"/>
        </w:rPr>
        <w:t xml:space="preserve"> said</w:t>
      </w:r>
      <w:proofErr w:type="gramEnd"/>
      <w:r w:rsidR="000B66EF" w:rsidRPr="008D2152">
        <w:rPr>
          <w:color w:val="4472C4" w:themeColor="accent1"/>
        </w:rPr>
        <w:t xml:space="preserve"> they did not eat the meal, but when it came to </w:t>
      </w:r>
      <w:r w:rsidR="000C3323" w:rsidRPr="008D2152">
        <w:rPr>
          <w:color w:val="4472C4" w:themeColor="accent1"/>
        </w:rPr>
        <w:t xml:space="preserve">the questions about which </w:t>
      </w:r>
      <w:r w:rsidR="00ED7DD3" w:rsidRPr="008D2152">
        <w:rPr>
          <w:color w:val="4472C4" w:themeColor="accent1"/>
        </w:rPr>
        <w:t>food items</w:t>
      </w:r>
      <w:r w:rsidR="000C3323" w:rsidRPr="008D2152">
        <w:rPr>
          <w:color w:val="4472C4" w:themeColor="accent1"/>
        </w:rPr>
        <w:t xml:space="preserve"> they ate, they provided answers!</w:t>
      </w:r>
      <w:r w:rsidR="00D83E2F" w:rsidRPr="008D2152">
        <w:rPr>
          <w:color w:val="4472C4" w:themeColor="accent1"/>
        </w:rPr>
        <w:t xml:space="preserve"> This issue could have been minimised by:</w:t>
      </w:r>
    </w:p>
    <w:p w14:paraId="41AC4EAE" w14:textId="22288111" w:rsidR="00D83E2F" w:rsidRPr="008D2152" w:rsidRDefault="00D83E2F" w:rsidP="00C259B1">
      <w:pPr>
        <w:pStyle w:val="ListParagraph"/>
        <w:numPr>
          <w:ilvl w:val="0"/>
          <w:numId w:val="15"/>
        </w:numPr>
        <w:ind w:left="1134"/>
        <w:rPr>
          <w:color w:val="4472C4" w:themeColor="accent1"/>
        </w:rPr>
      </w:pPr>
      <w:r w:rsidRPr="008D2152">
        <w:rPr>
          <w:color w:val="4472C4" w:themeColor="accent1"/>
        </w:rPr>
        <w:t xml:space="preserve">At the </w:t>
      </w:r>
      <w:r w:rsidR="00ED7DD3" w:rsidRPr="008D2152">
        <w:rPr>
          <w:color w:val="4472C4" w:themeColor="accent1"/>
        </w:rPr>
        <w:t xml:space="preserve">survey state, </w:t>
      </w:r>
      <w:r w:rsidR="008D2152" w:rsidRPr="008D2152">
        <w:rPr>
          <w:color w:val="4472C4" w:themeColor="accent1"/>
        </w:rPr>
        <w:t>one could adjust the design of an electronic questionnaire to prevent key questions from being skipped. This can come with both pros and cons. Allow fellows to discuss if time allows.</w:t>
      </w:r>
    </w:p>
    <w:p w14:paraId="0734A682" w14:textId="0A3DF891" w:rsidR="007E1F3A" w:rsidRDefault="007E1F3A" w:rsidP="00C259B1">
      <w:pPr>
        <w:pStyle w:val="ListParagraph"/>
        <w:numPr>
          <w:ilvl w:val="0"/>
          <w:numId w:val="15"/>
        </w:numPr>
        <w:ind w:left="1134"/>
        <w:rPr>
          <w:color w:val="4472C4" w:themeColor="accent1"/>
        </w:rPr>
      </w:pPr>
      <w:r w:rsidRPr="008D2152">
        <w:rPr>
          <w:color w:val="4472C4" w:themeColor="accent1"/>
        </w:rPr>
        <w:t>Explore your data further, realise this is the case, and r</w:t>
      </w:r>
      <w:r w:rsidR="00286BEB" w:rsidRPr="008D2152">
        <w:rPr>
          <w:color w:val="4472C4" w:themeColor="accent1"/>
        </w:rPr>
        <w:t>ecode</w:t>
      </w:r>
      <w:r w:rsidRPr="008D2152">
        <w:rPr>
          <w:color w:val="4472C4" w:themeColor="accent1"/>
        </w:rPr>
        <w:t xml:space="preserve"> </w:t>
      </w:r>
      <w:r w:rsidR="00286BEB" w:rsidRPr="008D2152">
        <w:rPr>
          <w:color w:val="4472C4" w:themeColor="accent1"/>
        </w:rPr>
        <w:t xml:space="preserve">the </w:t>
      </w:r>
      <w:r w:rsidR="00286BEB" w:rsidRPr="008D2152">
        <w:rPr>
          <w:rFonts w:ascii="Courier New" w:hAnsi="Courier New" w:cs="Courier New"/>
          <w:color w:val="4472C4" w:themeColor="accent1"/>
          <w:sz w:val="20"/>
          <w:szCs w:val="20"/>
          <w:highlight w:val="lightGray"/>
        </w:rPr>
        <w:t>meal</w:t>
      </w:r>
      <w:r w:rsidR="00286BEB" w:rsidRPr="008D2152">
        <w:rPr>
          <w:color w:val="4472C4" w:themeColor="accent1"/>
          <w:sz w:val="20"/>
          <w:szCs w:val="20"/>
          <w:highlight w:val="lightGray"/>
        </w:rPr>
        <w:t xml:space="preserve"> </w:t>
      </w:r>
      <w:r w:rsidR="00286BEB" w:rsidRPr="008D2152">
        <w:rPr>
          <w:color w:val="4472C4" w:themeColor="accent1"/>
        </w:rPr>
        <w:t xml:space="preserve">variable for these individuals as </w:t>
      </w:r>
      <w:r w:rsidR="00286BEB" w:rsidRPr="008D2152">
        <w:rPr>
          <w:rFonts w:ascii="Courier New" w:hAnsi="Courier New" w:cs="Courier New"/>
          <w:color w:val="4472C4" w:themeColor="accent1"/>
          <w:sz w:val="20"/>
          <w:szCs w:val="20"/>
          <w:highlight w:val="lightGray"/>
        </w:rPr>
        <w:t>TRUE</w:t>
      </w:r>
      <w:r w:rsidR="00286BEB" w:rsidRPr="008D2152">
        <w:rPr>
          <w:color w:val="4472C4" w:themeColor="accent1"/>
        </w:rPr>
        <w:t>.</w:t>
      </w:r>
      <w:r w:rsidR="004333B4">
        <w:rPr>
          <w:color w:val="4472C4" w:themeColor="accent1"/>
        </w:rPr>
        <w:t xml:space="preserve"> </w:t>
      </w:r>
      <w:r w:rsidR="004333B4" w:rsidRPr="004333B4">
        <w:rPr>
          <w:color w:val="4472C4" w:themeColor="accent1"/>
        </w:rPr>
        <w:sym w:font="Wingdings" w:char="F0E8"/>
      </w:r>
      <w:r w:rsidR="004333B4">
        <w:rPr>
          <w:color w:val="4472C4" w:themeColor="accent1"/>
        </w:rPr>
        <w:t xml:space="preserve"> This </w:t>
      </w:r>
      <w:r w:rsidR="00870D0B">
        <w:rPr>
          <w:color w:val="4472C4" w:themeColor="accent1"/>
        </w:rPr>
        <w:t xml:space="preserve">would be the way to </w:t>
      </w:r>
      <w:proofErr w:type="gramStart"/>
      <w:r w:rsidR="00870D0B">
        <w:rPr>
          <w:color w:val="4472C4" w:themeColor="accent1"/>
        </w:rPr>
        <w:t>go, but</w:t>
      </w:r>
      <w:proofErr w:type="gramEnd"/>
      <w:r w:rsidR="00870D0B">
        <w:rPr>
          <w:color w:val="4472C4" w:themeColor="accent1"/>
        </w:rPr>
        <w:t xml:space="preserve"> is not what we did in our example</w:t>
      </w:r>
      <w:r w:rsidR="00F80FCC">
        <w:rPr>
          <w:color w:val="4472C4" w:themeColor="accent1"/>
        </w:rPr>
        <w:t xml:space="preserve"> because we tried to keep it simple, and also because it is good </w:t>
      </w:r>
      <w:r w:rsidR="007A7426">
        <w:rPr>
          <w:color w:val="4472C4" w:themeColor="accent1"/>
        </w:rPr>
        <w:t>to show that you may not always clean the data perfectly, and that has consequences: You can h</w:t>
      </w:r>
      <w:r w:rsidR="004D619A">
        <w:rPr>
          <w:color w:val="4472C4" w:themeColor="accent1"/>
        </w:rPr>
        <w:t>i</w:t>
      </w:r>
      <w:r w:rsidR="007A7426">
        <w:rPr>
          <w:color w:val="4472C4" w:themeColor="accent1"/>
        </w:rPr>
        <w:t xml:space="preserve">ghlight </w:t>
      </w:r>
      <w:r w:rsidR="004D619A">
        <w:rPr>
          <w:color w:val="4472C4" w:themeColor="accent1"/>
        </w:rPr>
        <w:t>the importance or really explore your data in depth.</w:t>
      </w:r>
    </w:p>
    <w:p w14:paraId="3D782BCD" w14:textId="6F83BB82" w:rsidR="00D0226D" w:rsidRPr="00D0226D" w:rsidRDefault="00D0226D" w:rsidP="00D0226D">
      <w:pPr>
        <w:ind w:left="709"/>
        <w:rPr>
          <w:color w:val="4472C4" w:themeColor="accent1"/>
        </w:rPr>
      </w:pPr>
      <w:r>
        <w:rPr>
          <w:color w:val="4472C4" w:themeColor="accent1"/>
        </w:rPr>
        <w:t>By making th</w:t>
      </w:r>
      <w:r w:rsidR="00522352">
        <w:rPr>
          <w:color w:val="4472C4" w:themeColor="accent1"/>
        </w:rPr>
        <w:t>e above</w:t>
      </w:r>
      <w:r>
        <w:rPr>
          <w:color w:val="4472C4" w:themeColor="accent1"/>
        </w:rPr>
        <w:t xml:space="preserve"> decision, we may be missing cases and no</w:t>
      </w:r>
      <w:r w:rsidR="004D619A">
        <w:rPr>
          <w:color w:val="4472C4" w:themeColor="accent1"/>
        </w:rPr>
        <w:t>n-cases</w:t>
      </w:r>
      <w:r>
        <w:rPr>
          <w:color w:val="4472C4" w:themeColor="accent1"/>
        </w:rPr>
        <w:t xml:space="preserve"> people, and thus, modifying the </w:t>
      </w:r>
      <w:r w:rsidR="00C911A3">
        <w:rPr>
          <w:color w:val="4472C4" w:themeColor="accent1"/>
        </w:rPr>
        <w:t xml:space="preserve">final </w:t>
      </w:r>
      <w:r w:rsidR="00A26114">
        <w:rPr>
          <w:color w:val="4472C4" w:themeColor="accent1"/>
        </w:rPr>
        <w:t xml:space="preserve">estimate of our </w:t>
      </w:r>
      <w:r w:rsidR="00C911A3">
        <w:rPr>
          <w:color w:val="4472C4" w:themeColor="accent1"/>
        </w:rPr>
        <w:t xml:space="preserve">measure of association. </w:t>
      </w:r>
      <w:r w:rsidR="00C911A3" w:rsidRPr="00C911A3">
        <w:rPr>
          <w:color w:val="4472C4" w:themeColor="accent1"/>
        </w:rPr>
        <w:sym w:font="Wingdings" w:char="F0E8"/>
      </w:r>
      <w:r w:rsidR="00C911A3">
        <w:rPr>
          <w:color w:val="4472C4" w:themeColor="accent1"/>
        </w:rPr>
        <w:t xml:space="preserve"> It is very important to know your data, explore it deeply and try to clean it as well as possible. Every step </w:t>
      </w:r>
      <w:r w:rsidR="007977A9">
        <w:rPr>
          <w:color w:val="4472C4" w:themeColor="accent1"/>
        </w:rPr>
        <w:t xml:space="preserve">one makes when cleaning the data may have a consequence, and we should be aware of it when </w:t>
      </w:r>
      <w:r w:rsidR="00A26114">
        <w:rPr>
          <w:color w:val="4472C4" w:themeColor="accent1"/>
        </w:rPr>
        <w:t>making the data cleaning decision</w:t>
      </w:r>
      <w:r w:rsidR="00BC16D4">
        <w:rPr>
          <w:color w:val="4472C4" w:themeColor="accent1"/>
        </w:rPr>
        <w:t>s</w:t>
      </w:r>
      <w:r w:rsidR="00A26114">
        <w:rPr>
          <w:color w:val="4472C4" w:themeColor="accent1"/>
        </w:rPr>
        <w:t xml:space="preserve"> and when </w:t>
      </w:r>
      <w:r w:rsidR="007977A9">
        <w:rPr>
          <w:color w:val="4472C4" w:themeColor="accent1"/>
        </w:rPr>
        <w:t>i</w:t>
      </w:r>
      <w:r w:rsidR="004B10B6">
        <w:rPr>
          <w:color w:val="4472C4" w:themeColor="accent1"/>
        </w:rPr>
        <w:t xml:space="preserve">nterpreting the results. </w:t>
      </w:r>
    </w:p>
    <w:p w14:paraId="03BFA6A6" w14:textId="2BA4B97D" w:rsidR="00A41EB7" w:rsidRDefault="00A41EB7" w:rsidP="007344B4">
      <w:pPr>
        <w:ind w:left="1134"/>
      </w:pPr>
      <w:r>
        <w:t>b) F</w:t>
      </w:r>
      <w:r w:rsidRPr="00A41EB7">
        <w:t>ell ill after the start of the meal</w:t>
      </w:r>
      <w:r w:rsidR="0062167E">
        <w:t>.</w:t>
      </w:r>
    </w:p>
    <w:p w14:paraId="0864D0AD" w14:textId="180BA649" w:rsidR="00BE03EF" w:rsidRDefault="00625AE7" w:rsidP="00BE03EF">
      <w:pPr>
        <w:pStyle w:val="ListParagraph"/>
        <w:numPr>
          <w:ilvl w:val="0"/>
          <w:numId w:val="9"/>
        </w:numPr>
      </w:pPr>
      <w:r w:rsidRPr="00A82DC9">
        <w:rPr>
          <w:color w:val="ED7D31" w:themeColor="accent2"/>
          <w:u w:val="single"/>
        </w:rPr>
        <w:t xml:space="preserve">We define “fell ill” as any person </w:t>
      </w:r>
      <w:r w:rsidR="00951B56">
        <w:rPr>
          <w:color w:val="ED7D31" w:themeColor="accent2"/>
          <w:u w:val="single"/>
        </w:rPr>
        <w:t>who</w:t>
      </w:r>
      <w:r w:rsidRPr="00A82DC9">
        <w:rPr>
          <w:color w:val="ED7D31" w:themeColor="accent2"/>
          <w:u w:val="single"/>
        </w:rPr>
        <w:t xml:space="preserve"> </w:t>
      </w:r>
      <w:r w:rsidR="00126022">
        <w:rPr>
          <w:color w:val="ED7D31" w:themeColor="accent2"/>
          <w:u w:val="single"/>
        </w:rPr>
        <w:t xml:space="preserve">reported </w:t>
      </w:r>
      <w:r w:rsidR="00951B56">
        <w:rPr>
          <w:color w:val="ED7D31" w:themeColor="accent2"/>
          <w:u w:val="single"/>
        </w:rPr>
        <w:t>having</w:t>
      </w:r>
      <w:r w:rsidRPr="00A82DC9">
        <w:rPr>
          <w:color w:val="ED7D31" w:themeColor="accent2"/>
          <w:u w:val="single"/>
        </w:rPr>
        <w:t xml:space="preserve"> diarrhoea with OR without blood, OR vomiting</w:t>
      </w:r>
      <w:r w:rsidRPr="00A82DC9">
        <w:rPr>
          <w:u w:val="single"/>
        </w:rPr>
        <w:t>.</w:t>
      </w:r>
      <w:r>
        <w:t xml:space="preserve"> To capture this information easily, </w:t>
      </w:r>
      <w:r w:rsidR="00BE03EF">
        <w:t xml:space="preserve">you will </w:t>
      </w:r>
      <w:r w:rsidR="009C36B0" w:rsidRPr="00D60A03">
        <w:t>create</w:t>
      </w:r>
      <w:r w:rsidR="00BE03EF" w:rsidRPr="00D60A03">
        <w:t xml:space="preserve"> a new </w:t>
      </w:r>
      <w:proofErr w:type="spellStart"/>
      <w:r w:rsidR="00BE03EF" w:rsidRPr="00D60A03">
        <w:rPr>
          <w:rFonts w:ascii="Courier New" w:hAnsi="Courier New" w:cs="Courier New"/>
          <w:sz w:val="20"/>
          <w:szCs w:val="20"/>
          <w:highlight w:val="lightGray"/>
        </w:rPr>
        <w:t>gastrosymptoms</w:t>
      </w:r>
      <w:proofErr w:type="spellEnd"/>
      <w:r w:rsidR="00BE03EF" w:rsidRPr="00D60A03">
        <w:rPr>
          <w:sz w:val="20"/>
          <w:szCs w:val="20"/>
        </w:rPr>
        <w:t xml:space="preserve"> </w:t>
      </w:r>
      <w:r w:rsidR="00BE03EF" w:rsidRPr="00D60A03">
        <w:t>variable</w:t>
      </w:r>
      <w:r w:rsidR="00BE03EF">
        <w:t>. This variable will</w:t>
      </w:r>
      <w:r w:rsidR="00BE03EF" w:rsidRPr="00D60A03">
        <w:t xml:space="preserve"> indicate that the person had </w:t>
      </w:r>
      <w:r w:rsidR="00BE03EF" w:rsidRPr="00D60A03">
        <w:lastRenderedPageBreak/>
        <w:t xml:space="preserve">one </w:t>
      </w:r>
      <w:r w:rsidR="00840A8D">
        <w:t>OR</w:t>
      </w:r>
      <w:r w:rsidR="00BE03EF" w:rsidRPr="00D60A03">
        <w:t xml:space="preserve"> </w:t>
      </w:r>
      <w:r w:rsidR="00A520A5">
        <w:t xml:space="preserve">(“or” is R is achieved by using </w:t>
      </w:r>
      <w:r w:rsidR="00A520A5" w:rsidRPr="00A520A5">
        <w:rPr>
          <w:rFonts w:ascii="Courier New" w:hAnsi="Courier New" w:cs="Courier New"/>
          <w:sz w:val="20"/>
          <w:szCs w:val="20"/>
          <w:highlight w:val="lightGray"/>
        </w:rPr>
        <w:t>|</w:t>
      </w:r>
      <w:r w:rsidR="00A520A5">
        <w:t xml:space="preserve">) </w:t>
      </w:r>
      <w:r w:rsidR="00BE03EF" w:rsidRPr="00D60A03">
        <w:t>more of the clinical symptoms in your definition.</w:t>
      </w:r>
    </w:p>
    <w:p w14:paraId="1F5C39DB" w14:textId="7FBF99B5" w:rsidR="00D806C3" w:rsidRDefault="004F5FEC" w:rsidP="007344B4">
      <w:pPr>
        <w:ind w:left="851"/>
      </w:pPr>
      <w:r>
        <w:rPr>
          <w:noProof/>
        </w:rPr>
        <w:drawing>
          <wp:inline distT="0" distB="0" distL="0" distR="0" wp14:anchorId="7478B52E" wp14:editId="5A23883D">
            <wp:extent cx="654050" cy="654050"/>
            <wp:effectExtent l="0" t="0" r="0" b="0"/>
            <wp:docPr id="568750843" name="Graphic 568750843" descr="Righ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0453" name="Graphic 1560140453" descr="Right Brain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54050" cy="654050"/>
                    </a:xfrm>
                    <a:prstGeom prst="rect">
                      <a:avLst/>
                    </a:prstGeom>
                  </pic:spPr>
                </pic:pic>
              </a:graphicData>
            </a:graphic>
          </wp:inline>
        </w:drawing>
      </w:r>
      <w:r>
        <w:rPr>
          <w:noProof/>
        </w:rPr>
        <w:t xml:space="preserve">    </w:t>
      </w:r>
      <w:r w:rsidR="00D806C3">
        <w:rPr>
          <w:noProof/>
        </w:rPr>
        <mc:AlternateContent>
          <mc:Choice Requires="wps">
            <w:drawing>
              <wp:inline distT="0" distB="0" distL="0" distR="0" wp14:anchorId="600394D5" wp14:editId="40387C43">
                <wp:extent cx="3403600" cy="628650"/>
                <wp:effectExtent l="19050" t="38100" r="44450" b="38100"/>
                <wp:docPr id="27548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628650"/>
                        </a:xfrm>
                        <a:custGeom>
                          <a:avLst/>
                          <a:gdLst>
                            <a:gd name="connsiteX0" fmla="*/ 0 w 3403600"/>
                            <a:gd name="connsiteY0" fmla="*/ 0 h 628650"/>
                            <a:gd name="connsiteX1" fmla="*/ 3403600 w 3403600"/>
                            <a:gd name="connsiteY1" fmla="*/ 0 h 628650"/>
                            <a:gd name="connsiteX2" fmla="*/ 3403600 w 3403600"/>
                            <a:gd name="connsiteY2" fmla="*/ 628650 h 628650"/>
                            <a:gd name="connsiteX3" fmla="*/ 0 w 3403600"/>
                            <a:gd name="connsiteY3" fmla="*/ 628650 h 628650"/>
                            <a:gd name="connsiteX4" fmla="*/ 0 w 340360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3600" h="628650" fill="none" extrusionOk="0">
                              <a:moveTo>
                                <a:pt x="0" y="0"/>
                              </a:moveTo>
                              <a:cubicBezTo>
                                <a:pt x="1217190" y="106234"/>
                                <a:pt x="2433088" y="-78918"/>
                                <a:pt x="3403600" y="0"/>
                              </a:cubicBezTo>
                              <a:cubicBezTo>
                                <a:pt x="3418044" y="79121"/>
                                <a:pt x="3400859" y="541075"/>
                                <a:pt x="3403600" y="628650"/>
                              </a:cubicBezTo>
                              <a:cubicBezTo>
                                <a:pt x="2924038" y="527631"/>
                                <a:pt x="1225388" y="570736"/>
                                <a:pt x="0" y="628650"/>
                              </a:cubicBezTo>
                              <a:cubicBezTo>
                                <a:pt x="23972" y="411390"/>
                                <a:pt x="-4063" y="83507"/>
                                <a:pt x="0" y="0"/>
                              </a:cubicBezTo>
                              <a:close/>
                            </a:path>
                            <a:path w="3403600" h="628650" stroke="0" extrusionOk="0">
                              <a:moveTo>
                                <a:pt x="0" y="0"/>
                              </a:moveTo>
                              <a:cubicBezTo>
                                <a:pt x="1021383" y="99415"/>
                                <a:pt x="1962729" y="100321"/>
                                <a:pt x="3403600" y="0"/>
                              </a:cubicBezTo>
                              <a:cubicBezTo>
                                <a:pt x="3388351" y="98436"/>
                                <a:pt x="3389302" y="329827"/>
                                <a:pt x="3403600" y="628650"/>
                              </a:cubicBezTo>
                              <a:cubicBezTo>
                                <a:pt x="2161635" y="625408"/>
                                <a:pt x="774009" y="626562"/>
                                <a:pt x="0" y="628650"/>
                              </a:cubicBezTo>
                              <a:cubicBezTo>
                                <a:pt x="7544" y="392155"/>
                                <a:pt x="42332" y="309942"/>
                                <a:pt x="0" y="0"/>
                              </a:cubicBezTo>
                              <a:close/>
                            </a:path>
                          </a:pathLst>
                        </a:custGeom>
                        <a:solidFill>
                          <a:srgbClr val="FFFFFF"/>
                        </a:solidFill>
                        <a:ln w="9525">
                          <a:solidFill>
                            <a:schemeClr val="accent6">
                              <a:lumMod val="75000"/>
                            </a:schemeClr>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5E44CA30" w14:textId="5203E324" w:rsidR="00D806C3" w:rsidRDefault="00D806C3" w:rsidP="00D806C3">
                            <w:r w:rsidRPr="006C41CB">
                              <w:rPr>
                                <w:rFonts w:ascii="Segoe Print" w:hAnsi="Segoe Print"/>
                                <w:b/>
                                <w:bCs/>
                                <w:color w:val="70AD47" w:themeColor="accent6"/>
                              </w:rPr>
                              <w:t>Hint</w:t>
                            </w:r>
                            <w:r w:rsidRPr="00945589">
                              <w:rPr>
                                <w:rFonts w:ascii="Segoe Print" w:hAnsi="Segoe Print"/>
                                <w:color w:val="70AD47" w:themeColor="accent6"/>
                              </w:rPr>
                              <w:t>: Create a new</w:t>
                            </w:r>
                            <w:r w:rsidRPr="00D806C3">
                              <w:rPr>
                                <w:color w:val="70AD47" w:themeColor="accent6"/>
                              </w:rPr>
                              <w:t xml:space="preserve"> </w:t>
                            </w:r>
                            <w:proofErr w:type="spellStart"/>
                            <w:r w:rsidRPr="00D806C3">
                              <w:rPr>
                                <w:rFonts w:ascii="Courier New" w:hAnsi="Courier New" w:cs="Courier New"/>
                                <w:color w:val="70AD47" w:themeColor="accent6"/>
                                <w:sz w:val="20"/>
                                <w:szCs w:val="20"/>
                                <w:highlight w:val="lightGray"/>
                              </w:rPr>
                              <w:t>gastrosymptoms</w:t>
                            </w:r>
                            <w:proofErr w:type="spellEnd"/>
                            <w:r w:rsidRPr="00D806C3">
                              <w:rPr>
                                <w:color w:val="70AD47" w:themeColor="accent6"/>
                                <w:sz w:val="20"/>
                                <w:szCs w:val="20"/>
                              </w:rPr>
                              <w:t xml:space="preserve"> </w:t>
                            </w:r>
                            <w:r w:rsidRPr="00945589">
                              <w:rPr>
                                <w:rFonts w:ascii="Segoe Print" w:hAnsi="Segoe Print"/>
                                <w:color w:val="70AD47" w:themeColor="accent6"/>
                              </w:rPr>
                              <w:t>column in your line</w:t>
                            </w:r>
                            <w:r w:rsidR="00893E3F">
                              <w:rPr>
                                <w:rFonts w:ascii="Segoe Print" w:hAnsi="Segoe Print"/>
                                <w:color w:val="70AD47" w:themeColor="accent6"/>
                              </w:rPr>
                              <w:t xml:space="preserve"> </w:t>
                            </w:r>
                            <w:r w:rsidRPr="00945589">
                              <w:rPr>
                                <w:rFonts w:ascii="Segoe Print" w:hAnsi="Segoe Print"/>
                                <w:color w:val="70AD47" w:themeColor="accent6"/>
                              </w:rPr>
                              <w:t>list with</w:t>
                            </w:r>
                            <w:r>
                              <w:rPr>
                                <w:color w:val="70AD47" w:themeColor="accent6"/>
                              </w:rPr>
                              <w:t xml:space="preserve"> </w:t>
                            </w:r>
                            <w:proofErr w:type="gramStart"/>
                            <w:r w:rsidRPr="00B55D08">
                              <w:rPr>
                                <w:rFonts w:ascii="Courier New" w:hAnsi="Courier New" w:cs="Courier New"/>
                                <w:color w:val="70AD47" w:themeColor="accent6"/>
                                <w:sz w:val="20"/>
                                <w:szCs w:val="20"/>
                                <w:highlight w:val="lightGray"/>
                              </w:rPr>
                              <w:t>mutate(</w:t>
                            </w:r>
                            <w:proofErr w:type="gramEnd"/>
                            <w:r w:rsidRPr="00B55D08">
                              <w:rPr>
                                <w:rFonts w:ascii="Courier New" w:hAnsi="Courier New" w:cs="Courier New"/>
                                <w:color w:val="70AD47" w:themeColor="accent6"/>
                                <w:sz w:val="20"/>
                                <w:szCs w:val="20"/>
                                <w:highlight w:val="lightGray"/>
                              </w:rPr>
                              <w:t>)</w:t>
                            </w:r>
                            <w:r w:rsidRPr="00B55D08">
                              <w:rPr>
                                <w:color w:val="70AD47" w:themeColor="accent6"/>
                                <w:sz w:val="20"/>
                                <w:szCs w:val="20"/>
                              </w:rPr>
                              <w:t xml:space="preserve"> </w:t>
                            </w:r>
                            <w:r w:rsidRPr="00945589">
                              <w:rPr>
                                <w:rFonts w:ascii="Segoe Print" w:hAnsi="Segoe Print"/>
                                <w:color w:val="70AD47" w:themeColor="accent6"/>
                              </w:rPr>
                              <w:t>and</w:t>
                            </w:r>
                            <w:r>
                              <w:rPr>
                                <w:color w:val="70AD47" w:themeColor="accent6"/>
                              </w:rPr>
                              <w:t xml:space="preserve"> </w:t>
                            </w:r>
                            <w:proofErr w:type="spellStart"/>
                            <w:r w:rsidRPr="00AA0380">
                              <w:rPr>
                                <w:rFonts w:ascii="Courier New" w:hAnsi="Courier New" w:cs="Courier New"/>
                                <w:color w:val="70AD47" w:themeColor="accent6"/>
                                <w:sz w:val="20"/>
                                <w:szCs w:val="20"/>
                                <w:highlight w:val="lightGray"/>
                              </w:rPr>
                              <w:t>case_when</w:t>
                            </w:r>
                            <w:proofErr w:type="spellEnd"/>
                            <w:r w:rsidRPr="00AA0380">
                              <w:rPr>
                                <w:rFonts w:ascii="Courier New" w:hAnsi="Courier New" w:cs="Courier New"/>
                                <w:color w:val="70AD47" w:themeColor="accent6"/>
                                <w:sz w:val="20"/>
                                <w:szCs w:val="20"/>
                                <w:highlight w:val="lightGray"/>
                              </w:rPr>
                              <w:t>()</w:t>
                            </w:r>
                            <w:r>
                              <w:rPr>
                                <w:rFonts w:ascii="Courier New" w:hAnsi="Courier New" w:cs="Courier New"/>
                                <w:color w:val="70AD47" w:themeColor="accent6"/>
                                <w:sz w:val="20"/>
                                <w:szCs w:val="20"/>
                              </w:rPr>
                              <w:t>.</w:t>
                            </w:r>
                          </w:p>
                        </w:txbxContent>
                      </wps:txbx>
                      <wps:bodyPr rot="0" vert="horz" wrap="square" lIns="91440" tIns="45720" rIns="91440" bIns="45720" anchor="ctr" anchorCtr="0">
                        <a:noAutofit/>
                      </wps:bodyPr>
                    </wps:wsp>
                  </a:graphicData>
                </a:graphic>
              </wp:inline>
            </w:drawing>
          </mc:Choice>
          <mc:Fallback>
            <w:pict>
              <v:shape w14:anchorId="600394D5" id="_x0000_s1028" type="#_x0000_t202" style="width:268pt;height: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" strokecolor="#538135 [2409]">
                <v:textbox>
                  <w:txbxContent>
                    <w:p w14:paraId="5E44CA30" w14:textId="5203E324" w:rsidR="00D806C3" w:rsidRDefault="00D806C3" w:rsidP="00D806C3">
                      <w:r w:rsidRPr="006C41CB">
                        <w:rPr>
                          <w:rFonts w:ascii="Segoe Print" w:hAnsi="Segoe Print"/>
                          <w:b/>
                          <w:bCs/>
                          <w:color w:val="70AD47" w:themeColor="accent6"/>
                        </w:rPr>
                        <w:t>Hint</w:t>
                      </w:r>
                      <w:r w:rsidRPr="00945589">
                        <w:rPr>
                          <w:rFonts w:ascii="Segoe Print" w:hAnsi="Segoe Print"/>
                          <w:color w:val="70AD47" w:themeColor="accent6"/>
                        </w:rPr>
                        <w:t>: Create a new</w:t>
                      </w:r>
                      <w:r w:rsidRPr="00D806C3">
                        <w:rPr>
                          <w:color w:val="70AD47" w:themeColor="accent6"/>
                        </w:rPr>
                        <w:t xml:space="preserve"> </w:t>
                      </w:r>
                      <w:proofErr w:type="spellStart"/>
                      <w:r w:rsidRPr="00D806C3">
                        <w:rPr>
                          <w:rFonts w:ascii="Courier New" w:hAnsi="Courier New" w:cs="Courier New"/>
                          <w:color w:val="70AD47" w:themeColor="accent6"/>
                          <w:sz w:val="20"/>
                          <w:szCs w:val="20"/>
                          <w:highlight w:val="lightGray"/>
                        </w:rPr>
                        <w:t>gastrosymptoms</w:t>
                      </w:r>
                      <w:proofErr w:type="spellEnd"/>
                      <w:r w:rsidRPr="00D806C3">
                        <w:rPr>
                          <w:color w:val="70AD47" w:themeColor="accent6"/>
                          <w:sz w:val="20"/>
                          <w:szCs w:val="20"/>
                        </w:rPr>
                        <w:t xml:space="preserve"> </w:t>
                      </w:r>
                      <w:r w:rsidRPr="00945589">
                        <w:rPr>
                          <w:rFonts w:ascii="Segoe Print" w:hAnsi="Segoe Print"/>
                          <w:color w:val="70AD47" w:themeColor="accent6"/>
                        </w:rPr>
                        <w:t>column in your line</w:t>
                      </w:r>
                      <w:r w:rsidR="00893E3F">
                        <w:rPr>
                          <w:rFonts w:ascii="Segoe Print" w:hAnsi="Segoe Print"/>
                          <w:color w:val="70AD47" w:themeColor="accent6"/>
                        </w:rPr>
                        <w:t xml:space="preserve"> </w:t>
                      </w:r>
                      <w:r w:rsidRPr="00945589">
                        <w:rPr>
                          <w:rFonts w:ascii="Segoe Print" w:hAnsi="Segoe Print"/>
                          <w:color w:val="70AD47" w:themeColor="accent6"/>
                        </w:rPr>
                        <w:t>list with</w:t>
                      </w:r>
                      <w:r>
                        <w:rPr>
                          <w:color w:val="70AD47" w:themeColor="accent6"/>
                        </w:rPr>
                        <w:t xml:space="preserve"> </w:t>
                      </w:r>
                      <w:proofErr w:type="gramStart"/>
                      <w:r w:rsidRPr="00B55D08">
                        <w:rPr>
                          <w:rFonts w:ascii="Courier New" w:hAnsi="Courier New" w:cs="Courier New"/>
                          <w:color w:val="70AD47" w:themeColor="accent6"/>
                          <w:sz w:val="20"/>
                          <w:szCs w:val="20"/>
                          <w:highlight w:val="lightGray"/>
                        </w:rPr>
                        <w:t>mutate(</w:t>
                      </w:r>
                      <w:proofErr w:type="gramEnd"/>
                      <w:r w:rsidRPr="00B55D08">
                        <w:rPr>
                          <w:rFonts w:ascii="Courier New" w:hAnsi="Courier New" w:cs="Courier New"/>
                          <w:color w:val="70AD47" w:themeColor="accent6"/>
                          <w:sz w:val="20"/>
                          <w:szCs w:val="20"/>
                          <w:highlight w:val="lightGray"/>
                        </w:rPr>
                        <w:t>)</w:t>
                      </w:r>
                      <w:r w:rsidRPr="00B55D08">
                        <w:rPr>
                          <w:color w:val="70AD47" w:themeColor="accent6"/>
                          <w:sz w:val="20"/>
                          <w:szCs w:val="20"/>
                        </w:rPr>
                        <w:t xml:space="preserve"> </w:t>
                      </w:r>
                      <w:r w:rsidRPr="00945589">
                        <w:rPr>
                          <w:rFonts w:ascii="Segoe Print" w:hAnsi="Segoe Print"/>
                          <w:color w:val="70AD47" w:themeColor="accent6"/>
                        </w:rPr>
                        <w:t>and</w:t>
                      </w:r>
                      <w:r>
                        <w:rPr>
                          <w:color w:val="70AD47" w:themeColor="accent6"/>
                        </w:rPr>
                        <w:t xml:space="preserve"> </w:t>
                      </w:r>
                      <w:proofErr w:type="spellStart"/>
                      <w:r w:rsidRPr="00AA0380">
                        <w:rPr>
                          <w:rFonts w:ascii="Courier New" w:hAnsi="Courier New" w:cs="Courier New"/>
                          <w:color w:val="70AD47" w:themeColor="accent6"/>
                          <w:sz w:val="20"/>
                          <w:szCs w:val="20"/>
                          <w:highlight w:val="lightGray"/>
                        </w:rPr>
                        <w:t>case_when</w:t>
                      </w:r>
                      <w:proofErr w:type="spellEnd"/>
                      <w:r w:rsidRPr="00AA0380">
                        <w:rPr>
                          <w:rFonts w:ascii="Courier New" w:hAnsi="Courier New" w:cs="Courier New"/>
                          <w:color w:val="70AD47" w:themeColor="accent6"/>
                          <w:sz w:val="20"/>
                          <w:szCs w:val="20"/>
                          <w:highlight w:val="lightGray"/>
                        </w:rPr>
                        <w:t>()</w:t>
                      </w:r>
                      <w:r>
                        <w:rPr>
                          <w:rFonts w:ascii="Courier New" w:hAnsi="Courier New" w:cs="Courier New"/>
                          <w:color w:val="70AD47" w:themeColor="accent6"/>
                          <w:sz w:val="20"/>
                          <w:szCs w:val="20"/>
                        </w:rPr>
                        <w:t>.</w:t>
                      </w:r>
                    </w:p>
                  </w:txbxContent>
                </v:textbox>
                <w10:anchorlock/>
              </v:shape>
            </w:pict>
          </mc:Fallback>
        </mc:AlternateContent>
      </w:r>
    </w:p>
    <w:p w14:paraId="166A8C63" w14:textId="280360F8" w:rsidR="001A3866" w:rsidRDefault="00945589" w:rsidP="007344B4">
      <w:pPr>
        <w:ind w:left="851"/>
      </w:pPr>
      <w:r>
        <w:rPr>
          <w:noProof/>
        </w:rPr>
        <w:drawing>
          <wp:inline distT="0" distB="0" distL="0" distR="0" wp14:anchorId="2597D642" wp14:editId="4D036A82">
            <wp:extent cx="655200" cy="655200"/>
            <wp:effectExtent l="0" t="0" r="0" b="0"/>
            <wp:docPr id="1901407648" name="Graphic 1901407648" descr="Lef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670" name="Graphic 1491192670" descr="Left Brain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55200" cy="655200"/>
                    </a:xfrm>
                    <a:prstGeom prst="rect">
                      <a:avLst/>
                    </a:prstGeom>
                  </pic:spPr>
                </pic:pic>
              </a:graphicData>
            </a:graphic>
          </wp:inline>
        </w:drawing>
      </w:r>
      <w:r>
        <w:t xml:space="preserve">  </w:t>
      </w:r>
      <w:r w:rsidR="001A3866">
        <w:rPr>
          <w:noProof/>
        </w:rPr>
        <mc:AlternateContent>
          <mc:Choice Requires="wps">
            <w:drawing>
              <wp:inline distT="0" distB="0" distL="0" distR="0" wp14:anchorId="5E621D48" wp14:editId="26FB220A">
                <wp:extent cx="3887561" cy="982436"/>
                <wp:effectExtent l="19050" t="38100" r="36830" b="46355"/>
                <wp:docPr id="72459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7561" cy="982436"/>
                        </a:xfrm>
                        <a:custGeom>
                          <a:avLst/>
                          <a:gdLst>
                            <a:gd name="connsiteX0" fmla="*/ 0 w 3887561"/>
                            <a:gd name="connsiteY0" fmla="*/ 0 h 982436"/>
                            <a:gd name="connsiteX1" fmla="*/ 3887561 w 3887561"/>
                            <a:gd name="connsiteY1" fmla="*/ 0 h 982436"/>
                            <a:gd name="connsiteX2" fmla="*/ 3887561 w 3887561"/>
                            <a:gd name="connsiteY2" fmla="*/ 982436 h 982436"/>
                            <a:gd name="connsiteX3" fmla="*/ 0 w 3887561"/>
                            <a:gd name="connsiteY3" fmla="*/ 982436 h 982436"/>
                            <a:gd name="connsiteX4" fmla="*/ 0 w 3887561"/>
                            <a:gd name="connsiteY4" fmla="*/ 0 h 9824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561" h="982436" fill="none" extrusionOk="0">
                              <a:moveTo>
                                <a:pt x="0" y="0"/>
                              </a:moveTo>
                              <a:cubicBezTo>
                                <a:pt x="561874" y="106234"/>
                                <a:pt x="3488088" y="-78918"/>
                                <a:pt x="3887561" y="0"/>
                              </a:cubicBezTo>
                              <a:cubicBezTo>
                                <a:pt x="3880274" y="305564"/>
                                <a:pt x="3848250" y="881836"/>
                                <a:pt x="3887561" y="982436"/>
                              </a:cubicBezTo>
                              <a:cubicBezTo>
                                <a:pt x="3127724" y="881417"/>
                                <a:pt x="1933238" y="924522"/>
                                <a:pt x="0" y="982436"/>
                              </a:cubicBezTo>
                              <a:cubicBezTo>
                                <a:pt x="76523" y="528392"/>
                                <a:pt x="86141" y="450196"/>
                                <a:pt x="0" y="0"/>
                              </a:cubicBezTo>
                              <a:close/>
                            </a:path>
                            <a:path w="3887561" h="982436" stroke="0" extrusionOk="0">
                              <a:moveTo>
                                <a:pt x="0" y="0"/>
                              </a:moveTo>
                              <a:cubicBezTo>
                                <a:pt x="1375169" y="99415"/>
                                <a:pt x="1970139" y="100321"/>
                                <a:pt x="3887561" y="0"/>
                              </a:cubicBezTo>
                              <a:cubicBezTo>
                                <a:pt x="3809744" y="207065"/>
                                <a:pt x="3834031" y="558549"/>
                                <a:pt x="3887561" y="982436"/>
                              </a:cubicBezTo>
                              <a:cubicBezTo>
                                <a:pt x="3268774" y="979194"/>
                                <a:pt x="841069" y="980348"/>
                                <a:pt x="0" y="982436"/>
                              </a:cubicBezTo>
                              <a:cubicBezTo>
                                <a:pt x="41081" y="586843"/>
                                <a:pt x="74607" y="198755"/>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098618C" w14:textId="2D522881" w:rsidR="001A3866" w:rsidRDefault="001A3866" w:rsidP="001E29AD">
                            <w:pPr>
                              <w:spacing w:after="0"/>
                              <w:rPr>
                                <w:rFonts w:ascii="Segoe Print" w:hAnsi="Segoe Print"/>
                                <w:color w:val="ED7D31" w:themeColor="accent2"/>
                              </w:rPr>
                            </w:pPr>
                            <w:r w:rsidRPr="006C41CB">
                              <w:rPr>
                                <w:rFonts w:ascii="Segoe Print" w:hAnsi="Segoe Print"/>
                                <w:b/>
                                <w:bCs/>
                                <w:color w:val="ED7D31" w:themeColor="accent2"/>
                              </w:rPr>
                              <w:t>Stop and reflect</w:t>
                            </w:r>
                            <w:r w:rsidRPr="00945589">
                              <w:rPr>
                                <w:rFonts w:ascii="Segoe Print" w:hAnsi="Segoe Print"/>
                                <w:color w:val="ED7D31" w:themeColor="accent2"/>
                              </w:rPr>
                              <w:t>: What are some of the implications this decision may lead to?</w:t>
                            </w:r>
                          </w:p>
                          <w:p w14:paraId="18883FF8" w14:textId="65673BE4" w:rsidR="00781C1B" w:rsidRPr="001E29AD" w:rsidRDefault="00781C1B" w:rsidP="001E29AD">
                            <w:pPr>
                              <w:spacing w:after="0"/>
                              <w:rPr>
                                <w:rFonts w:ascii="Segoe Print" w:hAnsi="Segoe Print"/>
                                <w:color w:val="ED7D31" w:themeColor="accent2"/>
                                <w:sz w:val="14"/>
                                <w:szCs w:val="14"/>
                              </w:rPr>
                            </w:pPr>
                            <w:r w:rsidRPr="001E29AD">
                              <w:rPr>
                                <w:rFonts w:ascii="Segoe Print" w:hAnsi="Segoe Print"/>
                                <w:color w:val="ED7D31" w:themeColor="accent2"/>
                                <w:sz w:val="14"/>
                                <w:szCs w:val="14"/>
                                <w:u w:val="single"/>
                              </w:rPr>
                              <w:t>(defining “fell ill” as any person who reported having diarrhoea with OR without blood, OR vomiting)</w:t>
                            </w:r>
                          </w:p>
                        </w:txbxContent>
                      </wps:txbx>
                      <wps:bodyPr rot="0" vert="horz" wrap="square" lIns="91440" tIns="45720" rIns="91440" bIns="45720" anchor="ctr" anchorCtr="0">
                        <a:noAutofit/>
                      </wps:bodyPr>
                    </wps:wsp>
                  </a:graphicData>
                </a:graphic>
              </wp:inline>
            </w:drawing>
          </mc:Choice>
          <mc:Fallback>
            <w:pict>
              <v:shape w14:anchorId="5E621D48" id="_x0000_s1029" type="#_x0000_t202" style="width:306.1pt;height:7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" fillcolor="white [3201]" strokecolor="#ed7d31 [3205]" strokeweight="1pt">
                <v:textbox>
                  <w:txbxContent>
                    <w:p w14:paraId="1098618C" w14:textId="2D522881" w:rsidR="001A3866" w:rsidRDefault="001A3866" w:rsidP="001E29AD">
                      <w:pPr>
                        <w:spacing w:after="0"/>
                        <w:rPr>
                          <w:rFonts w:ascii="Segoe Print" w:hAnsi="Segoe Print"/>
                          <w:color w:val="ED7D31" w:themeColor="accent2"/>
                        </w:rPr>
                      </w:pPr>
                      <w:r w:rsidRPr="006C41CB">
                        <w:rPr>
                          <w:rFonts w:ascii="Segoe Print" w:hAnsi="Segoe Print"/>
                          <w:b/>
                          <w:bCs/>
                          <w:color w:val="ED7D31" w:themeColor="accent2"/>
                        </w:rPr>
                        <w:t>Stop and reflect</w:t>
                      </w:r>
                      <w:r w:rsidRPr="00945589">
                        <w:rPr>
                          <w:rFonts w:ascii="Segoe Print" w:hAnsi="Segoe Print"/>
                          <w:color w:val="ED7D31" w:themeColor="accent2"/>
                        </w:rPr>
                        <w:t>: What are some of the implications this decision may lead to?</w:t>
                      </w:r>
                    </w:p>
                    <w:p w14:paraId="18883FF8" w14:textId="65673BE4" w:rsidR="00781C1B" w:rsidRPr="001E29AD" w:rsidRDefault="00781C1B" w:rsidP="001E29AD">
                      <w:pPr>
                        <w:spacing w:after="0"/>
                        <w:rPr>
                          <w:rFonts w:ascii="Segoe Print" w:hAnsi="Segoe Print"/>
                          <w:color w:val="ED7D31" w:themeColor="accent2"/>
                          <w:sz w:val="14"/>
                          <w:szCs w:val="14"/>
                        </w:rPr>
                      </w:pPr>
                      <w:r w:rsidRPr="001E29AD">
                        <w:rPr>
                          <w:rFonts w:ascii="Segoe Print" w:hAnsi="Segoe Print"/>
                          <w:color w:val="ED7D31" w:themeColor="accent2"/>
                          <w:sz w:val="14"/>
                          <w:szCs w:val="14"/>
                          <w:u w:val="single"/>
                        </w:rPr>
                        <w:t>(defining “fell ill” as any person who reported having diarrhoea with OR without blood, OR vomiting)</w:t>
                      </w:r>
                    </w:p>
                  </w:txbxContent>
                </v:textbox>
                <w10:anchorlock/>
              </v:shape>
            </w:pict>
          </mc:Fallback>
        </mc:AlternateContent>
      </w:r>
    </w:p>
    <w:p w14:paraId="65F6BC97" w14:textId="1A0F52E8" w:rsidR="009D175D" w:rsidRDefault="005F76B7" w:rsidP="007344B4">
      <w:pPr>
        <w:ind w:left="851"/>
        <w:rPr>
          <w:color w:val="4472C4" w:themeColor="accent1"/>
        </w:rPr>
      </w:pPr>
      <w:r>
        <w:rPr>
          <w:color w:val="4472C4" w:themeColor="accent1"/>
        </w:rPr>
        <w:t>Facilitator’s note</w:t>
      </w:r>
      <w:r w:rsidR="005C7885" w:rsidRPr="009E3980">
        <w:rPr>
          <w:color w:val="4472C4" w:themeColor="accent1"/>
        </w:rPr>
        <w:t xml:space="preserve">: </w:t>
      </w:r>
      <w:r w:rsidR="005C0B6E">
        <w:rPr>
          <w:color w:val="4472C4" w:themeColor="accent1"/>
        </w:rPr>
        <w:t xml:space="preserve">Having one clinical symptom enough to be considered a </w:t>
      </w:r>
      <w:r w:rsidR="009A2361">
        <w:rPr>
          <w:color w:val="4472C4" w:themeColor="accent1"/>
        </w:rPr>
        <w:t xml:space="preserve">potential </w:t>
      </w:r>
      <w:r w:rsidR="005C0B6E">
        <w:rPr>
          <w:color w:val="4472C4" w:themeColor="accent1"/>
        </w:rPr>
        <w:t>case at this point may be considered too unspecific</w:t>
      </w:r>
      <w:r w:rsidR="009A2361">
        <w:rPr>
          <w:color w:val="4472C4" w:themeColor="accent1"/>
        </w:rPr>
        <w:t xml:space="preserve"> (low specificity)</w:t>
      </w:r>
      <w:r w:rsidR="005C0B6E">
        <w:rPr>
          <w:color w:val="4472C4" w:themeColor="accent1"/>
        </w:rPr>
        <w:t>. For example, a</w:t>
      </w:r>
      <w:r w:rsidR="00EA63CB">
        <w:rPr>
          <w:color w:val="4472C4" w:themeColor="accent1"/>
        </w:rPr>
        <w:t xml:space="preserve"> person who ate at the dinner party and developed diarrhoea for other reasons other than </w:t>
      </w:r>
      <w:r w:rsidR="005119CF">
        <w:rPr>
          <w:color w:val="4472C4" w:themeColor="accent1"/>
        </w:rPr>
        <w:t xml:space="preserve">food poisoning </w:t>
      </w:r>
      <w:r w:rsidR="009D175D">
        <w:rPr>
          <w:color w:val="4472C4" w:themeColor="accent1"/>
        </w:rPr>
        <w:t xml:space="preserve">(say, they recently started on antibiotics known for unbalancing the intestinal flora and causing diarrhoea) </w:t>
      </w:r>
      <w:r w:rsidR="005119CF">
        <w:rPr>
          <w:color w:val="4472C4" w:themeColor="accent1"/>
        </w:rPr>
        <w:t xml:space="preserve">could be </w:t>
      </w:r>
      <w:r w:rsidR="009D175D">
        <w:rPr>
          <w:color w:val="4472C4" w:themeColor="accent1"/>
        </w:rPr>
        <w:t>misclassified as</w:t>
      </w:r>
      <w:r w:rsidR="005119CF">
        <w:rPr>
          <w:color w:val="4472C4" w:themeColor="accent1"/>
        </w:rPr>
        <w:t xml:space="preserve"> a </w:t>
      </w:r>
      <w:r w:rsidR="009A2361">
        <w:rPr>
          <w:color w:val="4472C4" w:themeColor="accent1"/>
        </w:rPr>
        <w:t xml:space="preserve">potential </w:t>
      </w:r>
      <w:r w:rsidR="005119CF">
        <w:rPr>
          <w:color w:val="4472C4" w:themeColor="accent1"/>
        </w:rPr>
        <w:t xml:space="preserve">case. </w:t>
      </w:r>
      <w:r w:rsidR="00455AF9">
        <w:rPr>
          <w:color w:val="4472C4" w:themeColor="accent1"/>
        </w:rPr>
        <w:t xml:space="preserve">(Note we talk about </w:t>
      </w:r>
      <w:r w:rsidR="00455AF9" w:rsidRPr="00455AF9">
        <w:rPr>
          <w:b/>
          <w:bCs/>
          <w:i/>
          <w:iCs/>
          <w:color w:val="4472C4" w:themeColor="accent1"/>
        </w:rPr>
        <w:t>potential</w:t>
      </w:r>
      <w:r w:rsidR="00455AF9" w:rsidRPr="00455AF9">
        <w:rPr>
          <w:b/>
          <w:bCs/>
          <w:color w:val="4472C4" w:themeColor="accent1"/>
        </w:rPr>
        <w:t xml:space="preserve"> case</w:t>
      </w:r>
      <w:r w:rsidR="00455AF9">
        <w:rPr>
          <w:color w:val="4472C4" w:themeColor="accent1"/>
        </w:rPr>
        <w:t>, and no</w:t>
      </w:r>
      <w:r w:rsidR="007F5DC4">
        <w:rPr>
          <w:color w:val="4472C4" w:themeColor="accent1"/>
        </w:rPr>
        <w:t>t</w:t>
      </w:r>
      <w:r w:rsidR="00455AF9">
        <w:rPr>
          <w:color w:val="4472C4" w:themeColor="accent1"/>
        </w:rPr>
        <w:t xml:space="preserve"> </w:t>
      </w:r>
      <w:r w:rsidR="00455AF9" w:rsidRPr="00455AF9">
        <w:rPr>
          <w:b/>
          <w:bCs/>
          <w:color w:val="4472C4" w:themeColor="accent1"/>
        </w:rPr>
        <w:t>case</w:t>
      </w:r>
      <w:r w:rsidR="00455AF9">
        <w:rPr>
          <w:b/>
          <w:bCs/>
          <w:color w:val="4472C4" w:themeColor="accent1"/>
        </w:rPr>
        <w:t xml:space="preserve">; </w:t>
      </w:r>
      <w:r w:rsidR="00455AF9" w:rsidRPr="00455AF9">
        <w:rPr>
          <w:color w:val="4472C4" w:themeColor="accent1"/>
        </w:rPr>
        <w:t xml:space="preserve">that is because here we are not talking about cases per-se yet, but this decision has implications for when applying the case definition </w:t>
      </w:r>
      <w:r w:rsidR="00C1630F" w:rsidRPr="00455AF9">
        <w:rPr>
          <w:color w:val="4472C4" w:themeColor="accent1"/>
        </w:rPr>
        <w:t>below</w:t>
      </w:r>
      <w:r w:rsidR="00455AF9">
        <w:rPr>
          <w:color w:val="4472C4" w:themeColor="accent1"/>
        </w:rPr>
        <w:t>).</w:t>
      </w:r>
    </w:p>
    <w:p w14:paraId="40850CDA" w14:textId="03BE3E33" w:rsidR="00DE567F" w:rsidRDefault="00DE567F" w:rsidP="00814CF8">
      <w:pPr>
        <w:ind w:left="851"/>
        <w:rPr>
          <w:color w:val="4472C4" w:themeColor="accent1"/>
        </w:rPr>
      </w:pPr>
      <w:r>
        <w:rPr>
          <w:color w:val="4472C4" w:themeColor="accent1"/>
        </w:rPr>
        <w:t xml:space="preserve">Moreover, those who did not report clinical symptoms </w:t>
      </w:r>
      <w:r w:rsidR="001D36FD">
        <w:rPr>
          <w:color w:val="4472C4" w:themeColor="accent1"/>
        </w:rPr>
        <w:t>will be defined as no</w:t>
      </w:r>
      <w:r w:rsidR="007F5DC4">
        <w:rPr>
          <w:color w:val="4472C4" w:themeColor="accent1"/>
        </w:rPr>
        <w:t>n-</w:t>
      </w:r>
      <w:r w:rsidR="001D36FD">
        <w:rPr>
          <w:color w:val="4472C4" w:themeColor="accent1"/>
        </w:rPr>
        <w:t xml:space="preserve">cases. </w:t>
      </w:r>
      <w:r w:rsidR="00C52D9A">
        <w:rPr>
          <w:color w:val="4472C4" w:themeColor="accent1"/>
        </w:rPr>
        <w:t xml:space="preserve">Thus, we are </w:t>
      </w:r>
      <w:r w:rsidR="00AD4CE2">
        <w:rPr>
          <w:color w:val="4472C4" w:themeColor="accent1"/>
        </w:rPr>
        <w:t>assuming</w:t>
      </w:r>
      <w:r w:rsidR="00C52D9A">
        <w:rPr>
          <w:color w:val="4472C4" w:themeColor="accent1"/>
        </w:rPr>
        <w:t xml:space="preserve"> that</w:t>
      </w:r>
      <w:r w:rsidR="00AD4CE2">
        <w:rPr>
          <w:color w:val="4472C4" w:themeColor="accent1"/>
        </w:rPr>
        <w:t xml:space="preserve"> </w:t>
      </w:r>
      <w:r w:rsidR="00AD4CE2" w:rsidRPr="00AD4CE2">
        <w:rPr>
          <w:color w:val="4472C4" w:themeColor="accent1"/>
        </w:rPr>
        <w:t>these individuals did not develop symptoms</w:t>
      </w:r>
      <w:r w:rsidR="00AD4CE2">
        <w:rPr>
          <w:color w:val="4472C4" w:themeColor="accent1"/>
        </w:rPr>
        <w:t xml:space="preserve"> because they didn’t report them.</w:t>
      </w:r>
      <w:r w:rsidR="00AD4CE2" w:rsidRPr="00AD4CE2">
        <w:rPr>
          <w:color w:val="4472C4" w:themeColor="accent1"/>
        </w:rPr>
        <w:t xml:space="preserve"> The missing values could be due to</w:t>
      </w:r>
      <w:r w:rsidR="00AD4CE2">
        <w:rPr>
          <w:color w:val="4472C4" w:themeColor="accent1"/>
        </w:rPr>
        <w:t>,</w:t>
      </w:r>
      <w:r w:rsidR="00AD4CE2" w:rsidRPr="00AD4CE2">
        <w:rPr>
          <w:color w:val="4472C4" w:themeColor="accent1"/>
        </w:rPr>
        <w:t xml:space="preserve"> for example</w:t>
      </w:r>
      <w:r w:rsidR="00AD4CE2">
        <w:rPr>
          <w:color w:val="4472C4" w:themeColor="accent1"/>
        </w:rPr>
        <w:t>,</w:t>
      </w:r>
      <w:r w:rsidR="00AD4CE2" w:rsidRPr="00AD4CE2">
        <w:rPr>
          <w:color w:val="4472C4" w:themeColor="accent1"/>
        </w:rPr>
        <w:t xml:space="preserve"> them skipping the questions in the </w:t>
      </w:r>
      <w:r w:rsidR="00AD4CE2">
        <w:rPr>
          <w:color w:val="4472C4" w:themeColor="accent1"/>
        </w:rPr>
        <w:t xml:space="preserve">questionnaire. </w:t>
      </w:r>
      <w:r w:rsidR="00814CF8">
        <w:rPr>
          <w:color w:val="4472C4" w:themeColor="accent1"/>
        </w:rPr>
        <w:t xml:space="preserve">Some individuals </w:t>
      </w:r>
      <w:r w:rsidR="00814CF8" w:rsidRPr="00814CF8">
        <w:rPr>
          <w:color w:val="4472C4" w:themeColor="accent1"/>
        </w:rPr>
        <w:t xml:space="preserve">may </w:t>
      </w:r>
      <w:r w:rsidR="00814CF8">
        <w:rPr>
          <w:color w:val="4472C4" w:themeColor="accent1"/>
        </w:rPr>
        <w:t>be reluctant to report</w:t>
      </w:r>
      <w:r w:rsidR="00814CF8" w:rsidRPr="00814CF8">
        <w:rPr>
          <w:color w:val="4472C4" w:themeColor="accent1"/>
        </w:rPr>
        <w:t xml:space="preserve"> symptoms, </w:t>
      </w:r>
      <w:r w:rsidR="00814CF8">
        <w:rPr>
          <w:color w:val="4472C4" w:themeColor="accent1"/>
        </w:rPr>
        <w:t>d</w:t>
      </w:r>
      <w:r w:rsidR="00814CF8" w:rsidRPr="00814CF8">
        <w:rPr>
          <w:color w:val="4472C4" w:themeColor="accent1"/>
        </w:rPr>
        <w:t xml:space="preserve">ue to shame, fear of repercussion, </w:t>
      </w:r>
      <w:r w:rsidR="00814CF8">
        <w:rPr>
          <w:color w:val="4472C4" w:themeColor="accent1"/>
        </w:rPr>
        <w:t>or others</w:t>
      </w:r>
      <w:r w:rsidR="00814CF8" w:rsidRPr="00814CF8">
        <w:rPr>
          <w:color w:val="4472C4" w:themeColor="accent1"/>
        </w:rPr>
        <w:t>.</w:t>
      </w:r>
      <w:r w:rsidR="00814CF8">
        <w:rPr>
          <w:color w:val="4472C4" w:themeColor="accent1"/>
        </w:rPr>
        <w:t xml:space="preserve"> </w:t>
      </w:r>
      <w:r w:rsidR="00814CF8" w:rsidRPr="00814CF8">
        <w:rPr>
          <w:color w:val="4472C4" w:themeColor="accent1"/>
        </w:rPr>
        <w:t>It is important to think ahead, before the interview, about ways to minimise these situations</w:t>
      </w:r>
      <w:r w:rsidR="00D06349">
        <w:rPr>
          <w:color w:val="4472C4" w:themeColor="accent1"/>
        </w:rPr>
        <w:t xml:space="preserve">. For example, through questionnaire design, you may impede </w:t>
      </w:r>
      <w:r w:rsidR="00CA6975">
        <w:rPr>
          <w:color w:val="4472C4" w:themeColor="accent1"/>
        </w:rPr>
        <w:t>skip</w:t>
      </w:r>
      <w:r w:rsidR="00D06349">
        <w:rPr>
          <w:color w:val="4472C4" w:themeColor="accent1"/>
        </w:rPr>
        <w:t>ping</w:t>
      </w:r>
      <w:r w:rsidR="00CA6975">
        <w:rPr>
          <w:color w:val="4472C4" w:themeColor="accent1"/>
        </w:rPr>
        <w:t xml:space="preserve"> questions</w:t>
      </w:r>
      <w:r w:rsidR="00D06349">
        <w:rPr>
          <w:color w:val="4472C4" w:themeColor="accent1"/>
        </w:rPr>
        <w:t>; you could</w:t>
      </w:r>
      <w:r w:rsidR="00CA6975">
        <w:rPr>
          <w:color w:val="4472C4" w:themeColor="accent1"/>
        </w:rPr>
        <w:t xml:space="preserve"> promote </w:t>
      </w:r>
      <w:r w:rsidR="00814CF8" w:rsidRPr="00814CF8">
        <w:rPr>
          <w:color w:val="4472C4" w:themeColor="accent1"/>
        </w:rPr>
        <w:t xml:space="preserve">trust </w:t>
      </w:r>
      <w:r w:rsidR="00CA6975">
        <w:rPr>
          <w:color w:val="4472C4" w:themeColor="accent1"/>
        </w:rPr>
        <w:t xml:space="preserve">by using the </w:t>
      </w:r>
      <w:r w:rsidR="00E36190">
        <w:rPr>
          <w:color w:val="4472C4" w:themeColor="accent1"/>
        </w:rPr>
        <w:t>right</w:t>
      </w:r>
      <w:r w:rsidR="00CA6975">
        <w:rPr>
          <w:color w:val="4472C4" w:themeColor="accent1"/>
        </w:rPr>
        <w:t xml:space="preserve"> </w:t>
      </w:r>
      <w:r w:rsidR="00814CF8" w:rsidRPr="00814CF8">
        <w:rPr>
          <w:color w:val="4472C4" w:themeColor="accent1"/>
        </w:rPr>
        <w:t>interviewer</w:t>
      </w:r>
      <w:r w:rsidR="00CA6975">
        <w:rPr>
          <w:color w:val="4472C4" w:themeColor="accent1"/>
        </w:rPr>
        <w:t>s (in some cases this will b</w:t>
      </w:r>
      <w:r w:rsidR="00E36190">
        <w:rPr>
          <w:color w:val="4472C4" w:themeColor="accent1"/>
        </w:rPr>
        <w:t>e someone from the community</w:t>
      </w:r>
      <w:r w:rsidR="00CA6975">
        <w:rPr>
          <w:color w:val="4472C4" w:themeColor="accent1"/>
        </w:rPr>
        <w:t xml:space="preserve">, in others </w:t>
      </w:r>
      <w:r w:rsidR="00E36190">
        <w:rPr>
          <w:color w:val="4472C4" w:themeColor="accent1"/>
        </w:rPr>
        <w:t>someone form specific NGOs, someone of a specific race or gender, etc</w:t>
      </w:r>
      <w:r w:rsidR="00CA6975">
        <w:rPr>
          <w:color w:val="4472C4" w:themeColor="accent1"/>
        </w:rPr>
        <w:t>)</w:t>
      </w:r>
      <w:r w:rsidR="00891C54">
        <w:rPr>
          <w:color w:val="4472C4" w:themeColor="accent1"/>
        </w:rPr>
        <w:t>; choose to carry out</w:t>
      </w:r>
      <w:r w:rsidR="00814CF8" w:rsidRPr="00814CF8">
        <w:rPr>
          <w:color w:val="4472C4" w:themeColor="accent1"/>
        </w:rPr>
        <w:t xml:space="preserve"> online </w:t>
      </w:r>
      <w:proofErr w:type="gramStart"/>
      <w:r w:rsidR="00814CF8" w:rsidRPr="00814CF8">
        <w:rPr>
          <w:color w:val="4472C4" w:themeColor="accent1"/>
        </w:rPr>
        <w:t>questionnaires</w:t>
      </w:r>
      <w:proofErr w:type="gramEnd"/>
      <w:r w:rsidR="00814CF8" w:rsidRPr="00814CF8">
        <w:rPr>
          <w:color w:val="4472C4" w:themeColor="accent1"/>
        </w:rPr>
        <w:t xml:space="preserve"> vs in person</w:t>
      </w:r>
      <w:r w:rsidR="00891C54">
        <w:rPr>
          <w:color w:val="4472C4" w:themeColor="accent1"/>
        </w:rPr>
        <w:t xml:space="preserve"> (or </w:t>
      </w:r>
      <w:r w:rsidR="00891C54" w:rsidRPr="00891C54">
        <w:rPr>
          <w:i/>
          <w:iCs/>
          <w:color w:val="4472C4" w:themeColor="accent1"/>
        </w:rPr>
        <w:t>vice versa</w:t>
      </w:r>
      <w:r w:rsidR="00891C54">
        <w:rPr>
          <w:color w:val="4472C4" w:themeColor="accent1"/>
        </w:rPr>
        <w:t>, depending on the situation)</w:t>
      </w:r>
      <w:r w:rsidR="00814CF8" w:rsidRPr="00814CF8">
        <w:rPr>
          <w:color w:val="4472C4" w:themeColor="accent1"/>
        </w:rPr>
        <w:t>, etc</w:t>
      </w:r>
      <w:r w:rsidR="00E36190">
        <w:rPr>
          <w:color w:val="4472C4" w:themeColor="accent1"/>
        </w:rPr>
        <w:t>.</w:t>
      </w:r>
    </w:p>
    <w:p w14:paraId="00E8B48E" w14:textId="1737084E" w:rsidR="00DD76EA" w:rsidRPr="00DD76EA" w:rsidRDefault="00C60950" w:rsidP="00DD76EA">
      <w:pPr>
        <w:ind w:left="720" w:firstLine="414"/>
        <w:rPr>
          <w:color w:val="70AD47" w:themeColor="accent6"/>
        </w:rPr>
      </w:pPr>
      <w:r>
        <w:t>c) F</w:t>
      </w:r>
      <w:r w:rsidRPr="00C60950">
        <w:t xml:space="preserve">ell ill </w:t>
      </w:r>
      <w:r w:rsidR="00535FEA">
        <w:t xml:space="preserve">within the </w:t>
      </w:r>
      <w:proofErr w:type="gramStart"/>
      <w:r w:rsidR="00535FEA">
        <w:t>time period</w:t>
      </w:r>
      <w:proofErr w:type="gramEnd"/>
      <w:r w:rsidR="00535FEA">
        <w:t xml:space="preserve"> of interest</w:t>
      </w:r>
      <w:r>
        <w:t xml:space="preserve">. </w:t>
      </w:r>
    </w:p>
    <w:p w14:paraId="392588DE" w14:textId="77777777" w:rsidR="00BC16D4" w:rsidRPr="00BC16D4" w:rsidRDefault="00283C99" w:rsidP="00DD76EA">
      <w:pPr>
        <w:pStyle w:val="ListParagraph"/>
        <w:numPr>
          <w:ilvl w:val="2"/>
          <w:numId w:val="6"/>
        </w:numPr>
        <w:rPr>
          <w:color w:val="70AD47" w:themeColor="accent6"/>
        </w:rPr>
      </w:pPr>
      <w:r>
        <w:t>Hmmm…</w:t>
      </w:r>
      <w:r w:rsidR="00C60950">
        <w:t xml:space="preserve"> what is the </w:t>
      </w:r>
      <w:proofErr w:type="gramStart"/>
      <w:r w:rsidR="00D2506B">
        <w:t>time</w:t>
      </w:r>
      <w:r w:rsidR="00C60950">
        <w:t xml:space="preserve"> period</w:t>
      </w:r>
      <w:proofErr w:type="gramEnd"/>
      <w:r w:rsidR="00D2506B">
        <w:t xml:space="preserve"> of interest</w:t>
      </w:r>
      <w:r w:rsidR="00C60950">
        <w:t xml:space="preserve">? </w:t>
      </w:r>
      <w:r w:rsidR="00D2506B">
        <w:t xml:space="preserve">You could start calculating the incubation period, which </w:t>
      </w:r>
      <w:r w:rsidR="001F2562">
        <w:t xml:space="preserve">can </w:t>
      </w:r>
      <w:r w:rsidR="000C1DA9">
        <w:t xml:space="preserve">be </w:t>
      </w:r>
      <w:r w:rsidR="001F2562" w:rsidRPr="001F2562">
        <w:t xml:space="preserve">defined by calculating the time between exposure (the meal) and onset of symptoms, and then looking at the distribution of these time differences. In this outbreak, incubation periods are easy to calculate, because everyone was exposed at (roughly) the same time and on the same day (eating the meal at the school dinner party). </w:t>
      </w:r>
    </w:p>
    <w:p w14:paraId="2F119891" w14:textId="77777777" w:rsidR="00BC16D4" w:rsidRPr="00BC16D4" w:rsidRDefault="00BC16D4" w:rsidP="00BC16D4">
      <w:pPr>
        <w:pStyle w:val="ListParagraph"/>
        <w:numPr>
          <w:ilvl w:val="2"/>
          <w:numId w:val="6"/>
        </w:numPr>
      </w:pPr>
      <w:r w:rsidRPr="00BC16D4">
        <w:t xml:space="preserve">Dinner was served at 18:00 roughly for everyone. Create a new </w:t>
      </w:r>
      <w:proofErr w:type="spellStart"/>
      <w:r w:rsidRPr="00BC16D4">
        <w:rPr>
          <w:rFonts w:ascii="Courier New" w:hAnsi="Courier New" w:cs="Courier New"/>
          <w:sz w:val="20"/>
          <w:szCs w:val="20"/>
          <w:highlight w:val="lightGray"/>
        </w:rPr>
        <w:t>meal_datetime</w:t>
      </w:r>
      <w:proofErr w:type="spellEnd"/>
      <w:r w:rsidRPr="00BC16D4">
        <w:rPr>
          <w:sz w:val="20"/>
          <w:szCs w:val="20"/>
        </w:rPr>
        <w:t xml:space="preserve"> </w:t>
      </w:r>
      <w:r w:rsidRPr="00BC16D4">
        <w:t>variable with this information for all people in your dataset.</w:t>
      </w:r>
    </w:p>
    <w:p w14:paraId="7A6DDB4B" w14:textId="0B1ED6DD" w:rsidR="00DD76EA" w:rsidRPr="00DD76EA" w:rsidRDefault="00DD76EA" w:rsidP="00DD76EA">
      <w:pPr>
        <w:pStyle w:val="ListParagraph"/>
        <w:numPr>
          <w:ilvl w:val="2"/>
          <w:numId w:val="6"/>
        </w:numPr>
        <w:rPr>
          <w:color w:val="70AD47" w:themeColor="accent6"/>
        </w:rPr>
      </w:pPr>
      <w:r>
        <w:t xml:space="preserve">You can </w:t>
      </w:r>
      <w:r w:rsidR="00C60950">
        <w:t xml:space="preserve">calculate </w:t>
      </w:r>
      <w:r w:rsidR="00DE3006">
        <w:t>the incubation period</w:t>
      </w:r>
      <w:r w:rsidR="00930AB1">
        <w:t xml:space="preserve"> for each participant</w:t>
      </w:r>
      <w:r w:rsidR="00930AB1" w:rsidRPr="00930AB1">
        <w:t xml:space="preserve"> by subtracting </w:t>
      </w:r>
      <w:proofErr w:type="spellStart"/>
      <w:r w:rsidR="00930AB1" w:rsidRPr="00930AB1">
        <w:rPr>
          <w:rFonts w:ascii="Courier New" w:hAnsi="Courier New" w:cs="Courier New"/>
          <w:sz w:val="20"/>
          <w:szCs w:val="20"/>
          <w:highlight w:val="lightGray"/>
        </w:rPr>
        <w:t>onset_datetime</w:t>
      </w:r>
      <w:proofErr w:type="spellEnd"/>
      <w:r w:rsidR="00930AB1" w:rsidRPr="00930AB1">
        <w:t xml:space="preserve"> - </w:t>
      </w:r>
      <w:proofErr w:type="spellStart"/>
      <w:r w:rsidR="00930AB1" w:rsidRPr="00930AB1">
        <w:rPr>
          <w:rFonts w:ascii="Courier New" w:hAnsi="Courier New" w:cs="Courier New"/>
          <w:sz w:val="20"/>
          <w:szCs w:val="20"/>
          <w:highlight w:val="lightGray"/>
        </w:rPr>
        <w:t>meal_datetime</w:t>
      </w:r>
      <w:proofErr w:type="spellEnd"/>
      <w:r w:rsidR="00930AB1">
        <w:rPr>
          <w:rFonts w:ascii="Courier New" w:hAnsi="Courier New" w:cs="Courier New"/>
          <w:sz w:val="20"/>
          <w:szCs w:val="20"/>
        </w:rPr>
        <w:t xml:space="preserve">. </w:t>
      </w:r>
    </w:p>
    <w:p w14:paraId="60C60484" w14:textId="7775F523" w:rsidR="00886167" w:rsidRPr="00893E3F" w:rsidRDefault="00930AB1" w:rsidP="003B619A">
      <w:pPr>
        <w:pStyle w:val="ListParagraph"/>
        <w:numPr>
          <w:ilvl w:val="2"/>
          <w:numId w:val="6"/>
        </w:numPr>
        <w:rPr>
          <w:color w:val="70AD47" w:themeColor="accent6"/>
        </w:rPr>
      </w:pPr>
      <w:r w:rsidRPr="00815D3D">
        <w:rPr>
          <w:rFonts w:cstheme="minorHAnsi"/>
        </w:rPr>
        <w:t xml:space="preserve">Then, take the </w:t>
      </w:r>
      <w:proofErr w:type="gramStart"/>
      <w:r w:rsidRPr="00203355">
        <w:rPr>
          <w:rFonts w:ascii="Courier New" w:hAnsi="Courier New" w:cs="Courier New"/>
          <w:sz w:val="20"/>
          <w:szCs w:val="20"/>
          <w:highlight w:val="lightGray"/>
        </w:rPr>
        <w:t>media</w:t>
      </w:r>
      <w:r w:rsidR="00B92EA8">
        <w:rPr>
          <w:rFonts w:ascii="Courier New" w:hAnsi="Courier New" w:cs="Courier New"/>
          <w:sz w:val="20"/>
          <w:szCs w:val="20"/>
          <w:highlight w:val="lightGray"/>
        </w:rPr>
        <w:t>n(</w:t>
      </w:r>
      <w:proofErr w:type="gramEnd"/>
      <w:r w:rsidR="00B92EA8">
        <w:rPr>
          <w:rFonts w:ascii="Courier New" w:hAnsi="Courier New" w:cs="Courier New"/>
          <w:sz w:val="20"/>
          <w:szCs w:val="20"/>
          <w:highlight w:val="lightGray"/>
        </w:rPr>
        <w:t>)</w:t>
      </w:r>
      <w:r w:rsidRPr="00203355">
        <w:rPr>
          <w:rFonts w:cstheme="minorHAnsi"/>
          <w:sz w:val="20"/>
          <w:szCs w:val="20"/>
        </w:rPr>
        <w:t xml:space="preserve"> </w:t>
      </w:r>
      <w:r w:rsidRPr="00815D3D">
        <w:rPr>
          <w:rFonts w:cstheme="minorHAnsi"/>
        </w:rPr>
        <w:t xml:space="preserve">of that </w:t>
      </w:r>
      <w:r w:rsidR="00815D3D" w:rsidRPr="00815D3D">
        <w:rPr>
          <w:rFonts w:cstheme="minorHAnsi"/>
        </w:rPr>
        <w:t>column to calculate a media</w:t>
      </w:r>
      <w:r w:rsidR="00EF3893">
        <w:rPr>
          <w:rFonts w:cstheme="minorHAnsi"/>
        </w:rPr>
        <w:t>n</w:t>
      </w:r>
      <w:r w:rsidR="00815D3D" w:rsidRPr="00815D3D">
        <w:rPr>
          <w:rFonts w:cstheme="minorHAnsi"/>
        </w:rPr>
        <w:t xml:space="preserve"> incubation period</w:t>
      </w:r>
      <w:r w:rsidR="00187A37">
        <w:rPr>
          <w:rFonts w:cstheme="minorHAnsi"/>
        </w:rPr>
        <w:t xml:space="preserve">, this will help you start having some hypothesis about the type of pathogen we are dealing with until </w:t>
      </w:r>
      <w:r w:rsidR="00886167">
        <w:rPr>
          <w:rFonts w:cstheme="minorHAnsi"/>
        </w:rPr>
        <w:t>the lab results come back</w:t>
      </w:r>
      <w:r w:rsidR="00DE3006">
        <w:rPr>
          <w:rFonts w:cstheme="minorHAnsi"/>
        </w:rPr>
        <w:t>.</w:t>
      </w:r>
    </w:p>
    <w:p w14:paraId="31D4BF9A" w14:textId="77777777" w:rsidR="00893E3F" w:rsidRPr="00886167" w:rsidRDefault="00893E3F" w:rsidP="00893E3F">
      <w:pPr>
        <w:pStyle w:val="ListParagraph"/>
        <w:ind w:left="1800"/>
        <w:rPr>
          <w:color w:val="70AD47" w:themeColor="accent6"/>
        </w:rPr>
      </w:pPr>
    </w:p>
    <w:p w14:paraId="797DBA34" w14:textId="28F22ACE" w:rsidR="00886167" w:rsidRDefault="00B55D08" w:rsidP="007344B4">
      <w:pPr>
        <w:pStyle w:val="ListParagraph"/>
        <w:ind w:left="1276"/>
        <w:rPr>
          <w:color w:val="70AD47" w:themeColor="accent6"/>
        </w:rPr>
      </w:pPr>
      <w:r>
        <w:rPr>
          <w:noProof/>
        </w:rPr>
        <w:lastRenderedPageBreak/>
        <w:drawing>
          <wp:inline distT="0" distB="0" distL="0" distR="0" wp14:anchorId="4C4A794C" wp14:editId="5865F2E1">
            <wp:extent cx="654050" cy="654050"/>
            <wp:effectExtent l="0" t="0" r="0" b="0"/>
            <wp:docPr id="424586022" name="Graphic 424586022" descr="Righ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0453" name="Graphic 1560140453" descr="Right Brain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54050" cy="654050"/>
                    </a:xfrm>
                    <a:prstGeom prst="rect">
                      <a:avLst/>
                    </a:prstGeom>
                  </pic:spPr>
                </pic:pic>
              </a:graphicData>
            </a:graphic>
          </wp:inline>
        </w:drawing>
      </w:r>
      <w:r>
        <w:rPr>
          <w:color w:val="70AD47" w:themeColor="accent6"/>
        </w:rPr>
        <w:t xml:space="preserve">    </w:t>
      </w:r>
      <w:r w:rsidR="00886167">
        <w:rPr>
          <w:noProof/>
        </w:rPr>
        <mc:AlternateContent>
          <mc:Choice Requires="wps">
            <w:drawing>
              <wp:inline distT="0" distB="0" distL="0" distR="0" wp14:anchorId="07698422" wp14:editId="58543AFC">
                <wp:extent cx="4009390" cy="704850"/>
                <wp:effectExtent l="19050" t="38100" r="29210" b="38100"/>
                <wp:docPr id="1005622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9390" cy="704850"/>
                        </a:xfrm>
                        <a:custGeom>
                          <a:avLst/>
                          <a:gdLst>
                            <a:gd name="connsiteX0" fmla="*/ 0 w 4009390"/>
                            <a:gd name="connsiteY0" fmla="*/ 0 h 704850"/>
                            <a:gd name="connsiteX1" fmla="*/ 4009390 w 4009390"/>
                            <a:gd name="connsiteY1" fmla="*/ 0 h 704850"/>
                            <a:gd name="connsiteX2" fmla="*/ 4009390 w 4009390"/>
                            <a:gd name="connsiteY2" fmla="*/ 704850 h 704850"/>
                            <a:gd name="connsiteX3" fmla="*/ 0 w 4009390"/>
                            <a:gd name="connsiteY3" fmla="*/ 704850 h 704850"/>
                            <a:gd name="connsiteX4" fmla="*/ 0 w 4009390"/>
                            <a:gd name="connsiteY4" fmla="*/ 0 h 7048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9390" h="704850" fill="none" extrusionOk="0">
                              <a:moveTo>
                                <a:pt x="0" y="0"/>
                              </a:moveTo>
                              <a:cubicBezTo>
                                <a:pt x="1210007" y="106234"/>
                                <a:pt x="3129912" y="-78918"/>
                                <a:pt x="4009390" y="0"/>
                              </a:cubicBezTo>
                              <a:cubicBezTo>
                                <a:pt x="3982686" y="232144"/>
                                <a:pt x="4047797" y="571774"/>
                                <a:pt x="4009390" y="704850"/>
                              </a:cubicBezTo>
                              <a:cubicBezTo>
                                <a:pt x="2084867" y="603831"/>
                                <a:pt x="432790" y="646936"/>
                                <a:pt x="0" y="704850"/>
                              </a:cubicBezTo>
                              <a:cubicBezTo>
                                <a:pt x="20543" y="579023"/>
                                <a:pt x="-31495" y="341092"/>
                                <a:pt x="0" y="0"/>
                              </a:cubicBezTo>
                              <a:close/>
                            </a:path>
                            <a:path w="4009390" h="704850" stroke="0" extrusionOk="0">
                              <a:moveTo>
                                <a:pt x="0" y="0"/>
                              </a:moveTo>
                              <a:cubicBezTo>
                                <a:pt x="880058" y="99415"/>
                                <a:pt x="3312208" y="100321"/>
                                <a:pt x="4009390" y="0"/>
                              </a:cubicBezTo>
                              <a:cubicBezTo>
                                <a:pt x="4059292" y="84545"/>
                                <a:pt x="4015666" y="598009"/>
                                <a:pt x="4009390" y="704850"/>
                              </a:cubicBezTo>
                              <a:cubicBezTo>
                                <a:pt x="2958350" y="701608"/>
                                <a:pt x="1547676" y="702762"/>
                                <a:pt x="0" y="704850"/>
                              </a:cubicBezTo>
                              <a:cubicBezTo>
                                <a:pt x="62408" y="443997"/>
                                <a:pt x="-57110" y="111559"/>
                                <a:pt x="0" y="0"/>
                              </a:cubicBezTo>
                              <a:close/>
                            </a:path>
                          </a:pathLst>
                        </a:custGeom>
                        <a:solidFill>
                          <a:srgbClr val="FFFFFF"/>
                        </a:solidFill>
                        <a:ln w="9525">
                          <a:solidFill>
                            <a:schemeClr val="accent6">
                              <a:lumMod val="75000"/>
                            </a:schemeClr>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6D119445" w14:textId="1043E71E" w:rsidR="00886167" w:rsidRDefault="00886167" w:rsidP="00886167">
                            <w:r w:rsidRPr="006C41CB">
                              <w:rPr>
                                <w:rFonts w:ascii="Segoe Print" w:hAnsi="Segoe Print"/>
                                <w:b/>
                                <w:bCs/>
                                <w:color w:val="70AD47" w:themeColor="accent6"/>
                              </w:rPr>
                              <w:t>Hint</w:t>
                            </w:r>
                            <w:r w:rsidRPr="00945589">
                              <w:rPr>
                                <w:rFonts w:ascii="Segoe Print" w:hAnsi="Segoe Print"/>
                                <w:color w:val="70AD47" w:themeColor="accent6"/>
                              </w:rPr>
                              <w:t xml:space="preserve">: </w:t>
                            </w:r>
                            <w:r w:rsidRPr="00945589">
                              <w:rPr>
                                <w:rFonts w:ascii="Segoe Print" w:hAnsi="Segoe Print" w:cstheme="minorHAnsi"/>
                                <w:color w:val="70AD47" w:themeColor="accent6"/>
                              </w:rPr>
                              <w:t>Be aware of the type of variable</w:t>
                            </w:r>
                            <w:r w:rsidRPr="00886167">
                              <w:rPr>
                                <w:rFonts w:cstheme="minorHAnsi"/>
                                <w:color w:val="70AD47" w:themeColor="accent6"/>
                              </w:rPr>
                              <w:t xml:space="preserve"> </w:t>
                            </w:r>
                            <w:r w:rsidRPr="00886167">
                              <w:rPr>
                                <w:rFonts w:ascii="Courier New" w:hAnsi="Courier New" w:cs="Courier New"/>
                                <w:color w:val="70AD47" w:themeColor="accent6"/>
                                <w:sz w:val="20"/>
                                <w:szCs w:val="20"/>
                                <w:highlight w:val="lightGray"/>
                              </w:rPr>
                              <w:t>incubation</w:t>
                            </w:r>
                            <w:r w:rsidRPr="00886167">
                              <w:rPr>
                                <w:rFonts w:cstheme="minorHAnsi"/>
                                <w:color w:val="70AD47" w:themeColor="accent6"/>
                                <w:sz w:val="20"/>
                                <w:szCs w:val="20"/>
                              </w:rPr>
                              <w:t xml:space="preserve"> </w:t>
                            </w:r>
                            <w:r w:rsidRPr="00945589">
                              <w:rPr>
                                <w:rFonts w:ascii="Segoe Print" w:hAnsi="Segoe Print" w:cstheme="minorHAnsi"/>
                                <w:color w:val="70AD47" w:themeColor="accent6"/>
                              </w:rPr>
                              <w:t>is</w:t>
                            </w:r>
                            <w:r w:rsidR="007D12DC" w:rsidRPr="00945589">
                              <w:rPr>
                                <w:rFonts w:ascii="Segoe Print" w:hAnsi="Segoe Print" w:cstheme="minorHAnsi"/>
                                <w:color w:val="70AD47" w:themeColor="accent6"/>
                              </w:rPr>
                              <w:t xml:space="preserve"> (check</w:t>
                            </w:r>
                            <w:r w:rsidR="007D12DC">
                              <w:rPr>
                                <w:rFonts w:cstheme="minorHAnsi"/>
                                <w:color w:val="70AD47" w:themeColor="accent6"/>
                              </w:rPr>
                              <w:t xml:space="preserve"> </w:t>
                            </w:r>
                            <w:proofErr w:type="gramStart"/>
                            <w:r w:rsidR="007D12DC" w:rsidRPr="007D12DC">
                              <w:rPr>
                                <w:rFonts w:ascii="Courier New" w:hAnsi="Courier New" w:cs="Courier New"/>
                                <w:color w:val="70AD47" w:themeColor="accent6"/>
                                <w:sz w:val="20"/>
                                <w:szCs w:val="20"/>
                                <w:highlight w:val="lightGray"/>
                              </w:rPr>
                              <w:t>class(</w:t>
                            </w:r>
                            <w:proofErr w:type="gramEnd"/>
                            <w:r w:rsidR="007D12DC" w:rsidRPr="007D12DC">
                              <w:rPr>
                                <w:rFonts w:ascii="Courier New" w:hAnsi="Courier New" w:cs="Courier New"/>
                                <w:color w:val="70AD47" w:themeColor="accent6"/>
                                <w:sz w:val="20"/>
                                <w:szCs w:val="20"/>
                                <w:highlight w:val="lightGray"/>
                              </w:rPr>
                              <w:t>)</w:t>
                            </w:r>
                            <w:r w:rsidR="007D12DC" w:rsidRPr="00945589">
                              <w:rPr>
                                <w:rFonts w:ascii="Segoe Print" w:hAnsi="Segoe Print" w:cstheme="minorHAnsi"/>
                                <w:color w:val="70AD47" w:themeColor="accent6"/>
                              </w:rPr>
                              <w:t>)</w:t>
                            </w:r>
                            <w:r w:rsidRPr="00945589">
                              <w:rPr>
                                <w:rFonts w:ascii="Segoe Print" w:hAnsi="Segoe Print" w:cstheme="minorHAnsi"/>
                                <w:color w:val="70AD47" w:themeColor="accent6"/>
                              </w:rPr>
                              <w:t>,</w:t>
                            </w:r>
                            <w:r w:rsidRPr="00886167">
                              <w:rPr>
                                <w:rFonts w:cstheme="minorHAnsi"/>
                                <w:color w:val="70AD47" w:themeColor="accent6"/>
                              </w:rPr>
                              <w:t xml:space="preserve"> </w:t>
                            </w:r>
                            <w:r w:rsidRPr="00945589">
                              <w:rPr>
                                <w:rFonts w:ascii="Segoe Print" w:hAnsi="Segoe Print" w:cstheme="minorHAnsi"/>
                                <w:color w:val="70AD47" w:themeColor="accent6"/>
                              </w:rPr>
                              <w:t>as well as of missing values</w:t>
                            </w:r>
                            <w:r w:rsidRPr="00886167">
                              <w:rPr>
                                <w:rFonts w:cstheme="minorHAnsi"/>
                                <w:color w:val="70AD47" w:themeColor="accent6"/>
                              </w:rPr>
                              <w:t xml:space="preserve"> </w:t>
                            </w:r>
                            <w:r w:rsidRPr="00886167">
                              <w:rPr>
                                <w:rFonts w:ascii="Courier New" w:hAnsi="Courier New" w:cs="Courier New"/>
                                <w:color w:val="70AD47" w:themeColor="accent6"/>
                                <w:sz w:val="20"/>
                                <w:szCs w:val="20"/>
                                <w:highlight w:val="lightGray"/>
                              </w:rPr>
                              <w:t>NA</w:t>
                            </w:r>
                            <w:r w:rsidRPr="00886167">
                              <w:rPr>
                                <w:rFonts w:cstheme="minorHAnsi"/>
                                <w:color w:val="70AD47" w:themeColor="accent6"/>
                              </w:rPr>
                              <w:t>.</w:t>
                            </w:r>
                          </w:p>
                        </w:txbxContent>
                      </wps:txbx>
                      <wps:bodyPr rot="0" vert="horz" wrap="square" lIns="91440" tIns="45720" rIns="91440" bIns="45720" anchor="ctr" anchorCtr="0">
                        <a:noAutofit/>
                      </wps:bodyPr>
                    </wps:wsp>
                  </a:graphicData>
                </a:graphic>
              </wp:inline>
            </w:drawing>
          </mc:Choice>
          <mc:Fallback>
            <w:pict>
              <v:shape w14:anchorId="07698422" id="_x0000_s1030" type="#_x0000_t202" style="width:315.7pt;height: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" strokecolor="#538135 [2409]">
                <v:textbox>
                  <w:txbxContent>
                    <w:p w14:paraId="6D119445" w14:textId="1043E71E" w:rsidR="00886167" w:rsidRDefault="00886167" w:rsidP="00886167">
                      <w:r w:rsidRPr="006C41CB">
                        <w:rPr>
                          <w:rFonts w:ascii="Segoe Print" w:hAnsi="Segoe Print"/>
                          <w:b/>
                          <w:bCs/>
                          <w:color w:val="70AD47" w:themeColor="accent6"/>
                        </w:rPr>
                        <w:t>Hint</w:t>
                      </w:r>
                      <w:r w:rsidRPr="00945589">
                        <w:rPr>
                          <w:rFonts w:ascii="Segoe Print" w:hAnsi="Segoe Print"/>
                          <w:color w:val="70AD47" w:themeColor="accent6"/>
                        </w:rPr>
                        <w:t xml:space="preserve">: </w:t>
                      </w:r>
                      <w:r w:rsidRPr="00945589">
                        <w:rPr>
                          <w:rFonts w:ascii="Segoe Print" w:hAnsi="Segoe Print" w:cstheme="minorHAnsi"/>
                          <w:color w:val="70AD47" w:themeColor="accent6"/>
                        </w:rPr>
                        <w:t>Be aware of the type of variable</w:t>
                      </w:r>
                      <w:r w:rsidRPr="00886167">
                        <w:rPr>
                          <w:rFonts w:cstheme="minorHAnsi"/>
                          <w:color w:val="70AD47" w:themeColor="accent6"/>
                        </w:rPr>
                        <w:t xml:space="preserve"> </w:t>
                      </w:r>
                      <w:r w:rsidRPr="00886167">
                        <w:rPr>
                          <w:rFonts w:ascii="Courier New" w:hAnsi="Courier New" w:cs="Courier New"/>
                          <w:color w:val="70AD47" w:themeColor="accent6"/>
                          <w:sz w:val="20"/>
                          <w:szCs w:val="20"/>
                          <w:highlight w:val="lightGray"/>
                        </w:rPr>
                        <w:t>incubation</w:t>
                      </w:r>
                      <w:r w:rsidRPr="00886167">
                        <w:rPr>
                          <w:rFonts w:cstheme="minorHAnsi"/>
                          <w:color w:val="70AD47" w:themeColor="accent6"/>
                          <w:sz w:val="20"/>
                          <w:szCs w:val="20"/>
                        </w:rPr>
                        <w:t xml:space="preserve"> </w:t>
                      </w:r>
                      <w:r w:rsidRPr="00945589">
                        <w:rPr>
                          <w:rFonts w:ascii="Segoe Print" w:hAnsi="Segoe Print" w:cstheme="minorHAnsi"/>
                          <w:color w:val="70AD47" w:themeColor="accent6"/>
                        </w:rPr>
                        <w:t>is</w:t>
                      </w:r>
                      <w:r w:rsidR="007D12DC" w:rsidRPr="00945589">
                        <w:rPr>
                          <w:rFonts w:ascii="Segoe Print" w:hAnsi="Segoe Print" w:cstheme="minorHAnsi"/>
                          <w:color w:val="70AD47" w:themeColor="accent6"/>
                        </w:rPr>
                        <w:t xml:space="preserve"> (check</w:t>
                      </w:r>
                      <w:r w:rsidR="007D12DC">
                        <w:rPr>
                          <w:rFonts w:cstheme="minorHAnsi"/>
                          <w:color w:val="70AD47" w:themeColor="accent6"/>
                        </w:rPr>
                        <w:t xml:space="preserve"> </w:t>
                      </w:r>
                      <w:proofErr w:type="gramStart"/>
                      <w:r w:rsidR="007D12DC" w:rsidRPr="007D12DC">
                        <w:rPr>
                          <w:rFonts w:ascii="Courier New" w:hAnsi="Courier New" w:cs="Courier New"/>
                          <w:color w:val="70AD47" w:themeColor="accent6"/>
                          <w:sz w:val="20"/>
                          <w:szCs w:val="20"/>
                          <w:highlight w:val="lightGray"/>
                        </w:rPr>
                        <w:t>class(</w:t>
                      </w:r>
                      <w:proofErr w:type="gramEnd"/>
                      <w:r w:rsidR="007D12DC" w:rsidRPr="007D12DC">
                        <w:rPr>
                          <w:rFonts w:ascii="Courier New" w:hAnsi="Courier New" w:cs="Courier New"/>
                          <w:color w:val="70AD47" w:themeColor="accent6"/>
                          <w:sz w:val="20"/>
                          <w:szCs w:val="20"/>
                          <w:highlight w:val="lightGray"/>
                        </w:rPr>
                        <w:t>)</w:t>
                      </w:r>
                      <w:r w:rsidR="007D12DC" w:rsidRPr="00945589">
                        <w:rPr>
                          <w:rFonts w:ascii="Segoe Print" w:hAnsi="Segoe Print" w:cstheme="minorHAnsi"/>
                          <w:color w:val="70AD47" w:themeColor="accent6"/>
                        </w:rPr>
                        <w:t>)</w:t>
                      </w:r>
                      <w:r w:rsidRPr="00945589">
                        <w:rPr>
                          <w:rFonts w:ascii="Segoe Print" w:hAnsi="Segoe Print" w:cstheme="minorHAnsi"/>
                          <w:color w:val="70AD47" w:themeColor="accent6"/>
                        </w:rPr>
                        <w:t>,</w:t>
                      </w:r>
                      <w:r w:rsidRPr="00886167">
                        <w:rPr>
                          <w:rFonts w:cstheme="minorHAnsi"/>
                          <w:color w:val="70AD47" w:themeColor="accent6"/>
                        </w:rPr>
                        <w:t xml:space="preserve"> </w:t>
                      </w:r>
                      <w:r w:rsidRPr="00945589">
                        <w:rPr>
                          <w:rFonts w:ascii="Segoe Print" w:hAnsi="Segoe Print" w:cstheme="minorHAnsi"/>
                          <w:color w:val="70AD47" w:themeColor="accent6"/>
                        </w:rPr>
                        <w:t>as well as of missing values</w:t>
                      </w:r>
                      <w:r w:rsidRPr="00886167">
                        <w:rPr>
                          <w:rFonts w:cstheme="minorHAnsi"/>
                          <w:color w:val="70AD47" w:themeColor="accent6"/>
                        </w:rPr>
                        <w:t xml:space="preserve"> </w:t>
                      </w:r>
                      <w:r w:rsidRPr="00886167">
                        <w:rPr>
                          <w:rFonts w:ascii="Courier New" w:hAnsi="Courier New" w:cs="Courier New"/>
                          <w:color w:val="70AD47" w:themeColor="accent6"/>
                          <w:sz w:val="20"/>
                          <w:szCs w:val="20"/>
                          <w:highlight w:val="lightGray"/>
                        </w:rPr>
                        <w:t>NA</w:t>
                      </w:r>
                      <w:r w:rsidRPr="00886167">
                        <w:rPr>
                          <w:rFonts w:cstheme="minorHAnsi"/>
                          <w:color w:val="70AD47" w:themeColor="accent6"/>
                        </w:rPr>
                        <w:t>.</w:t>
                      </w:r>
                    </w:p>
                  </w:txbxContent>
                </v:textbox>
                <w10:anchorlock/>
              </v:shape>
            </w:pict>
          </mc:Fallback>
        </mc:AlternateContent>
      </w:r>
    </w:p>
    <w:p w14:paraId="5BA7CCE2" w14:textId="77777777" w:rsidR="006C41CB" w:rsidRDefault="006C41CB" w:rsidP="007344B4">
      <w:pPr>
        <w:pStyle w:val="ListParagraph"/>
        <w:ind w:left="1276"/>
        <w:rPr>
          <w:color w:val="70AD47" w:themeColor="accent6"/>
        </w:rPr>
      </w:pPr>
    </w:p>
    <w:p w14:paraId="76E533C3" w14:textId="73FAA731" w:rsidR="006C41CB" w:rsidRDefault="006C41CB" w:rsidP="006C41CB">
      <w:pPr>
        <w:pStyle w:val="ListParagraph"/>
        <w:ind w:left="1276"/>
        <w:rPr>
          <w:i/>
          <w:iCs/>
          <w:color w:val="70AD47" w:themeColor="accent6"/>
        </w:rPr>
      </w:pPr>
      <w:r>
        <w:rPr>
          <w:noProof/>
          <w:color w:val="70AD47" w:themeColor="accent6"/>
        </w:rPr>
        <w:drawing>
          <wp:inline distT="0" distB="0" distL="0" distR="0" wp14:anchorId="02F11D30" wp14:editId="2B6DA8D2">
            <wp:extent cx="257175" cy="257175"/>
            <wp:effectExtent l="0" t="0" r="9525" b="9525"/>
            <wp:docPr id="631187791" name="Graphic 1" descr="Hourglass 60%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87791" name="Graphic 631187791" descr="Hourglass 60% outlin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7175" cy="257175"/>
                    </a:xfrm>
                    <a:prstGeom prst="rect">
                      <a:avLst/>
                    </a:prstGeom>
                  </pic:spPr>
                </pic:pic>
              </a:graphicData>
            </a:graphic>
          </wp:inline>
        </w:drawing>
      </w:r>
      <w:r>
        <w:rPr>
          <w:i/>
          <w:iCs/>
          <w:color w:val="70AD47" w:themeColor="accent6"/>
        </w:rPr>
        <w:t xml:space="preserve">Note: </w:t>
      </w:r>
      <w:r w:rsidRPr="006C41CB">
        <w:rPr>
          <w:i/>
          <w:iCs/>
          <w:color w:val="70AD47" w:themeColor="accent6"/>
        </w:rPr>
        <w:t xml:space="preserve">The </w:t>
      </w:r>
      <w:r w:rsidRPr="007D67CE">
        <w:rPr>
          <w:b/>
          <w:bCs/>
          <w:i/>
          <w:iCs/>
          <w:color w:val="70AD47" w:themeColor="accent6"/>
        </w:rPr>
        <w:t>incubation period</w:t>
      </w:r>
      <w:r w:rsidRPr="006C41CB">
        <w:rPr>
          <w:i/>
          <w:iCs/>
          <w:color w:val="70AD47" w:themeColor="accent6"/>
        </w:rPr>
        <w:t xml:space="preserve"> of a disease is the time from an exposure resulting in infection until the onset of disease. Because infection usually occurs immediately after exposure, the incubation period is generally the duration of the period from the onset of infection to the onset of disease</w:t>
      </w:r>
      <w:r w:rsidR="00822C60">
        <w:rPr>
          <w:i/>
          <w:iCs/>
          <w:color w:val="70AD47" w:themeColor="accent6"/>
        </w:rPr>
        <w:t xml:space="preserve"> – </w:t>
      </w:r>
      <w:r w:rsidR="00822C60" w:rsidRPr="00822C60">
        <w:rPr>
          <w:i/>
          <w:iCs/>
          <w:color w:val="70AD47" w:themeColor="accent6"/>
        </w:rPr>
        <w:t xml:space="preserve">Rothman, Greenland, Lash (2017): Modern Epidemiology, 3rd </w:t>
      </w:r>
      <w:proofErr w:type="gramStart"/>
      <w:r w:rsidR="00822C60" w:rsidRPr="00822C60">
        <w:rPr>
          <w:i/>
          <w:iCs/>
          <w:color w:val="70AD47" w:themeColor="accent6"/>
        </w:rPr>
        <w:t>edition</w:t>
      </w:r>
      <w:proofErr w:type="gramEnd"/>
    </w:p>
    <w:p w14:paraId="7DEDDB3F" w14:textId="77777777" w:rsidR="00EE0168" w:rsidRDefault="00EE0168" w:rsidP="006C41CB">
      <w:pPr>
        <w:pStyle w:val="ListParagraph"/>
        <w:ind w:left="1276"/>
        <w:rPr>
          <w:color w:val="70AD47" w:themeColor="accent6"/>
        </w:rPr>
      </w:pPr>
    </w:p>
    <w:p w14:paraId="7AB2EBE2" w14:textId="384C7157" w:rsidR="00893E3F" w:rsidRPr="00EB42EC" w:rsidRDefault="00C31C46" w:rsidP="007344B4">
      <w:pPr>
        <w:pStyle w:val="ListParagraph"/>
        <w:ind w:left="1276"/>
        <w:rPr>
          <w:color w:val="4472C4" w:themeColor="accent1"/>
        </w:rPr>
      </w:pPr>
      <w:r w:rsidRPr="00EB42EC">
        <w:rPr>
          <w:color w:val="4472C4" w:themeColor="accent1"/>
        </w:rPr>
        <w:t xml:space="preserve">Facilitator’s note: If you pay attention, there </w:t>
      </w:r>
      <w:r w:rsidR="00C97BBF">
        <w:rPr>
          <w:color w:val="4472C4" w:themeColor="accent1"/>
        </w:rPr>
        <w:t>we</w:t>
      </w:r>
      <w:r w:rsidRPr="00EB42EC">
        <w:rPr>
          <w:color w:val="4472C4" w:themeColor="accent1"/>
        </w:rPr>
        <w:t>re two individuals who don’t have a time recorded, only a date</w:t>
      </w:r>
      <w:r w:rsidR="00EE0168" w:rsidRPr="00EB42EC">
        <w:rPr>
          <w:color w:val="4472C4" w:themeColor="accent1"/>
        </w:rPr>
        <w:t xml:space="preserve"> (Nov 11), the day of the dinner. These people probably got sick the </w:t>
      </w:r>
      <w:r w:rsidR="00EB42EC">
        <w:rPr>
          <w:color w:val="4472C4" w:themeColor="accent1"/>
        </w:rPr>
        <w:t xml:space="preserve">same night they had the dinner, but the </w:t>
      </w:r>
      <w:r w:rsidR="00F74563">
        <w:rPr>
          <w:color w:val="4472C4" w:themeColor="accent1"/>
        </w:rPr>
        <w:t xml:space="preserve">exact </w:t>
      </w:r>
      <w:r w:rsidR="00EB42EC">
        <w:rPr>
          <w:color w:val="4472C4" w:themeColor="accent1"/>
        </w:rPr>
        <w:t xml:space="preserve">time </w:t>
      </w:r>
      <w:r w:rsidR="00F74563">
        <w:rPr>
          <w:color w:val="4472C4" w:themeColor="accent1"/>
        </w:rPr>
        <w:t>was</w:t>
      </w:r>
      <w:r w:rsidR="00EB42EC">
        <w:rPr>
          <w:color w:val="4472C4" w:themeColor="accent1"/>
        </w:rPr>
        <w:t xml:space="preserve"> not recoded</w:t>
      </w:r>
      <w:r w:rsidR="00F74563">
        <w:rPr>
          <w:color w:val="4472C4" w:themeColor="accent1"/>
        </w:rPr>
        <w:t xml:space="preserve">. They way we’ve managed the data will insert “00:00” in a missing value of a </w:t>
      </w:r>
      <w:r w:rsidR="0048405B">
        <w:rPr>
          <w:color w:val="4472C4" w:themeColor="accent1"/>
        </w:rPr>
        <w:t>time</w:t>
      </w:r>
      <w:r w:rsidR="00F74563">
        <w:rPr>
          <w:color w:val="4472C4" w:themeColor="accent1"/>
        </w:rPr>
        <w:t xml:space="preserve">. This means that the 2 people that got sick the day of the </w:t>
      </w:r>
      <w:r w:rsidR="008E3A27">
        <w:rPr>
          <w:color w:val="4472C4" w:themeColor="accent1"/>
        </w:rPr>
        <w:t>dinner</w:t>
      </w:r>
      <w:r w:rsidR="00E70EAD">
        <w:rPr>
          <w:color w:val="4472C4" w:themeColor="accent1"/>
        </w:rPr>
        <w:t xml:space="preserve"> have been recorded sick </w:t>
      </w:r>
      <w:r w:rsidR="00E70EAD" w:rsidRPr="00E70EAD">
        <w:rPr>
          <w:i/>
          <w:iCs/>
          <w:color w:val="4472C4" w:themeColor="accent1"/>
        </w:rPr>
        <w:t>before</w:t>
      </w:r>
      <w:r w:rsidR="00E70EAD">
        <w:rPr>
          <w:color w:val="4472C4" w:themeColor="accent1"/>
        </w:rPr>
        <w:t xml:space="preserve"> the dinner</w:t>
      </w:r>
      <w:r w:rsidR="0048405B">
        <w:rPr>
          <w:color w:val="4472C4" w:themeColor="accent1"/>
        </w:rPr>
        <w:t xml:space="preserve"> (in the early morning of Nov 11)</w:t>
      </w:r>
      <w:r w:rsidR="00E70EAD">
        <w:rPr>
          <w:color w:val="4472C4" w:themeColor="accent1"/>
        </w:rPr>
        <w:t>.</w:t>
      </w:r>
      <w:r w:rsidR="0081511D">
        <w:rPr>
          <w:color w:val="4472C4" w:themeColor="accent1"/>
        </w:rPr>
        <w:t xml:space="preserve"> The two people have a negative incubation period! This should not happen. Advanced fellows can modify this and fix the error</w:t>
      </w:r>
      <w:r w:rsidR="006412D0">
        <w:rPr>
          <w:color w:val="4472C4" w:themeColor="accent1"/>
        </w:rPr>
        <w:t xml:space="preserve"> (if they do, their results will be a bit different, but similar)</w:t>
      </w:r>
      <w:r w:rsidR="0081511D">
        <w:rPr>
          <w:color w:val="4472C4" w:themeColor="accent1"/>
        </w:rPr>
        <w:t>. Beginners can continue with this “erroneous” data</w:t>
      </w:r>
      <w:r w:rsidR="006412D0">
        <w:rPr>
          <w:color w:val="4472C4" w:themeColor="accent1"/>
        </w:rPr>
        <w:t xml:space="preserve">, for easiness. </w:t>
      </w:r>
    </w:p>
    <w:p w14:paraId="28E9E7A6" w14:textId="77777777" w:rsidR="00C31C46" w:rsidRPr="00886167" w:rsidRDefault="00C31C46" w:rsidP="007344B4">
      <w:pPr>
        <w:pStyle w:val="ListParagraph"/>
        <w:ind w:left="1276"/>
        <w:rPr>
          <w:color w:val="70AD47" w:themeColor="accent6"/>
        </w:rPr>
      </w:pPr>
    </w:p>
    <w:p w14:paraId="761A3B8E" w14:textId="1287472E" w:rsidR="0077635A" w:rsidRPr="00EA71A0" w:rsidRDefault="006B48B1" w:rsidP="0077635A">
      <w:pPr>
        <w:pStyle w:val="ListParagraph"/>
        <w:numPr>
          <w:ilvl w:val="2"/>
          <w:numId w:val="6"/>
        </w:numPr>
        <w:rPr>
          <w:u w:val="single"/>
        </w:rPr>
      </w:pPr>
      <w:r w:rsidRPr="002805DE">
        <w:t xml:space="preserve">Based on results, </w:t>
      </w:r>
      <w:r w:rsidR="002805DE" w:rsidRPr="002805DE">
        <w:t>say you define and limit the maximum incubation period to 48 hours after the meal, as the data points to a fast-acting bacterial toxin or a virus.</w:t>
      </w:r>
      <w:r w:rsidR="002805DE">
        <w:t xml:space="preserve"> That is, they </w:t>
      </w:r>
      <w:r w:rsidR="002805DE" w:rsidRPr="00A82DC9">
        <w:rPr>
          <w:color w:val="ED7D31" w:themeColor="accent2"/>
          <w:u w:val="single"/>
        </w:rPr>
        <w:t>should have developed</w:t>
      </w:r>
      <w:r w:rsidR="00E04542" w:rsidRPr="00A82DC9">
        <w:rPr>
          <w:color w:val="ED7D31" w:themeColor="accent2"/>
          <w:u w:val="single"/>
        </w:rPr>
        <w:t xml:space="preserve"> (</w:t>
      </w:r>
      <w:proofErr w:type="spellStart"/>
      <w:r w:rsidR="00E04542" w:rsidRPr="00A82DC9">
        <w:rPr>
          <w:rFonts w:ascii="Courier New" w:hAnsi="Courier New" w:cs="Courier New"/>
          <w:color w:val="ED7D31" w:themeColor="accent2"/>
          <w:sz w:val="20"/>
          <w:szCs w:val="20"/>
          <w:highlight w:val="lightGray"/>
          <w:u w:val="single"/>
        </w:rPr>
        <w:t>onset_datetime</w:t>
      </w:r>
      <w:proofErr w:type="spellEnd"/>
      <w:r w:rsidR="00E04542" w:rsidRPr="00A82DC9">
        <w:rPr>
          <w:color w:val="ED7D31" w:themeColor="accent2"/>
          <w:u w:val="single"/>
        </w:rPr>
        <w:t>)</w:t>
      </w:r>
      <w:r w:rsidR="002805DE" w:rsidRPr="00A82DC9">
        <w:rPr>
          <w:color w:val="ED7D31" w:themeColor="accent2"/>
          <w:u w:val="single"/>
        </w:rPr>
        <w:t xml:space="preserve"> at least one symptom (</w:t>
      </w:r>
      <w:r w:rsidR="002805DE" w:rsidRPr="00A82DC9">
        <w:rPr>
          <w:rFonts w:ascii="Courier New" w:hAnsi="Courier New" w:cs="Courier New"/>
          <w:color w:val="ED7D31" w:themeColor="accent2"/>
          <w:sz w:val="20"/>
          <w:szCs w:val="20"/>
          <w:highlight w:val="lightGray"/>
          <w:u w:val="single"/>
        </w:rPr>
        <w:t>diarrhoea</w:t>
      </w:r>
      <w:r w:rsidR="002805DE" w:rsidRPr="00A82DC9">
        <w:rPr>
          <w:color w:val="ED7D31" w:themeColor="accent2"/>
          <w:u w:val="single"/>
        </w:rPr>
        <w:t xml:space="preserve">, </w:t>
      </w:r>
      <w:r w:rsidR="002805DE" w:rsidRPr="00A82DC9">
        <w:rPr>
          <w:rFonts w:ascii="Courier New" w:hAnsi="Courier New" w:cs="Courier New"/>
          <w:color w:val="ED7D31" w:themeColor="accent2"/>
          <w:sz w:val="20"/>
          <w:szCs w:val="20"/>
          <w:highlight w:val="lightGray"/>
          <w:u w:val="single"/>
        </w:rPr>
        <w:t>bloody</w:t>
      </w:r>
      <w:r w:rsidR="002805DE" w:rsidRPr="00A82DC9">
        <w:rPr>
          <w:color w:val="ED7D31" w:themeColor="accent2"/>
          <w:sz w:val="20"/>
          <w:szCs w:val="20"/>
          <w:u w:val="single"/>
        </w:rPr>
        <w:t xml:space="preserve"> </w:t>
      </w:r>
      <w:r w:rsidR="002805DE" w:rsidRPr="00A82DC9">
        <w:rPr>
          <w:color w:val="ED7D31" w:themeColor="accent2"/>
          <w:u w:val="single"/>
        </w:rPr>
        <w:t xml:space="preserve">or </w:t>
      </w:r>
      <w:r w:rsidR="002805DE" w:rsidRPr="00A82DC9">
        <w:rPr>
          <w:rFonts w:ascii="Courier New" w:hAnsi="Courier New" w:cs="Courier New"/>
          <w:color w:val="ED7D31" w:themeColor="accent2"/>
          <w:sz w:val="20"/>
          <w:szCs w:val="20"/>
          <w:highlight w:val="lightGray"/>
          <w:u w:val="single"/>
        </w:rPr>
        <w:t>vomiting</w:t>
      </w:r>
      <w:r w:rsidR="002805DE" w:rsidRPr="00A82DC9">
        <w:rPr>
          <w:color w:val="ED7D31" w:themeColor="accent2"/>
          <w:u w:val="single"/>
        </w:rPr>
        <w:t xml:space="preserve">) 48h after </w:t>
      </w:r>
      <w:proofErr w:type="spellStart"/>
      <w:r w:rsidR="002805DE" w:rsidRPr="00A82DC9">
        <w:rPr>
          <w:rFonts w:ascii="Courier New" w:hAnsi="Courier New" w:cs="Courier New"/>
          <w:color w:val="ED7D31" w:themeColor="accent2"/>
          <w:sz w:val="20"/>
          <w:szCs w:val="20"/>
          <w:highlight w:val="lightGray"/>
          <w:u w:val="single"/>
        </w:rPr>
        <w:t>meal_datetime</w:t>
      </w:r>
      <w:proofErr w:type="spellEnd"/>
      <w:r w:rsidR="00160D92" w:rsidRPr="00A82DC9">
        <w:rPr>
          <w:rFonts w:ascii="Courier New" w:hAnsi="Courier New" w:cs="Courier New"/>
          <w:color w:val="ED7D31" w:themeColor="accent2"/>
          <w:sz w:val="20"/>
          <w:szCs w:val="20"/>
          <w:u w:val="single"/>
        </w:rPr>
        <w:t xml:space="preserve"> </w:t>
      </w:r>
      <w:r w:rsidR="00160D92" w:rsidRPr="00A82DC9">
        <w:rPr>
          <w:rFonts w:cstheme="minorHAnsi"/>
          <w:color w:val="ED7D31" w:themeColor="accent2"/>
          <w:u w:val="single"/>
        </w:rPr>
        <w:t>to become a case</w:t>
      </w:r>
      <w:r w:rsidR="002805DE" w:rsidRPr="00A82DC9">
        <w:rPr>
          <w:rFonts w:ascii="Courier New" w:hAnsi="Courier New" w:cs="Courier New"/>
          <w:color w:val="ED7D31" w:themeColor="accent2"/>
          <w:sz w:val="20"/>
          <w:szCs w:val="20"/>
          <w:u w:val="single"/>
        </w:rPr>
        <w:t>.</w:t>
      </w:r>
    </w:p>
    <w:p w14:paraId="2E38DAA7" w14:textId="0EC4561B" w:rsidR="00BD1FEB" w:rsidRPr="0077635A" w:rsidRDefault="00893E3F" w:rsidP="00BD1FEB">
      <w:pPr>
        <w:ind w:left="1276"/>
      </w:pPr>
      <w:r>
        <w:rPr>
          <w:noProof/>
        </w:rPr>
        <w:drawing>
          <wp:inline distT="0" distB="0" distL="0" distR="0" wp14:anchorId="186C0512" wp14:editId="030B475A">
            <wp:extent cx="655200" cy="655200"/>
            <wp:effectExtent l="0" t="0" r="0" b="0"/>
            <wp:docPr id="1046624051" name="Graphic 1046624051" descr="Lef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670" name="Graphic 1491192670" descr="Left Brain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55200" cy="655200"/>
                    </a:xfrm>
                    <a:prstGeom prst="rect">
                      <a:avLst/>
                    </a:prstGeom>
                  </pic:spPr>
                </pic:pic>
              </a:graphicData>
            </a:graphic>
          </wp:inline>
        </w:drawing>
      </w:r>
      <w:r>
        <w:t xml:space="preserve">   </w:t>
      </w:r>
      <w:r w:rsidR="00BD1FEB">
        <w:rPr>
          <w:noProof/>
        </w:rPr>
        <mc:AlternateContent>
          <mc:Choice Requires="wps">
            <w:drawing>
              <wp:inline distT="0" distB="0" distL="0" distR="0" wp14:anchorId="26DF5752" wp14:editId="1AE99C99">
                <wp:extent cx="4095750" cy="628420"/>
                <wp:effectExtent l="19050" t="38100" r="38100" b="38735"/>
                <wp:docPr id="1048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628420"/>
                        </a:xfrm>
                        <a:custGeom>
                          <a:avLst/>
                          <a:gdLst>
                            <a:gd name="connsiteX0" fmla="*/ 0 w 4095750"/>
                            <a:gd name="connsiteY0" fmla="*/ 0 h 628420"/>
                            <a:gd name="connsiteX1" fmla="*/ 4095750 w 4095750"/>
                            <a:gd name="connsiteY1" fmla="*/ 0 h 628420"/>
                            <a:gd name="connsiteX2" fmla="*/ 4095750 w 4095750"/>
                            <a:gd name="connsiteY2" fmla="*/ 628420 h 628420"/>
                            <a:gd name="connsiteX3" fmla="*/ 0 w 4095750"/>
                            <a:gd name="connsiteY3" fmla="*/ 628420 h 628420"/>
                            <a:gd name="connsiteX4" fmla="*/ 0 w 4095750"/>
                            <a:gd name="connsiteY4" fmla="*/ 0 h 6284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95750" h="628420" fill="none" extrusionOk="0">
                              <a:moveTo>
                                <a:pt x="0" y="0"/>
                              </a:moveTo>
                              <a:cubicBezTo>
                                <a:pt x="1660132" y="106234"/>
                                <a:pt x="3018179" y="-78918"/>
                                <a:pt x="4095750" y="0"/>
                              </a:cubicBezTo>
                              <a:cubicBezTo>
                                <a:pt x="4055226" y="106096"/>
                                <a:pt x="4105429" y="475983"/>
                                <a:pt x="4095750" y="628420"/>
                              </a:cubicBezTo>
                              <a:cubicBezTo>
                                <a:pt x="3135402" y="527401"/>
                                <a:pt x="1997910" y="570506"/>
                                <a:pt x="0" y="628420"/>
                              </a:cubicBezTo>
                              <a:cubicBezTo>
                                <a:pt x="-46786" y="404927"/>
                                <a:pt x="9885" y="67325"/>
                                <a:pt x="0" y="0"/>
                              </a:cubicBezTo>
                              <a:close/>
                            </a:path>
                            <a:path w="4095750" h="628420" stroke="0" extrusionOk="0">
                              <a:moveTo>
                                <a:pt x="0" y="0"/>
                              </a:moveTo>
                              <a:cubicBezTo>
                                <a:pt x="580371" y="99415"/>
                                <a:pt x="2979480" y="100321"/>
                                <a:pt x="4095750" y="0"/>
                              </a:cubicBezTo>
                              <a:cubicBezTo>
                                <a:pt x="4086683" y="241005"/>
                                <a:pt x="4147707" y="333359"/>
                                <a:pt x="4095750" y="628420"/>
                              </a:cubicBezTo>
                              <a:cubicBezTo>
                                <a:pt x="3020271" y="625178"/>
                                <a:pt x="1754923" y="626332"/>
                                <a:pt x="0" y="628420"/>
                              </a:cubicBezTo>
                              <a:cubicBezTo>
                                <a:pt x="-13039" y="374041"/>
                                <a:pt x="49036" y="86727"/>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1FC4D0A" w14:textId="241D571F" w:rsidR="00BD1FEB" w:rsidRPr="00893E3F" w:rsidRDefault="00BD1FEB" w:rsidP="00BD1FEB">
                            <w:pPr>
                              <w:rPr>
                                <w:rFonts w:ascii="Segoe Print" w:hAnsi="Segoe Print"/>
                                <w:color w:val="ED7D31" w:themeColor="accent2"/>
                              </w:rPr>
                            </w:pPr>
                            <w:r w:rsidRPr="006C41CB">
                              <w:rPr>
                                <w:rFonts w:ascii="Segoe Print" w:hAnsi="Segoe Print"/>
                                <w:b/>
                                <w:bCs/>
                                <w:color w:val="ED7D31" w:themeColor="accent2"/>
                              </w:rPr>
                              <w:t>Stop and reflect</w:t>
                            </w:r>
                            <w:r w:rsidRPr="00893E3F">
                              <w:rPr>
                                <w:rFonts w:ascii="Segoe Print" w:hAnsi="Segoe Print"/>
                                <w:color w:val="ED7D31" w:themeColor="accent2"/>
                              </w:rPr>
                              <w:t>: What are some of the implications this decision may lead to?</w:t>
                            </w:r>
                            <w:r w:rsidR="000A0C59">
                              <w:rPr>
                                <w:rFonts w:ascii="Segoe Print" w:hAnsi="Segoe Print"/>
                                <w:color w:val="ED7D31" w:themeColor="accent2"/>
                              </w:rPr>
                              <w:t xml:space="preserve"> </w:t>
                            </w:r>
                            <w:r w:rsidR="000A0C59" w:rsidRPr="000A0C59">
                              <w:rPr>
                                <w:rFonts w:ascii="Segoe Print" w:hAnsi="Segoe Print"/>
                                <w:color w:val="ED7D31" w:themeColor="accent2"/>
                                <w:sz w:val="16"/>
                                <w:szCs w:val="16"/>
                              </w:rPr>
                              <w:t>(</w:t>
                            </w:r>
                            <w:proofErr w:type="gramStart"/>
                            <w:r w:rsidR="000A0C59" w:rsidRPr="000A0C59">
                              <w:rPr>
                                <w:rFonts w:ascii="Segoe Print" w:hAnsi="Segoe Print"/>
                                <w:color w:val="ED7D31" w:themeColor="accent2"/>
                                <w:sz w:val="16"/>
                                <w:szCs w:val="16"/>
                              </w:rPr>
                              <w:t>implications</w:t>
                            </w:r>
                            <w:proofErr w:type="gramEnd"/>
                            <w:r w:rsidR="000A0C59" w:rsidRPr="000A0C59">
                              <w:rPr>
                                <w:rFonts w:ascii="Segoe Print" w:hAnsi="Segoe Print"/>
                                <w:color w:val="ED7D31" w:themeColor="accent2"/>
                                <w:sz w:val="16"/>
                                <w:szCs w:val="16"/>
                              </w:rPr>
                              <w:t xml:space="preserve"> of this case definition)</w:t>
                            </w:r>
                          </w:p>
                        </w:txbxContent>
                      </wps:txbx>
                      <wps:bodyPr rot="0" vert="horz" wrap="square" lIns="91440" tIns="45720" rIns="91440" bIns="45720" anchor="ctr" anchorCtr="0">
                        <a:noAutofit/>
                      </wps:bodyPr>
                    </wps:wsp>
                  </a:graphicData>
                </a:graphic>
              </wp:inline>
            </w:drawing>
          </mc:Choice>
          <mc:Fallback>
            <w:pict>
              <v:shape w14:anchorId="26DF5752" id="_x0000_s1031" type="#_x0000_t202" style="width:322.5pt;height: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" fillcolor="white [3201]" strokecolor="#ed7d31 [3205]" strokeweight="1pt">
                <v:textbox>
                  <w:txbxContent>
                    <w:p w14:paraId="31FC4D0A" w14:textId="241D571F" w:rsidR="00BD1FEB" w:rsidRPr="00893E3F" w:rsidRDefault="00BD1FEB" w:rsidP="00BD1FEB">
                      <w:pPr>
                        <w:rPr>
                          <w:rFonts w:ascii="Segoe Print" w:hAnsi="Segoe Print"/>
                          <w:color w:val="ED7D31" w:themeColor="accent2"/>
                        </w:rPr>
                      </w:pPr>
                      <w:r w:rsidRPr="006C41CB">
                        <w:rPr>
                          <w:rFonts w:ascii="Segoe Print" w:hAnsi="Segoe Print"/>
                          <w:b/>
                          <w:bCs/>
                          <w:color w:val="ED7D31" w:themeColor="accent2"/>
                        </w:rPr>
                        <w:t>Stop and reflect</w:t>
                      </w:r>
                      <w:r w:rsidRPr="00893E3F">
                        <w:rPr>
                          <w:rFonts w:ascii="Segoe Print" w:hAnsi="Segoe Print"/>
                          <w:color w:val="ED7D31" w:themeColor="accent2"/>
                        </w:rPr>
                        <w:t>: What are some of the implications this decision may lead to?</w:t>
                      </w:r>
                      <w:r w:rsidR="000A0C59">
                        <w:rPr>
                          <w:rFonts w:ascii="Segoe Print" w:hAnsi="Segoe Print"/>
                          <w:color w:val="ED7D31" w:themeColor="accent2"/>
                        </w:rPr>
                        <w:t xml:space="preserve"> </w:t>
                      </w:r>
                      <w:r w:rsidR="000A0C59" w:rsidRPr="000A0C59">
                        <w:rPr>
                          <w:rFonts w:ascii="Segoe Print" w:hAnsi="Segoe Print"/>
                          <w:color w:val="ED7D31" w:themeColor="accent2"/>
                          <w:sz w:val="16"/>
                          <w:szCs w:val="16"/>
                        </w:rPr>
                        <w:t>(</w:t>
                      </w:r>
                      <w:proofErr w:type="gramStart"/>
                      <w:r w:rsidR="000A0C59" w:rsidRPr="000A0C59">
                        <w:rPr>
                          <w:rFonts w:ascii="Segoe Print" w:hAnsi="Segoe Print"/>
                          <w:color w:val="ED7D31" w:themeColor="accent2"/>
                          <w:sz w:val="16"/>
                          <w:szCs w:val="16"/>
                        </w:rPr>
                        <w:t>implications</w:t>
                      </w:r>
                      <w:proofErr w:type="gramEnd"/>
                      <w:r w:rsidR="000A0C59" w:rsidRPr="000A0C59">
                        <w:rPr>
                          <w:rFonts w:ascii="Segoe Print" w:hAnsi="Segoe Print"/>
                          <w:color w:val="ED7D31" w:themeColor="accent2"/>
                          <w:sz w:val="16"/>
                          <w:szCs w:val="16"/>
                        </w:rPr>
                        <w:t xml:space="preserve"> of this case definition)</w:t>
                      </w:r>
                    </w:p>
                  </w:txbxContent>
                </v:textbox>
                <w10:anchorlock/>
              </v:shape>
            </w:pict>
          </mc:Fallback>
        </mc:AlternateContent>
      </w:r>
    </w:p>
    <w:p w14:paraId="48BEB9E1" w14:textId="1E179D64" w:rsidR="0066690C" w:rsidRDefault="005F76B7" w:rsidP="00455AF9">
      <w:pPr>
        <w:ind w:left="851"/>
        <w:rPr>
          <w:color w:val="4472C4" w:themeColor="accent1"/>
        </w:rPr>
      </w:pPr>
      <w:r>
        <w:rPr>
          <w:color w:val="4472C4" w:themeColor="accent1"/>
        </w:rPr>
        <w:t>Facilitator’s note</w:t>
      </w:r>
      <w:r w:rsidR="00455AF9">
        <w:t xml:space="preserve">: </w:t>
      </w:r>
      <w:r w:rsidR="00332064">
        <w:rPr>
          <w:color w:val="4472C4" w:themeColor="accent1"/>
        </w:rPr>
        <w:t>All t</w:t>
      </w:r>
      <w:r w:rsidR="00455AF9" w:rsidRPr="009E3980">
        <w:rPr>
          <w:color w:val="4472C4" w:themeColor="accent1"/>
        </w:rPr>
        <w:t xml:space="preserve">hose not </w:t>
      </w:r>
      <w:r w:rsidR="0003568A">
        <w:rPr>
          <w:color w:val="4472C4" w:themeColor="accent1"/>
        </w:rPr>
        <w:t>developing at least one symptom (</w:t>
      </w:r>
      <w:r w:rsidR="0003568A" w:rsidRPr="009E3980">
        <w:rPr>
          <w:color w:val="4472C4" w:themeColor="accent1"/>
        </w:rPr>
        <w:t>diarrhoea with OR without blood, OR vomiting</w:t>
      </w:r>
      <w:r w:rsidR="0003568A">
        <w:rPr>
          <w:color w:val="4472C4" w:themeColor="accent1"/>
        </w:rPr>
        <w:t xml:space="preserve">) 48h after the dinner </w:t>
      </w:r>
      <w:r w:rsidR="00455AF9" w:rsidRPr="009E3980">
        <w:rPr>
          <w:color w:val="4472C4" w:themeColor="accent1"/>
        </w:rPr>
        <w:t>are considered no</w:t>
      </w:r>
      <w:r w:rsidR="007F5DC4">
        <w:rPr>
          <w:color w:val="4472C4" w:themeColor="accent1"/>
        </w:rPr>
        <w:t>n-</w:t>
      </w:r>
      <w:r w:rsidR="00455AF9" w:rsidRPr="009E3980">
        <w:rPr>
          <w:color w:val="4472C4" w:themeColor="accent1"/>
        </w:rPr>
        <w:t xml:space="preserve">cases. This </w:t>
      </w:r>
      <w:r w:rsidR="00A10EAB">
        <w:rPr>
          <w:color w:val="4472C4" w:themeColor="accent1"/>
        </w:rPr>
        <w:t>could</w:t>
      </w:r>
      <w:r w:rsidR="0066690C">
        <w:rPr>
          <w:color w:val="4472C4" w:themeColor="accent1"/>
        </w:rPr>
        <w:t xml:space="preserve"> (depending on how you decide to analyse your data)</w:t>
      </w:r>
      <w:r w:rsidR="00A10EAB">
        <w:rPr>
          <w:color w:val="4472C4" w:themeColor="accent1"/>
        </w:rPr>
        <w:t xml:space="preserve"> include</w:t>
      </w:r>
      <w:r w:rsidR="00455AF9" w:rsidRPr="009E3980">
        <w:rPr>
          <w:color w:val="4472C4" w:themeColor="accent1"/>
        </w:rPr>
        <w:t xml:space="preserve"> those who had no symptoms at all, </w:t>
      </w:r>
      <w:r w:rsidR="00A10EAB">
        <w:rPr>
          <w:color w:val="4472C4" w:themeColor="accent1"/>
        </w:rPr>
        <w:t xml:space="preserve">those </w:t>
      </w:r>
      <w:r w:rsidR="00455AF9" w:rsidRPr="009E3980">
        <w:rPr>
          <w:color w:val="4472C4" w:themeColor="accent1"/>
        </w:rPr>
        <w:t xml:space="preserve">who have missing data on the </w:t>
      </w:r>
      <w:proofErr w:type="spellStart"/>
      <w:r w:rsidR="00455AF9" w:rsidRPr="00FA4FD8">
        <w:rPr>
          <w:rFonts w:ascii="Courier New" w:hAnsi="Courier New" w:cs="Courier New"/>
          <w:color w:val="4472C4" w:themeColor="accent1"/>
          <w:sz w:val="20"/>
          <w:szCs w:val="20"/>
          <w:highlight w:val="lightGray"/>
        </w:rPr>
        <w:t>onset_datetime</w:t>
      </w:r>
      <w:proofErr w:type="spellEnd"/>
      <w:r w:rsidR="00455AF9" w:rsidRPr="00FA4FD8">
        <w:rPr>
          <w:color w:val="4472C4" w:themeColor="accent1"/>
          <w:sz w:val="20"/>
          <w:szCs w:val="20"/>
        </w:rPr>
        <w:t xml:space="preserve"> </w:t>
      </w:r>
      <w:r w:rsidR="00455AF9" w:rsidRPr="009E3980">
        <w:rPr>
          <w:color w:val="4472C4" w:themeColor="accent1"/>
        </w:rPr>
        <w:t xml:space="preserve">variable, </w:t>
      </w:r>
      <w:r w:rsidR="0066690C">
        <w:rPr>
          <w:color w:val="4472C4" w:themeColor="accent1"/>
        </w:rPr>
        <w:t>and/</w:t>
      </w:r>
      <w:r w:rsidR="00455AF9" w:rsidRPr="009E3980">
        <w:rPr>
          <w:color w:val="4472C4" w:themeColor="accent1"/>
        </w:rPr>
        <w:t xml:space="preserve">or </w:t>
      </w:r>
      <w:r w:rsidR="0066690C">
        <w:rPr>
          <w:color w:val="4472C4" w:themeColor="accent1"/>
        </w:rPr>
        <w:t xml:space="preserve">those </w:t>
      </w:r>
      <w:r w:rsidR="00455AF9" w:rsidRPr="009E3980">
        <w:rPr>
          <w:color w:val="4472C4" w:themeColor="accent1"/>
        </w:rPr>
        <w:t>who had symptoms before eating the meal</w:t>
      </w:r>
      <w:r w:rsidR="00C05AF9">
        <w:rPr>
          <w:color w:val="4472C4" w:themeColor="accent1"/>
        </w:rPr>
        <w:t>*</w:t>
      </w:r>
      <w:r w:rsidR="00332064">
        <w:rPr>
          <w:color w:val="4472C4" w:themeColor="accent1"/>
        </w:rPr>
        <w:t xml:space="preserve">. </w:t>
      </w:r>
      <w:r w:rsidR="00C05AF9">
        <w:rPr>
          <w:color w:val="4472C4" w:themeColor="accent1"/>
        </w:rPr>
        <w:t>This is</w:t>
      </w:r>
      <w:r w:rsidR="00C05AF9" w:rsidRPr="00C05AF9">
        <w:rPr>
          <w:color w:val="4472C4" w:themeColor="accent1"/>
        </w:rPr>
        <w:t xml:space="preserve"> a reminder that you need to be both careful and aware of the implications of your data analysis decisions.</w:t>
      </w:r>
    </w:p>
    <w:p w14:paraId="052F5FFF" w14:textId="30B16718" w:rsidR="00455AF9" w:rsidRPr="009E3980" w:rsidRDefault="00C05AF9" w:rsidP="00455AF9">
      <w:pPr>
        <w:ind w:left="851"/>
        <w:rPr>
          <w:color w:val="4472C4" w:themeColor="accent1"/>
        </w:rPr>
      </w:pPr>
      <w:r>
        <w:rPr>
          <w:color w:val="4472C4" w:themeColor="accent1"/>
        </w:rPr>
        <w:t>*I</w:t>
      </w:r>
      <w:r w:rsidR="00332064" w:rsidRPr="00332064">
        <w:rPr>
          <w:color w:val="4472C4" w:themeColor="accent1"/>
        </w:rPr>
        <w:t>f a person had clinical symptoms before eating the meal, they are considered as not-cases. However, it could be that a person had symptoms before the meal, and yet, still got infected by the pathogen when eating their meal (bad luck, we know…).</w:t>
      </w:r>
      <w:r w:rsidR="002A5021">
        <w:rPr>
          <w:color w:val="4472C4" w:themeColor="accent1"/>
        </w:rPr>
        <w:t xml:space="preserve"> According to this definition, we would be missing that case.</w:t>
      </w:r>
      <w:r w:rsidR="00FA4FD8">
        <w:rPr>
          <w:color w:val="4472C4" w:themeColor="accent1"/>
        </w:rPr>
        <w:t xml:space="preserve"> </w:t>
      </w:r>
    </w:p>
    <w:p w14:paraId="2BEED172" w14:textId="26A1A03F" w:rsidR="00870571" w:rsidRDefault="0077635A" w:rsidP="00870571">
      <w:pPr>
        <w:ind w:left="1134"/>
        <w:rPr>
          <w:color w:val="70AD47" w:themeColor="accent6"/>
        </w:rPr>
      </w:pPr>
      <w:r>
        <w:t xml:space="preserve">d) Finally, with this information you can create a new </w:t>
      </w:r>
      <w:r w:rsidRPr="0077635A">
        <w:rPr>
          <w:rFonts w:ascii="Courier New" w:hAnsi="Courier New" w:cs="Courier New"/>
          <w:sz w:val="20"/>
          <w:szCs w:val="20"/>
          <w:highlight w:val="lightGray"/>
        </w:rPr>
        <w:t>case</w:t>
      </w:r>
      <w:r>
        <w:t xml:space="preserve"> column to hold the binary </w:t>
      </w:r>
      <w:r w:rsidR="002A5021">
        <w:t xml:space="preserve">(TRUE/FALSE) </w:t>
      </w:r>
      <w:r>
        <w:t>case definition variable</w:t>
      </w:r>
      <w:r w:rsidR="002A5021">
        <w:t>.</w:t>
      </w:r>
    </w:p>
    <w:p w14:paraId="24003E22" w14:textId="31F6EB62" w:rsidR="00870571" w:rsidRDefault="00893E3F" w:rsidP="00893E3F">
      <w:pPr>
        <w:pStyle w:val="ListParagraph"/>
        <w:ind w:left="709"/>
        <w:rPr>
          <w:color w:val="70AD47" w:themeColor="accent6"/>
        </w:rPr>
      </w:pPr>
      <w:r>
        <w:rPr>
          <w:noProof/>
        </w:rPr>
        <w:lastRenderedPageBreak/>
        <w:drawing>
          <wp:inline distT="0" distB="0" distL="0" distR="0" wp14:anchorId="231EE9DE" wp14:editId="73FEB03A">
            <wp:extent cx="655200" cy="655200"/>
            <wp:effectExtent l="0" t="0" r="0" b="0"/>
            <wp:docPr id="54498662" name="Graphic 54498662" descr="Lef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670" name="Graphic 1491192670" descr="Left Brain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55200" cy="655200"/>
                    </a:xfrm>
                    <a:prstGeom prst="rect">
                      <a:avLst/>
                    </a:prstGeom>
                  </pic:spPr>
                </pic:pic>
              </a:graphicData>
            </a:graphic>
          </wp:inline>
        </w:drawing>
      </w:r>
      <w:r>
        <w:rPr>
          <w:color w:val="70AD47" w:themeColor="accent6"/>
        </w:rPr>
        <w:t xml:space="preserve">   </w:t>
      </w:r>
      <w:r w:rsidR="00870571">
        <w:rPr>
          <w:noProof/>
        </w:rPr>
        <mc:AlternateContent>
          <mc:Choice Requires="wps">
            <w:drawing>
              <wp:inline distT="0" distB="0" distL="0" distR="0" wp14:anchorId="434CD93D" wp14:editId="0DE8DDFD">
                <wp:extent cx="4044950" cy="819150"/>
                <wp:effectExtent l="57150" t="38100" r="31750" b="38100"/>
                <wp:docPr id="530181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819150"/>
                        </a:xfrm>
                        <a:custGeom>
                          <a:avLst/>
                          <a:gdLst>
                            <a:gd name="connsiteX0" fmla="*/ 0 w 4044950"/>
                            <a:gd name="connsiteY0" fmla="*/ 0 h 819150"/>
                            <a:gd name="connsiteX1" fmla="*/ 4044950 w 4044950"/>
                            <a:gd name="connsiteY1" fmla="*/ 0 h 819150"/>
                            <a:gd name="connsiteX2" fmla="*/ 4044950 w 4044950"/>
                            <a:gd name="connsiteY2" fmla="*/ 819150 h 819150"/>
                            <a:gd name="connsiteX3" fmla="*/ 0 w 4044950"/>
                            <a:gd name="connsiteY3" fmla="*/ 819150 h 819150"/>
                            <a:gd name="connsiteX4" fmla="*/ 0 w 4044950"/>
                            <a:gd name="connsiteY4" fmla="*/ 0 h 819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44950" h="819150" fill="none" extrusionOk="0">
                              <a:moveTo>
                                <a:pt x="0" y="0"/>
                              </a:moveTo>
                              <a:cubicBezTo>
                                <a:pt x="705070" y="106234"/>
                                <a:pt x="2667643" y="-78918"/>
                                <a:pt x="4044950" y="0"/>
                              </a:cubicBezTo>
                              <a:cubicBezTo>
                                <a:pt x="4059394" y="404311"/>
                                <a:pt x="4049067" y="583456"/>
                                <a:pt x="4044950" y="819150"/>
                              </a:cubicBezTo>
                              <a:cubicBezTo>
                                <a:pt x="2116867" y="718131"/>
                                <a:pt x="550126" y="761236"/>
                                <a:pt x="0" y="819150"/>
                              </a:cubicBezTo>
                              <a:cubicBezTo>
                                <a:pt x="-68612" y="521864"/>
                                <a:pt x="-69214" y="396520"/>
                                <a:pt x="0" y="0"/>
                              </a:cubicBezTo>
                              <a:close/>
                            </a:path>
                            <a:path w="4044950" h="819150" stroke="0" extrusionOk="0">
                              <a:moveTo>
                                <a:pt x="0" y="0"/>
                              </a:moveTo>
                              <a:cubicBezTo>
                                <a:pt x="1146772" y="99415"/>
                                <a:pt x="3169973" y="100321"/>
                                <a:pt x="4044950" y="0"/>
                              </a:cubicBezTo>
                              <a:cubicBezTo>
                                <a:pt x="4050275" y="89908"/>
                                <a:pt x="4078658" y="664484"/>
                                <a:pt x="4044950" y="819150"/>
                              </a:cubicBezTo>
                              <a:cubicBezTo>
                                <a:pt x="2872983" y="815908"/>
                                <a:pt x="1775253" y="817062"/>
                                <a:pt x="0" y="819150"/>
                              </a:cubicBezTo>
                              <a:cubicBezTo>
                                <a:pt x="-9602" y="667063"/>
                                <a:pt x="25187" y="389388"/>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85C5F51" w14:textId="3998EFE7" w:rsidR="00870571" w:rsidRPr="00893E3F" w:rsidRDefault="00870571" w:rsidP="00870571">
                            <w:pPr>
                              <w:rPr>
                                <w:rFonts w:ascii="Segoe Print" w:hAnsi="Segoe Print"/>
                                <w:color w:val="ED7D31" w:themeColor="accent2"/>
                              </w:rPr>
                            </w:pPr>
                            <w:r w:rsidRPr="006C41CB">
                              <w:rPr>
                                <w:rFonts w:ascii="Segoe Print" w:hAnsi="Segoe Print"/>
                                <w:b/>
                                <w:bCs/>
                                <w:color w:val="ED7D31" w:themeColor="accent2"/>
                              </w:rPr>
                              <w:t>Stop and reflect</w:t>
                            </w:r>
                            <w:r w:rsidRPr="00893E3F">
                              <w:rPr>
                                <w:rFonts w:ascii="Segoe Print" w:hAnsi="Segoe Print"/>
                                <w:color w:val="ED7D31" w:themeColor="accent2"/>
                              </w:rPr>
                              <w:t>: What do you think are the risks of mis-classifying cases as non-cases in your analysis</w:t>
                            </w:r>
                            <w:r w:rsidR="00893E3F">
                              <w:rPr>
                                <w:rFonts w:ascii="Segoe Print" w:hAnsi="Segoe Print"/>
                                <w:color w:val="ED7D31" w:themeColor="accent2"/>
                              </w:rPr>
                              <w:t>?</w:t>
                            </w:r>
                          </w:p>
                        </w:txbxContent>
                      </wps:txbx>
                      <wps:bodyPr rot="0" vert="horz" wrap="square" lIns="91440" tIns="45720" rIns="91440" bIns="45720" anchor="ctr" anchorCtr="0">
                        <a:noAutofit/>
                      </wps:bodyPr>
                    </wps:wsp>
                  </a:graphicData>
                </a:graphic>
              </wp:inline>
            </w:drawing>
          </mc:Choice>
          <mc:Fallback>
            <w:pict>
              <v:shape w14:anchorId="434CD93D" id="_x0000_s1032" type="#_x0000_t202" style="width:318.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" fillcolor="white [3201]" strokecolor="#ed7d31 [3205]" strokeweight="1pt">
                <v:textbox>
                  <w:txbxContent>
                    <w:p w14:paraId="385C5F51" w14:textId="3998EFE7" w:rsidR="00870571" w:rsidRPr="00893E3F" w:rsidRDefault="00870571" w:rsidP="00870571">
                      <w:pPr>
                        <w:rPr>
                          <w:rFonts w:ascii="Segoe Print" w:hAnsi="Segoe Print"/>
                          <w:color w:val="ED7D31" w:themeColor="accent2"/>
                        </w:rPr>
                      </w:pPr>
                      <w:r w:rsidRPr="006C41CB">
                        <w:rPr>
                          <w:rFonts w:ascii="Segoe Print" w:hAnsi="Segoe Print"/>
                          <w:b/>
                          <w:bCs/>
                          <w:color w:val="ED7D31" w:themeColor="accent2"/>
                        </w:rPr>
                        <w:t>Stop and reflect</w:t>
                      </w:r>
                      <w:r w:rsidRPr="00893E3F">
                        <w:rPr>
                          <w:rFonts w:ascii="Segoe Print" w:hAnsi="Segoe Print"/>
                          <w:color w:val="ED7D31" w:themeColor="accent2"/>
                        </w:rPr>
                        <w:t>: What do you think are the risks of mis-classifying cases as non-cases in your analysis</w:t>
                      </w:r>
                      <w:r w:rsidR="00893E3F">
                        <w:rPr>
                          <w:rFonts w:ascii="Segoe Print" w:hAnsi="Segoe Print"/>
                          <w:color w:val="ED7D31" w:themeColor="accent2"/>
                        </w:rPr>
                        <w:t>?</w:t>
                      </w:r>
                    </w:p>
                  </w:txbxContent>
                </v:textbox>
                <w10:anchorlock/>
              </v:shape>
            </w:pict>
          </mc:Fallback>
        </mc:AlternateContent>
      </w:r>
    </w:p>
    <w:p w14:paraId="0C939FE5" w14:textId="77777777" w:rsidR="00174EAE" w:rsidRDefault="00174EAE" w:rsidP="00893E3F">
      <w:pPr>
        <w:pStyle w:val="ListParagraph"/>
        <w:ind w:left="709"/>
        <w:rPr>
          <w:color w:val="70AD47" w:themeColor="accent6"/>
        </w:rPr>
      </w:pPr>
    </w:p>
    <w:p w14:paraId="3DD46CE4" w14:textId="3FB252E3" w:rsidR="006B30B7" w:rsidRDefault="006B30B7" w:rsidP="006B30B7">
      <w:pPr>
        <w:pStyle w:val="ListParagraph"/>
        <w:ind w:left="709"/>
        <w:rPr>
          <w:color w:val="4472C4" w:themeColor="accent1"/>
        </w:rPr>
      </w:pPr>
      <w:r w:rsidRPr="008E50ED">
        <w:rPr>
          <w:color w:val="4472C4" w:themeColor="accent1"/>
        </w:rPr>
        <w:t xml:space="preserve">Facilitator’s note: </w:t>
      </w:r>
      <w:r w:rsidR="008E50ED" w:rsidRPr="008E50ED">
        <w:rPr>
          <w:color w:val="4472C4" w:themeColor="accent1"/>
        </w:rPr>
        <w:t>we will have bias</w:t>
      </w:r>
      <w:r w:rsidRPr="008E50ED">
        <w:rPr>
          <w:color w:val="4472C4" w:themeColor="accent1"/>
        </w:rPr>
        <w:t xml:space="preserve"> either towards or away from the null, depending on the proportions of subjects misclassified</w:t>
      </w:r>
      <w:r w:rsidR="008E50ED">
        <w:rPr>
          <w:color w:val="4472C4" w:themeColor="accent1"/>
        </w:rPr>
        <w:t>.</w:t>
      </w:r>
    </w:p>
    <w:p w14:paraId="4796EA65" w14:textId="77777777" w:rsidR="008E50ED" w:rsidRPr="008E50ED" w:rsidRDefault="008E50ED" w:rsidP="006B30B7">
      <w:pPr>
        <w:pStyle w:val="ListParagraph"/>
        <w:ind w:left="709"/>
        <w:rPr>
          <w:color w:val="4472C4" w:themeColor="accent1"/>
        </w:rPr>
      </w:pPr>
    </w:p>
    <w:p w14:paraId="3E8026E0" w14:textId="77777777" w:rsidR="00857226" w:rsidRPr="006C4D8C" w:rsidRDefault="00857226" w:rsidP="00857226">
      <w:pPr>
        <w:pStyle w:val="ListParagraph"/>
        <w:rPr>
          <w:u w:val="single"/>
        </w:rPr>
      </w:pPr>
      <w:r w:rsidRPr="006C4D8C">
        <w:rPr>
          <w:u w:val="single"/>
        </w:rPr>
        <w:t>3.</w:t>
      </w:r>
      <w:r>
        <w:rPr>
          <w:u w:val="single"/>
        </w:rPr>
        <w:t>5</w:t>
      </w:r>
      <w:r w:rsidRPr="006C4D8C">
        <w:rPr>
          <w:u w:val="single"/>
        </w:rPr>
        <w:t xml:space="preserve"> Export clean data. </w:t>
      </w:r>
    </w:p>
    <w:p w14:paraId="55602223" w14:textId="0718169B" w:rsidR="00857226" w:rsidRDefault="5F431B46" w:rsidP="00857226">
      <w:pPr>
        <w:pStyle w:val="ListParagraph"/>
        <w:numPr>
          <w:ilvl w:val="0"/>
          <w:numId w:val="4"/>
        </w:numPr>
      </w:pPr>
      <w:r>
        <w:t>Save your clean data as a new file “</w:t>
      </w:r>
      <w:r w:rsidRPr="5F431B46">
        <w:rPr>
          <w:rFonts w:ascii="Courier New" w:hAnsi="Courier New" w:cs="Courier New"/>
          <w:sz w:val="20"/>
          <w:szCs w:val="20"/>
          <w:highlight w:val="lightGray"/>
        </w:rPr>
        <w:t>Copenhagen_clean</w:t>
      </w:r>
      <w:r w:rsidR="00531DA3" w:rsidRPr="00531DA3">
        <w:rPr>
          <w:rFonts w:ascii="Courier New" w:hAnsi="Courier New" w:cs="Courier New"/>
          <w:sz w:val="20"/>
          <w:szCs w:val="20"/>
          <w:highlight w:val="lightGray"/>
        </w:rPr>
        <w:t>2_YOURINITIALS</w:t>
      </w:r>
      <w:r>
        <w:t xml:space="preserve">”, under the </w:t>
      </w:r>
      <w:r w:rsidRPr="5F431B46">
        <w:rPr>
          <w:rFonts w:ascii="Courier New" w:eastAsia="Courier New" w:hAnsi="Courier New" w:cs="Courier New"/>
          <w:sz w:val="20"/>
          <w:szCs w:val="20"/>
          <w:highlight w:val="lightGray"/>
        </w:rPr>
        <w:t>data</w:t>
      </w:r>
      <w:r w:rsidRPr="5F431B46">
        <w:rPr>
          <w:rFonts w:eastAsiaTheme="minorEastAsia"/>
          <w:sz w:val="20"/>
          <w:szCs w:val="20"/>
        </w:rPr>
        <w:t xml:space="preserve"> </w:t>
      </w:r>
      <w:r>
        <w:t xml:space="preserve">folder. </w:t>
      </w:r>
    </w:p>
    <w:p w14:paraId="640A6C7C" w14:textId="77777777" w:rsidR="00857226" w:rsidRDefault="00857226" w:rsidP="00857226">
      <w:pPr>
        <w:pStyle w:val="ListParagraph"/>
      </w:pPr>
    </w:p>
    <w:p w14:paraId="07CC8FD2" w14:textId="6843F433" w:rsidR="00880CFE" w:rsidRDefault="66416D9A" w:rsidP="000C4659">
      <w:pPr>
        <w:pStyle w:val="ListParagraph"/>
        <w:numPr>
          <w:ilvl w:val="0"/>
          <w:numId w:val="1"/>
        </w:numPr>
        <w:rPr>
          <w:b/>
          <w:bCs/>
          <w:color w:val="4472C4" w:themeColor="accent1"/>
        </w:rPr>
      </w:pPr>
      <w:r w:rsidRPr="00924FD1">
        <w:rPr>
          <w:b/>
          <w:bCs/>
          <w:color w:val="4472C4" w:themeColor="accent1"/>
        </w:rPr>
        <w:t>Notes for facilitators:</w:t>
      </w:r>
      <w:r w:rsidR="00502AD2">
        <w:br/>
      </w:r>
    </w:p>
    <w:p w14:paraId="559CDEAB" w14:textId="6784381A" w:rsidR="00B26034" w:rsidRPr="00E22785" w:rsidRDefault="008B7207" w:rsidP="008B7207">
      <w:pPr>
        <w:pStyle w:val="ListParagraph"/>
        <w:rPr>
          <w:color w:val="4472C4" w:themeColor="accent1"/>
        </w:rPr>
      </w:pPr>
      <w:r w:rsidRPr="00E22785">
        <w:rPr>
          <w:color w:val="4472C4" w:themeColor="accent1"/>
        </w:rPr>
        <w:t xml:space="preserve">If the fellow’s </w:t>
      </w:r>
      <w:r w:rsidR="00885B23" w:rsidRPr="00E22785">
        <w:rPr>
          <w:color w:val="4472C4" w:themeColor="accent1"/>
        </w:rPr>
        <w:t xml:space="preserve">laptop’s </w:t>
      </w:r>
      <w:r w:rsidRPr="00E22785">
        <w:rPr>
          <w:color w:val="4472C4" w:themeColor="accent1"/>
        </w:rPr>
        <w:t>language settings are not English, it might not recognize the `</w:t>
      </w:r>
      <w:proofErr w:type="spellStart"/>
      <w:r w:rsidRPr="00E22785">
        <w:rPr>
          <w:color w:val="4472C4" w:themeColor="accent1"/>
        </w:rPr>
        <w:t>ymd_hm</w:t>
      </w:r>
      <w:proofErr w:type="spellEnd"/>
      <w:r w:rsidRPr="00E22785">
        <w:rPr>
          <w:color w:val="4472C4" w:themeColor="accent1"/>
        </w:rPr>
        <w:t xml:space="preserve">` input. </w:t>
      </w:r>
      <w:r w:rsidR="00885B23" w:rsidRPr="00E22785">
        <w:rPr>
          <w:color w:val="4472C4" w:themeColor="accent1"/>
        </w:rPr>
        <w:t>They</w:t>
      </w:r>
      <w:r w:rsidRPr="00E22785">
        <w:rPr>
          <w:color w:val="4472C4" w:themeColor="accent1"/>
        </w:rPr>
        <w:t xml:space="preserve"> can either use a `</w:t>
      </w:r>
      <w:proofErr w:type="spellStart"/>
      <w:r w:rsidRPr="00E22785">
        <w:rPr>
          <w:color w:val="4472C4" w:themeColor="accent1"/>
        </w:rPr>
        <w:t>ymd_h</w:t>
      </w:r>
      <w:proofErr w:type="spellEnd"/>
      <w:r w:rsidRPr="00E22785">
        <w:rPr>
          <w:color w:val="4472C4" w:themeColor="accent1"/>
        </w:rPr>
        <w:t>` or `</w:t>
      </w:r>
      <w:proofErr w:type="spellStart"/>
      <w:r w:rsidRPr="00E22785">
        <w:rPr>
          <w:color w:val="4472C4" w:themeColor="accent1"/>
        </w:rPr>
        <w:t>ymd_hms</w:t>
      </w:r>
      <w:proofErr w:type="spellEnd"/>
      <w:r w:rsidRPr="00E22785">
        <w:rPr>
          <w:color w:val="4472C4" w:themeColor="accent1"/>
        </w:rPr>
        <w:t>` input</w:t>
      </w:r>
      <w:r w:rsidR="00B26034" w:rsidRPr="00E22785">
        <w:rPr>
          <w:color w:val="4472C4" w:themeColor="accent1"/>
        </w:rPr>
        <w:t xml:space="preserve">, or switch their settings to English by running: </w:t>
      </w:r>
    </w:p>
    <w:p w14:paraId="69AC0AA7" w14:textId="77777777" w:rsidR="00B26034" w:rsidRPr="00B26034" w:rsidRDefault="00B26034" w:rsidP="00B26034">
      <w:pPr>
        <w:pStyle w:val="ListParagraph"/>
        <w:rPr>
          <w:rFonts w:ascii="Courier New" w:hAnsi="Courier New" w:cs="Courier New"/>
          <w:color w:val="4472C4" w:themeColor="accent1"/>
          <w:sz w:val="20"/>
          <w:szCs w:val="20"/>
        </w:rPr>
      </w:pPr>
      <w:r w:rsidRPr="00B26034">
        <w:rPr>
          <w:rFonts w:ascii="Courier New" w:hAnsi="Courier New" w:cs="Courier New"/>
          <w:color w:val="4472C4" w:themeColor="accent1"/>
          <w:sz w:val="20"/>
          <w:szCs w:val="20"/>
        </w:rPr>
        <w:t># Check current system settings:</w:t>
      </w:r>
    </w:p>
    <w:p w14:paraId="0821916C" w14:textId="77777777" w:rsidR="00B26034" w:rsidRPr="00B26034" w:rsidRDefault="00B26034" w:rsidP="00B26034">
      <w:pPr>
        <w:pStyle w:val="ListParagraph"/>
        <w:rPr>
          <w:rFonts w:ascii="Courier New" w:hAnsi="Courier New" w:cs="Courier New"/>
          <w:color w:val="4472C4" w:themeColor="accent1"/>
          <w:sz w:val="20"/>
          <w:szCs w:val="20"/>
        </w:rPr>
      </w:pPr>
      <w:proofErr w:type="spellStart"/>
      <w:r w:rsidRPr="00B26034">
        <w:rPr>
          <w:rFonts w:ascii="Courier New" w:hAnsi="Courier New" w:cs="Courier New"/>
          <w:color w:val="4472C4" w:themeColor="accent1"/>
          <w:sz w:val="20"/>
          <w:szCs w:val="20"/>
        </w:rPr>
        <w:t>Sys.getlocale</w:t>
      </w:r>
      <w:proofErr w:type="spellEnd"/>
      <w:r w:rsidRPr="00B26034">
        <w:rPr>
          <w:rFonts w:ascii="Courier New" w:hAnsi="Courier New" w:cs="Courier New"/>
          <w:color w:val="4472C4" w:themeColor="accent1"/>
          <w:sz w:val="20"/>
          <w:szCs w:val="20"/>
        </w:rPr>
        <w:t>()</w:t>
      </w:r>
    </w:p>
    <w:p w14:paraId="17384F30" w14:textId="36CEF896" w:rsidR="00B26034" w:rsidRPr="00B26034" w:rsidRDefault="00B26034" w:rsidP="00B26034">
      <w:pPr>
        <w:pStyle w:val="ListParagraph"/>
        <w:rPr>
          <w:rFonts w:ascii="Courier New" w:hAnsi="Courier New" w:cs="Courier New"/>
          <w:color w:val="4472C4" w:themeColor="accent1"/>
          <w:sz w:val="20"/>
          <w:szCs w:val="20"/>
        </w:rPr>
      </w:pPr>
      <w:r w:rsidRPr="00B26034">
        <w:rPr>
          <w:rFonts w:ascii="Courier New" w:hAnsi="Courier New" w:cs="Courier New"/>
          <w:color w:val="4472C4" w:themeColor="accent1"/>
          <w:sz w:val="20"/>
          <w:szCs w:val="20"/>
        </w:rPr>
        <w:t xml:space="preserve"># Set time </w:t>
      </w:r>
      <w:r w:rsidR="000D5CB5">
        <w:rPr>
          <w:rFonts w:ascii="Courier New" w:hAnsi="Courier New" w:cs="Courier New"/>
          <w:color w:val="4472C4" w:themeColor="accent1"/>
          <w:sz w:val="20"/>
          <w:szCs w:val="20"/>
        </w:rPr>
        <w:t>“</w:t>
      </w:r>
      <w:r w:rsidRPr="00B26034">
        <w:rPr>
          <w:rFonts w:ascii="Courier New" w:hAnsi="Courier New" w:cs="Courier New"/>
          <w:color w:val="4472C4" w:themeColor="accent1"/>
          <w:sz w:val="20"/>
          <w:szCs w:val="20"/>
        </w:rPr>
        <w:t>in English</w:t>
      </w:r>
      <w:r w:rsidR="000D5CB5">
        <w:rPr>
          <w:rFonts w:ascii="Courier New" w:hAnsi="Courier New" w:cs="Courier New"/>
          <w:color w:val="4472C4" w:themeColor="accent1"/>
          <w:sz w:val="20"/>
          <w:szCs w:val="20"/>
        </w:rPr>
        <w:t>”</w:t>
      </w:r>
      <w:r w:rsidRPr="00B26034">
        <w:rPr>
          <w:rFonts w:ascii="Courier New" w:hAnsi="Courier New" w:cs="Courier New"/>
          <w:color w:val="4472C4" w:themeColor="accent1"/>
          <w:sz w:val="20"/>
          <w:szCs w:val="20"/>
        </w:rPr>
        <w:t>:</w:t>
      </w:r>
    </w:p>
    <w:p w14:paraId="582C324C" w14:textId="6642B07D" w:rsidR="00B26034" w:rsidRPr="00B26034" w:rsidRDefault="00B26034" w:rsidP="00B26034">
      <w:pPr>
        <w:pStyle w:val="ListParagraph"/>
        <w:rPr>
          <w:rFonts w:ascii="Courier New" w:hAnsi="Courier New" w:cs="Courier New"/>
          <w:color w:val="4472C4" w:themeColor="accent1"/>
          <w:sz w:val="20"/>
          <w:szCs w:val="20"/>
        </w:rPr>
      </w:pPr>
      <w:proofErr w:type="spellStart"/>
      <w:r w:rsidRPr="00B26034">
        <w:rPr>
          <w:rFonts w:ascii="Courier New" w:hAnsi="Courier New" w:cs="Courier New"/>
          <w:color w:val="4472C4" w:themeColor="accent1"/>
          <w:sz w:val="20"/>
          <w:szCs w:val="20"/>
        </w:rPr>
        <w:t>Sys.setlocale</w:t>
      </w:r>
      <w:proofErr w:type="spellEnd"/>
      <w:r w:rsidRPr="00B26034">
        <w:rPr>
          <w:rFonts w:ascii="Courier New" w:hAnsi="Courier New" w:cs="Courier New"/>
          <w:color w:val="4472C4" w:themeColor="accent1"/>
          <w:sz w:val="20"/>
          <w:szCs w:val="20"/>
        </w:rPr>
        <w:t>("LC_TIME", "English")</w:t>
      </w:r>
    </w:p>
    <w:p w14:paraId="36C26B00" w14:textId="77777777" w:rsidR="00B26034" w:rsidRDefault="00B26034" w:rsidP="008B7207">
      <w:pPr>
        <w:pStyle w:val="ListParagraph"/>
        <w:rPr>
          <w:b/>
          <w:bCs/>
          <w:color w:val="4472C4" w:themeColor="accent1"/>
        </w:rPr>
      </w:pPr>
    </w:p>
    <w:p w14:paraId="5D6AF744" w14:textId="77777777" w:rsidR="001F2C77" w:rsidRPr="000F7BFD" w:rsidRDefault="001F2C77" w:rsidP="001F2C77">
      <w:pPr>
        <w:pStyle w:val="NormalWeb"/>
        <w:shd w:val="clear" w:color="auto" w:fill="FFFFFF"/>
        <w:spacing w:before="0" w:beforeAutospacing="0" w:after="150" w:afterAutospacing="0"/>
        <w:rPr>
          <w:rFonts w:ascii="Helvetica" w:hAnsi="Helvetica"/>
          <w:color w:val="4472C4" w:themeColor="accent1"/>
          <w:sz w:val="21"/>
          <w:szCs w:val="21"/>
        </w:rPr>
      </w:pPr>
      <w:r w:rsidRPr="000F7BFD">
        <w:rPr>
          <w:rStyle w:val="Emphasis"/>
          <w:rFonts w:ascii="Helvetica" w:hAnsi="Helvetica"/>
          <w:color w:val="4472C4" w:themeColor="accent1"/>
          <w:sz w:val="21"/>
          <w:szCs w:val="21"/>
        </w:rPr>
        <w:t>Notes on using </w:t>
      </w:r>
      <w:proofErr w:type="spellStart"/>
      <w:r w:rsidRPr="000F7BFD">
        <w:rPr>
          <w:rStyle w:val="HTMLCode"/>
          <w:i/>
          <w:iCs/>
          <w:color w:val="4472C4" w:themeColor="accent1"/>
          <w:sz w:val="19"/>
          <w:szCs w:val="19"/>
        </w:rPr>
        <w:t>case_</w:t>
      </w:r>
      <w:proofErr w:type="gramStart"/>
      <w:r w:rsidRPr="000F7BFD">
        <w:rPr>
          <w:rStyle w:val="HTMLCode"/>
          <w:i/>
          <w:iCs/>
          <w:color w:val="4472C4" w:themeColor="accent1"/>
          <w:sz w:val="19"/>
          <w:szCs w:val="19"/>
        </w:rPr>
        <w:t>when</w:t>
      </w:r>
      <w:proofErr w:type="spellEnd"/>
      <w:r w:rsidRPr="000F7BFD">
        <w:rPr>
          <w:rStyle w:val="HTMLCode"/>
          <w:i/>
          <w:iCs/>
          <w:color w:val="4472C4" w:themeColor="accent1"/>
          <w:sz w:val="19"/>
          <w:szCs w:val="19"/>
        </w:rPr>
        <w:t>(</w:t>
      </w:r>
      <w:proofErr w:type="gramEnd"/>
      <w:r w:rsidRPr="000F7BFD">
        <w:rPr>
          <w:rStyle w:val="HTMLCode"/>
          <w:i/>
          <w:iCs/>
          <w:color w:val="4472C4" w:themeColor="accent1"/>
          <w:sz w:val="19"/>
          <w:szCs w:val="19"/>
        </w:rPr>
        <w:t>)</w:t>
      </w:r>
      <w:r w:rsidRPr="000F7BFD">
        <w:rPr>
          <w:rStyle w:val="Emphasis"/>
          <w:rFonts w:ascii="Helvetica" w:hAnsi="Helvetica"/>
          <w:color w:val="4472C4" w:themeColor="accent1"/>
          <w:sz w:val="21"/>
          <w:szCs w:val="21"/>
        </w:rPr>
        <w:t>:</w:t>
      </w:r>
    </w:p>
    <w:p w14:paraId="6B9CC4B7" w14:textId="77777777" w:rsidR="001F2C77" w:rsidRPr="000F7BFD" w:rsidRDefault="001F2C77" w:rsidP="00E530A9">
      <w:pPr>
        <w:pStyle w:val="NormalWeb"/>
        <w:numPr>
          <w:ilvl w:val="0"/>
          <w:numId w:val="16"/>
        </w:numPr>
        <w:shd w:val="clear" w:color="auto" w:fill="FFFFFF"/>
        <w:spacing w:before="0" w:beforeAutospacing="0" w:after="150" w:afterAutospacing="0"/>
        <w:rPr>
          <w:rFonts w:ascii="Helvetica" w:hAnsi="Helvetica"/>
          <w:color w:val="4472C4" w:themeColor="accent1"/>
          <w:sz w:val="21"/>
          <w:szCs w:val="21"/>
        </w:rPr>
      </w:pPr>
      <w:r w:rsidRPr="000F7BFD">
        <w:rPr>
          <w:rFonts w:ascii="Helvetica" w:hAnsi="Helvetica"/>
          <w:color w:val="4472C4" w:themeColor="accent1"/>
          <w:sz w:val="21"/>
          <w:szCs w:val="21"/>
        </w:rPr>
        <w:t>Beware of missing values; when using </w:t>
      </w:r>
      <w:proofErr w:type="spellStart"/>
      <w:r w:rsidRPr="000F7BFD">
        <w:rPr>
          <w:rStyle w:val="HTMLCode"/>
          <w:color w:val="4472C4" w:themeColor="accent1"/>
          <w:sz w:val="19"/>
          <w:szCs w:val="19"/>
        </w:rPr>
        <w:t>case_</w:t>
      </w:r>
      <w:proofErr w:type="gramStart"/>
      <w:r w:rsidRPr="000F7BFD">
        <w:rPr>
          <w:rStyle w:val="HTMLCode"/>
          <w:color w:val="4472C4" w:themeColor="accent1"/>
          <w:sz w:val="19"/>
          <w:szCs w:val="19"/>
        </w:rPr>
        <w:t>when</w:t>
      </w:r>
      <w:proofErr w:type="spellEnd"/>
      <w:r w:rsidRPr="000F7BFD">
        <w:rPr>
          <w:rStyle w:val="HTMLCode"/>
          <w:color w:val="4472C4" w:themeColor="accent1"/>
          <w:sz w:val="19"/>
          <w:szCs w:val="19"/>
        </w:rPr>
        <w:t>(</w:t>
      </w:r>
      <w:proofErr w:type="gramEnd"/>
      <w:r w:rsidRPr="000F7BFD">
        <w:rPr>
          <w:rStyle w:val="HTMLCode"/>
          <w:color w:val="4472C4" w:themeColor="accent1"/>
          <w:sz w:val="19"/>
          <w:szCs w:val="19"/>
        </w:rPr>
        <w:t>)</w:t>
      </w:r>
      <w:r w:rsidRPr="000F7BFD">
        <w:rPr>
          <w:rFonts w:ascii="Helvetica" w:hAnsi="Helvetica"/>
          <w:color w:val="4472C4" w:themeColor="accent1"/>
          <w:sz w:val="21"/>
          <w:szCs w:val="21"/>
        </w:rPr>
        <w:t> these need to be explicitly categorised, otherwise they will be missed out. We know that the data collection method was an online questionnaire, so it is possible that that some people skipped the questions on symptoms, when they didn’t have any. If a respondent had no gastrointestinal symptoms, but did attend the meal, we would want to include this person in the study as a non-case.</w:t>
      </w:r>
    </w:p>
    <w:p w14:paraId="65E292E3" w14:textId="6EA7E0B1" w:rsidR="008B7207" w:rsidRPr="00924FD1" w:rsidRDefault="001F2C77" w:rsidP="00E530A9">
      <w:pPr>
        <w:pStyle w:val="NormalWeb"/>
        <w:numPr>
          <w:ilvl w:val="0"/>
          <w:numId w:val="16"/>
        </w:numPr>
        <w:shd w:val="clear" w:color="auto" w:fill="FFFFFF"/>
        <w:spacing w:before="0" w:beforeAutospacing="0" w:after="150" w:afterAutospacing="0"/>
        <w:rPr>
          <w:b/>
          <w:bCs/>
          <w:color w:val="4472C4" w:themeColor="accent1"/>
        </w:rPr>
      </w:pPr>
      <w:r w:rsidRPr="000F7BFD">
        <w:rPr>
          <w:rFonts w:ascii="Helvetica" w:hAnsi="Helvetica"/>
          <w:color w:val="4472C4" w:themeColor="accent1"/>
          <w:sz w:val="21"/>
          <w:szCs w:val="21"/>
        </w:rPr>
        <w:t>When constructing the </w:t>
      </w:r>
      <w:proofErr w:type="spellStart"/>
      <w:r w:rsidRPr="000F7BFD">
        <w:rPr>
          <w:rStyle w:val="HTMLCode"/>
          <w:color w:val="4472C4" w:themeColor="accent1"/>
          <w:sz w:val="19"/>
          <w:szCs w:val="19"/>
        </w:rPr>
        <w:t>case_</w:t>
      </w:r>
      <w:proofErr w:type="gramStart"/>
      <w:r w:rsidRPr="000F7BFD">
        <w:rPr>
          <w:rStyle w:val="HTMLCode"/>
          <w:color w:val="4472C4" w:themeColor="accent1"/>
          <w:sz w:val="19"/>
          <w:szCs w:val="19"/>
        </w:rPr>
        <w:t>when</w:t>
      </w:r>
      <w:proofErr w:type="spellEnd"/>
      <w:r w:rsidRPr="000F7BFD">
        <w:rPr>
          <w:rStyle w:val="HTMLCode"/>
          <w:color w:val="4472C4" w:themeColor="accent1"/>
          <w:sz w:val="19"/>
          <w:szCs w:val="19"/>
        </w:rPr>
        <w:t>(</w:t>
      </w:r>
      <w:proofErr w:type="gramEnd"/>
      <w:r w:rsidRPr="000F7BFD">
        <w:rPr>
          <w:rStyle w:val="HTMLCode"/>
          <w:color w:val="4472C4" w:themeColor="accent1"/>
          <w:sz w:val="19"/>
          <w:szCs w:val="19"/>
        </w:rPr>
        <w:t>)</w:t>
      </w:r>
      <w:r w:rsidRPr="000F7BFD">
        <w:rPr>
          <w:rFonts w:ascii="Helvetica" w:hAnsi="Helvetica"/>
          <w:color w:val="4472C4" w:themeColor="accent1"/>
          <w:sz w:val="21"/>
          <w:szCs w:val="21"/>
        </w:rPr>
        <w:t> statements, we start with the most specific condition (where all the symptoms of interest are not equal to </w:t>
      </w:r>
      <w:r w:rsidRPr="000F7BFD">
        <w:rPr>
          <w:rStyle w:val="HTMLCode"/>
          <w:color w:val="4472C4" w:themeColor="accent1"/>
          <w:sz w:val="19"/>
          <w:szCs w:val="19"/>
        </w:rPr>
        <w:t>TRUE</w:t>
      </w:r>
      <w:r w:rsidRPr="000F7BFD">
        <w:rPr>
          <w:rFonts w:ascii="Helvetica" w:hAnsi="Helvetica"/>
          <w:color w:val="4472C4" w:themeColor="accent1"/>
          <w:sz w:val="21"/>
          <w:szCs w:val="21"/>
        </w:rPr>
        <w:t>) and ended with the most general condition (where any of the symptoms of interest are present). Note that if you build your </w:t>
      </w:r>
      <w:proofErr w:type="spellStart"/>
      <w:r w:rsidRPr="000F7BFD">
        <w:rPr>
          <w:rStyle w:val="HTMLCode"/>
          <w:color w:val="4472C4" w:themeColor="accent1"/>
          <w:sz w:val="19"/>
          <w:szCs w:val="19"/>
        </w:rPr>
        <w:t>case_</w:t>
      </w:r>
      <w:proofErr w:type="gramStart"/>
      <w:r w:rsidRPr="000F7BFD">
        <w:rPr>
          <w:rStyle w:val="HTMLCode"/>
          <w:color w:val="4472C4" w:themeColor="accent1"/>
          <w:sz w:val="19"/>
          <w:szCs w:val="19"/>
        </w:rPr>
        <w:t>when</w:t>
      </w:r>
      <w:proofErr w:type="spellEnd"/>
      <w:r w:rsidRPr="000F7BFD">
        <w:rPr>
          <w:rStyle w:val="HTMLCode"/>
          <w:color w:val="4472C4" w:themeColor="accent1"/>
          <w:sz w:val="19"/>
          <w:szCs w:val="19"/>
        </w:rPr>
        <w:t>(</w:t>
      </w:r>
      <w:proofErr w:type="gramEnd"/>
      <w:r w:rsidRPr="000F7BFD">
        <w:rPr>
          <w:rStyle w:val="HTMLCode"/>
          <w:color w:val="4472C4" w:themeColor="accent1"/>
          <w:sz w:val="19"/>
          <w:szCs w:val="19"/>
        </w:rPr>
        <w:t>)</w:t>
      </w:r>
      <w:r w:rsidRPr="000F7BFD">
        <w:rPr>
          <w:rFonts w:ascii="Helvetica" w:hAnsi="Helvetica"/>
          <w:color w:val="4472C4" w:themeColor="accent1"/>
          <w:sz w:val="21"/>
          <w:szCs w:val="21"/>
        </w:rPr>
        <w:t> conditions in the opposite order (most general to most specific), you will get different results. Remember that if two consecutive logical conditions overlap, the last one will overwrite the preceding one.</w:t>
      </w:r>
    </w:p>
    <w:p w14:paraId="5CED79C7" w14:textId="78B9074F" w:rsidR="008A5CA0" w:rsidRPr="00924FD1" w:rsidRDefault="66416D9A" w:rsidP="00880CFE">
      <w:pPr>
        <w:pStyle w:val="ListParagraph"/>
        <w:numPr>
          <w:ilvl w:val="0"/>
          <w:numId w:val="1"/>
        </w:numPr>
        <w:rPr>
          <w:color w:val="4472C4" w:themeColor="accent1"/>
        </w:rPr>
      </w:pPr>
      <w:r w:rsidRPr="00924FD1">
        <w:rPr>
          <w:b/>
          <w:bCs/>
          <w:color w:val="4472C4" w:themeColor="accent1"/>
        </w:rPr>
        <w:t>Scenario for the role play:</w:t>
      </w:r>
      <w:r w:rsidR="00516056" w:rsidRPr="00924FD1">
        <w:rPr>
          <w:color w:val="4472C4" w:themeColor="accent1"/>
        </w:rPr>
        <w:br/>
      </w:r>
      <w:r w:rsidRPr="00924FD1">
        <w:rPr>
          <w:color w:val="4472C4" w:themeColor="accent1"/>
        </w:rPr>
        <w:t>N/A</w:t>
      </w:r>
    </w:p>
    <w:p w14:paraId="7729FB93" w14:textId="77777777" w:rsidR="00AE5EFD" w:rsidRPr="00924FD1" w:rsidRDefault="00AE5EFD" w:rsidP="00880CFE">
      <w:pPr>
        <w:pStyle w:val="ListParagraph"/>
        <w:rPr>
          <w:color w:val="4472C4" w:themeColor="accent1"/>
        </w:rPr>
      </w:pPr>
    </w:p>
    <w:p w14:paraId="0BE53611" w14:textId="025F5126" w:rsidR="00AE5EFD" w:rsidRPr="00924FD1" w:rsidRDefault="66416D9A" w:rsidP="00AE5EFD">
      <w:pPr>
        <w:pStyle w:val="ListParagraph"/>
        <w:numPr>
          <w:ilvl w:val="0"/>
          <w:numId w:val="1"/>
        </w:numPr>
        <w:rPr>
          <w:color w:val="4472C4" w:themeColor="accent1"/>
        </w:rPr>
      </w:pPr>
      <w:r w:rsidRPr="00924FD1">
        <w:rPr>
          <w:b/>
          <w:bCs/>
          <w:color w:val="4472C4" w:themeColor="accent1"/>
        </w:rPr>
        <w:t>Timing:</w:t>
      </w:r>
      <w:r w:rsidR="00AE5EFD" w:rsidRPr="00924FD1">
        <w:rPr>
          <w:color w:val="4472C4" w:themeColor="accent1"/>
        </w:rPr>
        <w:br/>
      </w:r>
      <w:r w:rsidR="00924FD1" w:rsidRPr="00924FD1">
        <w:rPr>
          <w:color w:val="4472C4" w:themeColor="accent1"/>
        </w:rPr>
        <w:t>60 minutes</w:t>
      </w:r>
    </w:p>
    <w:p w14:paraId="7357D69B" w14:textId="77777777" w:rsidR="00AE5EFD" w:rsidRPr="00924FD1" w:rsidRDefault="00AE5EFD" w:rsidP="00AE5EFD">
      <w:pPr>
        <w:pStyle w:val="ListParagraph"/>
        <w:rPr>
          <w:color w:val="4472C4" w:themeColor="accent1"/>
        </w:rPr>
      </w:pPr>
    </w:p>
    <w:p w14:paraId="10A1D134" w14:textId="7B9EAB3C" w:rsidR="00B80239" w:rsidRDefault="66416D9A" w:rsidP="00E217E2">
      <w:pPr>
        <w:pStyle w:val="ListParagraph"/>
        <w:numPr>
          <w:ilvl w:val="0"/>
          <w:numId w:val="1"/>
        </w:numPr>
      </w:pPr>
      <w:r w:rsidRPr="66416D9A">
        <w:rPr>
          <w:b/>
          <w:bCs/>
          <w:color w:val="4472C4" w:themeColor="accent1"/>
        </w:rPr>
        <w:t>Need for materials (logistics)</w:t>
      </w:r>
      <w:r w:rsidR="008A5CA0">
        <w:br/>
      </w:r>
    </w:p>
    <w:p w14:paraId="27C2F0CF" w14:textId="776DC0C1" w:rsidR="00EC3D35" w:rsidRDefault="66416D9A" w:rsidP="00652078">
      <w:pPr>
        <w:pStyle w:val="ListParagraph"/>
        <w:numPr>
          <w:ilvl w:val="0"/>
          <w:numId w:val="1"/>
        </w:numPr>
      </w:pPr>
      <w:r w:rsidRPr="00E530A9">
        <w:rPr>
          <w:b/>
          <w:bCs/>
        </w:rPr>
        <w:t>Deliverables</w:t>
      </w:r>
      <w:r w:rsidR="00F2401A">
        <w:br/>
      </w:r>
      <w:r>
        <w:t xml:space="preserve">A script with reproducible code and clean dataset </w:t>
      </w:r>
      <w:r w:rsidR="00535C79">
        <w:t>(</w:t>
      </w:r>
      <w:r w:rsidR="00535C79" w:rsidRPr="00E530A9">
        <w:rPr>
          <w:rFonts w:ascii="Courier New" w:hAnsi="Courier New" w:cs="Courier New"/>
          <w:sz w:val="20"/>
          <w:szCs w:val="20"/>
          <w:highlight w:val="lightGray"/>
        </w:rPr>
        <w:t>Copenhagen_clean2</w:t>
      </w:r>
      <w:r w:rsidR="000941F6" w:rsidRPr="00E530A9">
        <w:rPr>
          <w:rFonts w:ascii="Courier New" w:hAnsi="Courier New" w:cs="Courier New"/>
          <w:sz w:val="20"/>
          <w:szCs w:val="20"/>
          <w:highlight w:val="lightGray"/>
        </w:rPr>
        <w:t>_YOURINITIALS</w:t>
      </w:r>
      <w:r w:rsidR="00535C79" w:rsidRPr="00E530A9">
        <w:rPr>
          <w:rFonts w:ascii="Courier New" w:hAnsi="Courier New" w:cs="Courier New"/>
          <w:sz w:val="20"/>
          <w:szCs w:val="20"/>
          <w:highlight w:val="lightGray"/>
        </w:rPr>
        <w:t>.rds</w:t>
      </w:r>
      <w:r w:rsidR="00535C79">
        <w:t xml:space="preserve">) </w:t>
      </w:r>
      <w:r w:rsidR="008D1856">
        <w:t xml:space="preserve">with added case definition column </w:t>
      </w:r>
      <w:r>
        <w:t xml:space="preserve">named </w:t>
      </w:r>
      <w:r w:rsidR="00535C79" w:rsidRPr="00E530A9">
        <w:rPr>
          <w:rFonts w:ascii="Courier New" w:hAnsi="Courier New" w:cs="Courier New"/>
          <w:sz w:val="20"/>
          <w:szCs w:val="20"/>
          <w:highlight w:val="lightGray"/>
        </w:rPr>
        <w:t>case</w:t>
      </w:r>
      <w:r>
        <w:t>.</w:t>
      </w:r>
    </w:p>
    <w:sectPr w:rsidR="00EC3D35" w:rsidSect="00AE61EB">
      <w:headerReference w:type="even" r:id="rId16"/>
      <w:headerReference w:type="first" r:id="rId17"/>
      <w:pgSz w:w="11906" w:h="16838"/>
      <w:pgMar w:top="1440" w:right="1440" w:bottom="1440" w:left="1440" w:header="851"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2DBC" w14:textId="77777777" w:rsidR="00D32AE4" w:rsidRDefault="00D32AE4" w:rsidP="00986234">
      <w:pPr>
        <w:spacing w:after="0" w:line="240" w:lineRule="auto"/>
      </w:pPr>
      <w:r>
        <w:separator/>
      </w:r>
    </w:p>
  </w:endnote>
  <w:endnote w:type="continuationSeparator" w:id="0">
    <w:p w14:paraId="6E18E212" w14:textId="77777777" w:rsidR="00D32AE4" w:rsidRDefault="00D32AE4" w:rsidP="0098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E65D0" w14:textId="77777777" w:rsidR="00D32AE4" w:rsidRDefault="00D32AE4" w:rsidP="00986234">
      <w:pPr>
        <w:spacing w:after="0" w:line="240" w:lineRule="auto"/>
      </w:pPr>
      <w:r>
        <w:separator/>
      </w:r>
    </w:p>
  </w:footnote>
  <w:footnote w:type="continuationSeparator" w:id="0">
    <w:p w14:paraId="288302D8" w14:textId="77777777" w:rsidR="00D32AE4" w:rsidRDefault="00D32AE4" w:rsidP="00986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4EC7" w14:textId="3AF58CEA" w:rsidR="00986234" w:rsidRDefault="00986234">
    <w:pPr>
      <w:pStyle w:val="Header"/>
    </w:pPr>
    <w:r>
      <w:rPr>
        <w:noProof/>
      </w:rPr>
      <mc:AlternateContent>
        <mc:Choice Requires="wps">
          <w:drawing>
            <wp:anchor distT="0" distB="0" distL="0" distR="0" simplePos="0" relativeHeight="251658752" behindDoc="0" locked="0" layoutInCell="1" allowOverlap="1" wp14:anchorId="792BBC5B" wp14:editId="0DD7D373">
              <wp:simplePos x="635" y="635"/>
              <wp:positionH relativeFrom="page">
                <wp:align>center</wp:align>
              </wp:positionH>
              <wp:positionV relativeFrom="page">
                <wp:align>top</wp:align>
              </wp:positionV>
              <wp:extent cx="443865" cy="443865"/>
              <wp:effectExtent l="0" t="0" r="7620" b="4445"/>
              <wp:wrapNone/>
              <wp:docPr id="2" name="Text Box 2" descr="ECDC 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868932" w14:textId="064A00FC" w:rsidR="00986234" w:rsidRPr="00986234" w:rsidRDefault="00986234" w:rsidP="00986234">
                          <w:pPr>
                            <w:spacing w:after="0"/>
                            <w:rPr>
                              <w:rFonts w:ascii="Calibri" w:eastAsia="Calibri" w:hAnsi="Calibri" w:cs="Calibri"/>
                              <w:noProof/>
                              <w:color w:val="000000"/>
                              <w:sz w:val="20"/>
                              <w:szCs w:val="20"/>
                            </w:rPr>
                          </w:pPr>
                          <w:r w:rsidRPr="00986234">
                            <w:rPr>
                              <w:rFonts w:ascii="Calibri" w:eastAsia="Calibri" w:hAnsi="Calibri" w:cs="Calibri"/>
                              <w:noProof/>
                              <w:color w:val="000000"/>
                              <w:sz w:val="20"/>
                              <w:szCs w:val="20"/>
                            </w:rPr>
                            <w:t>ECDC NORMAL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92BBC5B" id="_x0000_t202" coordsize="21600,21600" o:spt="202" path="m,l,21600r21600,l21600,xe">
              <v:stroke joinstyle="miter"/>
              <v:path gradientshapeok="t" o:connecttype="rect"/>
            </v:shapetype>
            <v:shape id="_x0000_s1033" type="#_x0000_t202" alt="ECDC NORMAL" style="position:absolute;margin-left:0;margin-top:0;width:34.95pt;height:34.95pt;z-index:2516587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A868932" w14:textId="064A00FC" w:rsidR="00986234" w:rsidRPr="00986234" w:rsidRDefault="00986234" w:rsidP="00986234">
                    <w:pPr>
                      <w:spacing w:after="0"/>
                      <w:rPr>
                        <w:rFonts w:ascii="Calibri" w:eastAsia="Calibri" w:hAnsi="Calibri" w:cs="Calibri"/>
                        <w:noProof/>
                        <w:color w:val="000000"/>
                        <w:sz w:val="20"/>
                        <w:szCs w:val="20"/>
                      </w:rPr>
                    </w:pPr>
                    <w:r w:rsidRPr="00986234">
                      <w:rPr>
                        <w:rFonts w:ascii="Calibri" w:eastAsia="Calibri" w:hAnsi="Calibri" w:cs="Calibri"/>
                        <w:noProof/>
                        <w:color w:val="000000"/>
                        <w:sz w:val="20"/>
                        <w:szCs w:val="20"/>
                      </w:rPr>
                      <w:t>ECDC NORMAL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77DE" w14:textId="3C2CCD03" w:rsidR="00986234" w:rsidRDefault="00986234">
    <w:pPr>
      <w:pStyle w:val="Header"/>
    </w:pPr>
    <w:r>
      <w:rPr>
        <w:noProof/>
      </w:rPr>
      <mc:AlternateContent>
        <mc:Choice Requires="wps">
          <w:drawing>
            <wp:anchor distT="0" distB="0" distL="0" distR="0" simplePos="0" relativeHeight="251656704" behindDoc="0" locked="0" layoutInCell="1" allowOverlap="1" wp14:anchorId="1DC1BB37" wp14:editId="0240C3D5">
              <wp:simplePos x="0" y="0"/>
              <wp:positionH relativeFrom="margin">
                <wp:posOffset>1666875</wp:posOffset>
              </wp:positionH>
              <wp:positionV relativeFrom="page">
                <wp:posOffset>161925</wp:posOffset>
              </wp:positionV>
              <wp:extent cx="443865" cy="590550"/>
              <wp:effectExtent l="0" t="0" r="15875" b="0"/>
              <wp:wrapNone/>
              <wp:docPr id="1" name="Text Box 1" descr="ECDC 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590550"/>
                      </a:xfrm>
                      <a:prstGeom prst="rect">
                        <a:avLst/>
                      </a:prstGeom>
                      <a:noFill/>
                      <a:ln>
                        <a:noFill/>
                      </a:ln>
                    </wps:spPr>
                    <wps:txbx>
                      <w:txbxContent>
                        <w:p w14:paraId="7F0F1DF0" w14:textId="77777777" w:rsidR="00E30AAF" w:rsidRPr="006537EE"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EPIET/EUPHEM/MediPIET Introductory Course</w:t>
                          </w:r>
                        </w:p>
                        <w:p w14:paraId="41213C41" w14:textId="632EAC29" w:rsidR="00986234" w:rsidRPr="00E30AAF"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Spetses, 25 September – 13 October, 2023</w:t>
                          </w:r>
                        </w:p>
                      </w:txbxContent>
                    </wps:txbx>
                    <wps:bodyPr rot="0" spcFirstLastPara="0" vertOverflow="overflow" horzOverflow="overflow" vert="horz" wrap="none" lIns="0" tIns="19050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C1BB37" id="_x0000_t202" coordsize="21600,21600" o:spt="202" path="m,l,21600r21600,l21600,xe">
              <v:stroke joinstyle="miter"/>
              <v:path gradientshapeok="t" o:connecttype="rect"/>
            </v:shapetype>
            <v:shape id="Text Box 1" o:spid="_x0000_s1034" type="#_x0000_t202" alt="ECDC NORMAL" style="position:absolute;margin-left:131.25pt;margin-top:12.75pt;width:34.95pt;height:46.5pt;z-index:251656704;visibility:visible;mso-wrap-style:none;mso-height-percent:0;mso-wrap-distance-left:0;mso-wrap-distance-top:0;mso-wrap-distance-right:0;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" filled="f" stroked="f">
              <v:textbox inset="0,15pt,0,0">
                <w:txbxContent>
                  <w:p w14:paraId="7F0F1DF0" w14:textId="77777777" w:rsidR="00E30AAF" w:rsidRPr="006537EE"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EPIET/EUPHEM/MediPIET Introductory Course</w:t>
                    </w:r>
                  </w:p>
                  <w:p w14:paraId="41213C41" w14:textId="632EAC29" w:rsidR="00986234" w:rsidRPr="00E30AAF"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Spetses, 25 September – 13 October, 2023</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434"/>
    <w:multiLevelType w:val="hybridMultilevel"/>
    <w:tmpl w:val="BDE20554"/>
    <w:lvl w:ilvl="0" w:tplc="3FAC0B5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057C59"/>
    <w:multiLevelType w:val="hybridMultilevel"/>
    <w:tmpl w:val="CEC63D7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AC43CF5"/>
    <w:multiLevelType w:val="hybridMultilevel"/>
    <w:tmpl w:val="70420220"/>
    <w:lvl w:ilvl="0" w:tplc="27346ACC">
      <w:start w:val="1"/>
      <w:numFmt w:val="decimal"/>
      <w:lvlText w:val="(%1)"/>
      <w:lvlJc w:val="left"/>
      <w:pPr>
        <w:ind w:left="1440" w:hanging="360"/>
      </w:pPr>
      <w:rPr>
        <w:rFonts w:hint="default"/>
        <w:color w:val="70AD47" w:themeColor="accent6"/>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10B0768"/>
    <w:multiLevelType w:val="hybridMultilevel"/>
    <w:tmpl w:val="0FC08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73BD2"/>
    <w:multiLevelType w:val="multilevel"/>
    <w:tmpl w:val="8B2ED8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422DC"/>
    <w:multiLevelType w:val="multilevel"/>
    <w:tmpl w:val="12B4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B7A97"/>
    <w:multiLevelType w:val="hybridMultilevel"/>
    <w:tmpl w:val="03346046"/>
    <w:lvl w:ilvl="0" w:tplc="5BAC70A2">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5F43DD6"/>
    <w:multiLevelType w:val="hybridMultilevel"/>
    <w:tmpl w:val="07ACABB8"/>
    <w:lvl w:ilvl="0" w:tplc="9CFCEFA4">
      <w:start w:val="1"/>
      <w:numFmt w:val="bullet"/>
      <w:lvlText w:val=""/>
      <w:lvlJc w:val="left"/>
      <w:pPr>
        <w:ind w:left="2509" w:hanging="360"/>
      </w:pPr>
      <w:rPr>
        <w:rFonts w:ascii="Symbol" w:hAnsi="Symbol" w:hint="default"/>
        <w:color w:val="auto"/>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2FC84F2B"/>
    <w:multiLevelType w:val="multilevel"/>
    <w:tmpl w:val="E7E0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533E6"/>
    <w:multiLevelType w:val="hybridMultilevel"/>
    <w:tmpl w:val="98BC0DEA"/>
    <w:lvl w:ilvl="0" w:tplc="5BAC70A2">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4C470549"/>
    <w:multiLevelType w:val="hybridMultilevel"/>
    <w:tmpl w:val="FFEE19A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D922E79"/>
    <w:multiLevelType w:val="hybridMultilevel"/>
    <w:tmpl w:val="699CE494"/>
    <w:lvl w:ilvl="0" w:tplc="86643476">
      <w:start w:val="1"/>
      <w:numFmt w:val="bullet"/>
      <w:lvlText w:val=""/>
      <w:lvlJc w:val="left"/>
      <w:pPr>
        <w:ind w:left="360" w:hanging="360"/>
      </w:pPr>
      <w:rPr>
        <w:rFonts w:ascii="Wingdings" w:hAnsi="Wingdings" w:hint="default"/>
        <w:color w:val="70AD47" w:themeColor="accent6"/>
      </w:rPr>
    </w:lvl>
    <w:lvl w:ilvl="1" w:tplc="FFFFFFFF">
      <w:start w:val="1"/>
      <w:numFmt w:val="bullet"/>
      <w:lvlText w:val="o"/>
      <w:lvlJc w:val="left"/>
      <w:pPr>
        <w:ind w:left="1080" w:hanging="360"/>
      </w:pPr>
      <w:rPr>
        <w:rFonts w:ascii="Courier New" w:hAnsi="Courier New" w:cs="Courier New" w:hint="default"/>
      </w:rPr>
    </w:lvl>
    <w:lvl w:ilvl="2" w:tplc="9CFCEFA4">
      <w:start w:val="1"/>
      <w:numFmt w:val="bullet"/>
      <w:lvlText w:val=""/>
      <w:lvlJc w:val="left"/>
      <w:pPr>
        <w:ind w:left="1800" w:hanging="360"/>
      </w:pPr>
      <w:rPr>
        <w:rFonts w:ascii="Symbol" w:hAnsi="Symbol" w:hint="default"/>
        <w:color w:val="auto"/>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1403BC1"/>
    <w:multiLevelType w:val="hybridMultilevel"/>
    <w:tmpl w:val="45ECC72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2F5709E"/>
    <w:multiLevelType w:val="hybridMultilevel"/>
    <w:tmpl w:val="677EE8A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4" w15:restartNumberingAfterBreak="0">
    <w:nsid w:val="7EE32FC5"/>
    <w:multiLevelType w:val="multilevel"/>
    <w:tmpl w:val="BA60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30810">
    <w:abstractNumId w:val="3"/>
  </w:num>
  <w:num w:numId="2" w16cid:durableId="2051227515">
    <w:abstractNumId w:val="0"/>
  </w:num>
  <w:num w:numId="3" w16cid:durableId="1216887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0254146">
    <w:abstractNumId w:val="1"/>
  </w:num>
  <w:num w:numId="5" w16cid:durableId="343480027">
    <w:abstractNumId w:val="13"/>
  </w:num>
  <w:num w:numId="6" w16cid:durableId="643583130">
    <w:abstractNumId w:val="11"/>
  </w:num>
  <w:num w:numId="7" w16cid:durableId="1119687165">
    <w:abstractNumId w:val="10"/>
  </w:num>
  <w:num w:numId="8" w16cid:durableId="942961853">
    <w:abstractNumId w:val="12"/>
  </w:num>
  <w:num w:numId="9" w16cid:durableId="1348405575">
    <w:abstractNumId w:val="6"/>
  </w:num>
  <w:num w:numId="10" w16cid:durableId="303121532">
    <w:abstractNumId w:val="2"/>
  </w:num>
  <w:num w:numId="11" w16cid:durableId="1075934106">
    <w:abstractNumId w:val="9"/>
  </w:num>
  <w:num w:numId="12" w16cid:durableId="761874407">
    <w:abstractNumId w:val="14"/>
  </w:num>
  <w:num w:numId="13" w16cid:durableId="761684813">
    <w:abstractNumId w:val="5"/>
  </w:num>
  <w:num w:numId="14" w16cid:durableId="1169059673">
    <w:abstractNumId w:val="8"/>
  </w:num>
  <w:num w:numId="15" w16cid:durableId="5793822">
    <w:abstractNumId w:val="7"/>
  </w:num>
  <w:num w:numId="16" w16cid:durableId="765924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34"/>
    <w:rsid w:val="00016C5E"/>
    <w:rsid w:val="00025379"/>
    <w:rsid w:val="00034A41"/>
    <w:rsid w:val="0003568A"/>
    <w:rsid w:val="000378F5"/>
    <w:rsid w:val="000436FD"/>
    <w:rsid w:val="00052153"/>
    <w:rsid w:val="0005468D"/>
    <w:rsid w:val="00063CEB"/>
    <w:rsid w:val="000941F6"/>
    <w:rsid w:val="000A0C59"/>
    <w:rsid w:val="000B322E"/>
    <w:rsid w:val="000B66EF"/>
    <w:rsid w:val="000C0959"/>
    <w:rsid w:val="000C1DA9"/>
    <w:rsid w:val="000C3323"/>
    <w:rsid w:val="000D3F69"/>
    <w:rsid w:val="000D47C5"/>
    <w:rsid w:val="000D5CB5"/>
    <w:rsid w:val="000E376D"/>
    <w:rsid w:val="000F0C84"/>
    <w:rsid w:val="000F4E7A"/>
    <w:rsid w:val="000F7BFD"/>
    <w:rsid w:val="00126022"/>
    <w:rsid w:val="001407F9"/>
    <w:rsid w:val="0014568B"/>
    <w:rsid w:val="001456A2"/>
    <w:rsid w:val="001469FE"/>
    <w:rsid w:val="001473C8"/>
    <w:rsid w:val="00153C6D"/>
    <w:rsid w:val="00160D92"/>
    <w:rsid w:val="00174EAE"/>
    <w:rsid w:val="00187A37"/>
    <w:rsid w:val="001917E6"/>
    <w:rsid w:val="00197963"/>
    <w:rsid w:val="001A3866"/>
    <w:rsid w:val="001A5C74"/>
    <w:rsid w:val="001C6CE4"/>
    <w:rsid w:val="001C75B9"/>
    <w:rsid w:val="001D36FD"/>
    <w:rsid w:val="001E29AD"/>
    <w:rsid w:val="001E3A82"/>
    <w:rsid w:val="001E68DF"/>
    <w:rsid w:val="001E6BE5"/>
    <w:rsid w:val="001F12E7"/>
    <w:rsid w:val="001F2562"/>
    <w:rsid w:val="001F2C77"/>
    <w:rsid w:val="001F7B5B"/>
    <w:rsid w:val="00201BFE"/>
    <w:rsid w:val="00203355"/>
    <w:rsid w:val="002168BA"/>
    <w:rsid w:val="0022638A"/>
    <w:rsid w:val="00240EB4"/>
    <w:rsid w:val="00244EE5"/>
    <w:rsid w:val="00247608"/>
    <w:rsid w:val="0025035A"/>
    <w:rsid w:val="00253382"/>
    <w:rsid w:val="00253DFB"/>
    <w:rsid w:val="00255E37"/>
    <w:rsid w:val="00262C0A"/>
    <w:rsid w:val="00263A17"/>
    <w:rsid w:val="00274E4D"/>
    <w:rsid w:val="002805DE"/>
    <w:rsid w:val="00283C99"/>
    <w:rsid w:val="0028468E"/>
    <w:rsid w:val="00286BEB"/>
    <w:rsid w:val="00295A76"/>
    <w:rsid w:val="002A09F0"/>
    <w:rsid w:val="002A5021"/>
    <w:rsid w:val="002B3DDC"/>
    <w:rsid w:val="002B583C"/>
    <w:rsid w:val="002B7582"/>
    <w:rsid w:val="002C0D82"/>
    <w:rsid w:val="002C1111"/>
    <w:rsid w:val="002D0193"/>
    <w:rsid w:val="002E0B95"/>
    <w:rsid w:val="002F3A76"/>
    <w:rsid w:val="002F3FAD"/>
    <w:rsid w:val="002F4429"/>
    <w:rsid w:val="00300645"/>
    <w:rsid w:val="00301A2F"/>
    <w:rsid w:val="00307517"/>
    <w:rsid w:val="00312C2A"/>
    <w:rsid w:val="00322766"/>
    <w:rsid w:val="00323786"/>
    <w:rsid w:val="00332064"/>
    <w:rsid w:val="0034317F"/>
    <w:rsid w:val="003550AE"/>
    <w:rsid w:val="00370B97"/>
    <w:rsid w:val="00376096"/>
    <w:rsid w:val="00382153"/>
    <w:rsid w:val="00391E63"/>
    <w:rsid w:val="003B619A"/>
    <w:rsid w:val="003D2D80"/>
    <w:rsid w:val="003D74C5"/>
    <w:rsid w:val="003E158C"/>
    <w:rsid w:val="00402848"/>
    <w:rsid w:val="00405350"/>
    <w:rsid w:val="00410C56"/>
    <w:rsid w:val="00412504"/>
    <w:rsid w:val="00415175"/>
    <w:rsid w:val="0042092F"/>
    <w:rsid w:val="004333B4"/>
    <w:rsid w:val="00446CDA"/>
    <w:rsid w:val="00451A6D"/>
    <w:rsid w:val="0045590A"/>
    <w:rsid w:val="00455AF9"/>
    <w:rsid w:val="0046525E"/>
    <w:rsid w:val="004663E7"/>
    <w:rsid w:val="0048405B"/>
    <w:rsid w:val="004841BF"/>
    <w:rsid w:val="00494126"/>
    <w:rsid w:val="004A5913"/>
    <w:rsid w:val="004B10B6"/>
    <w:rsid w:val="004B1144"/>
    <w:rsid w:val="004B56AA"/>
    <w:rsid w:val="004C717A"/>
    <w:rsid w:val="004D17C6"/>
    <w:rsid w:val="004D4D2C"/>
    <w:rsid w:val="004D619A"/>
    <w:rsid w:val="004E56C2"/>
    <w:rsid w:val="004E7C9E"/>
    <w:rsid w:val="004F00DB"/>
    <w:rsid w:val="004F5FEC"/>
    <w:rsid w:val="004F7A5F"/>
    <w:rsid w:val="0050251F"/>
    <w:rsid w:val="00502AD2"/>
    <w:rsid w:val="005119CF"/>
    <w:rsid w:val="00516056"/>
    <w:rsid w:val="00522352"/>
    <w:rsid w:val="005236B5"/>
    <w:rsid w:val="005260AB"/>
    <w:rsid w:val="005279AF"/>
    <w:rsid w:val="005305E8"/>
    <w:rsid w:val="00531DA3"/>
    <w:rsid w:val="00533884"/>
    <w:rsid w:val="00535C79"/>
    <w:rsid w:val="00535FEA"/>
    <w:rsid w:val="0054219F"/>
    <w:rsid w:val="00545539"/>
    <w:rsid w:val="00551BBD"/>
    <w:rsid w:val="00556252"/>
    <w:rsid w:val="005711EF"/>
    <w:rsid w:val="00574DDC"/>
    <w:rsid w:val="00575A21"/>
    <w:rsid w:val="00580323"/>
    <w:rsid w:val="00582293"/>
    <w:rsid w:val="005832A6"/>
    <w:rsid w:val="005B3534"/>
    <w:rsid w:val="005C0B6E"/>
    <w:rsid w:val="005C0E9C"/>
    <w:rsid w:val="005C7885"/>
    <w:rsid w:val="005E16D0"/>
    <w:rsid w:val="005E5FA7"/>
    <w:rsid w:val="005E7DC4"/>
    <w:rsid w:val="005F76B7"/>
    <w:rsid w:val="0060786C"/>
    <w:rsid w:val="00617C06"/>
    <w:rsid w:val="0062167E"/>
    <w:rsid w:val="00622EE8"/>
    <w:rsid w:val="00625AE7"/>
    <w:rsid w:val="006412D0"/>
    <w:rsid w:val="00646B15"/>
    <w:rsid w:val="0065446C"/>
    <w:rsid w:val="00664575"/>
    <w:rsid w:val="006664D1"/>
    <w:rsid w:val="0066690C"/>
    <w:rsid w:val="00667E98"/>
    <w:rsid w:val="00686465"/>
    <w:rsid w:val="00694082"/>
    <w:rsid w:val="0069649C"/>
    <w:rsid w:val="006B30B7"/>
    <w:rsid w:val="006B48B1"/>
    <w:rsid w:val="006C0257"/>
    <w:rsid w:val="006C41CB"/>
    <w:rsid w:val="006D00C5"/>
    <w:rsid w:val="006D022C"/>
    <w:rsid w:val="006D528B"/>
    <w:rsid w:val="006D5C95"/>
    <w:rsid w:val="006D67E0"/>
    <w:rsid w:val="006E1A6E"/>
    <w:rsid w:val="006E5BA5"/>
    <w:rsid w:val="006E5C1C"/>
    <w:rsid w:val="006F292D"/>
    <w:rsid w:val="007069FE"/>
    <w:rsid w:val="0071211C"/>
    <w:rsid w:val="0071352E"/>
    <w:rsid w:val="007148EF"/>
    <w:rsid w:val="007160A1"/>
    <w:rsid w:val="007344B4"/>
    <w:rsid w:val="007629BA"/>
    <w:rsid w:val="0077160E"/>
    <w:rsid w:val="00774A59"/>
    <w:rsid w:val="00774F73"/>
    <w:rsid w:val="0077635A"/>
    <w:rsid w:val="00781C1B"/>
    <w:rsid w:val="007977A9"/>
    <w:rsid w:val="007A3FF0"/>
    <w:rsid w:val="007A7426"/>
    <w:rsid w:val="007B49B5"/>
    <w:rsid w:val="007C5BB9"/>
    <w:rsid w:val="007C7EEC"/>
    <w:rsid w:val="007D12DC"/>
    <w:rsid w:val="007D2EE4"/>
    <w:rsid w:val="007D67CE"/>
    <w:rsid w:val="007E1F3A"/>
    <w:rsid w:val="007E1FF9"/>
    <w:rsid w:val="007E53E7"/>
    <w:rsid w:val="007E5863"/>
    <w:rsid w:val="007F3E09"/>
    <w:rsid w:val="007F5DC4"/>
    <w:rsid w:val="00807EC7"/>
    <w:rsid w:val="00810185"/>
    <w:rsid w:val="00814CF8"/>
    <w:rsid w:val="0081511D"/>
    <w:rsid w:val="00815D3D"/>
    <w:rsid w:val="00822C60"/>
    <w:rsid w:val="00840A8D"/>
    <w:rsid w:val="00843C40"/>
    <w:rsid w:val="00846A64"/>
    <w:rsid w:val="00857226"/>
    <w:rsid w:val="00862036"/>
    <w:rsid w:val="00865007"/>
    <w:rsid w:val="00870571"/>
    <w:rsid w:val="00870D0B"/>
    <w:rsid w:val="00880CFE"/>
    <w:rsid w:val="00881307"/>
    <w:rsid w:val="00885B23"/>
    <w:rsid w:val="00886167"/>
    <w:rsid w:val="00891C54"/>
    <w:rsid w:val="00892F6C"/>
    <w:rsid w:val="00893E3F"/>
    <w:rsid w:val="008A5CA0"/>
    <w:rsid w:val="008B0558"/>
    <w:rsid w:val="008B0940"/>
    <w:rsid w:val="008B7207"/>
    <w:rsid w:val="008D1856"/>
    <w:rsid w:val="008D2152"/>
    <w:rsid w:val="008D461F"/>
    <w:rsid w:val="008D50F1"/>
    <w:rsid w:val="008D6727"/>
    <w:rsid w:val="008E3A27"/>
    <w:rsid w:val="008E50ED"/>
    <w:rsid w:val="00917159"/>
    <w:rsid w:val="00920881"/>
    <w:rsid w:val="00924FD1"/>
    <w:rsid w:val="00930AB1"/>
    <w:rsid w:val="0093716B"/>
    <w:rsid w:val="00945589"/>
    <w:rsid w:val="009455FB"/>
    <w:rsid w:val="00951B56"/>
    <w:rsid w:val="00961BE6"/>
    <w:rsid w:val="0096503C"/>
    <w:rsid w:val="0097204B"/>
    <w:rsid w:val="00973A3B"/>
    <w:rsid w:val="00976B1B"/>
    <w:rsid w:val="00986234"/>
    <w:rsid w:val="0099297F"/>
    <w:rsid w:val="00993786"/>
    <w:rsid w:val="00996555"/>
    <w:rsid w:val="009A2361"/>
    <w:rsid w:val="009A291D"/>
    <w:rsid w:val="009A4485"/>
    <w:rsid w:val="009C36B0"/>
    <w:rsid w:val="009C49B9"/>
    <w:rsid w:val="009D175D"/>
    <w:rsid w:val="009D498D"/>
    <w:rsid w:val="009D7A56"/>
    <w:rsid w:val="009E3980"/>
    <w:rsid w:val="009F053E"/>
    <w:rsid w:val="009F7466"/>
    <w:rsid w:val="00A10EAB"/>
    <w:rsid w:val="00A15021"/>
    <w:rsid w:val="00A17E6B"/>
    <w:rsid w:val="00A26114"/>
    <w:rsid w:val="00A3049E"/>
    <w:rsid w:val="00A37A86"/>
    <w:rsid w:val="00A412C2"/>
    <w:rsid w:val="00A4145D"/>
    <w:rsid w:val="00A41EB7"/>
    <w:rsid w:val="00A520A5"/>
    <w:rsid w:val="00A54977"/>
    <w:rsid w:val="00A60F23"/>
    <w:rsid w:val="00A66919"/>
    <w:rsid w:val="00A7273D"/>
    <w:rsid w:val="00A82DC9"/>
    <w:rsid w:val="00A8585E"/>
    <w:rsid w:val="00AA0380"/>
    <w:rsid w:val="00AB7240"/>
    <w:rsid w:val="00AC2BD9"/>
    <w:rsid w:val="00AD4CE2"/>
    <w:rsid w:val="00AD7747"/>
    <w:rsid w:val="00AE5D3F"/>
    <w:rsid w:val="00AE5EFD"/>
    <w:rsid w:val="00AE61EB"/>
    <w:rsid w:val="00AF23FB"/>
    <w:rsid w:val="00AF6674"/>
    <w:rsid w:val="00B00D4E"/>
    <w:rsid w:val="00B06E7C"/>
    <w:rsid w:val="00B10710"/>
    <w:rsid w:val="00B11C9E"/>
    <w:rsid w:val="00B253E4"/>
    <w:rsid w:val="00B26034"/>
    <w:rsid w:val="00B27739"/>
    <w:rsid w:val="00B30B6E"/>
    <w:rsid w:val="00B30FBB"/>
    <w:rsid w:val="00B55D08"/>
    <w:rsid w:val="00B60F7B"/>
    <w:rsid w:val="00B777B1"/>
    <w:rsid w:val="00B80239"/>
    <w:rsid w:val="00B8234D"/>
    <w:rsid w:val="00B86472"/>
    <w:rsid w:val="00B92EA8"/>
    <w:rsid w:val="00BB67FA"/>
    <w:rsid w:val="00BC16D4"/>
    <w:rsid w:val="00BC2D2B"/>
    <w:rsid w:val="00BD1FEB"/>
    <w:rsid w:val="00BD360A"/>
    <w:rsid w:val="00BE03EF"/>
    <w:rsid w:val="00BE3988"/>
    <w:rsid w:val="00BE5D59"/>
    <w:rsid w:val="00BF1CF5"/>
    <w:rsid w:val="00BF75CE"/>
    <w:rsid w:val="00C00A41"/>
    <w:rsid w:val="00C05AF9"/>
    <w:rsid w:val="00C10243"/>
    <w:rsid w:val="00C1630F"/>
    <w:rsid w:val="00C16FEB"/>
    <w:rsid w:val="00C20637"/>
    <w:rsid w:val="00C24AC3"/>
    <w:rsid w:val="00C259B1"/>
    <w:rsid w:val="00C26B7D"/>
    <w:rsid w:val="00C31C46"/>
    <w:rsid w:val="00C36E00"/>
    <w:rsid w:val="00C51F0E"/>
    <w:rsid w:val="00C52D9A"/>
    <w:rsid w:val="00C60950"/>
    <w:rsid w:val="00C61297"/>
    <w:rsid w:val="00C64A10"/>
    <w:rsid w:val="00C7251C"/>
    <w:rsid w:val="00C844E0"/>
    <w:rsid w:val="00C91129"/>
    <w:rsid w:val="00C911A3"/>
    <w:rsid w:val="00C92382"/>
    <w:rsid w:val="00C97BBF"/>
    <w:rsid w:val="00CA6975"/>
    <w:rsid w:val="00CB0A0D"/>
    <w:rsid w:val="00CB44AF"/>
    <w:rsid w:val="00CB7325"/>
    <w:rsid w:val="00CC299B"/>
    <w:rsid w:val="00CD26D3"/>
    <w:rsid w:val="00CE0486"/>
    <w:rsid w:val="00CE6E6B"/>
    <w:rsid w:val="00CF7BA8"/>
    <w:rsid w:val="00D0226D"/>
    <w:rsid w:val="00D06349"/>
    <w:rsid w:val="00D2506B"/>
    <w:rsid w:val="00D27124"/>
    <w:rsid w:val="00D32AE4"/>
    <w:rsid w:val="00D363B4"/>
    <w:rsid w:val="00D40625"/>
    <w:rsid w:val="00D439BD"/>
    <w:rsid w:val="00D55D6A"/>
    <w:rsid w:val="00D6078F"/>
    <w:rsid w:val="00D60A03"/>
    <w:rsid w:val="00D659E7"/>
    <w:rsid w:val="00D70469"/>
    <w:rsid w:val="00D75821"/>
    <w:rsid w:val="00D806C3"/>
    <w:rsid w:val="00D83165"/>
    <w:rsid w:val="00D83E2F"/>
    <w:rsid w:val="00D903E0"/>
    <w:rsid w:val="00D97F92"/>
    <w:rsid w:val="00DB5844"/>
    <w:rsid w:val="00DC4001"/>
    <w:rsid w:val="00DD76EA"/>
    <w:rsid w:val="00DE3006"/>
    <w:rsid w:val="00DE567F"/>
    <w:rsid w:val="00DF154A"/>
    <w:rsid w:val="00DF1826"/>
    <w:rsid w:val="00DF42D0"/>
    <w:rsid w:val="00E04542"/>
    <w:rsid w:val="00E13739"/>
    <w:rsid w:val="00E156CE"/>
    <w:rsid w:val="00E217E2"/>
    <w:rsid w:val="00E22785"/>
    <w:rsid w:val="00E270D7"/>
    <w:rsid w:val="00E30AAF"/>
    <w:rsid w:val="00E36190"/>
    <w:rsid w:val="00E464BE"/>
    <w:rsid w:val="00E505A4"/>
    <w:rsid w:val="00E530A9"/>
    <w:rsid w:val="00E70EAD"/>
    <w:rsid w:val="00EA63CB"/>
    <w:rsid w:val="00EA71A0"/>
    <w:rsid w:val="00EB42EC"/>
    <w:rsid w:val="00EB5F75"/>
    <w:rsid w:val="00EC3D35"/>
    <w:rsid w:val="00ED7DD3"/>
    <w:rsid w:val="00EE0168"/>
    <w:rsid w:val="00EE3867"/>
    <w:rsid w:val="00EE4977"/>
    <w:rsid w:val="00EF2881"/>
    <w:rsid w:val="00EF3893"/>
    <w:rsid w:val="00F011C3"/>
    <w:rsid w:val="00F02707"/>
    <w:rsid w:val="00F046BF"/>
    <w:rsid w:val="00F17CCC"/>
    <w:rsid w:val="00F2401A"/>
    <w:rsid w:val="00F27735"/>
    <w:rsid w:val="00F53DEB"/>
    <w:rsid w:val="00F60EC1"/>
    <w:rsid w:val="00F6273A"/>
    <w:rsid w:val="00F653CC"/>
    <w:rsid w:val="00F73C25"/>
    <w:rsid w:val="00F74563"/>
    <w:rsid w:val="00F80FCC"/>
    <w:rsid w:val="00F9265D"/>
    <w:rsid w:val="00F92DD2"/>
    <w:rsid w:val="00F93EA5"/>
    <w:rsid w:val="00F93FB5"/>
    <w:rsid w:val="00F96585"/>
    <w:rsid w:val="00F9661E"/>
    <w:rsid w:val="00FA08A7"/>
    <w:rsid w:val="00FA4FD8"/>
    <w:rsid w:val="00FB07C7"/>
    <w:rsid w:val="00FB735A"/>
    <w:rsid w:val="00FC3265"/>
    <w:rsid w:val="00FD01D5"/>
    <w:rsid w:val="00FE16D0"/>
    <w:rsid w:val="00FE5DC9"/>
    <w:rsid w:val="00FE7397"/>
    <w:rsid w:val="00FE7DEE"/>
    <w:rsid w:val="00FF4045"/>
    <w:rsid w:val="00FF4AF6"/>
    <w:rsid w:val="1FA0B19A"/>
    <w:rsid w:val="5F431B46"/>
    <w:rsid w:val="66416D9A"/>
    <w:rsid w:val="72EB7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51260"/>
  <w15:chartTrackingRefBased/>
  <w15:docId w15:val="{197E7D6A-6C1D-40DC-9DE7-7D62DCB2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322766"/>
    <w:pPr>
      <w:widowControl w:val="0"/>
      <w:autoSpaceDE w:val="0"/>
      <w:autoSpaceDN w:val="0"/>
      <w:spacing w:before="100" w:after="0" w:line="240" w:lineRule="auto"/>
      <w:ind w:left="5858"/>
      <w:outlineLvl w:val="1"/>
    </w:pPr>
    <w:rPr>
      <w:rFonts w:ascii="Tahoma" w:eastAsia="Tahoma" w:hAnsi="Tahoma" w:cs="Tahoma"/>
      <w:kern w:val="0"/>
      <w:sz w:val="40"/>
      <w:szCs w:val="4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234"/>
  </w:style>
  <w:style w:type="paragraph" w:styleId="ListParagraph">
    <w:name w:val="List Paragraph"/>
    <w:basedOn w:val="Normal"/>
    <w:uiPriority w:val="34"/>
    <w:qFormat/>
    <w:rsid w:val="008A5CA0"/>
    <w:pPr>
      <w:ind w:left="720"/>
      <w:contextualSpacing/>
    </w:pPr>
  </w:style>
  <w:style w:type="paragraph" w:styleId="Footer">
    <w:name w:val="footer"/>
    <w:basedOn w:val="Normal"/>
    <w:link w:val="FooterChar"/>
    <w:uiPriority w:val="99"/>
    <w:unhideWhenUsed/>
    <w:rsid w:val="00530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5E8"/>
  </w:style>
  <w:style w:type="character" w:customStyle="1" w:styleId="Heading2Char">
    <w:name w:val="Heading 2 Char"/>
    <w:basedOn w:val="DefaultParagraphFont"/>
    <w:link w:val="Heading2"/>
    <w:uiPriority w:val="9"/>
    <w:rsid w:val="00322766"/>
    <w:rPr>
      <w:rFonts w:ascii="Tahoma" w:eastAsia="Tahoma" w:hAnsi="Tahoma" w:cs="Tahoma"/>
      <w:kern w:val="0"/>
      <w:sz w:val="40"/>
      <w:szCs w:val="40"/>
      <w:lang w:val="en-US"/>
      <w14:ligatures w14:val="none"/>
    </w:rPr>
  </w:style>
  <w:style w:type="paragraph" w:styleId="BodyText">
    <w:name w:val="Body Text"/>
    <w:basedOn w:val="Normal"/>
    <w:link w:val="BodyTextChar"/>
    <w:uiPriority w:val="1"/>
    <w:qFormat/>
    <w:rsid w:val="00322766"/>
    <w:pPr>
      <w:widowControl w:val="0"/>
      <w:autoSpaceDE w:val="0"/>
      <w:autoSpaceDN w:val="0"/>
      <w:spacing w:after="0" w:line="240" w:lineRule="auto"/>
    </w:pPr>
    <w:rPr>
      <w:rFonts w:ascii="Arial" w:eastAsia="Arial" w:hAnsi="Arial" w:cs="Arial"/>
      <w:kern w:val="0"/>
      <w:sz w:val="15"/>
      <w:szCs w:val="15"/>
      <w:lang w:val="en-US"/>
      <w14:ligatures w14:val="none"/>
    </w:rPr>
  </w:style>
  <w:style w:type="character" w:customStyle="1" w:styleId="BodyTextChar">
    <w:name w:val="Body Text Char"/>
    <w:basedOn w:val="DefaultParagraphFont"/>
    <w:link w:val="BodyText"/>
    <w:uiPriority w:val="1"/>
    <w:rsid w:val="00322766"/>
    <w:rPr>
      <w:rFonts w:ascii="Arial" w:eastAsia="Arial" w:hAnsi="Arial" w:cs="Arial"/>
      <w:kern w:val="0"/>
      <w:sz w:val="15"/>
      <w:szCs w:val="15"/>
      <w:lang w:val="en-US"/>
      <w14:ligatures w14:val="none"/>
    </w:rPr>
  </w:style>
  <w:style w:type="paragraph" w:customStyle="1" w:styleId="TableParagraph">
    <w:name w:val="Table Paragraph"/>
    <w:basedOn w:val="Normal"/>
    <w:uiPriority w:val="1"/>
    <w:qFormat/>
    <w:rsid w:val="00322766"/>
    <w:pPr>
      <w:widowControl w:val="0"/>
      <w:autoSpaceDE w:val="0"/>
      <w:autoSpaceDN w:val="0"/>
      <w:spacing w:before="56" w:after="0" w:line="240" w:lineRule="auto"/>
      <w:ind w:left="111"/>
    </w:pPr>
    <w:rPr>
      <w:rFonts w:ascii="Arial" w:eastAsia="Arial" w:hAnsi="Arial" w:cs="Arial"/>
      <w:kern w:val="0"/>
      <w:lang w:val="en-US"/>
      <w14:ligatures w14:val="none"/>
    </w:rPr>
  </w:style>
  <w:style w:type="character" w:styleId="CommentReference">
    <w:name w:val="annotation reference"/>
    <w:basedOn w:val="DefaultParagraphFont"/>
    <w:uiPriority w:val="99"/>
    <w:semiHidden/>
    <w:unhideWhenUsed/>
    <w:rsid w:val="00DF154A"/>
    <w:rPr>
      <w:sz w:val="16"/>
      <w:szCs w:val="16"/>
    </w:rPr>
  </w:style>
  <w:style w:type="paragraph" w:styleId="CommentText">
    <w:name w:val="annotation text"/>
    <w:basedOn w:val="Normal"/>
    <w:link w:val="CommentTextChar"/>
    <w:uiPriority w:val="99"/>
    <w:unhideWhenUsed/>
    <w:rsid w:val="00DF154A"/>
    <w:pPr>
      <w:spacing w:line="240" w:lineRule="auto"/>
    </w:pPr>
    <w:rPr>
      <w:sz w:val="20"/>
      <w:szCs w:val="20"/>
    </w:rPr>
  </w:style>
  <w:style w:type="character" w:customStyle="1" w:styleId="CommentTextChar">
    <w:name w:val="Comment Text Char"/>
    <w:basedOn w:val="DefaultParagraphFont"/>
    <w:link w:val="CommentText"/>
    <w:uiPriority w:val="99"/>
    <w:rsid w:val="00DF154A"/>
    <w:rPr>
      <w:sz w:val="20"/>
      <w:szCs w:val="20"/>
    </w:rPr>
  </w:style>
  <w:style w:type="paragraph" w:styleId="CommentSubject">
    <w:name w:val="annotation subject"/>
    <w:basedOn w:val="CommentText"/>
    <w:next w:val="CommentText"/>
    <w:link w:val="CommentSubjectChar"/>
    <w:uiPriority w:val="99"/>
    <w:semiHidden/>
    <w:unhideWhenUsed/>
    <w:rsid w:val="00DF154A"/>
    <w:rPr>
      <w:b/>
      <w:bCs/>
    </w:rPr>
  </w:style>
  <w:style w:type="character" w:customStyle="1" w:styleId="CommentSubjectChar">
    <w:name w:val="Comment Subject Char"/>
    <w:basedOn w:val="CommentTextChar"/>
    <w:link w:val="CommentSubject"/>
    <w:uiPriority w:val="99"/>
    <w:semiHidden/>
    <w:rsid w:val="00DF154A"/>
    <w:rPr>
      <w:b/>
      <w:bCs/>
      <w:sz w:val="20"/>
      <w:szCs w:val="20"/>
    </w:rPr>
  </w:style>
  <w:style w:type="paragraph" w:styleId="NormalWeb">
    <w:name w:val="Normal (Web)"/>
    <w:basedOn w:val="Normal"/>
    <w:uiPriority w:val="99"/>
    <w:unhideWhenUsed/>
    <w:rsid w:val="001F2C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1F2C77"/>
    <w:rPr>
      <w:i/>
      <w:iCs/>
    </w:rPr>
  </w:style>
  <w:style w:type="character" w:styleId="HTMLCode">
    <w:name w:val="HTML Code"/>
    <w:basedOn w:val="DefaultParagraphFont"/>
    <w:uiPriority w:val="99"/>
    <w:semiHidden/>
    <w:unhideWhenUsed/>
    <w:rsid w:val="001F2C77"/>
    <w:rPr>
      <w:rFonts w:ascii="Courier New" w:eastAsia="Times New Roman" w:hAnsi="Courier New" w:cs="Courier New"/>
      <w:sz w:val="20"/>
      <w:szCs w:val="20"/>
    </w:rPr>
  </w:style>
  <w:style w:type="character" w:styleId="Strong">
    <w:name w:val="Strong"/>
    <w:basedOn w:val="DefaultParagraphFont"/>
    <w:uiPriority w:val="22"/>
    <w:qFormat/>
    <w:rsid w:val="000F7BFD"/>
    <w:rPr>
      <w:b/>
      <w:bCs/>
    </w:rPr>
  </w:style>
  <w:style w:type="paragraph" w:styleId="HTMLPreformatted">
    <w:name w:val="HTML Preformatted"/>
    <w:basedOn w:val="Normal"/>
    <w:link w:val="HTMLPreformattedChar"/>
    <w:uiPriority w:val="99"/>
    <w:semiHidden/>
    <w:unhideWhenUsed/>
    <w:rsid w:val="0006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63CEB"/>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07994">
      <w:bodyDiv w:val="1"/>
      <w:marLeft w:val="0"/>
      <w:marRight w:val="0"/>
      <w:marTop w:val="0"/>
      <w:marBottom w:val="0"/>
      <w:divBdr>
        <w:top w:val="none" w:sz="0" w:space="0" w:color="auto"/>
        <w:left w:val="none" w:sz="0" w:space="0" w:color="auto"/>
        <w:bottom w:val="none" w:sz="0" w:space="0" w:color="auto"/>
        <w:right w:val="none" w:sz="0" w:space="0" w:color="auto"/>
      </w:divBdr>
    </w:div>
    <w:div w:id="254023708">
      <w:bodyDiv w:val="1"/>
      <w:marLeft w:val="0"/>
      <w:marRight w:val="0"/>
      <w:marTop w:val="0"/>
      <w:marBottom w:val="0"/>
      <w:divBdr>
        <w:top w:val="none" w:sz="0" w:space="0" w:color="auto"/>
        <w:left w:val="none" w:sz="0" w:space="0" w:color="auto"/>
        <w:bottom w:val="none" w:sz="0" w:space="0" w:color="auto"/>
        <w:right w:val="none" w:sz="0" w:space="0" w:color="auto"/>
      </w:divBdr>
    </w:div>
    <w:div w:id="316108306">
      <w:bodyDiv w:val="1"/>
      <w:marLeft w:val="0"/>
      <w:marRight w:val="0"/>
      <w:marTop w:val="0"/>
      <w:marBottom w:val="0"/>
      <w:divBdr>
        <w:top w:val="none" w:sz="0" w:space="0" w:color="auto"/>
        <w:left w:val="none" w:sz="0" w:space="0" w:color="auto"/>
        <w:bottom w:val="none" w:sz="0" w:space="0" w:color="auto"/>
        <w:right w:val="none" w:sz="0" w:space="0" w:color="auto"/>
      </w:divBdr>
    </w:div>
    <w:div w:id="475999036">
      <w:bodyDiv w:val="1"/>
      <w:marLeft w:val="0"/>
      <w:marRight w:val="0"/>
      <w:marTop w:val="0"/>
      <w:marBottom w:val="0"/>
      <w:divBdr>
        <w:top w:val="none" w:sz="0" w:space="0" w:color="auto"/>
        <w:left w:val="none" w:sz="0" w:space="0" w:color="auto"/>
        <w:bottom w:val="none" w:sz="0" w:space="0" w:color="auto"/>
        <w:right w:val="none" w:sz="0" w:space="0" w:color="auto"/>
      </w:divBdr>
    </w:div>
    <w:div w:id="1545940957">
      <w:bodyDiv w:val="1"/>
      <w:marLeft w:val="0"/>
      <w:marRight w:val="0"/>
      <w:marTop w:val="0"/>
      <w:marBottom w:val="0"/>
      <w:divBdr>
        <w:top w:val="none" w:sz="0" w:space="0" w:color="auto"/>
        <w:left w:val="none" w:sz="0" w:space="0" w:color="auto"/>
        <w:bottom w:val="none" w:sz="0" w:space="0" w:color="auto"/>
        <w:right w:val="none" w:sz="0" w:space="0" w:color="auto"/>
      </w:divBdr>
    </w:div>
    <w:div w:id="1691446336">
      <w:bodyDiv w:val="1"/>
      <w:marLeft w:val="0"/>
      <w:marRight w:val="0"/>
      <w:marTop w:val="0"/>
      <w:marBottom w:val="0"/>
      <w:divBdr>
        <w:top w:val="none" w:sz="0" w:space="0" w:color="auto"/>
        <w:left w:val="none" w:sz="0" w:space="0" w:color="auto"/>
        <w:bottom w:val="none" w:sz="0" w:space="0" w:color="auto"/>
        <w:right w:val="none" w:sz="0" w:space="0" w:color="auto"/>
      </w:divBdr>
    </w:div>
    <w:div w:id="1693994151">
      <w:bodyDiv w:val="1"/>
      <w:marLeft w:val="0"/>
      <w:marRight w:val="0"/>
      <w:marTop w:val="0"/>
      <w:marBottom w:val="0"/>
      <w:divBdr>
        <w:top w:val="none" w:sz="0" w:space="0" w:color="auto"/>
        <w:left w:val="none" w:sz="0" w:space="0" w:color="auto"/>
        <w:bottom w:val="none" w:sz="0" w:space="0" w:color="auto"/>
        <w:right w:val="none" w:sz="0" w:space="0" w:color="auto"/>
      </w:divBdr>
    </w:div>
    <w:div w:id="1879580599">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2007784163">
      <w:bodyDiv w:val="1"/>
      <w:marLeft w:val="0"/>
      <w:marRight w:val="0"/>
      <w:marTop w:val="0"/>
      <w:marBottom w:val="0"/>
      <w:divBdr>
        <w:top w:val="none" w:sz="0" w:space="0" w:color="auto"/>
        <w:left w:val="none" w:sz="0" w:space="0" w:color="auto"/>
        <w:bottom w:val="none" w:sz="0" w:space="0" w:color="auto"/>
        <w:right w:val="none" w:sz="0" w:space="0" w:color="auto"/>
      </w:divBdr>
    </w:div>
    <w:div w:id="209874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0A35AED001F640ACF2351FD060DB86" ma:contentTypeVersion="3" ma:contentTypeDescription="Create a new document." ma:contentTypeScope="" ma:versionID="f6cdaf301c006823effa2558f1d118d8">
  <xsd:schema xmlns:xsd="http://www.w3.org/2001/XMLSchema" xmlns:xs="http://www.w3.org/2001/XMLSchema" xmlns:p="http://schemas.microsoft.com/office/2006/metadata/properties" xmlns:ns1="http://schemas.microsoft.com/sharepoint/v3" xmlns:ns2="7e49cdb7-6134-414f-90b7-b1364310bc21" targetNamespace="http://schemas.microsoft.com/office/2006/metadata/properties" ma:root="true" ma:fieldsID="fff11d6a0a34195b316de9ec1184fda5" ns1:_="" ns2:_="">
    <xsd:import namespace="http://schemas.microsoft.com/sharepoint/v3"/>
    <xsd:import namespace="7e49cdb7-6134-414f-90b7-b1364310bc21"/>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49cdb7-6134-414f-90b7-b1364310bc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A8686-5459-48EB-9835-FB8E9EDF3FA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07A18D9-C31E-4733-821C-75F99A3B1017}">
  <ds:schemaRefs>
    <ds:schemaRef ds:uri="http://schemas.microsoft.com/sharepoint/v3/contenttype/forms"/>
  </ds:schemaRefs>
</ds:datastoreItem>
</file>

<file path=customXml/itemProps3.xml><?xml version="1.0" encoding="utf-8"?>
<ds:datastoreItem xmlns:ds="http://schemas.openxmlformats.org/officeDocument/2006/customXml" ds:itemID="{2F7C0977-2AAB-4B25-A142-E594EDAB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49cdb7-6134-414f-90b7-b1364310b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d6aa37e-3a89-4bd8-9367-95b8219209ae}" enabled="1" method="Standard" siteId="{6ad73702-409c-4046-ae59-cc4bea334507}" removed="0"/>
</clbl:labelList>
</file>

<file path=docProps/app.xml><?xml version="1.0" encoding="utf-8"?>
<Properties xmlns="http://schemas.openxmlformats.org/officeDocument/2006/extended-properties" xmlns:vt="http://schemas.openxmlformats.org/officeDocument/2006/docPropsVTypes">
  <Template>Normal.dotm</Template>
  <TotalTime>74</TotalTime>
  <Pages>5</Pages>
  <Words>1626</Words>
  <Characters>9273</Characters>
  <Application>Microsoft Office Word</Application>
  <DocSecurity>0</DocSecurity>
  <Lines>77</Lines>
  <Paragraphs>21</Paragraphs>
  <ScaleCrop>false</ScaleCrop>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Stefanoff</dc:creator>
  <cp:keywords/>
  <dc:description/>
  <cp:lastModifiedBy>Esther Kukielka Zunzunegui</cp:lastModifiedBy>
  <cp:revision>359</cp:revision>
  <dcterms:created xsi:type="dcterms:W3CDTF">2023-07-24T12:28:00Z</dcterms:created>
  <dcterms:modified xsi:type="dcterms:W3CDTF">2023-10-08T09:18:00Z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ECDC NORMAL</vt:lpwstr>
  </property>
  <property fmtid="{D5CDD505-2E9C-101B-9397-08002B2CF9AE}" pid="5" name="ContentTypeId">
    <vt:lpwstr>0x010100530A35AED001F640ACF2351FD060DB86</vt:lpwstr>
  </property>
</Properties>
</file>