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12A7FC">
      <w:pPr>
        <w:pStyle w:val="2"/>
        <w:bidi w:val="0"/>
        <w:spacing w:line="480" w:lineRule="auto"/>
        <w:jc w:val="center"/>
        <w:rPr>
          <w:b/>
          <w:bCs/>
          <w:color w:val="auto"/>
          <w:sz w:val="24"/>
          <w:szCs w:val="24"/>
        </w:rPr>
      </w:pPr>
      <w:r>
        <w:rPr>
          <w:b/>
          <w:bCs/>
          <w:color w:val="auto"/>
          <w:sz w:val="24"/>
          <w:szCs w:val="24"/>
        </w:rPr>
        <w:t>CHAPTER TWO</w:t>
      </w:r>
    </w:p>
    <w:p w14:paraId="185AF428">
      <w:pPr>
        <w:pStyle w:val="2"/>
        <w:bidi w:val="0"/>
        <w:spacing w:line="480" w:lineRule="auto"/>
        <w:jc w:val="center"/>
        <w:rPr>
          <w:b/>
          <w:bCs/>
          <w:color w:val="auto"/>
          <w:sz w:val="24"/>
          <w:szCs w:val="24"/>
        </w:rPr>
      </w:pPr>
      <w:r>
        <w:rPr>
          <w:b/>
          <w:bCs/>
          <w:color w:val="auto"/>
          <w:sz w:val="24"/>
          <w:szCs w:val="24"/>
        </w:rPr>
        <w:t>LITERATURE REVIEW</w:t>
      </w:r>
    </w:p>
    <w:p w14:paraId="6CE2530C">
      <w:pPr>
        <w:spacing w:before="360" w:after="200" w:line="480" w:lineRule="auto"/>
        <w:jc w:val="left"/>
        <w:rPr>
          <w:color w:val="auto"/>
          <w:sz w:val="24"/>
          <w:szCs w:val="24"/>
        </w:rPr>
      </w:pPr>
      <w:r>
        <w:rPr>
          <w:rFonts w:ascii="Times New Roman" w:hAnsi="Times New Roman" w:eastAsia="Times New Roman" w:cs="Times New Roman"/>
          <w:b/>
          <w:bCs/>
          <w:color w:val="auto"/>
          <w:sz w:val="24"/>
          <w:szCs w:val="24"/>
        </w:rPr>
        <w:t>2.1.  Introduction</w:t>
      </w:r>
    </w:p>
    <w:p w14:paraId="3D3D02AF">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 xml:space="preserve">The development of smart sports training systems represents one of the most dynamic and rapidly evolving intersections of engineering and applied sports science. In the specific context of basketball </w:t>
      </w:r>
      <w:r>
        <w:rPr>
          <w:rFonts w:cs="Times New Roman"/>
          <w:color w:val="auto"/>
          <w:sz w:val="24"/>
          <w:szCs w:val="24"/>
          <w:lang w:val="en-US"/>
        </w:rPr>
        <w:t>,</w:t>
      </w:r>
      <w:r>
        <w:rPr>
          <w:rFonts w:ascii="Times New Roman" w:hAnsi="Times New Roman" w:eastAsia="Times New Roman" w:cs="Times New Roman"/>
          <w:color w:val="auto"/>
          <w:sz w:val="24"/>
          <w:szCs w:val="24"/>
        </w:rPr>
        <w:t xml:space="preserve"> a sport in which individual shooting performance is a primary determinant of team success </w:t>
      </w:r>
      <w:r>
        <w:rPr>
          <w:rFonts w:cs="Times New Roman"/>
          <w:color w:val="auto"/>
          <w:sz w:val="24"/>
          <w:szCs w:val="24"/>
          <w:lang w:val="en-US"/>
        </w:rPr>
        <w:t>,</w:t>
      </w:r>
      <w:r>
        <w:rPr>
          <w:rFonts w:ascii="Times New Roman" w:hAnsi="Times New Roman" w:eastAsia="Times New Roman" w:cs="Times New Roman"/>
          <w:color w:val="auto"/>
          <w:sz w:val="24"/>
          <w:szCs w:val="24"/>
        </w:rPr>
        <w:t xml:space="preserve"> the demand for objective, automated, and cost-effective analytical tools has grown substantially. Traditionally, performance assessment in basketball has relied on subjective coach observation or expensive commercial systems such as the NOAH Basketball Shooting Trainer and Second Spectrum optical tracking platforms, which are prohibitively costly for most amateur and developmental athletes. As advances in computer vision, machine learning, embedded systems, and wireless communication have converged, researchers have increasingly explored the design of low-cost, real-time alternatives that leverage commodity hardware such as smartphones and microcontrollers. This section reviews a body of recent, high-quality published research directly relevant to the proposed Smart Basketball Training System, which integrates a smartphone-based computer vision module with an embedded ESP32 sensor system for shot detection, trajectory analysis, and performance feedback.</w:t>
      </w:r>
    </w:p>
    <w:p w14:paraId="508411AD">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The reviewed papers span several interconnected domains: basketball-specific shot detection and trajectory analysis using deep learning object detection models; wearable and embedded sensor-based motion recognition using Inertial Measurement Units (IMUs); IoT-enabled low-cost embedded sensor systems for sports feedback; hybrid architectures that fuse camera-based visual detection with physical sensor data; and pose estimation methods for shooting technique evaluation. Each reviewed study is critically discussed in terms of its methodology, key findings, and limitations in the context of the proposed system. Together, these studies illuminate the current state of knowledge, identify research gaps that the proposed system aims to address, and justify the design choices made in this work.</w:t>
      </w:r>
    </w:p>
    <w:p w14:paraId="4A59E9E0">
      <w:pPr>
        <w:spacing w:before="360" w:after="200" w:line="480" w:lineRule="auto"/>
        <w:jc w:val="left"/>
        <w:rPr>
          <w:color w:val="auto"/>
          <w:sz w:val="24"/>
          <w:szCs w:val="24"/>
        </w:rPr>
      </w:pPr>
      <w:r>
        <w:rPr>
          <w:rFonts w:ascii="Times New Roman" w:hAnsi="Times New Roman" w:eastAsia="Times New Roman" w:cs="Times New Roman"/>
          <w:b/>
          <w:bCs/>
          <w:color w:val="auto"/>
          <w:sz w:val="24"/>
          <w:szCs w:val="24"/>
        </w:rPr>
        <w:t>2.2.  Previous Relevant Studies and Research Work</w:t>
      </w:r>
    </w:p>
    <w:p w14:paraId="12B382F9">
      <w:pPr>
        <w:spacing w:after="200" w:line="480" w:lineRule="auto"/>
        <w:ind w:firstLine="720"/>
        <w:jc w:val="both"/>
        <w:rPr>
          <w:color w:val="auto"/>
          <w:sz w:val="24"/>
          <w:szCs w:val="24"/>
        </w:rPr>
      </w:pPr>
      <w:r>
        <w:rPr>
          <w:rFonts w:ascii="Times New Roman" w:hAnsi="Times New Roman" w:eastAsia="Times New Roman" w:cs="Times New Roman"/>
          <w:b w:val="0"/>
          <w:bCs w:val="0"/>
          <w:color w:val="auto"/>
          <w:sz w:val="24"/>
          <w:szCs w:val="24"/>
        </w:rPr>
        <w:t xml:space="preserve">The first reviewed paper proposes a real-time goal state recognition system for basketball based on Inertial Measurement Unit (IMU) sensors mounted around the basketball net assembly, with classification performed by five deep learning architectures. Simeunović et al. (MDPI </w:t>
      </w:r>
      <w:r>
        <w:rPr>
          <w:rFonts w:ascii="Times New Roman" w:hAnsi="Times New Roman" w:eastAsia="Times New Roman" w:cs="Times New Roman"/>
          <w:b/>
          <w:bCs/>
          <w:color w:val="auto"/>
          <w:sz w:val="24"/>
          <w:szCs w:val="24"/>
        </w:rPr>
        <w:t>Sensors</w:t>
      </w:r>
      <w:r>
        <w:rPr>
          <w:rFonts w:ascii="Times New Roman" w:hAnsi="Times New Roman" w:eastAsia="Times New Roman" w:cs="Times New Roman"/>
          <w:b w:val="0"/>
          <w:bCs w:val="0"/>
          <w:color w:val="auto"/>
          <w:sz w:val="24"/>
          <w:szCs w:val="24"/>
        </w:rPr>
        <w:t xml:space="preserve">, 2025) designed the system to classify four shooting scenarios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rebounds, swishes, other shots, and misses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by capturing the vibration, acceleration, and angular velocity signatures generated when the basketball interacts with the rim and net during different shot outcomes. The raw six-axis IMU data (three-axis accelerometer and three-axis gyroscope) was preprocessed through signal normalisation and temporal windowing before being fed into five trained classifiers: a standard Convolutional Neural Network (CNN), a Recurrent Neural Network (RNN), a Long Short-Term Memory (LSTM) network, a hybrid CNN-LSTM, and a CNN-LSTM augmented with an Attention mechanism. The attention mechanism allowed the network to selectively assign importance to the most diagnostically relevant temporal segments of the vibration waveform, substantially improving classification performance over simpler architectures. All mo</w:t>
      </w:r>
      <w:bookmarkStart w:id="0" w:name="_GoBack"/>
      <w:bookmarkEnd w:id="0"/>
      <w:r>
        <w:rPr>
          <w:rFonts w:ascii="Times New Roman" w:hAnsi="Times New Roman" w:eastAsia="Times New Roman" w:cs="Times New Roman"/>
          <w:b w:val="0"/>
          <w:bCs w:val="0"/>
          <w:color w:val="auto"/>
          <w:sz w:val="24"/>
          <w:szCs w:val="24"/>
        </w:rPr>
        <w:t>dels were trained and evaluated on labelled datasets collected from real indoor basketball sessions using stratified cross-validation.</w:t>
      </w:r>
    </w:p>
    <w:p w14:paraId="14EC35EB">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 xml:space="preserve">The CNN-LSTM-Attention hybrid model achieved the highest classification accuracy of 96.3% across the four goal-state categories, with precision, recall, and F1-score all reported above 95% for each shot type. The Attention mechanism contributed approximately a 2.5% accuracy gain over the plain CNN-LSTM, confirming its value in extracting temporal dependencies in the vibration signal. The system demonstrated inference latency suitable for real-time deployment, and LSTM-based models substantially outperformed purely feed-forward CNNs in capturing the dynamics of rim-contact vibration patterns. Despite these strong results, this study presents several limitations relevant to the proposed system. The sole reliance on rim vibration data means that shots which do not interact with the rim </w:t>
      </w:r>
      <w:r>
        <w:rPr>
          <w:rFonts w:cs="Times New Roman"/>
          <w:color w:val="auto"/>
          <w:sz w:val="24"/>
          <w:szCs w:val="24"/>
          <w:lang w:val="en-US"/>
        </w:rPr>
        <w:t>,</w:t>
      </w:r>
      <w:r>
        <w:rPr>
          <w:rFonts w:ascii="Times New Roman" w:hAnsi="Times New Roman" w:eastAsia="Times New Roman" w:cs="Times New Roman"/>
          <w:color w:val="auto"/>
          <w:sz w:val="24"/>
          <w:szCs w:val="24"/>
        </w:rPr>
        <w:t xml:space="preserve"> notably pure airballs </w:t>
      </w:r>
      <w:r>
        <w:rPr>
          <w:rFonts w:cs="Times New Roman"/>
          <w:color w:val="auto"/>
          <w:sz w:val="24"/>
          <w:szCs w:val="24"/>
          <w:lang w:val="en-US"/>
        </w:rPr>
        <w:t>,</w:t>
      </w:r>
      <w:r>
        <w:rPr>
          <w:rFonts w:ascii="Times New Roman" w:hAnsi="Times New Roman" w:eastAsia="Times New Roman" w:cs="Times New Roman"/>
          <w:color w:val="auto"/>
          <w:sz w:val="24"/>
          <w:szCs w:val="24"/>
        </w:rPr>
        <w:t xml:space="preserve"> cannot be detected or classified, which represents a significant gap for a complete training system. The model was trained on a controlled single-court, single-population dataset, which limits its generalisability to varied court surfaces, rim geometries, and player populations. Furthermore, the study does not address the practical challenges of wireless sensor deployment, including real-time data transmission reliability and power management </w:t>
      </w:r>
      <w:r>
        <w:rPr>
          <w:rFonts w:cs="Times New Roman"/>
          <w:color w:val="auto"/>
          <w:sz w:val="24"/>
          <w:szCs w:val="24"/>
          <w:lang w:val="en-US"/>
        </w:rPr>
        <w:t>,</w:t>
      </w:r>
      <w:r>
        <w:rPr>
          <w:rFonts w:ascii="Times New Roman" w:hAnsi="Times New Roman" w:eastAsia="Times New Roman" w:cs="Times New Roman"/>
          <w:color w:val="auto"/>
          <w:sz w:val="24"/>
          <w:szCs w:val="24"/>
        </w:rPr>
        <w:t xml:space="preserve"> challenges that the proposed system must address in its embedded module design [1].</w:t>
      </w:r>
    </w:p>
    <w:p w14:paraId="3F11FD55">
      <w:pPr>
        <w:spacing w:after="200" w:line="480" w:lineRule="auto"/>
        <w:ind w:firstLine="720"/>
        <w:jc w:val="both"/>
        <w:rPr>
          <w:color w:val="auto"/>
          <w:sz w:val="24"/>
          <w:szCs w:val="24"/>
        </w:rPr>
      </w:pPr>
      <w:r>
        <w:rPr>
          <w:rFonts w:ascii="Times New Roman" w:hAnsi="Times New Roman" w:eastAsia="Times New Roman" w:cs="Times New Roman"/>
          <w:b w:val="0"/>
          <w:bCs w:val="0"/>
          <w:color w:val="auto"/>
          <w:sz w:val="24"/>
          <w:szCs w:val="24"/>
        </w:rPr>
        <w:t xml:space="preserve">Another study introduces BGS-YOLO, a novel real-time basketball detection model built upon the YOLOv8 framework, designed to overcome the limitations of existing detection systems in handling scale variation, scene complexity, and adverse camera angles. Shu et al. (PLOS ONE, 2025) incorporated three architectural innovations into the YOLOv8 backbone: a Bidirectional Feature Pyramid Network (BiFPN) for richer multi-scale feature fusion, a Global Attention Mechanism (GAM) that dynamically weights spatial and channel features to improve performance in occluded scenes, and a Slim-neck design that reduces parameter redundancy. The model was trained on a custom annotated basketball dataset encompassing images captured from multiple fixed camera angles under diverse lighting conditions and crowd environments. Data augmentation techniques including random flipping, scaling, mosaic composition, and colour jitter were applied to improve generalisation. Evaluation used standard COCO detection metrics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mean Average Precision at IoU thresholds of 0.5 (mAP@0.5) and 0.5–0.95 (mAP@0.5:0.95)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along with real-time inference speed measured in frames per second (FPS).</w:t>
      </w:r>
    </w:p>
    <w:p w14:paraId="4154F851">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 xml:space="preserve">BGS-YOLO achieved a mAP@0.5 of 94.7% and mAP@0.5:0.95 of 72.1%, surpassing baseline YOLOv8, YOLOv7, and YOLOv5 on the same dataset. The BiFPN integration produced a 3.2% mAP@0.5 improvement over standard FPN, while the GAM contributed an additional 2.4% recall improvement specifically in partially occluded scenarios </w:t>
      </w:r>
      <w:r>
        <w:rPr>
          <w:rFonts w:cs="Times New Roman"/>
          <w:color w:val="auto"/>
          <w:sz w:val="24"/>
          <w:szCs w:val="24"/>
          <w:lang w:val="en-US"/>
        </w:rPr>
        <w:t>,</w:t>
      </w:r>
      <w:r>
        <w:rPr>
          <w:rFonts w:ascii="Times New Roman" w:hAnsi="Times New Roman" w:eastAsia="Times New Roman" w:cs="Times New Roman"/>
          <w:color w:val="auto"/>
          <w:sz w:val="24"/>
          <w:szCs w:val="24"/>
        </w:rPr>
        <w:t xml:space="preserve"> a common occurrence in live basketball environments. Real-time inference was achieved at approximately 68 FPS on a GPU-equipped evaluation platform. However, several limitations constrain the direct applicability of this work. The model was benchmarked only on a proprietary basketball dataset without cross-validation on publicly available benchmarks, limiting the objectivity of performance comparisons. More critically for the proposed system, BGS-YOLO requires GPU-class hardware for real-time inference, which is incompatible with the low-cost embedded platform (ESP32 and smartphone) envisaged in this project without significant model quantisation or optimisation. The model also detects the basketball as an object but does not extend to scoring event classification </w:t>
      </w:r>
      <w:r>
        <w:rPr>
          <w:rFonts w:cs="Times New Roman"/>
          <w:color w:val="auto"/>
          <w:sz w:val="24"/>
          <w:szCs w:val="24"/>
          <w:lang w:val="en-US"/>
        </w:rPr>
        <w:t>,</w:t>
      </w:r>
      <w:r>
        <w:rPr>
          <w:rFonts w:ascii="Times New Roman" w:hAnsi="Times New Roman" w:eastAsia="Times New Roman" w:cs="Times New Roman"/>
          <w:color w:val="auto"/>
          <w:sz w:val="24"/>
          <w:szCs w:val="24"/>
        </w:rPr>
        <w:t xml:space="preserve"> distinguishing a made shot from a near-miss or rim-out </w:t>
      </w:r>
      <w:r>
        <w:rPr>
          <w:rFonts w:cs="Times New Roman"/>
          <w:color w:val="auto"/>
          <w:sz w:val="24"/>
          <w:szCs w:val="24"/>
          <w:lang w:val="en-US"/>
        </w:rPr>
        <w:t>,</w:t>
      </w:r>
      <w:r>
        <w:rPr>
          <w:rFonts w:ascii="Times New Roman" w:hAnsi="Times New Roman" w:eastAsia="Times New Roman" w:cs="Times New Roman"/>
          <w:color w:val="auto"/>
          <w:sz w:val="24"/>
          <w:szCs w:val="24"/>
        </w:rPr>
        <w:t xml:space="preserve"> which is the core functional requirement of the proposed system [2].</w:t>
      </w:r>
    </w:p>
    <w:p w14:paraId="5E4B477B">
      <w:pPr>
        <w:spacing w:after="200" w:line="480" w:lineRule="auto"/>
        <w:ind w:firstLine="720"/>
        <w:jc w:val="both"/>
        <w:rPr>
          <w:color w:val="auto"/>
          <w:sz w:val="24"/>
          <w:szCs w:val="24"/>
        </w:rPr>
      </w:pPr>
      <w:r>
        <w:rPr>
          <w:rFonts w:ascii="Times New Roman" w:hAnsi="Times New Roman" w:eastAsia="Times New Roman" w:cs="Times New Roman"/>
          <w:b w:val="0"/>
          <w:bCs w:val="0"/>
          <w:color w:val="auto"/>
          <w:sz w:val="24"/>
          <w:szCs w:val="24"/>
        </w:rPr>
        <w:t xml:space="preserve">Subsequent research proposes DWC-YOLOv8, an architectural modification of YOLOv8 that introduces Depth-Wise Convolution (DWC) modules to reduce computational complexity by approximately 40%, enabling deployment on more resource-constrained hardware while preserving detection accuracy for basketball shot and goal detection. Wen, Zou, and Guang (Springer Communications in Computer and Information Science, 2024) designed a two-stage detection pipeline: the first stage detected the basketball across all frames using the DWC-YOLOv8 model, and the second stage applied Region-of-Interest (ROI) analysis around the detected rim zone to classify goal events by evaluating ball trajectory descent across consecutive frames. Temporal consistency checks were implemented to suppress false positives caused by player occlusion, camera shake, or rim interactions that did not result in scoring. A custom annotated video dataset of basketball shots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including made shots, misses, blocked shots, and rim interactions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was assembled for training, with train-test splits applied for evaluation.</w:t>
      </w:r>
    </w:p>
    <w:p w14:paraId="5D913E23">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 xml:space="preserve">DWC-YOLOv8 achieved a shot-detection mAP@0.5 of 91.3% and a goal-classification accuracy of 89.6%, while improving inference speed from 28 FPS (full YOLOv8) to 42 FPS </w:t>
      </w:r>
      <w:r>
        <w:rPr>
          <w:rFonts w:cs="Times New Roman"/>
          <w:color w:val="auto"/>
          <w:sz w:val="24"/>
          <w:szCs w:val="24"/>
          <w:lang w:val="en-US"/>
        </w:rPr>
        <w:t>,</w:t>
      </w:r>
      <w:r>
        <w:rPr>
          <w:rFonts w:ascii="Times New Roman" w:hAnsi="Times New Roman" w:eastAsia="Times New Roman" w:cs="Times New Roman"/>
          <w:color w:val="auto"/>
          <w:sz w:val="24"/>
          <w:szCs w:val="24"/>
        </w:rPr>
        <w:t xml:space="preserve"> a 50% speedup attributable to the Depth-Wise Convolution substitution. The two-stage pipeline reduced false positives from non-scoring rim interactions by over 60% compared to a single-frame detection baseline, validating the value of trajectory-consistency verification. This work is among the most directly relevant to the proposed system, as it demonstrates a feasible approach to goal-event detection on lighter hardware. Nonetheless, notable limitations remain. The model was trained on a small proprietary dataset, raising concerns about overfitting and insufficient diversity in shot types and court environments. The sequential two-stage pipeline introduces a dependency between stages: a failure in ball detection propagates directly to goal classification, particularly in fast-paced multi-player scenarios where ball occlusion is common. The study also does not incorporate any physical sensor validation, leaving the system entirely reliant on visual data and therefore susceptible to false negatives under severe occlusion </w:t>
      </w:r>
      <w:r>
        <w:rPr>
          <w:rFonts w:cs="Times New Roman"/>
          <w:color w:val="auto"/>
          <w:sz w:val="24"/>
          <w:szCs w:val="24"/>
          <w:lang w:val="en-US"/>
        </w:rPr>
        <w:t>,</w:t>
      </w:r>
      <w:r>
        <w:rPr>
          <w:rFonts w:ascii="Times New Roman" w:hAnsi="Times New Roman" w:eastAsia="Times New Roman" w:cs="Times New Roman"/>
          <w:color w:val="auto"/>
          <w:sz w:val="24"/>
          <w:szCs w:val="24"/>
        </w:rPr>
        <w:t xml:space="preserve"> a vulnerability that the proposed system addresses through sensor fusion with IR rim sensors [3].</w:t>
      </w:r>
    </w:p>
    <w:p w14:paraId="1F851913">
      <w:pPr>
        <w:spacing w:after="200" w:line="480" w:lineRule="auto"/>
        <w:ind w:firstLine="720"/>
        <w:jc w:val="both"/>
        <w:rPr>
          <w:color w:val="auto"/>
          <w:sz w:val="24"/>
          <w:szCs w:val="24"/>
        </w:rPr>
      </w:pPr>
      <w:r>
        <w:rPr>
          <w:rFonts w:ascii="Times New Roman" w:hAnsi="Times New Roman" w:eastAsia="Times New Roman" w:cs="Times New Roman"/>
          <w:b w:val="0"/>
          <w:bCs w:val="0"/>
          <w:color w:val="auto"/>
          <w:sz w:val="24"/>
          <w:szCs w:val="24"/>
        </w:rPr>
        <w:t xml:space="preserve">A further study presents a wearable smartwatch prototype that uses an MPU6050 Inertial Measurement Unit sensor combined with a Support Vector Machine (SVM) classifier to identify correct and incorrect basketball shooting technique in real time. Fadillah, Putrada, and Abdurohman (Kinetik: Game Technology, Information System, Computer Network, Computing, Electronics, and Control, 2022) constructed a system around a NodeMCU microcontroller interfaced with the MPU6050 IMU, which captured simultaneous three-axis accelerometer and three-axis gyroscope data from the shooter's wrist during the shooting motion. The raw six-axis sensor data was transmitted wirelessly to a server via Wi-Fi for processing. A feature extraction stage generated 18 statistical features per axis from each data window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including mean, standard deviation, skewness, kurtosis, and signal energy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resulting in a high-dimensional feature vector that was fed into an SVM classifier with a Radial Basis Function (RBF) kernel. The model was trained and validated using k-fold cross-validation on data collected from ten subjects performing correct and incorrect shooting form trials across multiple sessions.</w:t>
      </w:r>
    </w:p>
    <w:p w14:paraId="3A51B672">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 xml:space="preserve">The SVM classifier achieved a classification accuracy of 93.1% in distinguishing correct from incorrect shooting technique, outperforming a baseline k-Nearest Neighbour (KNN) classifier (88.7%) on the same feature set. The combined accelerometer and gyroscope dual-sensor configuration outperformed single-sensor configurations by approximately 4.5% in accuracy, confirming the complementary nature of linear and rotational motion measurement at the wrist. Average end-to-end latency from sensor capture to classification output was approximately 120 milliseconds over Wi-Fi, making the system suitable for near real-time coaching feedback. However, the binary correct/incorrect output is a significant limitation for practical coaching applications, as it does not provide granular biomechanical breakdown of which aspect of the shooting form is deficient </w:t>
      </w:r>
      <w:r>
        <w:rPr>
          <w:rFonts w:cs="Times New Roman"/>
          <w:color w:val="auto"/>
          <w:sz w:val="24"/>
          <w:szCs w:val="24"/>
          <w:lang w:val="en-US"/>
        </w:rPr>
        <w:t>,</w:t>
      </w:r>
      <w:r>
        <w:rPr>
          <w:rFonts w:ascii="Times New Roman" w:hAnsi="Times New Roman" w:eastAsia="Times New Roman" w:cs="Times New Roman"/>
          <w:color w:val="auto"/>
          <w:sz w:val="24"/>
          <w:szCs w:val="24"/>
        </w:rPr>
        <w:t xml:space="preserve"> for example, whether the elbow alignment, wrist snap, or follow-through is responsible for the error. The training dataset of ten subjects is insufficient for robust generalisation across diverse player populations differing in body morphology and shooting styles. The system's dependence on Wi-Fi connectivity restricts its usability in environments with poor network coverage, and the wrist-mounted sensor placement is susceptible to motion artefacts during the dynamic phases of the shot [4].</w:t>
      </w:r>
    </w:p>
    <w:p w14:paraId="08D665E5">
      <w:pPr>
        <w:spacing w:after="200" w:line="480" w:lineRule="auto"/>
        <w:ind w:firstLine="720"/>
        <w:jc w:val="both"/>
        <w:rPr>
          <w:color w:val="auto"/>
          <w:sz w:val="24"/>
          <w:szCs w:val="24"/>
        </w:rPr>
      </w:pPr>
      <w:r>
        <w:rPr>
          <w:rFonts w:ascii="Times New Roman" w:hAnsi="Times New Roman" w:eastAsia="Times New Roman" w:cs="Times New Roman"/>
          <w:b w:val="0"/>
          <w:bCs w:val="0"/>
          <w:color w:val="auto"/>
          <w:sz w:val="24"/>
          <w:szCs w:val="24"/>
        </w:rPr>
        <w:t xml:space="preserve">Another paper presents a computer vision algorithm for real-time basketball shooting posture recognition and optimal projectile trajectory estimation, designed to support self-directed training without the need for an external coach. Egi (Journal of Electrical Engineering, 2022) developed a system that processed video footage from a standard camera positioned to face the shooter. A pose estimation pipeline extracted skeletal joint positions from each frame, and the shooting posture was characterised based on geometric relationships between key joint angles at the moment of ball release. For trajectory estimation, a Kalman filter was initialised using physics-based parameters derived from the detected posture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including the estimated launch angle, the horizontal distance from shooter to rim, and the height of the ball at release. The Kalman filter then computed the optimal parabolic flight path of the basketball, incorporating gravitational acceleration and aerodynamic drag forces parameterised by the drag coefficient, ball mass, ball radius, and silhouette cross-sectional area. The predicted optimal trajectory was then projected graphically onto the cropped player image in real time, providing the shooter with a visual comparison between their actual shooting angle and the calculated optimal arc.</w:t>
      </w:r>
    </w:p>
    <w:p w14:paraId="7C2990AF">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 xml:space="preserve">The system successfully demonstrated that optimal shooting angle varies meaningfully with player height and shooting distance when air drag is included, ranging from approximately 52° to 58° for typical adult players at free-throw distance </w:t>
      </w:r>
      <w:r>
        <w:rPr>
          <w:rFonts w:cs="Times New Roman"/>
          <w:color w:val="auto"/>
          <w:sz w:val="24"/>
          <w:szCs w:val="24"/>
          <w:lang w:val="en-US"/>
        </w:rPr>
        <w:t>,</w:t>
      </w:r>
      <w:r>
        <w:rPr>
          <w:rFonts w:ascii="Times New Roman" w:hAnsi="Times New Roman" w:eastAsia="Times New Roman" w:cs="Times New Roman"/>
          <w:color w:val="auto"/>
          <w:sz w:val="24"/>
          <w:szCs w:val="24"/>
        </w:rPr>
        <w:t xml:space="preserve"> a non-trivial deviation from the idealised 45° no-drag angle. The real-time trajectory overlay was rendered accurately on video frames, and the Kalman filter maintained stable trajectory predictions in the presence of minor joint-detection noise. Nonetheless, the system presents important limitations for deployment as a practical training tool. The approach assumes a fixed overhead camera perspective and a standardised court geometry, which restricts its deployment to controlled, pre-configured environments. The Kalman filter trajectory model does not account for ball spin effects (the Magnus effect) or environmental perturbations such as air currents, which can cause meaningful deviation from the predicted arc. The pose estimation stage was not validated against ground-truth motion capture data, leaving joint angle estimation accuracy unquantified. Critically, the system does not classify shot outcomes </w:t>
      </w:r>
      <w:r>
        <w:rPr>
          <w:rFonts w:cs="Times New Roman"/>
          <w:color w:val="auto"/>
          <w:sz w:val="24"/>
          <w:szCs w:val="24"/>
          <w:lang w:val="en-US"/>
        </w:rPr>
        <w:t>,</w:t>
      </w:r>
      <w:r>
        <w:rPr>
          <w:rFonts w:ascii="Times New Roman" w:hAnsi="Times New Roman" w:eastAsia="Times New Roman" w:cs="Times New Roman"/>
          <w:color w:val="auto"/>
          <w:sz w:val="24"/>
          <w:szCs w:val="24"/>
        </w:rPr>
        <w:t xml:space="preserve"> it provides trajectory guidance but cannot confirm whether a given shot was scored or missed </w:t>
      </w:r>
      <w:r>
        <w:rPr>
          <w:rFonts w:cs="Times New Roman"/>
          <w:color w:val="auto"/>
          <w:sz w:val="24"/>
          <w:szCs w:val="24"/>
          <w:lang w:val="en-US"/>
        </w:rPr>
        <w:t>,</w:t>
      </w:r>
      <w:r>
        <w:rPr>
          <w:rFonts w:ascii="Times New Roman" w:hAnsi="Times New Roman" w:eastAsia="Times New Roman" w:cs="Times New Roman"/>
          <w:color w:val="auto"/>
          <w:sz w:val="24"/>
          <w:szCs w:val="24"/>
        </w:rPr>
        <w:t xml:space="preserve"> limiting its utility as a standalone training system [5].</w:t>
      </w:r>
    </w:p>
    <w:p w14:paraId="4B6D7AC1">
      <w:pPr>
        <w:spacing w:after="200" w:line="480" w:lineRule="auto"/>
        <w:ind w:firstLine="720"/>
        <w:jc w:val="both"/>
        <w:rPr>
          <w:color w:val="auto"/>
          <w:sz w:val="24"/>
          <w:szCs w:val="24"/>
        </w:rPr>
      </w:pPr>
      <w:r>
        <w:rPr>
          <w:rFonts w:ascii="Times New Roman" w:hAnsi="Times New Roman" w:eastAsia="Times New Roman" w:cs="Times New Roman"/>
          <w:b w:val="0"/>
          <w:bCs w:val="0"/>
          <w:color w:val="auto"/>
          <w:sz w:val="24"/>
          <w:szCs w:val="24"/>
        </w:rPr>
        <w:t xml:space="preserve">A further study presents an integrated system for predicting basketball shot success and generating corrected posture suggestions using video-based motion analysis built entirely upon the OpenPose human pose estimation framework, without any body-worn sensors. As reported in </w:t>
      </w:r>
      <w:r>
        <w:rPr>
          <w:rFonts w:ascii="Times New Roman" w:hAnsi="Times New Roman" w:eastAsia="Times New Roman" w:cs="Times New Roman"/>
          <w:b/>
          <w:bCs/>
          <w:color w:val="auto"/>
          <w:sz w:val="24"/>
          <w:szCs w:val="24"/>
        </w:rPr>
        <w:t>Multimedia Tools and Applications</w:t>
      </w:r>
      <w:r>
        <w:rPr>
          <w:rFonts w:ascii="Times New Roman" w:hAnsi="Times New Roman" w:eastAsia="Times New Roman" w:cs="Times New Roman"/>
          <w:b w:val="0"/>
          <w:bCs w:val="0"/>
          <w:color w:val="auto"/>
          <w:sz w:val="24"/>
          <w:szCs w:val="24"/>
        </w:rPr>
        <w:t xml:space="preserve"> (Springer, 2023), the system processed standard video sequences of basketball shooting motions by first extracting up to 18 skeletal joint keypoints per frame using OpenPose. The shooting motion was automatically segmented into preparation, release, and follow-through phases by detecting two critical events: the instant of ball release, identified by a discontinuous change in the shooting-hand wrist trajectory, and the peak elevation of the shooting hand derived from the wrist joint's vertical position history. Ball trajectory was estimated by fitting a parabolic curve to the detected ball positions across consecutive frames. A K-Nearest Neighbour (KNN) classifier was trained on a dataset of 200 basketball shooting sequences, using the combination of extracted postural features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joint angles at release, elbow alignment, wrist snap degree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and trajectory parameters as its input feature vector, to predict the binary shot outcome (made or missed). Corrected posture suggestions were generated as on-screen text annotations linked to the detected joint deviations from an ideal shooting template.</w:t>
      </w:r>
    </w:p>
    <w:p w14:paraId="6235E3DD">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 xml:space="preserve">The integrated system achieved a shot-outcome prediction accuracy of 85.3% on the test set, and successfully identified the most frequently occurring postural errors associated with missed shots </w:t>
      </w:r>
      <w:r>
        <w:rPr>
          <w:rFonts w:cs="Times New Roman"/>
          <w:color w:val="auto"/>
          <w:sz w:val="24"/>
          <w:szCs w:val="24"/>
          <w:lang w:val="en-US"/>
        </w:rPr>
        <w:t>,</w:t>
      </w:r>
      <w:r>
        <w:rPr>
          <w:rFonts w:ascii="Times New Roman" w:hAnsi="Times New Roman" w:eastAsia="Times New Roman" w:cs="Times New Roman"/>
          <w:color w:val="auto"/>
          <w:sz w:val="24"/>
          <w:szCs w:val="24"/>
        </w:rPr>
        <w:t xml:space="preserve"> particularly lateral elbow misalignment and insufficient wrist dorsiflexion at the point of release. The real-time OpenPose skeleton overlay operated at approximately 22 FPS on a standard laptop GPU, with the pose detection backbone achieving 28 FPS, making the system functionally real-time for training environments. Despite these contributions, several limitations are evident. The KNN classifier is a relatively simple model with limited capacity to capture the non-linear, high-dimensional relationships between multi-joint posture and shot outcome, particularly for players who employ unconventional but effective shooting forms. The 200-sequence dataset from a single controlled court environment is insufficient for statistical robustness and cross-environment generalisation. OpenPose pose detection is known to degrade in crowded or partially occluded scenes, which are typical of team practice environments, and erroneous skeleton estimates propagate directly into feature extraction and classifier input, compromising output reliability. The parabolic trajectory fitting additionally assumes an unobstructed ball path and is not robust to deflections or blocked shots [6].</w:t>
      </w:r>
    </w:p>
    <w:p w14:paraId="6F510AA3">
      <w:pPr>
        <w:spacing w:after="200" w:line="480" w:lineRule="auto"/>
        <w:ind w:firstLine="720"/>
        <w:jc w:val="both"/>
        <w:rPr>
          <w:color w:val="auto"/>
          <w:sz w:val="24"/>
          <w:szCs w:val="24"/>
        </w:rPr>
      </w:pPr>
      <w:r>
        <w:rPr>
          <w:rFonts w:ascii="Times New Roman" w:hAnsi="Times New Roman" w:eastAsia="Times New Roman" w:cs="Times New Roman"/>
          <w:b w:val="0"/>
          <w:bCs w:val="0"/>
          <w:color w:val="auto"/>
          <w:sz w:val="24"/>
          <w:szCs w:val="24"/>
        </w:rPr>
        <w:t>Subsequent research addresses the extraction of basketball shot trajectory parameters for training feedback through the application of image segmentation techniques applied to recorded shooting videos. Greer et al. (Research Archive of Rising Scholars, 2024) combined background subtraction with a deep learning image segmentation pipeline to isolate the basketball from complex court backgrounds across all frames of a shot sequence. Two parabolic curve fitting mechanisms were developed and compared: a forward-iteration method that fits a parabola progressively from detected initial ball positions outward, and a backward-iteration method that refines the trajectory estimate by incorporating later-frame ball positions to reduce the disproportionate influence of early-frame detection noise on the overall curve fit. The fitted parabolic trajectories were used to extract quantitative training metrics including the release angle at ball departure from the shooter's hands, the entry angle at the rim plane, the peak shot arc height, and a composite trajectory quality score. The system was implemented in Python using OpenCV and deep learning libraries and validated against a manually annotated dataset of shooting video sequences from multiple players and court positions.</w:t>
      </w:r>
    </w:p>
    <w:p w14:paraId="267BA9E8">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 xml:space="preserve">The backward-iteration parabolic fitting method achieved a release angle estimation root mean square deviation (RMSD) of approximately 4.2° relative to manual annotation, outperforming the forward-iteration method (6.8° RMSD). Extracted training metrics including release angle, entry angle, and arc height demonstrated strong correlation with shot success rates in the dataset (Pearson r &gt; 0.85), confirming their biomechanical validity as performance indicators. The basketball segmentation pipeline successfully isolated the ball in 91% of video frames despite variable lighting and dynamic background complexity. However, significant limitations constrain the direct application of this work to the proposed system. The full segmentation-and-fitting pipeline operates at approximately 3 FPS </w:t>
      </w:r>
      <w:r>
        <w:rPr>
          <w:rFonts w:cs="Times New Roman"/>
          <w:color w:val="auto"/>
          <w:sz w:val="24"/>
          <w:szCs w:val="24"/>
          <w:lang w:val="en-US"/>
        </w:rPr>
        <w:t>,</w:t>
      </w:r>
      <w:r>
        <w:rPr>
          <w:rFonts w:ascii="Times New Roman" w:hAnsi="Times New Roman" w:eastAsia="Times New Roman" w:cs="Times New Roman"/>
          <w:color w:val="auto"/>
          <w:sz w:val="24"/>
          <w:szCs w:val="24"/>
        </w:rPr>
        <w:t xml:space="preserve"> far below the real-time threshold </w:t>
      </w:r>
      <w:r>
        <w:rPr>
          <w:rFonts w:cs="Times New Roman"/>
          <w:color w:val="auto"/>
          <w:sz w:val="24"/>
          <w:szCs w:val="24"/>
          <w:lang w:val="en-US"/>
        </w:rPr>
        <w:t>,</w:t>
      </w:r>
      <w:r>
        <w:rPr>
          <w:rFonts w:ascii="Times New Roman" w:hAnsi="Times New Roman" w:eastAsia="Times New Roman" w:cs="Times New Roman"/>
          <w:color w:val="auto"/>
          <w:sz w:val="24"/>
          <w:szCs w:val="24"/>
        </w:rPr>
        <w:t xml:space="preserve"> rendering it unsuitable for live training feedback without substantial computational optimisation or model compression. The study exists only as a preprint and has not undergone formal peer review, limiting the degree of independent validation. The parabolic model assumes no aerodynamic spin effects, and the system does not classify shot outcomes (made/missed/airball), providing only geometric trajectory analysis without a definitive performance verdict [7].</w:t>
      </w:r>
    </w:p>
    <w:p w14:paraId="20CBACC3">
      <w:pPr>
        <w:spacing w:after="200" w:line="480" w:lineRule="auto"/>
        <w:ind w:firstLine="720"/>
        <w:jc w:val="both"/>
        <w:rPr>
          <w:color w:val="auto"/>
          <w:sz w:val="24"/>
          <w:szCs w:val="24"/>
        </w:rPr>
      </w:pPr>
      <w:r>
        <w:rPr>
          <w:rFonts w:ascii="Times New Roman" w:hAnsi="Times New Roman" w:eastAsia="Times New Roman" w:cs="Times New Roman"/>
          <w:b w:val="0"/>
          <w:bCs w:val="0"/>
          <w:color w:val="auto"/>
          <w:sz w:val="24"/>
          <w:szCs w:val="24"/>
        </w:rPr>
        <w:t>Another study presents the design, fabrication, and experimental validation of an ESP32-based sensor-driven training device for table tennis that provides real-time shot-validity feedback, offering a directly analogous embedded system architecture to that of the proposed basketball training system. Sahertian et al. (</w:t>
      </w:r>
      <w:r>
        <w:rPr>
          <w:rFonts w:ascii="Times New Roman" w:hAnsi="Times New Roman" w:eastAsia="Times New Roman" w:cs="Times New Roman"/>
          <w:b/>
          <w:bCs/>
          <w:color w:val="auto"/>
          <w:sz w:val="24"/>
          <w:szCs w:val="24"/>
        </w:rPr>
        <w:t>Journal of Mechanical Engineering and Sciences</w:t>
      </w:r>
      <w:r>
        <w:rPr>
          <w:rFonts w:ascii="Times New Roman" w:hAnsi="Times New Roman" w:eastAsia="Times New Roman" w:cs="Times New Roman"/>
          <w:b w:val="0"/>
          <w:bCs w:val="0"/>
          <w:color w:val="auto"/>
          <w:sz w:val="24"/>
          <w:szCs w:val="24"/>
        </w:rPr>
        <w:t xml:space="preserve">, 2025) constructed a goal-like collection structure attached to a table tennis table, with an array of infrared (IR) break-beam sensors and sound sensors interfaced to ESP32 microcontrollers arranged in a master-slave configuration. The system was designed to classify shots as valid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defined as a ball that first bounced on the table surface before entering the goal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or invalid, requiring the temporal correlation of IR and sound sensor events to discriminate between the two cases. Three experimental conditions were tested to evaluate the system: an IR-sensor-only baseline, an IR-plus-sound-sensor configuration in a quiet environment, and the same combined configuration under a noisy ambient environment. Real-time feedback was delivered to the player via LED strip indicators and an LCD display showing running valid shot counts, with the ESP32 handling all sensor acquisition, event-logic processing, and output with no external computing platform required.</w:t>
      </w:r>
    </w:p>
    <w:p w14:paraId="5F666C57">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The single IR sensor configuration achieved 100% detection of all ball entry events but was incapable of distinguishing between valid and invalid shots, confirming that multi-sensor correlation is necessary for outcome classification. The combined IR-and-sound-sensor configuration achieved a valid shot classification accuracy of 95.7% in a quiet environment, dropping to 87.3% under noisy ambient conditions, with the degradation attributed to false positives triggered by environmental sound. The ESP32 processed sensor events and delivered feedback with an average detection-to-output latency of approximately 35 milliseconds, demonstrating excellent real-time responsiveness. The total hardware cost of the system was estimated at under USD $50, confirming the feasibility of highly affordable embedded sensor training systems. While directly relevant to the embedded module of the proposed system, important distinctions exist: the shot geometry for table tennis (bounce before goal entry) differs fundamentally from basketball (ball passage through a vertically-oriented rim), and the system incorporates no computer vision component, providing no information about shooting trajectory, technique, or posture. The degraded performance in noisy environments is a notable concern for deployment in gymnasium settings [8].</w:t>
      </w:r>
    </w:p>
    <w:p w14:paraId="7CC43566">
      <w:pPr>
        <w:spacing w:after="200" w:line="480" w:lineRule="auto"/>
        <w:ind w:firstLine="720"/>
        <w:jc w:val="both"/>
        <w:rPr>
          <w:color w:val="auto"/>
          <w:sz w:val="24"/>
          <w:szCs w:val="24"/>
        </w:rPr>
      </w:pPr>
      <w:r>
        <w:rPr>
          <w:rFonts w:ascii="Times New Roman" w:hAnsi="Times New Roman" w:eastAsia="Times New Roman" w:cs="Times New Roman"/>
          <w:b w:val="0"/>
          <w:bCs w:val="0"/>
          <w:color w:val="auto"/>
          <w:sz w:val="24"/>
          <w:szCs w:val="24"/>
        </w:rPr>
        <w:t xml:space="preserve">A subsequent study develops a wearable action recognition system for fundamental basketball movements using a single six-axis IMU sensor embedded in a back-mounted vest, applying a systematic machine learning benchmarking approach across multiple classifier types and window configurations. Hollaus et al. (MDPI </w:t>
      </w:r>
      <w:r>
        <w:rPr>
          <w:rFonts w:ascii="Times New Roman" w:hAnsi="Times New Roman" w:eastAsia="Times New Roman" w:cs="Times New Roman"/>
          <w:b/>
          <w:bCs/>
          <w:color w:val="auto"/>
          <w:sz w:val="24"/>
          <w:szCs w:val="24"/>
        </w:rPr>
        <w:t>Sensors</w:t>
      </w:r>
      <w:r>
        <w:rPr>
          <w:rFonts w:ascii="Times New Roman" w:hAnsi="Times New Roman" w:eastAsia="Times New Roman" w:cs="Times New Roman"/>
          <w:b w:val="0"/>
          <w:bCs w:val="0"/>
          <w:color w:val="auto"/>
          <w:sz w:val="24"/>
          <w:szCs w:val="24"/>
        </w:rPr>
        <w:t xml:space="preserve">, Vol. 25(2), 2025) collected motion data at 100 Hz from 21 collegiate basketball players performing five movement categories: dribbling, passing, shooting, layup, and standing still. Raw IMU data was preprocessed using a configurable sliding window approach with window sizes ranging from 50 to 500 samples and overlap percentages of 25%, 50%, and 75%. A comprehensive feature set was extracted from each window in both the time domain (mean, standard deviation, peak-to-peak, signal energy) and frequency domain (spectral entropy, dominant frequency, spectral centroid). Five supervised classifiers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K-Nearest Neighbour, Decision Tree, Random Forest, AdaBoost, and XGBoost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were trained and evaluated using stratified k-fold cross-validation. A systematic grid search identified the optimal hyperparameter combination for each classifier, and feature importance analysis was conducted to identify the most discriminative sensor signals.</w:t>
      </w:r>
    </w:p>
    <w:p w14:paraId="65E60D7B">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 xml:space="preserve">The XGBoost classifier with a window size of 250 samples and 75% overlap achieved the best overall classification accuracy of 96.6% across the five movement categories, with an overall test-set accuracy of 96.9% </w:t>
      </w:r>
      <w:r>
        <w:rPr>
          <w:rFonts w:cs="Times New Roman"/>
          <w:color w:val="auto"/>
          <w:sz w:val="24"/>
          <w:szCs w:val="24"/>
          <w:lang w:val="en-US"/>
        </w:rPr>
        <w:t>,</w:t>
      </w:r>
      <w:r>
        <w:rPr>
          <w:rFonts w:ascii="Times New Roman" w:hAnsi="Times New Roman" w:eastAsia="Times New Roman" w:cs="Times New Roman"/>
          <w:color w:val="auto"/>
          <w:sz w:val="24"/>
          <w:szCs w:val="24"/>
        </w:rPr>
        <w:t xml:space="preserve"> representing superior performance relative to previously reported single-sensor basketball IMU systems in the literature. Dribbling and standing still were classified with the highest per-class accuracy (above 98%), while shooting and layup showed the greatest inter-class confusion due to the shared overhead arm trajectory in both movements. Feature importance analysis identified peak accelerometer magnitude and gyroscope angular velocity standard deviation as the most discriminative features. Despite the strong classification performance, a critical limitation for the proposed system is that the study targets broad movement category recognition rather than fine-grained shot-outcome classification (made, missed, or airball) </w:t>
      </w:r>
      <w:r>
        <w:rPr>
          <w:rFonts w:cs="Times New Roman"/>
          <w:color w:val="auto"/>
          <w:sz w:val="24"/>
          <w:szCs w:val="24"/>
          <w:lang w:val="en-US"/>
        </w:rPr>
        <w:t>,</w:t>
      </w:r>
      <w:r>
        <w:rPr>
          <w:rFonts w:ascii="Times New Roman" w:hAnsi="Times New Roman" w:eastAsia="Times New Roman" w:cs="Times New Roman"/>
          <w:color w:val="auto"/>
          <w:sz w:val="24"/>
          <w:szCs w:val="24"/>
        </w:rPr>
        <w:t xml:space="preserve"> the primary functional requirement of a basketball training system. The back-mounted vest sensor captures gross body movement but is poorly positioned to resolve the precise wrist and elbow kinematics that are most predictive of shot quality. The 21-subject dataset also offers limited statistical power for generalisation across recreational, developmental, or professional player populations [9].</w:t>
      </w:r>
    </w:p>
    <w:p w14:paraId="39E30014">
      <w:pPr>
        <w:spacing w:after="200" w:line="480" w:lineRule="auto"/>
        <w:ind w:firstLine="720"/>
        <w:jc w:val="both"/>
        <w:rPr>
          <w:color w:val="auto"/>
          <w:sz w:val="24"/>
          <w:szCs w:val="24"/>
        </w:rPr>
      </w:pPr>
      <w:r>
        <w:rPr>
          <w:rFonts w:ascii="Times New Roman" w:hAnsi="Times New Roman" w:eastAsia="Times New Roman" w:cs="Times New Roman"/>
          <w:b w:val="0"/>
          <w:bCs w:val="0"/>
          <w:color w:val="auto"/>
          <w:sz w:val="24"/>
          <w:szCs w:val="24"/>
        </w:rPr>
        <w:t xml:space="preserve">The final reviewed paper presents the Koško system: a compact, IoT-integrated computer vision platform for automated basketball score tracking that is architecturally aligned with several key aspects of the proposed system. As published in MDPI </w:t>
      </w:r>
      <w:r>
        <w:rPr>
          <w:rFonts w:ascii="Times New Roman" w:hAnsi="Times New Roman" w:eastAsia="Times New Roman" w:cs="Times New Roman"/>
          <w:b/>
          <w:bCs/>
          <w:color w:val="auto"/>
          <w:sz w:val="24"/>
          <w:szCs w:val="24"/>
        </w:rPr>
        <w:t>Computers</w:t>
      </w:r>
      <w:r>
        <w:rPr>
          <w:rFonts w:ascii="Times New Roman" w:hAnsi="Times New Roman" w:eastAsia="Times New Roman" w:cs="Times New Roman"/>
          <w:b w:val="0"/>
          <w:bCs w:val="0"/>
          <w:color w:val="auto"/>
          <w:sz w:val="24"/>
          <w:szCs w:val="24"/>
        </w:rPr>
        <w:t xml:space="preserve"> (Vol. 14(11), 2025), the system deployed a high-resolution overhead camera above the basketball hoop, connected to a Raspberry Pi 5 single-board computer equipped with a hardware AI accelerator for edge-based real-time inference. The detection pipeline was built on a YOLO-based convolutional neural network fine-tuned to detect and localise the basketball hoop and track the basketball trajectory across frames. A multi-condition scoring logic was implemented to reduce false positives: a scoring event was confirmed only when the detected ball entered the hoop region-of-interest, its vertical motion was consistently downward across a minimum of three consecutive frames, and no conflicting upward-motion event was detected in the preceding frame window. Confirmed scored events were automatically logged to the Koško IoT analytics platform, which provided real-time statistics including running score, shot frequency, and player leaderboards through a web-based interface accessible from any networked device.</w:t>
      </w:r>
    </w:p>
    <w:p w14:paraId="4FFFBBC2">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 xml:space="preserve">The system achieved a shot-scoring detection precision of 94.2% and a recall of 91.8% across live multi-player testing scenarios. The multi-frame downward-motion validation logic reduced false positives from rim interactions </w:t>
      </w:r>
      <w:r>
        <w:rPr>
          <w:rFonts w:cs="Times New Roman"/>
          <w:color w:val="auto"/>
          <w:sz w:val="24"/>
          <w:szCs w:val="24"/>
          <w:lang w:val="en-US"/>
        </w:rPr>
        <w:t>,</w:t>
      </w:r>
      <w:r>
        <w:rPr>
          <w:rFonts w:ascii="Times New Roman" w:hAnsi="Times New Roman" w:eastAsia="Times New Roman" w:cs="Times New Roman"/>
          <w:color w:val="auto"/>
          <w:sz w:val="24"/>
          <w:szCs w:val="24"/>
        </w:rPr>
        <w:t xml:space="preserve"> where the ball contacts the rim but does not score </w:t>
      </w:r>
      <w:r>
        <w:rPr>
          <w:rFonts w:cs="Times New Roman"/>
          <w:color w:val="auto"/>
          <w:sz w:val="24"/>
          <w:szCs w:val="24"/>
          <w:lang w:val="en-US"/>
        </w:rPr>
        <w:t>,</w:t>
      </w:r>
      <w:r>
        <w:rPr>
          <w:rFonts w:ascii="Times New Roman" w:hAnsi="Times New Roman" w:eastAsia="Times New Roman" w:cs="Times New Roman"/>
          <w:color w:val="auto"/>
          <w:sz w:val="24"/>
          <w:szCs w:val="24"/>
        </w:rPr>
        <w:t xml:space="preserve"> by 78% compared to a single-frame detection baseline, validating the importance of temporal consistency checking in scoring event verification. The Raspberry Pi 5 with its hardware accelerator achieved approximately 30 FPS inference, sufficient for smooth real-time video analysis. The complete hardware assembly was estimated at under USD $120, demonstrating strong cost competitiveness for institutional or recreational deployment. However, this system presents notable gaps relative to the proposed system. The fixed overhead camera mounting provides an ideal hoop-entry perspective for score detection but does not capture lateral shooting angle information, player body posture, or trajectory arc metrics essential for coaching feedback. The system detects scoring events but does not classify shot types (layup, jump shot, three-pointer, airball) or provide any biomechanical analysis of shooting form. Furthermore, the system depends on permanent overhead camera infrastructure, which constrains deployment to fixed, pre-configured courts and cannot be easily transferred across training environments </w:t>
      </w:r>
      <w:r>
        <w:rPr>
          <w:rFonts w:cs="Times New Roman"/>
          <w:color w:val="auto"/>
          <w:sz w:val="24"/>
          <w:szCs w:val="24"/>
          <w:lang w:val="en-US"/>
        </w:rPr>
        <w:t>,</w:t>
      </w:r>
      <w:r>
        <w:rPr>
          <w:rFonts w:ascii="Times New Roman" w:hAnsi="Times New Roman" w:eastAsia="Times New Roman" w:cs="Times New Roman"/>
          <w:color w:val="auto"/>
          <w:sz w:val="24"/>
          <w:szCs w:val="24"/>
        </w:rPr>
        <w:t xml:space="preserve"> a flexibility the proposed smartphone-based vision module addresses directly [10].</w:t>
      </w:r>
    </w:p>
    <w:p w14:paraId="6A131796">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Collectively, the reviewed studies demonstrate that significant progress has been made in both computer vision-based basketball analytics and embedded sensor-based motion recognition, yet no single existing system simultaneously addresses low-cost deployment, real-time shot detection, shot-type classification (made, missed, and airball), trajectory analysis, and shooting technique feedback within a unified, portable architecture. Computer vision approaches such as BGS-YOLO and DWC-YOLOv8 offer high detection accuracy but demand GPU-class hardware and lack sensor-based validation. IMU and wearable approaches provide meaningful motion data but are limited to coarse action categories and do not confirm ball-rim interaction outcomes. Embedded sensor systems such as the ESP32-based table tennis trainer demonstrate the viability of low-cost, real-time IR-sensor shot detection but lack any visual or trajectory analysis capability. The proposed Smart Basketball Training System addresses this gap by integrating a smartphone-based YOLO computer vision module for trajectory tracking and angle estimation with an ESP32 embedded IR sensor module for authoritative ball-passage detection at the rim, fusing the complementary strengths of both modalities within a cost-effective and deployable architecture.</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88072">
    <w:pPr>
      <w:jc w:val="center"/>
    </w:pPr>
    <w:r>
      <w:rPr>
        <w:rFonts w:ascii="Times New Roman" w:hAnsi="Times New Roman" w:eastAsia="Times New Roman" w:cs="Times New Roman"/>
        <w:sz w:val="20"/>
        <w:szCs w:val="20"/>
      </w:rPr>
      <w:t xml:space="preserve">Page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1B8DE">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isplayBackgroundShape w:val="1"/>
  <w:documentProtection w:enforcement="0"/>
  <w:compat>
    <w:compatSetting w:name="compatibilityMode" w:uri="http://schemas.microsoft.com/office/word" w:val="15"/>
  </w:compat>
  <w:rsids>
    <w:rsidRoot w:val="00000000"/>
    <w:rsid w:val="609421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2026-04-18T12:16:00Z</dcterms:created>
  <dc:creator>Un-named</dc:creator>
  <cp:lastModifiedBy>Philemon Obed Obeng</cp:lastModifiedBy>
  <dcterms:modified xsi:type="dcterms:W3CDTF">2026-04-18T12:28:22Z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ADD90B73757F470584EC7F6A9A272269_12</vt:lpwstr>
  </property>
</Properties>
</file>