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019B68B8" w:rsidR="00EE7AAE" w:rsidRPr="00F81256" w:rsidRDefault="00423F2B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Milton Andrés Heras Tandazo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32FA6E5F" w:rsidR="00EE7AAE" w:rsidRPr="00F81256" w:rsidRDefault="00423F2B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05-03-2024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3F0DB761" w:rsidR="00EE7AAE" w:rsidRPr="00F81256" w:rsidRDefault="00423F2B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Ensayo Deber 04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E69602" w14:textId="6EB33363" w:rsidR="00EB44A8" w:rsidRDefault="00EB44A8" w:rsidP="008D4F0D">
      <w:pPr>
        <w:spacing w:after="0"/>
        <w:rPr>
          <w:rFonts w:ascii="Times New Roman" w:hAnsi="Times New Roman" w:cs="Times New Roman"/>
          <w:b/>
        </w:rPr>
      </w:pPr>
    </w:p>
    <w:p w14:paraId="730F96F6" w14:textId="060E9C74" w:rsidR="00AF059B" w:rsidRPr="00AF059B" w:rsidRDefault="00AF059B" w:rsidP="00AF059B">
      <w:pPr>
        <w:spacing w:after="0"/>
        <w:jc w:val="center"/>
        <w:rPr>
          <w:rFonts w:ascii="Times New Roman" w:hAnsi="Times New Roman" w:cs="Times New Roman"/>
          <w:b/>
        </w:rPr>
      </w:pPr>
      <w:r w:rsidRPr="00AF059B">
        <w:rPr>
          <w:rFonts w:ascii="Times New Roman" w:hAnsi="Times New Roman" w:cs="Times New Roman"/>
          <w:b/>
        </w:rPr>
        <w:t>Aplicativo de entretenimiento y comunicación (</w:t>
      </w:r>
      <w:proofErr w:type="spellStart"/>
      <w:r w:rsidRPr="00AF059B">
        <w:rPr>
          <w:rFonts w:ascii="Times New Roman" w:hAnsi="Times New Roman" w:cs="Times New Roman"/>
          <w:b/>
        </w:rPr>
        <w:t>StreamIn</w:t>
      </w:r>
      <w:proofErr w:type="spellEnd"/>
      <w:r w:rsidRPr="00AF059B">
        <w:rPr>
          <w:rFonts w:ascii="Times New Roman" w:hAnsi="Times New Roman" w:cs="Times New Roman"/>
          <w:b/>
        </w:rPr>
        <w:t>)</w:t>
      </w:r>
    </w:p>
    <w:p w14:paraId="50A58B0A" w14:textId="18F7BCB8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En la era digital actual, la interacción social y el entretenimiento a través de aplicaciones móviles ha alcanzado un nivel sin precedentes. Siguiendo la popularidad de plataformas como Instagram y TikTok, propongo el desarrollo de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>", una aplicación híbrida de comunicación y entretenimiento. Esta aplicación, destinada a la plataforma Android y desarrollada en Android Studio, estaría diseñada para permitir a los usuarios compartir su vida cotidiana y creatividad a través de videos cortos y mensajes, aprovechando una interfaz intuitiva y características interactivas que fomentan una comunidad vibrante y activa.</w:t>
      </w:r>
    </w:p>
    <w:p w14:paraId="79D3EE6C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526EA5BC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En la raíz de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se encuentra la autenticación de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, que proporciona un sistema seguro y confiable para el registro de usuarios y el inicio de sesión. Este servicio garantiza que el proceso de acceso a la aplicación sea sencillo, soportando diferentes métodos como el correo electrónico, Google, Facebook y la autenticación anónima. Con la seguridad como prioridad, la autenticación de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será configurada para proteger la privacidad de los usuarios y prevenir el acceso no autorizado.</w:t>
      </w:r>
    </w:p>
    <w:p w14:paraId="79D90AEA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1684A93F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La experiencia del usuario en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estaría enriquecida con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Firestore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, la base de datos en tiempo real de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, que se utilizaría para el almacenamiento eficiente y la sincronización de los mensajes, videos y cualquier otro contenido generado por el usuario.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Firestore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permite consultas complejas y escalabilidad, lo que es crucial para una aplicación orientada a la comunidad con una creciente base de datos de contenido. Además, su estructura NoSQL facilita una rápida recuperación de los datos, esencial para la función de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feed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>" de videos y para los chats en tiempo real.</w:t>
      </w:r>
    </w:p>
    <w:p w14:paraId="7A5DA1A3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750EDC8D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>Para el almacenamiento de archivos multimedia,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integraría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Storage, que ofrece una solución robusta y segura para manejar el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upload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>, el almacenamiento y la entrega de archivos grandes como videos. La transmisión de contenido multimedia se optimizaría para diferentes calidades de red, asegurando una experiencia de usuario fluida sin importar la conectividad.</w:t>
      </w:r>
    </w:p>
    <w:p w14:paraId="5630149E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0D93D3EF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 xml:space="preserve">El análisis de la interacción del usuario y el rendimiento de la aplicación sería manejado por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Analytics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. Esta herramienta proporciona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insights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valiosos sobre el comportamiento de los usuarios y la efectividad de las características de la aplicación, facilitando la toma de decisiones basadas en datos para futuras actualizaciones y mejoras.</w:t>
      </w:r>
    </w:p>
    <w:p w14:paraId="7B3625D4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3C2585AA" w14:textId="67562415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8D4F0D">
        <w:rPr>
          <w:rFonts w:ascii="Times New Roman" w:hAnsi="Times New Roman" w:cs="Times New Roman"/>
          <w:bCs/>
          <w:sz w:val="20"/>
          <w:szCs w:val="20"/>
        </w:rPr>
        <w:t xml:space="preserve">Para mejorar la retención y la participación del usuario, se implementaría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Firebase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Cloud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Messaging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(FCM), permitiendo a "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StreamIn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" enviar notificaciones </w:t>
      </w:r>
      <w:proofErr w:type="spellStart"/>
      <w:r w:rsidRPr="008D4F0D">
        <w:rPr>
          <w:rFonts w:ascii="Times New Roman" w:hAnsi="Times New Roman" w:cs="Times New Roman"/>
          <w:bCs/>
          <w:sz w:val="20"/>
          <w:szCs w:val="20"/>
        </w:rPr>
        <w:t>push</w:t>
      </w:r>
      <w:proofErr w:type="spellEnd"/>
      <w:r w:rsidRPr="008D4F0D">
        <w:rPr>
          <w:rFonts w:ascii="Times New Roman" w:hAnsi="Times New Roman" w:cs="Times New Roman"/>
          <w:bCs/>
          <w:sz w:val="20"/>
          <w:szCs w:val="20"/>
        </w:rPr>
        <w:t xml:space="preserve"> relevantes y personalizadas a los usuarios para destacar nuevo contenido o mensajes, alentar la interacción y mantener a la comunidad comprometida.</w:t>
      </w:r>
    </w:p>
    <w:p w14:paraId="48229339" w14:textId="77777777" w:rsidR="008D4F0D" w:rsidRPr="008D4F0D" w:rsidRDefault="008D4F0D" w:rsidP="008D4F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233A092E" w14:textId="77777777" w:rsidR="00423F2B" w:rsidRPr="008D4F0D" w:rsidRDefault="00423F2B" w:rsidP="00423F2B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89B4" w14:textId="77777777" w:rsidR="001C4DB4" w:rsidRDefault="001C4DB4" w:rsidP="000B232F">
      <w:pPr>
        <w:spacing w:after="0" w:line="240" w:lineRule="auto"/>
      </w:pPr>
      <w:r>
        <w:separator/>
      </w:r>
    </w:p>
  </w:endnote>
  <w:endnote w:type="continuationSeparator" w:id="0">
    <w:p w14:paraId="0EE247C3" w14:textId="77777777" w:rsidR="001C4DB4" w:rsidRDefault="001C4DB4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63B3E5D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0354" w14:textId="77777777" w:rsidR="001C4DB4" w:rsidRDefault="001C4DB4" w:rsidP="000B232F">
      <w:pPr>
        <w:spacing w:after="0" w:line="240" w:lineRule="auto"/>
      </w:pPr>
      <w:r>
        <w:separator/>
      </w:r>
    </w:p>
  </w:footnote>
  <w:footnote w:type="continuationSeparator" w:id="0">
    <w:p w14:paraId="5E2CCA64" w14:textId="77777777" w:rsidR="001C4DB4" w:rsidRDefault="001C4DB4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193A4191" w14:textId="12CE082D" w:rsidR="007D167E" w:rsidRPr="007D167E" w:rsidRDefault="00423F2B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ISWD713 APLICACIONES MÓVILES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8264">
    <w:abstractNumId w:val="3"/>
  </w:num>
  <w:num w:numId="2" w16cid:durableId="922690989">
    <w:abstractNumId w:val="0"/>
  </w:num>
  <w:num w:numId="3" w16cid:durableId="2038239944">
    <w:abstractNumId w:val="5"/>
  </w:num>
  <w:num w:numId="4" w16cid:durableId="1951352736">
    <w:abstractNumId w:val="2"/>
  </w:num>
  <w:num w:numId="5" w16cid:durableId="1516923154">
    <w:abstractNumId w:val="1"/>
  </w:num>
  <w:num w:numId="6" w16cid:durableId="97013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0B57"/>
    <w:rsid w:val="001C2E6A"/>
    <w:rsid w:val="001C2EE7"/>
    <w:rsid w:val="001C4DB4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3F2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0D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74806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059B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MILTON ANDRES HERAS TANDAZO</cp:lastModifiedBy>
  <cp:revision>4</cp:revision>
  <cp:lastPrinted>2024-03-05T14:09:00Z</cp:lastPrinted>
  <dcterms:created xsi:type="dcterms:W3CDTF">2024-03-05T14:05:00Z</dcterms:created>
  <dcterms:modified xsi:type="dcterms:W3CDTF">2024-03-05T14:15:00Z</dcterms:modified>
</cp:coreProperties>
</file>