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463" w:rsidRDefault="00C14463" w:rsidP="00C14463">
      <w:pPr>
        <w:rPr>
          <w:b/>
        </w:rPr>
      </w:pPr>
    </w:p>
    <w:tbl>
      <w:tblPr>
        <w:tblStyle w:val="Grilledutableau"/>
        <w:tblW w:w="0" w:type="auto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959"/>
        <w:gridCol w:w="74"/>
        <w:gridCol w:w="2139"/>
        <w:gridCol w:w="5441"/>
        <w:gridCol w:w="675"/>
      </w:tblGrid>
      <w:tr w:rsidR="005711DD" w:rsidRPr="00752A7B" w:rsidTr="00CB5285">
        <w:tc>
          <w:tcPr>
            <w:tcW w:w="1033" w:type="dxa"/>
            <w:gridSpan w:val="2"/>
            <w:shd w:val="pct10" w:color="auto" w:fill="auto"/>
          </w:tcPr>
          <w:p w:rsidR="005711DD" w:rsidRPr="00752A7B" w:rsidRDefault="005711DD" w:rsidP="00C729F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52A7B">
              <w:rPr>
                <w:rFonts w:ascii="Times New Roman" w:hAnsi="Times New Roman" w:cs="Times New Roman"/>
                <w:b/>
                <w:bCs/>
              </w:rPr>
              <w:t>ncol</w:t>
            </w:r>
            <w:proofErr w:type="spellEnd"/>
          </w:p>
        </w:tc>
        <w:tc>
          <w:tcPr>
            <w:tcW w:w="2139" w:type="dxa"/>
            <w:shd w:val="pct10" w:color="auto" w:fill="auto"/>
          </w:tcPr>
          <w:p w:rsidR="005711DD" w:rsidRPr="00752A7B" w:rsidRDefault="005711DD" w:rsidP="00C729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52A7B">
              <w:rPr>
                <w:rFonts w:ascii="Times New Roman" w:hAnsi="Times New Roman" w:cs="Times New Roman"/>
                <w:b/>
              </w:rPr>
              <w:t>ocol</w:t>
            </w:r>
            <w:proofErr w:type="spellEnd"/>
          </w:p>
        </w:tc>
        <w:tc>
          <w:tcPr>
            <w:tcW w:w="5441" w:type="dxa"/>
            <w:shd w:val="pct10" w:color="auto" w:fill="auto"/>
          </w:tcPr>
          <w:p w:rsidR="005711DD" w:rsidRPr="00752A7B" w:rsidRDefault="005711DD" w:rsidP="00C729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52A7B">
              <w:rPr>
                <w:rFonts w:ascii="Times New Roman" w:hAnsi="Times New Roman" w:cs="Times New Roman"/>
                <w:b/>
              </w:rPr>
              <w:t>ndev</w:t>
            </w:r>
            <w:proofErr w:type="spellEnd"/>
          </w:p>
        </w:tc>
        <w:tc>
          <w:tcPr>
            <w:tcW w:w="675" w:type="dxa"/>
            <w:shd w:val="pct10" w:color="auto" w:fill="auto"/>
          </w:tcPr>
          <w:p w:rsidR="005711DD" w:rsidRPr="00752A7B" w:rsidRDefault="00A00010" w:rsidP="00C729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nb</w:t>
            </w: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B103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Enfant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B103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C21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POIDS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poids de l'enfant à la naissance (en g)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8090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C22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TAILLE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taille de l'enfant à la naissance (en cm)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5751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</w:rPr>
              <w:t>C17_1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 xml:space="preserve">NBENFGR_M </w:t>
            </w:r>
          </w:p>
          <w:p w:rsidR="005711DD" w:rsidRPr="00752A7B" w:rsidRDefault="005711DD" w:rsidP="00C1446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B103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enfants de sexe masculin (M) dans la grossesse en cours (&lt;=NBENFGR)</w:t>
            </w:r>
          </w:p>
        </w:tc>
        <w:tc>
          <w:tcPr>
            <w:tcW w:w="675" w:type="dxa"/>
          </w:tcPr>
          <w:p w:rsidR="005711DD" w:rsidRPr="00752A7B" w:rsidRDefault="005711DD" w:rsidP="00B103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</w:rPr>
              <w:t>C17_2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</w:rPr>
              <w:t>NBENFGR_F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enfants de sexe féminin (F) dans la grossesse en cours (&lt;=</w:t>
            </w:r>
          </w:p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NBENFGR)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Grossesses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NBGROSPR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Nombre de grossesses précédentes</w:t>
            </w:r>
          </w:p>
        </w:tc>
        <w:tc>
          <w:tcPr>
            <w:tcW w:w="675" w:type="dxa"/>
          </w:tcPr>
          <w:p w:rsidR="005711DD" w:rsidRPr="005711DD" w:rsidRDefault="005711DD" w:rsidP="00C144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8737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C9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NBAVORT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FCS (&gt;=0)</w:t>
            </w:r>
          </w:p>
        </w:tc>
        <w:tc>
          <w:tcPr>
            <w:tcW w:w="675" w:type="dxa"/>
          </w:tcPr>
          <w:p w:rsidR="005711DD" w:rsidRPr="005711DD" w:rsidRDefault="005711DD" w:rsidP="00C144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8602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C15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ROSSMUL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grossesse multiple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Default="005711DD" w:rsidP="005711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8589</w:t>
            </w:r>
          </w:p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Infections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Default="005711DD" w:rsidP="00596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C50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5711DD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MERDIAB</w:t>
            </w:r>
          </w:p>
        </w:tc>
        <w:tc>
          <w:tcPr>
            <w:tcW w:w="5441" w:type="dxa"/>
            <w:shd w:val="clear" w:color="auto" w:fill="auto"/>
          </w:tcPr>
          <w:p w:rsidR="005711DD" w:rsidRPr="005711DD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mère diabétique (</w:t>
            </w:r>
            <w:proofErr w:type="spellStart"/>
            <w:r w:rsidRPr="005711DD">
              <w:rPr>
                <w:rFonts w:ascii="Times New Roman" w:hAnsi="Times New Roman" w:cs="Times New Roman"/>
              </w:rPr>
              <w:t>O:oui</w:t>
            </w:r>
            <w:proofErr w:type="spellEnd"/>
            <w:r w:rsidRPr="005711DD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Default="005711DD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6591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C51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5711DD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MEREPIL</w:t>
            </w:r>
          </w:p>
        </w:tc>
        <w:tc>
          <w:tcPr>
            <w:tcW w:w="5441" w:type="dxa"/>
            <w:shd w:val="clear" w:color="auto" w:fill="auto"/>
          </w:tcPr>
          <w:p w:rsidR="005711DD" w:rsidRPr="005711DD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mère épileptique (</w:t>
            </w:r>
            <w:proofErr w:type="spellStart"/>
            <w:r w:rsidRPr="005711DD">
              <w:rPr>
                <w:rFonts w:ascii="Times New Roman" w:hAnsi="Times New Roman" w:cs="Times New Roman"/>
              </w:rPr>
              <w:t>O:oui</w:t>
            </w:r>
            <w:proofErr w:type="spellEnd"/>
            <w:r w:rsidRPr="005711DD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Default="005711DD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6636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C52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MERHTA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mère hypertendue (</w:t>
            </w:r>
            <w:proofErr w:type="spellStart"/>
            <w:r w:rsidRPr="005711DD">
              <w:rPr>
                <w:rFonts w:ascii="Times New Roman" w:hAnsi="Times New Roman" w:cs="Times New Roman"/>
              </w:rPr>
              <w:t>O:oui</w:t>
            </w:r>
            <w:proofErr w:type="spellEnd"/>
            <w:r w:rsidRPr="005711DD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5711DD" w:rsidRDefault="005711DD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6612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C53_5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INFU_R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urinaire ou rénale et cystite</w:t>
            </w:r>
          </w:p>
        </w:tc>
        <w:tc>
          <w:tcPr>
            <w:tcW w:w="675" w:type="dxa"/>
          </w:tcPr>
          <w:p w:rsidR="005711DD" w:rsidRPr="00776F77" w:rsidRDefault="00776F77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C53_6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INFGYN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gynécologique</w:t>
            </w:r>
          </w:p>
        </w:tc>
        <w:tc>
          <w:tcPr>
            <w:tcW w:w="675" w:type="dxa"/>
          </w:tcPr>
          <w:p w:rsidR="005711DD" w:rsidRPr="00776F77" w:rsidRDefault="00776F77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273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C53_7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IORL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ORL</w:t>
            </w:r>
          </w:p>
        </w:tc>
        <w:tc>
          <w:tcPr>
            <w:tcW w:w="675" w:type="dxa"/>
          </w:tcPr>
          <w:p w:rsidR="005711DD" w:rsidRPr="00776F77" w:rsidRDefault="00776F77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C53_8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ICARDPULM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pulmonaire ou cardiaque</w:t>
            </w:r>
          </w:p>
        </w:tc>
        <w:tc>
          <w:tcPr>
            <w:tcW w:w="675" w:type="dxa"/>
          </w:tcPr>
          <w:p w:rsidR="005711DD" w:rsidRPr="00776F77" w:rsidRDefault="00776F77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C53_9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INFGENEVIR_PAR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générale virale ou parasitaire</w:t>
            </w:r>
          </w:p>
        </w:tc>
        <w:tc>
          <w:tcPr>
            <w:tcW w:w="675" w:type="dxa"/>
          </w:tcPr>
          <w:p w:rsidR="005711DD" w:rsidRPr="00CB5285" w:rsidRDefault="00CB5285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C53_10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TOXO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Séroconversion maternelle à la toxoplasmose</w:t>
            </w:r>
          </w:p>
        </w:tc>
        <w:tc>
          <w:tcPr>
            <w:tcW w:w="675" w:type="dxa"/>
          </w:tcPr>
          <w:p w:rsidR="005711DD" w:rsidRPr="00CB5285" w:rsidRDefault="00CB5285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CB5285" w:rsidP="00596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C57_1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CB5285" w:rsidP="00596FEE">
            <w:pPr>
              <w:rPr>
                <w:rFonts w:ascii="Times New Roman" w:hAnsi="Times New Roman" w:cs="Times New Roman"/>
              </w:rPr>
            </w:pPr>
            <w:r w:rsidRPr="00CB5285">
              <w:rPr>
                <w:rFonts w:ascii="Times New Roman" w:hAnsi="Times New Roman" w:cs="Times New Roman"/>
              </w:rPr>
              <w:t>ENDOC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CB5285" w:rsidP="00596FEE">
            <w:pPr>
              <w:rPr>
                <w:rFonts w:ascii="Times New Roman" w:hAnsi="Times New Roman" w:cs="Times New Roman"/>
              </w:rPr>
            </w:pPr>
            <w:r w:rsidRPr="00CB5285">
              <w:rPr>
                <w:rFonts w:ascii="Times New Roman" w:hAnsi="Times New Roman" w:cs="Times New Roman"/>
              </w:rPr>
              <w:t>problème endocrinien (sauf diabète gestationnel)</w:t>
            </w:r>
          </w:p>
        </w:tc>
        <w:tc>
          <w:tcPr>
            <w:tcW w:w="675" w:type="dxa"/>
          </w:tcPr>
          <w:p w:rsidR="005711DD" w:rsidRPr="00CB5285" w:rsidRDefault="00CB5285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CB5285" w:rsidP="00596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C57_15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CB5285" w:rsidP="00CB5285">
            <w:pPr>
              <w:rPr>
                <w:rFonts w:ascii="Times New Roman" w:hAnsi="Times New Roman" w:cs="Times New Roman"/>
              </w:rPr>
            </w:pPr>
            <w:r w:rsidRPr="00CB5285">
              <w:rPr>
                <w:rFonts w:ascii="Times New Roman" w:hAnsi="Times New Roman" w:cs="Times New Roman"/>
              </w:rPr>
              <w:t>DIAB_GEST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CB5285" w:rsidP="00B1038C">
            <w:pPr>
              <w:rPr>
                <w:rFonts w:ascii="Times New Roman" w:hAnsi="Times New Roman" w:cs="Times New Roman"/>
              </w:rPr>
            </w:pPr>
            <w:r w:rsidRPr="00CB5285">
              <w:rPr>
                <w:rFonts w:ascii="Times New Roman" w:hAnsi="Times New Roman" w:cs="Times New Roman"/>
              </w:rPr>
              <w:t>diabète gestationnel</w:t>
            </w:r>
          </w:p>
        </w:tc>
        <w:tc>
          <w:tcPr>
            <w:tcW w:w="675" w:type="dxa"/>
          </w:tcPr>
          <w:p w:rsidR="005711DD" w:rsidRPr="00CB5285" w:rsidRDefault="00CB5285" w:rsidP="00CB5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421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Mère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C38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MERTABA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état de consommation en tabac de la mère (code entier 0, 1 ou 2,</w:t>
            </w:r>
          </w:p>
          <w:p w:rsidR="005711DD" w:rsidRPr="00752A7B" w:rsidRDefault="005711DD" w:rsidP="00025EA2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croissant avec le volume de consommation, voir feuille « tabac »)</w:t>
            </w:r>
          </w:p>
        </w:tc>
        <w:tc>
          <w:tcPr>
            <w:tcW w:w="675" w:type="dxa"/>
          </w:tcPr>
          <w:p w:rsidR="005711DD" w:rsidRPr="007773E4" w:rsidRDefault="007773E4" w:rsidP="007773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1370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C39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MERALCO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état de consommation en alcool de la mère (code entier 0, 1 ou 2,</w:t>
            </w:r>
          </w:p>
          <w:p w:rsidR="005711DD" w:rsidRPr="00752A7B" w:rsidRDefault="005711DD" w:rsidP="00025EA2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croissant avec le volume de consommation, voir feuille « alcool »)</w:t>
            </w:r>
          </w:p>
        </w:tc>
        <w:tc>
          <w:tcPr>
            <w:tcW w:w="675" w:type="dxa"/>
          </w:tcPr>
          <w:p w:rsidR="007773E4" w:rsidRDefault="007773E4" w:rsidP="007773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  <w:p w:rsidR="005711DD" w:rsidRPr="00752A7B" w:rsidRDefault="005711DD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CANNABIS</w:t>
            </w:r>
          </w:p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7773E4" w:rsidRDefault="007773E4" w:rsidP="007773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  <w:p w:rsidR="005711DD" w:rsidRPr="00752A7B" w:rsidRDefault="005711DD" w:rsidP="00596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HEROINE ET AUTRES OPIACES</w:t>
            </w:r>
          </w:p>
        </w:tc>
        <w:tc>
          <w:tcPr>
            <w:tcW w:w="675" w:type="dxa"/>
          </w:tcPr>
          <w:p w:rsidR="007773E4" w:rsidRDefault="007773E4" w:rsidP="007773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C59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CONSOMED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consommation de médicaments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752A7B" w:rsidRDefault="007773E4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>5138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C50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MERDIA</w:t>
            </w:r>
            <w:bookmarkStart w:id="0" w:name="_GoBack"/>
            <w:bookmarkEnd w:id="0"/>
            <w:r w:rsidRPr="00752A7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mère diabétique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MEREPIL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mère épileptique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C52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MERHTA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mère hypertendue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C56_18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DIA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Diabète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C61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PARENTE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consanguinité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Malformation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C83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UNIMULT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type de malformation (code sur 1 caractère, sans relation, voir</w:t>
            </w:r>
          </w:p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 xml:space="preserve">feuille « </w:t>
            </w:r>
            <w:proofErr w:type="spellStart"/>
            <w:r w:rsidRPr="00752A7B">
              <w:rPr>
                <w:rFonts w:ascii="Times New Roman" w:hAnsi="Times New Roman" w:cs="Times New Roman"/>
              </w:rPr>
              <w:t>typemalf</w:t>
            </w:r>
            <w:proofErr w:type="spellEnd"/>
            <w:r w:rsidRPr="00752A7B">
              <w:rPr>
                <w:rFonts w:ascii="Times New Roman" w:hAnsi="Times New Roman" w:cs="Times New Roman"/>
              </w:rPr>
              <w:t xml:space="preserve"> »)</w:t>
            </w:r>
          </w:p>
        </w:tc>
        <w:tc>
          <w:tcPr>
            <w:tcW w:w="675" w:type="dxa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C86_4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TRISOMIE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trisomies</w:t>
            </w:r>
          </w:p>
        </w:tc>
        <w:tc>
          <w:tcPr>
            <w:tcW w:w="675" w:type="dxa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lastRenderedPageBreak/>
              <w:t>C86_5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TRISOMIE_PAR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trisomies partielles</w:t>
            </w:r>
          </w:p>
        </w:tc>
        <w:tc>
          <w:tcPr>
            <w:tcW w:w="675" w:type="dxa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C86_6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MONOSOMIE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monosomies</w:t>
            </w:r>
          </w:p>
        </w:tc>
        <w:tc>
          <w:tcPr>
            <w:tcW w:w="675" w:type="dxa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C86_7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Klinefelter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Klinefelter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TRIPLOIDIE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C86_9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X_FRA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X fragile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C86_10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proofErr w:type="spellStart"/>
            <w:r w:rsidRPr="00752A7B">
              <w:rPr>
                <w:rFonts w:ascii="Times New Roman" w:hAnsi="Times New Roman" w:cs="Times New Roman"/>
              </w:rPr>
              <w:t>Triple_X</w:t>
            </w:r>
            <w:proofErr w:type="spellEnd"/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triple X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C86_11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DISOMIE_Y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proofErr w:type="spellStart"/>
            <w:r w:rsidRPr="00752A7B">
              <w:rPr>
                <w:rFonts w:ascii="Times New Roman" w:hAnsi="Times New Roman" w:cs="Times New Roman"/>
              </w:rPr>
              <w:t>disomie</w:t>
            </w:r>
            <w:proofErr w:type="spellEnd"/>
            <w:r w:rsidRPr="00752A7B">
              <w:rPr>
                <w:rFonts w:ascii="Times New Roman" w:hAnsi="Times New Roman" w:cs="Times New Roman"/>
              </w:rPr>
              <w:t xml:space="preserve"> du Y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C86_12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DELETION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délétions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Tumeur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C64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MALIGNE DU REIN, A L''EXCEPTION DU BASSINET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Y2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C74.9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DB5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MALIGNE DE LA SURRENALE D'HISTOLOGIE NON</w:t>
            </w:r>
          </w:p>
          <w:p w:rsidR="005711DD" w:rsidRPr="00752A7B" w:rsidRDefault="005711DD" w:rsidP="00DB5917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PRECISEE</w:t>
            </w:r>
          </w:p>
        </w:tc>
        <w:tc>
          <w:tcPr>
            <w:tcW w:w="675" w:type="dxa"/>
          </w:tcPr>
          <w:p w:rsidR="005711DD" w:rsidRPr="00752A7B" w:rsidRDefault="005711DD" w:rsidP="00DB5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C92.0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LEUCEMIE MYELOIDE AIGUE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Y4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D10.1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DE LA LANGUE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Y5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D10.2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DU PLANCHER DE LA BOUCHE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Y6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D10.3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DB5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DES PARTIES DE LA BOUCHE, AUTRES</w:t>
            </w:r>
          </w:p>
          <w:p w:rsidR="005711DD" w:rsidRPr="00752A7B" w:rsidRDefault="005711DD" w:rsidP="00DB5917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ET PRECISEES</w:t>
            </w:r>
          </w:p>
        </w:tc>
        <w:tc>
          <w:tcPr>
            <w:tcW w:w="675" w:type="dxa"/>
          </w:tcPr>
          <w:p w:rsidR="005711DD" w:rsidRPr="00752A7B" w:rsidRDefault="005711DD" w:rsidP="00DB5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Y7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D13.4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DU FOIE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Y33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D82.1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SYNDROME DE DI GEORGE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Y34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E03.1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HYPOTHYROIDIE CONGENITALE, SANS GOITRE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Y36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E25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ANOMALIES GENITO-SURRENALIENNES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Y48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G60.0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NEUROPATHIE HEREDITAIRE MOTRICE ET SENSORIELLE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Y70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L81.3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TACHES CAFE AU LAIT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Y77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P05.9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CROISSANCE LENTE DU FOETUS, SANS PRECISION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Y87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P35.1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CONGENITALE A CYTOMEGALOVIRUS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Y88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P35.2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VIRALE CONGENITALE HERPETIQUE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Y90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P37.1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TOXOPLASMOSE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</w:tbl>
    <w:p w:rsidR="001F7F35" w:rsidRPr="00C14463" w:rsidRDefault="001F7F35" w:rsidP="001F7F35">
      <w:pPr>
        <w:rPr>
          <w:b/>
        </w:rPr>
      </w:pPr>
    </w:p>
    <w:sectPr w:rsidR="001F7F35" w:rsidRPr="00C14463" w:rsidSect="00C14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970CC"/>
    <w:multiLevelType w:val="hybridMultilevel"/>
    <w:tmpl w:val="5F301886"/>
    <w:lvl w:ilvl="0" w:tplc="33CCA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63"/>
    <w:rsid w:val="00025EA2"/>
    <w:rsid w:val="001F7F35"/>
    <w:rsid w:val="005711DD"/>
    <w:rsid w:val="005D4B10"/>
    <w:rsid w:val="00752A7B"/>
    <w:rsid w:val="00776F77"/>
    <w:rsid w:val="007773E4"/>
    <w:rsid w:val="008F3DC0"/>
    <w:rsid w:val="00A00010"/>
    <w:rsid w:val="00B1038C"/>
    <w:rsid w:val="00C14463"/>
    <w:rsid w:val="00C26C67"/>
    <w:rsid w:val="00C729F9"/>
    <w:rsid w:val="00CB5285"/>
    <w:rsid w:val="00DB5917"/>
    <w:rsid w:val="00E4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44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4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44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4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</dc:creator>
  <cp:lastModifiedBy>Yoann</cp:lastModifiedBy>
  <cp:revision>7</cp:revision>
  <dcterms:created xsi:type="dcterms:W3CDTF">2014-01-09T10:38:00Z</dcterms:created>
  <dcterms:modified xsi:type="dcterms:W3CDTF">2014-01-20T16:22:00Z</dcterms:modified>
</cp:coreProperties>
</file>