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63" w:rsidRDefault="00C14463" w:rsidP="00C14463">
      <w:pPr>
        <w:rPr>
          <w:b/>
        </w:rPr>
      </w:pPr>
    </w:p>
    <w:tbl>
      <w:tblPr>
        <w:tblStyle w:val="Grilledutableau"/>
        <w:tblW w:w="0" w:type="auto"/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959"/>
        <w:gridCol w:w="74"/>
        <w:gridCol w:w="2139"/>
        <w:gridCol w:w="5441"/>
        <w:gridCol w:w="675"/>
      </w:tblGrid>
      <w:tr w:rsidR="005711DD" w:rsidRPr="00752A7B" w:rsidTr="00CB5285">
        <w:tc>
          <w:tcPr>
            <w:tcW w:w="1033" w:type="dxa"/>
            <w:gridSpan w:val="2"/>
            <w:shd w:val="pct10" w:color="auto" w:fill="auto"/>
          </w:tcPr>
          <w:p w:rsidR="005711DD" w:rsidRPr="00752A7B" w:rsidRDefault="005711DD" w:rsidP="00C729F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  <w:bCs/>
              </w:rPr>
              <w:t>ncol</w:t>
            </w:r>
            <w:proofErr w:type="spellEnd"/>
          </w:p>
        </w:tc>
        <w:tc>
          <w:tcPr>
            <w:tcW w:w="2139" w:type="dxa"/>
            <w:shd w:val="pct10" w:color="auto" w:fill="auto"/>
          </w:tcPr>
          <w:p w:rsidR="005711DD" w:rsidRPr="00752A7B" w:rsidRDefault="005711DD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</w:rPr>
              <w:t>ocol</w:t>
            </w:r>
            <w:proofErr w:type="spellEnd"/>
          </w:p>
        </w:tc>
        <w:tc>
          <w:tcPr>
            <w:tcW w:w="5441" w:type="dxa"/>
            <w:shd w:val="pct10" w:color="auto" w:fill="auto"/>
          </w:tcPr>
          <w:p w:rsidR="005711DD" w:rsidRPr="00752A7B" w:rsidRDefault="005711DD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52A7B">
              <w:rPr>
                <w:rFonts w:ascii="Times New Roman" w:hAnsi="Times New Roman" w:cs="Times New Roman"/>
                <w:b/>
              </w:rPr>
              <w:t>ndev</w:t>
            </w:r>
            <w:proofErr w:type="spellEnd"/>
          </w:p>
        </w:tc>
        <w:tc>
          <w:tcPr>
            <w:tcW w:w="675" w:type="dxa"/>
            <w:shd w:val="pct10" w:color="auto" w:fill="auto"/>
          </w:tcPr>
          <w:p w:rsidR="005711DD" w:rsidRPr="00752A7B" w:rsidRDefault="00A00010" w:rsidP="00C729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nb</w:t>
            </w: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Enfant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C21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POIDS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poids de l'enfant à la naissance (en g)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8090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C22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TAILLE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taille de l'enfant à la naissance (en cm)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5751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C17_1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 xml:space="preserve">NBENFGR_M </w:t>
            </w:r>
          </w:p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enfants de sexe masculin (M) dans la grossesse en cours (&lt;=NBENFGR)</w:t>
            </w:r>
          </w:p>
        </w:tc>
        <w:tc>
          <w:tcPr>
            <w:tcW w:w="675" w:type="dxa"/>
          </w:tcPr>
          <w:p w:rsidR="005711DD" w:rsidRPr="00752A7B" w:rsidRDefault="005711DD" w:rsidP="00B103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C17_2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</w:rPr>
              <w:t>NBENFGR_F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enfants de sexe féminin (F) dans la grossesse en cours (&lt;=</w:t>
            </w:r>
          </w:p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NBENFGR)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</w:t>
            </w: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Grossesses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NBGROSPR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Nombre de grossesses précédentes</w:t>
            </w:r>
          </w:p>
        </w:tc>
        <w:tc>
          <w:tcPr>
            <w:tcW w:w="675" w:type="dxa"/>
          </w:tcPr>
          <w:p w:rsidR="005711DD" w:rsidRPr="005711DD" w:rsidRDefault="005711DD" w:rsidP="00C144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8737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NBAVORT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FCS (&gt;=0)</w:t>
            </w:r>
          </w:p>
        </w:tc>
        <w:tc>
          <w:tcPr>
            <w:tcW w:w="675" w:type="dxa"/>
          </w:tcPr>
          <w:p w:rsidR="005711DD" w:rsidRPr="005711DD" w:rsidRDefault="005711DD" w:rsidP="00C1446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8602</w:t>
            </w: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C15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ROSSMUL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grossesse multiple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Default="005711DD" w:rsidP="005711D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8589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Infections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Default="005711DD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MERDIAB</w:t>
            </w:r>
          </w:p>
        </w:tc>
        <w:tc>
          <w:tcPr>
            <w:tcW w:w="5441" w:type="dxa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mère diabétique (</w:t>
            </w:r>
            <w:proofErr w:type="spellStart"/>
            <w:r w:rsidRPr="005711DD">
              <w:rPr>
                <w:rFonts w:ascii="Times New Roman" w:hAnsi="Times New Roman" w:cs="Times New Roman"/>
              </w:rPr>
              <w:t>O:oui</w:t>
            </w:r>
            <w:proofErr w:type="spellEnd"/>
            <w:r w:rsidRPr="005711DD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Default="005711DD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6591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MEREPIL</w:t>
            </w:r>
          </w:p>
        </w:tc>
        <w:tc>
          <w:tcPr>
            <w:tcW w:w="5441" w:type="dxa"/>
            <w:shd w:val="clear" w:color="auto" w:fill="auto"/>
          </w:tcPr>
          <w:p w:rsidR="005711DD" w:rsidRPr="005711DD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mère épileptique (</w:t>
            </w:r>
            <w:proofErr w:type="spellStart"/>
            <w:r w:rsidRPr="005711DD">
              <w:rPr>
                <w:rFonts w:ascii="Times New Roman" w:hAnsi="Times New Roman" w:cs="Times New Roman"/>
              </w:rPr>
              <w:t>O:oui</w:t>
            </w:r>
            <w:proofErr w:type="spellEnd"/>
            <w:r w:rsidRPr="005711DD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Default="005711DD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6636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MERHTA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5711DD">
              <w:rPr>
                <w:rFonts w:ascii="Times New Roman" w:hAnsi="Times New Roman" w:cs="Times New Roman"/>
              </w:rPr>
              <w:t>mère hypertendue (</w:t>
            </w:r>
            <w:proofErr w:type="spellStart"/>
            <w:r w:rsidRPr="005711DD">
              <w:rPr>
                <w:rFonts w:ascii="Times New Roman" w:hAnsi="Times New Roman" w:cs="Times New Roman"/>
              </w:rPr>
              <w:t>O:oui</w:t>
            </w:r>
            <w:proofErr w:type="spellEnd"/>
            <w:r w:rsidRPr="005711DD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5711DD" w:rsidRDefault="005711DD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6612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C53_5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INFU_R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urinaire ou rénale et cystite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C53_6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INFGYN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gynécologique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C53_7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IORL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ORL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C53_8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ICARDPULM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pulmonaire ou cardiaque</w:t>
            </w:r>
          </w:p>
        </w:tc>
        <w:tc>
          <w:tcPr>
            <w:tcW w:w="675" w:type="dxa"/>
          </w:tcPr>
          <w:p w:rsidR="005711DD" w:rsidRPr="00776F77" w:rsidRDefault="00776F7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C53_9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INFGENEVIR_PAR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maternelle générale virale ou parasitaire</w:t>
            </w:r>
          </w:p>
        </w:tc>
        <w:tc>
          <w:tcPr>
            <w:tcW w:w="675" w:type="dxa"/>
          </w:tcPr>
          <w:p w:rsidR="005711DD" w:rsidRPr="00CB5285" w:rsidRDefault="00CB5285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C53_10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TOXO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Séroconversion maternelle à la toxoplasmose</w:t>
            </w:r>
          </w:p>
        </w:tc>
        <w:tc>
          <w:tcPr>
            <w:tcW w:w="675" w:type="dxa"/>
          </w:tcPr>
          <w:p w:rsidR="005711DD" w:rsidRPr="00CB5285" w:rsidRDefault="00CB5285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C57_1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ENDOC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problème endocrinien (sauf diabète gestationnel)</w:t>
            </w:r>
          </w:p>
        </w:tc>
        <w:tc>
          <w:tcPr>
            <w:tcW w:w="675" w:type="dxa"/>
          </w:tcPr>
          <w:p w:rsidR="005711DD" w:rsidRPr="00CB5285" w:rsidRDefault="00CB5285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C57_15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CB5285" w:rsidP="00CB5285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DIAB_GEST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CB5285" w:rsidP="00B1038C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diabète gestationnel</w:t>
            </w:r>
          </w:p>
        </w:tc>
        <w:tc>
          <w:tcPr>
            <w:tcW w:w="675" w:type="dxa"/>
          </w:tcPr>
          <w:p w:rsidR="005711DD" w:rsidRPr="00CB5285" w:rsidRDefault="00CB5285" w:rsidP="00CB52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421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C59</w:t>
            </w: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CB5285" w:rsidP="00596FEE">
            <w:pPr>
              <w:rPr>
                <w:rFonts w:ascii="Times New Roman" w:hAnsi="Times New Roman" w:cs="Times New Roman"/>
              </w:rPr>
            </w:pPr>
            <w:r w:rsidRPr="00CB5285">
              <w:rPr>
                <w:rFonts w:ascii="Times New Roman" w:hAnsi="Times New Roman" w:cs="Times New Roman"/>
              </w:rPr>
              <w:t>CONSOMED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C26C67" w:rsidP="00596FEE">
            <w:pPr>
              <w:rPr>
                <w:rFonts w:ascii="Times New Roman" w:hAnsi="Times New Roman" w:cs="Times New Roman"/>
              </w:rPr>
            </w:pPr>
            <w:r w:rsidRPr="00C26C67">
              <w:rPr>
                <w:rFonts w:ascii="Times New Roman" w:hAnsi="Times New Roman" w:cs="Times New Roman"/>
              </w:rPr>
              <w:t>consommation de médicaments (</w:t>
            </w:r>
            <w:proofErr w:type="spellStart"/>
            <w:r w:rsidRPr="00C26C67">
              <w:rPr>
                <w:rFonts w:ascii="Times New Roman" w:hAnsi="Times New Roman" w:cs="Times New Roman"/>
              </w:rPr>
              <w:t>O:oui</w:t>
            </w:r>
            <w:proofErr w:type="spellEnd"/>
            <w:r w:rsidRPr="00C26C67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C26C67" w:rsidRDefault="00C26C67" w:rsidP="00596FE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5138</w:t>
            </w:r>
          </w:p>
        </w:tc>
      </w:tr>
      <w:tr w:rsidR="005711DD" w:rsidRPr="00752A7B" w:rsidTr="00CB5285">
        <w:tc>
          <w:tcPr>
            <w:tcW w:w="95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Mère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C38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MERTABA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état de consommation en tabac de la mère (code entier 0, 1 ou 2,</w:t>
            </w:r>
          </w:p>
          <w:p w:rsidR="005711DD" w:rsidRPr="00752A7B" w:rsidRDefault="005711DD" w:rsidP="00025EA2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croissant avec le volume de consommation, voir feuille « tabac »)</w:t>
            </w:r>
          </w:p>
        </w:tc>
        <w:tc>
          <w:tcPr>
            <w:tcW w:w="675" w:type="dxa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C39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MERALCO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état de consommation en alcool de la mère (code entier 0, 1 ou 2,</w:t>
            </w:r>
          </w:p>
          <w:p w:rsidR="005711DD" w:rsidRPr="00752A7B" w:rsidRDefault="005711DD" w:rsidP="00025EA2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croissant avec le volume de consommation, voir feuille « alcool »)</w:t>
            </w:r>
          </w:p>
        </w:tc>
        <w:tc>
          <w:tcPr>
            <w:tcW w:w="675" w:type="dxa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CANNABIS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COCAINE ET CRACK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HALLUCINOGENES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HEROINE ET AUTRES OPIACES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CONSOMED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consommation de médicaments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025E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C40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AUTREXPO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autre exposition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C41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TYPEXPO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type d'exposition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MERDIAB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diabétique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MEREPIL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épileptique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MERHTA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mère hypertendue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C56_18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Diabète (</w:t>
            </w:r>
            <w:proofErr w:type="spellStart"/>
            <w:r w:rsidRPr="00752A7B">
              <w:rPr>
                <w:rFonts w:ascii="Times New Roman" w:hAnsi="Times New Roman" w:cs="Times New Roman"/>
              </w:rPr>
              <w:t>O:oui</w:t>
            </w:r>
            <w:proofErr w:type="spellEnd"/>
            <w:r w:rsidRPr="00752A7B">
              <w:rPr>
                <w:rFonts w:ascii="Times New Roman" w:hAnsi="Times New Roman" w:cs="Times New Roman"/>
              </w:rPr>
              <w:t>, N:non)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C61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PARENTE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consanguinité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Malformation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lastRenderedPageBreak/>
              <w:t>C83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UNIMULT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type de malformation (code sur 1 caractère, sans relation, voir</w:t>
            </w:r>
          </w:p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 xml:space="preserve">feuille « </w:t>
            </w:r>
            <w:proofErr w:type="spellStart"/>
            <w:r w:rsidRPr="00752A7B">
              <w:rPr>
                <w:rFonts w:ascii="Times New Roman" w:hAnsi="Times New Roman" w:cs="Times New Roman"/>
              </w:rPr>
              <w:t>typemalf</w:t>
            </w:r>
            <w:proofErr w:type="spellEnd"/>
            <w:r w:rsidRPr="00752A7B">
              <w:rPr>
                <w:rFonts w:ascii="Times New Roman" w:hAnsi="Times New Roman" w:cs="Times New Roman"/>
              </w:rPr>
              <w:t xml:space="preserve"> »)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C86_5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TRISOMIE_PAR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trisomies partielles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C86_6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MONOSOMIE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monosomies</w:t>
            </w:r>
          </w:p>
        </w:tc>
        <w:tc>
          <w:tcPr>
            <w:tcW w:w="675" w:type="dxa"/>
          </w:tcPr>
          <w:p w:rsidR="005711DD" w:rsidRPr="00752A7B" w:rsidRDefault="005711DD" w:rsidP="00596FEE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Klinefelter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Klinefelter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TRIPLOIDIE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C86_9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X_FRA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X fragile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proofErr w:type="spellStart"/>
            <w:r w:rsidRPr="00752A7B">
              <w:rPr>
                <w:rFonts w:ascii="Times New Roman" w:hAnsi="Times New Roman" w:cs="Times New Roman"/>
              </w:rPr>
              <w:t>Triple_X</w:t>
            </w:r>
            <w:proofErr w:type="spellEnd"/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triple X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DISOMIE_Y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proofErr w:type="spellStart"/>
            <w:r w:rsidRPr="00752A7B">
              <w:rPr>
                <w:rFonts w:ascii="Times New Roman" w:hAnsi="Times New Roman" w:cs="Times New Roman"/>
              </w:rPr>
              <w:t>disomie</w:t>
            </w:r>
            <w:proofErr w:type="spellEnd"/>
            <w:r w:rsidRPr="00752A7B">
              <w:rPr>
                <w:rFonts w:ascii="Times New Roman" w:hAnsi="Times New Roman" w:cs="Times New Roman"/>
              </w:rPr>
              <w:t xml:space="preserve"> du Y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C86_12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DELETION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délétions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8613" w:type="dxa"/>
            <w:gridSpan w:val="4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752A7B">
              <w:rPr>
                <w:rFonts w:ascii="Times New Roman" w:hAnsi="Times New Roman" w:cs="Times New Roman"/>
                <w:b/>
              </w:rPr>
              <w:t>Tumeur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pct5" w:color="auto" w:fill="auto"/>
          </w:tcPr>
          <w:p w:rsidR="005711DD" w:rsidRPr="00752A7B" w:rsidRDefault="005711DD" w:rsidP="00596F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Y1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C64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MALIGNE DU REIN, A L''EXCEPTION DU BASSINET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Y2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C74.9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MALIGNE DE LA SURRENALE D'HISTOLOGIE NON</w:t>
            </w:r>
          </w:p>
          <w:p w:rsidR="005711DD" w:rsidRPr="00752A7B" w:rsidRDefault="005711DD" w:rsidP="00DB5917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PRECISEE</w:t>
            </w:r>
          </w:p>
        </w:tc>
        <w:tc>
          <w:tcPr>
            <w:tcW w:w="675" w:type="dxa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C92.0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LEUCEMIE MYELOIDE AIGUE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DE LA LANGUE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Y5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D10.2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DU PLANCHER DE LA BOUCHE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Y6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D10.3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DES PARTIES DE LA BOUCHE, AUTRES</w:t>
            </w:r>
          </w:p>
          <w:p w:rsidR="005711DD" w:rsidRPr="00752A7B" w:rsidRDefault="005711DD" w:rsidP="00DB5917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ET PRECISEES</w:t>
            </w:r>
          </w:p>
        </w:tc>
        <w:tc>
          <w:tcPr>
            <w:tcW w:w="675" w:type="dxa"/>
          </w:tcPr>
          <w:p w:rsidR="005711DD" w:rsidRPr="00752A7B" w:rsidRDefault="005711DD" w:rsidP="00DB5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D13.4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TUMEUR BENIGNE DU FOIE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Y33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D82.1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SYNDROME DE DI GEORGE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Y34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E03.1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HYPOTHYROIDIE CONGENITALE, SANS GOITRE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Y36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E25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ANOMALIES GENITO-SURRENALIENNES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Y48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G60.0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NEUROPATHIE HEREDITAIRE MOTRICE ET SENSORIELLE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L81.3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TACHES CAFE AU LAIT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Y77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P05.9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CROISSANCE LENTE DU FOETUS, SANS PRECISION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Y87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P35.1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CONGENITALE A CYTOMEGALOVIRUS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Y88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P35.2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INFECTION VIRALE CONGENITALE HERPETIQUE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Y90</w:t>
            </w: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P37.1</w:t>
            </w: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  <w:r w:rsidRPr="00752A7B">
              <w:rPr>
                <w:rFonts w:ascii="Times New Roman" w:hAnsi="Times New Roman" w:cs="Times New Roman"/>
              </w:rPr>
              <w:t>TOXOPLASMOSE</w:t>
            </w: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  <w:tr w:rsidR="005711DD" w:rsidRPr="00752A7B" w:rsidTr="00CB5285">
        <w:tc>
          <w:tcPr>
            <w:tcW w:w="1033" w:type="dxa"/>
            <w:gridSpan w:val="2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9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1" w:type="dxa"/>
            <w:shd w:val="clear" w:color="auto" w:fill="auto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</w:tcPr>
          <w:p w:rsidR="005711DD" w:rsidRPr="00752A7B" w:rsidRDefault="005711DD" w:rsidP="00C14463">
            <w:pPr>
              <w:rPr>
                <w:rFonts w:ascii="Times New Roman" w:hAnsi="Times New Roman" w:cs="Times New Roman"/>
              </w:rPr>
            </w:pPr>
          </w:p>
        </w:tc>
      </w:tr>
    </w:tbl>
    <w:p w:rsidR="001F7F35" w:rsidRPr="00C14463" w:rsidRDefault="001F7F35" w:rsidP="001F7F35">
      <w:pPr>
        <w:rPr>
          <w:b/>
        </w:rPr>
      </w:pPr>
    </w:p>
    <w:sectPr w:rsidR="001F7F35" w:rsidRPr="00C14463" w:rsidSect="00C14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70CC"/>
    <w:multiLevelType w:val="hybridMultilevel"/>
    <w:tmpl w:val="5F301886"/>
    <w:lvl w:ilvl="0" w:tplc="33CCA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63"/>
    <w:rsid w:val="00025EA2"/>
    <w:rsid w:val="001F7F35"/>
    <w:rsid w:val="005711DD"/>
    <w:rsid w:val="00752A7B"/>
    <w:rsid w:val="00776F77"/>
    <w:rsid w:val="008F3DC0"/>
    <w:rsid w:val="00A00010"/>
    <w:rsid w:val="00B1038C"/>
    <w:rsid w:val="00C14463"/>
    <w:rsid w:val="00C26C67"/>
    <w:rsid w:val="00C729F9"/>
    <w:rsid w:val="00CB5285"/>
    <w:rsid w:val="00DB5917"/>
    <w:rsid w:val="00E4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4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4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46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4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</dc:creator>
  <cp:lastModifiedBy>Yoann</cp:lastModifiedBy>
  <cp:revision>5</cp:revision>
  <dcterms:created xsi:type="dcterms:W3CDTF">2014-01-09T10:38:00Z</dcterms:created>
  <dcterms:modified xsi:type="dcterms:W3CDTF">2014-01-20T15:54:00Z</dcterms:modified>
</cp:coreProperties>
</file>