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234.119995pt;margin-top:15.012525pt;width:128.85pt;height:781.3pt;mso-position-horizontal-relative:page;mso-position-vertical-relative:page;z-index:-252111872" type="#_x0000_t202" filled="false" stroked="false">
            <v:textbox inset="0,0,0,0">
              <w:txbxContent>
                <w:p>
                  <w:pPr>
                    <w:pStyle w:val="BodyText"/>
                    <w:spacing w:line="213" w:lineRule="exact"/>
                    <w:jc w:val="center"/>
                    <w:rPr>
                      <w:rFonts w:ascii="Calibri"/>
                    </w:rPr>
                  </w:pPr>
                  <w:r>
                    <w:rPr>
                      <w:rFonts w:ascii="Calibri"/>
                      <w:color w:val="FFFFFF"/>
                    </w:rPr>
                    <w:t>Environment Protection</w:t>
                  </w:r>
                  <w:r>
                    <w:rPr>
                      <w:rFonts w:ascii="Calibri"/>
                      <w:color w:val="FFFFFF"/>
                      <w:spacing w:val="-19"/>
                    </w:rPr>
                    <w:t> </w:t>
                  </w:r>
                  <w:r>
                    <w:rPr>
                      <w:rFonts w:ascii="Calibri"/>
                      <w:color w:val="FFFFFF"/>
                      <w:spacing w:val="-8"/>
                    </w:rPr>
                    <w:t>Token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spacing w:line="384" w:lineRule="exact" w:before="0"/>
                    <w:ind w:left="0" w:right="32" w:firstLine="0"/>
                    <w:jc w:val="center"/>
                    <w:rPr>
                      <w:rFonts w:ascii="Calibri"/>
                      <w:sz w:val="32"/>
                    </w:rPr>
                  </w:pPr>
                  <w:r>
                    <w:rPr>
                      <w:rFonts w:ascii="Calibri"/>
                      <w:color w:val="A4A4A4"/>
                      <w:w w:val="99"/>
                      <w:sz w:val="32"/>
                    </w:rPr>
                    <w:t>1</w:t>
                  </w:r>
                </w:p>
              </w:txbxContent>
            </v:textbox>
            <w10:wrap type="none"/>
          </v:shape>
        </w:pict>
      </w:r>
      <w:r>
        <w:rPr/>
        <w:pict>
          <v:group style="position:absolute;margin-left:0pt;margin-top:.000024pt;width:595.3pt;height:841.9pt;mso-position-horizontal-relative:page;mso-position-vertical-relative:page;z-index:-252110848" coordorigin="0,0" coordsize="11906,16838">
            <v:rect style="position:absolute;left:0;top:0;width:11906;height:723" filled="true" fillcolor="#1d8e62" stroked="false">
              <v:fill type="solid"/>
            </v:rect>
            <v:shape style="position:absolute;left:0;top:0;width:11906;height:16838" type="#_x0000_t75" stroked="false">
              <v:imagedata r:id="rId5" o:title=""/>
            </v:shape>
            <v:shape style="position:absolute;left:182;top:173;width:11542;height:16465" coordorigin="182,173" coordsize="11542,16465" path="m11724,16638l182,16638,182,173,11724,173,11724,183,202,183,192,193,202,193,202,16618,192,16618,202,16628,11724,16628,11724,16638xm202,193l192,193,202,183,202,193xm11704,193l202,193,202,183,11704,183,11704,193xm11704,16628l11704,183,11714,193,11724,193,11724,16618,11714,16618,11704,16628xm11724,193l11714,193,11704,183,11724,183,11724,193xm202,16628l192,16618,202,16618,202,16628xm11704,16628l202,16628,202,16618,11704,16618,11704,16628xm11724,16628l11704,16628,11714,16618,11724,16618,11724,16628xe" filled="true" fillcolor="#ffffff" stroked="false">
              <v:path arrowok="t"/>
              <v:fill type="solid"/>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tabs>
          <w:tab w:pos="4166" w:val="left" w:leader="none"/>
          <w:tab w:pos="7511" w:val="left" w:leader="none"/>
        </w:tabs>
        <w:spacing w:line="763" w:lineRule="exact" w:before="0"/>
        <w:ind w:left="211" w:right="0" w:firstLine="0"/>
        <w:jc w:val="center"/>
        <w:rPr>
          <w:rFonts w:ascii="等线 Light"/>
          <w:b w:val="0"/>
          <w:sz w:val="52"/>
        </w:rPr>
      </w:pPr>
      <w:r>
        <w:rPr>
          <w:rFonts w:ascii="等线 Light"/>
          <w:b w:val="0"/>
          <w:color w:val="FFFFFF"/>
          <w:sz w:val="52"/>
        </w:rPr>
        <w:t>E</w:t>
      </w:r>
      <w:r>
        <w:rPr>
          <w:rFonts w:ascii="等线 Light"/>
          <w:b w:val="0"/>
          <w:color w:val="FFFFFF"/>
          <w:spacing w:val="-58"/>
          <w:sz w:val="52"/>
        </w:rPr>
        <w:t> </w:t>
      </w:r>
      <w:r>
        <w:rPr>
          <w:rFonts w:ascii="等线 Light"/>
          <w:b w:val="0"/>
          <w:color w:val="FFFFFF"/>
          <w:sz w:val="52"/>
        </w:rPr>
        <w:t>n</w:t>
      </w:r>
      <w:r>
        <w:rPr>
          <w:rFonts w:ascii="等线 Light"/>
          <w:b w:val="0"/>
          <w:color w:val="FFFFFF"/>
          <w:spacing w:val="-55"/>
          <w:sz w:val="52"/>
        </w:rPr>
        <w:t> </w:t>
      </w:r>
      <w:r>
        <w:rPr>
          <w:rFonts w:ascii="等线 Light"/>
          <w:b w:val="0"/>
          <w:color w:val="FFFFFF"/>
          <w:sz w:val="52"/>
        </w:rPr>
        <w:t>v</w:t>
      </w:r>
      <w:r>
        <w:rPr>
          <w:rFonts w:ascii="等线 Light"/>
          <w:b w:val="0"/>
          <w:color w:val="FFFFFF"/>
          <w:spacing w:val="-54"/>
          <w:sz w:val="52"/>
        </w:rPr>
        <w:t> </w:t>
      </w:r>
      <w:r>
        <w:rPr>
          <w:rFonts w:ascii="等线 Light"/>
          <w:b w:val="0"/>
          <w:color w:val="FFFFFF"/>
          <w:sz w:val="52"/>
        </w:rPr>
        <w:t>i</w:t>
      </w:r>
      <w:r>
        <w:rPr>
          <w:rFonts w:ascii="等线 Light"/>
          <w:b w:val="0"/>
          <w:color w:val="FFFFFF"/>
          <w:spacing w:val="-55"/>
          <w:sz w:val="52"/>
        </w:rPr>
        <w:t> </w:t>
      </w:r>
      <w:r>
        <w:rPr>
          <w:rFonts w:ascii="等线 Light"/>
          <w:b w:val="0"/>
          <w:color w:val="FFFFFF"/>
          <w:sz w:val="52"/>
        </w:rPr>
        <w:t>r</w:t>
      </w:r>
      <w:r>
        <w:rPr>
          <w:rFonts w:ascii="等线 Light"/>
          <w:b w:val="0"/>
          <w:color w:val="FFFFFF"/>
          <w:spacing w:val="-53"/>
          <w:sz w:val="52"/>
        </w:rPr>
        <w:t> </w:t>
      </w:r>
      <w:r>
        <w:rPr>
          <w:rFonts w:ascii="等线 Light"/>
          <w:b w:val="0"/>
          <w:color w:val="FFFFFF"/>
          <w:sz w:val="52"/>
        </w:rPr>
        <w:t>o</w:t>
      </w:r>
      <w:r>
        <w:rPr>
          <w:rFonts w:ascii="等线 Light"/>
          <w:b w:val="0"/>
          <w:color w:val="FFFFFF"/>
          <w:spacing w:val="-53"/>
          <w:sz w:val="52"/>
        </w:rPr>
        <w:t> </w:t>
      </w:r>
      <w:r>
        <w:rPr>
          <w:rFonts w:ascii="等线 Light"/>
          <w:b w:val="0"/>
          <w:color w:val="FFFFFF"/>
          <w:sz w:val="52"/>
        </w:rPr>
        <w:t>n</w:t>
      </w:r>
      <w:r>
        <w:rPr>
          <w:rFonts w:ascii="等线 Light"/>
          <w:b w:val="0"/>
          <w:color w:val="FFFFFF"/>
          <w:spacing w:val="-55"/>
          <w:sz w:val="52"/>
        </w:rPr>
        <w:t> </w:t>
      </w:r>
      <w:r>
        <w:rPr>
          <w:rFonts w:ascii="等线 Light"/>
          <w:b w:val="0"/>
          <w:color w:val="FFFFFF"/>
          <w:sz w:val="52"/>
        </w:rPr>
        <w:t>m</w:t>
      </w:r>
      <w:r>
        <w:rPr>
          <w:rFonts w:ascii="等线 Light"/>
          <w:b w:val="0"/>
          <w:color w:val="FFFFFF"/>
          <w:spacing w:val="-54"/>
          <w:sz w:val="52"/>
        </w:rPr>
        <w:t> </w:t>
      </w:r>
      <w:r>
        <w:rPr>
          <w:rFonts w:ascii="等线 Light"/>
          <w:b w:val="0"/>
          <w:color w:val="FFFFFF"/>
          <w:sz w:val="52"/>
        </w:rPr>
        <w:t>e</w:t>
      </w:r>
      <w:r>
        <w:rPr>
          <w:rFonts w:ascii="等线 Light"/>
          <w:b w:val="0"/>
          <w:color w:val="FFFFFF"/>
          <w:spacing w:val="-56"/>
          <w:sz w:val="52"/>
        </w:rPr>
        <w:t> </w:t>
      </w:r>
      <w:r>
        <w:rPr>
          <w:rFonts w:ascii="等线 Light"/>
          <w:b w:val="0"/>
          <w:color w:val="FFFFFF"/>
          <w:sz w:val="52"/>
        </w:rPr>
        <w:t>n</w:t>
      </w:r>
      <w:r>
        <w:rPr>
          <w:rFonts w:ascii="等线 Light"/>
          <w:b w:val="0"/>
          <w:color w:val="FFFFFF"/>
          <w:spacing w:val="-55"/>
          <w:sz w:val="52"/>
        </w:rPr>
        <w:t> </w:t>
      </w:r>
      <w:r>
        <w:rPr>
          <w:rFonts w:ascii="等线 Light"/>
          <w:b w:val="0"/>
          <w:color w:val="FFFFFF"/>
          <w:sz w:val="52"/>
        </w:rPr>
        <w:t>t</w:t>
        <w:tab/>
        <w:t>P</w:t>
      </w:r>
      <w:r>
        <w:rPr>
          <w:rFonts w:ascii="等线 Light"/>
          <w:b w:val="0"/>
          <w:color w:val="FFFFFF"/>
          <w:spacing w:val="-58"/>
          <w:sz w:val="52"/>
        </w:rPr>
        <w:t> </w:t>
      </w:r>
      <w:r>
        <w:rPr>
          <w:rFonts w:ascii="等线 Light"/>
          <w:b w:val="0"/>
          <w:color w:val="FFFFFF"/>
          <w:sz w:val="52"/>
        </w:rPr>
        <w:t>r</w:t>
      </w:r>
      <w:r>
        <w:rPr>
          <w:rFonts w:ascii="等线 Light"/>
          <w:b w:val="0"/>
          <w:color w:val="FFFFFF"/>
          <w:spacing w:val="-53"/>
          <w:sz w:val="52"/>
        </w:rPr>
        <w:t> </w:t>
      </w:r>
      <w:r>
        <w:rPr>
          <w:rFonts w:ascii="等线 Light"/>
          <w:b w:val="0"/>
          <w:color w:val="FFFFFF"/>
          <w:sz w:val="52"/>
        </w:rPr>
        <w:t>o</w:t>
      </w:r>
      <w:r>
        <w:rPr>
          <w:rFonts w:ascii="等线 Light"/>
          <w:b w:val="0"/>
          <w:color w:val="FFFFFF"/>
          <w:spacing w:val="-56"/>
          <w:sz w:val="52"/>
        </w:rPr>
        <w:t> </w:t>
      </w:r>
      <w:r>
        <w:rPr>
          <w:rFonts w:ascii="等线 Light"/>
          <w:b w:val="0"/>
          <w:color w:val="FFFFFF"/>
          <w:sz w:val="52"/>
        </w:rPr>
        <w:t>t</w:t>
      </w:r>
      <w:r>
        <w:rPr>
          <w:rFonts w:ascii="等线 Light"/>
          <w:b w:val="0"/>
          <w:color w:val="FFFFFF"/>
          <w:spacing w:val="-52"/>
          <w:sz w:val="52"/>
        </w:rPr>
        <w:t> </w:t>
      </w:r>
      <w:r>
        <w:rPr>
          <w:rFonts w:ascii="等线 Light"/>
          <w:b w:val="0"/>
          <w:color w:val="FFFFFF"/>
          <w:sz w:val="52"/>
        </w:rPr>
        <w:t>e</w:t>
      </w:r>
      <w:r>
        <w:rPr>
          <w:rFonts w:ascii="等线 Light"/>
          <w:b w:val="0"/>
          <w:color w:val="FFFFFF"/>
          <w:spacing w:val="-56"/>
          <w:sz w:val="52"/>
        </w:rPr>
        <w:t> </w:t>
      </w:r>
      <w:r>
        <w:rPr>
          <w:rFonts w:ascii="等线 Light"/>
          <w:b w:val="0"/>
          <w:color w:val="FFFFFF"/>
          <w:sz w:val="52"/>
        </w:rPr>
        <w:t>c</w:t>
      </w:r>
      <w:r>
        <w:rPr>
          <w:rFonts w:ascii="等线 Light"/>
          <w:b w:val="0"/>
          <w:color w:val="FFFFFF"/>
          <w:spacing w:val="-55"/>
          <w:sz w:val="52"/>
        </w:rPr>
        <w:t> </w:t>
      </w:r>
      <w:r>
        <w:rPr>
          <w:rFonts w:ascii="等线 Light"/>
          <w:b w:val="0"/>
          <w:color w:val="FFFFFF"/>
          <w:sz w:val="52"/>
        </w:rPr>
        <w:t>t</w:t>
      </w:r>
      <w:r>
        <w:rPr>
          <w:rFonts w:ascii="等线 Light"/>
          <w:b w:val="0"/>
          <w:color w:val="FFFFFF"/>
          <w:spacing w:val="-52"/>
          <w:sz w:val="52"/>
        </w:rPr>
        <w:t> </w:t>
      </w:r>
      <w:r>
        <w:rPr>
          <w:rFonts w:ascii="等线 Light"/>
          <w:b w:val="0"/>
          <w:color w:val="FFFFFF"/>
          <w:sz w:val="52"/>
        </w:rPr>
        <w:t>i</w:t>
      </w:r>
      <w:r>
        <w:rPr>
          <w:rFonts w:ascii="等线 Light"/>
          <w:b w:val="0"/>
          <w:color w:val="FFFFFF"/>
          <w:spacing w:val="-55"/>
          <w:sz w:val="52"/>
        </w:rPr>
        <w:t> </w:t>
      </w:r>
      <w:r>
        <w:rPr>
          <w:rFonts w:ascii="等线 Light"/>
          <w:b w:val="0"/>
          <w:color w:val="FFFFFF"/>
          <w:sz w:val="52"/>
        </w:rPr>
        <w:t>o</w:t>
      </w:r>
      <w:r>
        <w:rPr>
          <w:rFonts w:ascii="等线 Light"/>
          <w:b w:val="0"/>
          <w:color w:val="FFFFFF"/>
          <w:spacing w:val="-54"/>
          <w:sz w:val="52"/>
        </w:rPr>
        <w:t> </w:t>
      </w:r>
      <w:r>
        <w:rPr>
          <w:rFonts w:ascii="等线 Light"/>
          <w:b w:val="0"/>
          <w:color w:val="FFFFFF"/>
          <w:sz w:val="52"/>
        </w:rPr>
        <w:t>n</w:t>
        <w:tab/>
        <w:t>T</w:t>
      </w:r>
      <w:r>
        <w:rPr>
          <w:rFonts w:ascii="等线 Light"/>
          <w:b w:val="0"/>
          <w:color w:val="FFFFFF"/>
          <w:spacing w:val="-58"/>
          <w:sz w:val="52"/>
        </w:rPr>
        <w:t> </w:t>
      </w:r>
      <w:r>
        <w:rPr>
          <w:rFonts w:ascii="等线 Light"/>
          <w:b w:val="0"/>
          <w:color w:val="FFFFFF"/>
          <w:sz w:val="52"/>
        </w:rPr>
        <w:t>o</w:t>
      </w:r>
      <w:r>
        <w:rPr>
          <w:rFonts w:ascii="等线 Light"/>
          <w:b w:val="0"/>
          <w:color w:val="FFFFFF"/>
          <w:spacing w:val="-54"/>
          <w:sz w:val="52"/>
        </w:rPr>
        <w:t> </w:t>
      </w:r>
      <w:r>
        <w:rPr>
          <w:rFonts w:ascii="等线 Light"/>
          <w:b w:val="0"/>
          <w:color w:val="FFFFFF"/>
          <w:sz w:val="52"/>
        </w:rPr>
        <w:t>k</w:t>
      </w:r>
      <w:r>
        <w:rPr>
          <w:rFonts w:ascii="等线 Light"/>
          <w:b w:val="0"/>
          <w:color w:val="FFFFFF"/>
          <w:spacing w:val="-55"/>
          <w:sz w:val="52"/>
        </w:rPr>
        <w:t> </w:t>
      </w:r>
      <w:r>
        <w:rPr>
          <w:rFonts w:ascii="等线 Light"/>
          <w:b w:val="0"/>
          <w:color w:val="FFFFFF"/>
          <w:sz w:val="52"/>
        </w:rPr>
        <w:t>e</w:t>
      </w:r>
      <w:r>
        <w:rPr>
          <w:rFonts w:ascii="等线 Light"/>
          <w:b w:val="0"/>
          <w:color w:val="FFFFFF"/>
          <w:spacing w:val="-53"/>
          <w:sz w:val="52"/>
        </w:rPr>
        <w:t> </w:t>
      </w:r>
      <w:r>
        <w:rPr>
          <w:rFonts w:ascii="等线 Light"/>
          <w:b w:val="0"/>
          <w:color w:val="FFFFFF"/>
          <w:sz w:val="52"/>
        </w:rPr>
        <w:t>n</w:t>
      </w:r>
    </w:p>
    <w:p>
      <w:pPr>
        <w:spacing w:line="309" w:lineRule="auto" w:before="182"/>
        <w:ind w:left="873" w:right="657" w:firstLine="0"/>
        <w:jc w:val="center"/>
        <w:rPr>
          <w:rFonts w:ascii="等线 Light"/>
          <w:b w:val="0"/>
          <w:sz w:val="48"/>
        </w:rPr>
      </w:pPr>
      <w:r>
        <w:rPr>
          <w:rFonts w:ascii="等线 Light"/>
          <w:b w:val="0"/>
          <w:color w:val="FFFFFF"/>
          <w:sz w:val="48"/>
        </w:rPr>
        <w:t>Global environmental protection ecosystem based on blockchain technology</w:t>
      </w: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rPr>
          <w:rFonts w:ascii="等线 Light"/>
          <w:b w:val="0"/>
          <w:sz w:val="50"/>
        </w:rPr>
      </w:pPr>
    </w:p>
    <w:p>
      <w:pPr>
        <w:pStyle w:val="BodyText"/>
        <w:spacing w:before="9"/>
        <w:rPr>
          <w:rFonts w:ascii="等线 Light"/>
          <w:b w:val="0"/>
          <w:sz w:val="46"/>
        </w:rPr>
      </w:pPr>
    </w:p>
    <w:p>
      <w:pPr>
        <w:pStyle w:val="BodyText"/>
        <w:tabs>
          <w:tab w:pos="2203" w:val="left" w:leader="none"/>
          <w:tab w:pos="9264" w:val="left" w:leader="none"/>
        </w:tabs>
        <w:ind w:left="960"/>
      </w:pPr>
      <w:r>
        <w:rPr>
          <w:rFonts w:ascii="Times New Roman" w:hAnsi="Times New Roman"/>
          <w:color w:val="FFFFFF"/>
          <w:w w:val="99"/>
          <w:u w:val="single" w:color="BEBEBE"/>
        </w:rPr>
        <w:t> </w:t>
      </w:r>
      <w:r>
        <w:rPr>
          <w:rFonts w:ascii="Times New Roman" w:hAnsi="Times New Roman"/>
          <w:color w:val="FFFFFF"/>
          <w:u w:val="single" w:color="BEBEBE"/>
        </w:rPr>
        <w:tab/>
      </w:r>
      <w:r>
        <w:rPr>
          <w:color w:val="FFFFFF"/>
          <w:u w:val="single" w:color="BEBEBE"/>
        </w:rPr>
        <w:t>EPT International Environmental Protection Foundation  •</w:t>
      </w:r>
      <w:r>
        <w:rPr>
          <w:color w:val="FFFFFF"/>
          <w:spacing w:val="-19"/>
          <w:u w:val="single" w:color="BEBEBE"/>
        </w:rPr>
        <w:t> </w:t>
      </w:r>
      <w:r>
        <w:rPr>
          <w:color w:val="FFFFFF"/>
          <w:u w:val="single" w:color="BEBEBE"/>
        </w:rPr>
        <w:t>2022</w:t>
        <w:tab/>
      </w:r>
    </w:p>
    <w:p>
      <w:pPr>
        <w:spacing w:after="0"/>
        <w:sectPr>
          <w:type w:val="continuous"/>
          <w:pgSz w:w="11910" w:h="16840"/>
          <w:pgMar w:top="1580" w:bottom="280" w:left="840" w:right="820"/>
        </w:sectPr>
      </w:pPr>
    </w:p>
    <w:p>
      <w:pPr>
        <w:spacing w:line="910" w:lineRule="exact" w:before="0"/>
        <w:ind w:left="960" w:right="0" w:firstLine="0"/>
        <w:jc w:val="left"/>
        <w:rPr>
          <w:b/>
          <w:sz w:val="52"/>
        </w:rPr>
      </w:pPr>
      <w:r>
        <w:rPr/>
        <w:pict>
          <v:shape style="position:absolute;margin-left:234.119995pt;margin-top:15.012525pt;width:128.85pt;height:781.3pt;mso-position-horizontal-relative:page;mso-position-vertical-relative:page;z-index:-252109824" type="#_x0000_t202" filled="false" stroked="false">
            <v:textbox inset="0,0,0,0">
              <w:txbxContent>
                <w:p>
                  <w:pPr>
                    <w:pStyle w:val="BodyText"/>
                    <w:spacing w:line="213" w:lineRule="exact"/>
                    <w:jc w:val="center"/>
                    <w:rPr>
                      <w:rFonts w:ascii="Calibri"/>
                    </w:rPr>
                  </w:pPr>
                  <w:r>
                    <w:rPr>
                      <w:rFonts w:ascii="Calibri"/>
                      <w:color w:val="FFFFFF"/>
                    </w:rPr>
                    <w:t>Environment Protection</w:t>
                  </w:r>
                  <w:r>
                    <w:rPr>
                      <w:rFonts w:ascii="Calibri"/>
                      <w:color w:val="FFFFFF"/>
                      <w:spacing w:val="-19"/>
                    </w:rPr>
                    <w:t> </w:t>
                  </w:r>
                  <w:r>
                    <w:rPr>
                      <w:rFonts w:ascii="Calibri"/>
                      <w:color w:val="FFFFFF"/>
                      <w:spacing w:val="-8"/>
                    </w:rPr>
                    <w:t>Token</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spacing w:line="384" w:lineRule="exact" w:before="135"/>
                    <w:ind w:left="0" w:right="32" w:firstLine="0"/>
                    <w:jc w:val="center"/>
                    <w:rPr>
                      <w:rFonts w:ascii="Calibri"/>
                      <w:sz w:val="32"/>
                    </w:rPr>
                  </w:pPr>
                  <w:r>
                    <w:rPr>
                      <w:rFonts w:ascii="Calibri"/>
                      <w:color w:val="A4A4A4"/>
                      <w:w w:val="99"/>
                      <w:sz w:val="32"/>
                    </w:rPr>
                    <w:t>2</w:t>
                  </w:r>
                </w:p>
              </w:txbxContent>
            </v:textbox>
            <w10:wrap type="none"/>
          </v:shape>
        </w:pict>
      </w:r>
      <w:r>
        <w:rPr/>
        <w:pict>
          <v:rect style="position:absolute;margin-left:0pt;margin-top:.000073pt;width:595.299988pt;height:841.9pt;mso-position-horizontal-relative:page;mso-position-vertical-relative:page;z-index:-252108800" filled="true" fillcolor="#ffffff" stroked="false">
            <v:fill type="solid"/>
            <w10:wrap type="none"/>
          </v:rect>
        </w:pict>
      </w:r>
      <w:r>
        <w:rPr>
          <w:b/>
          <w:color w:val="A4A4A4"/>
          <w:sz w:val="52"/>
        </w:rPr>
        <w:t>CONTENTS</w:t>
      </w:r>
    </w:p>
    <w:p>
      <w:pPr>
        <w:tabs>
          <w:tab w:pos="8203" w:val="left" w:leader="dot"/>
        </w:tabs>
        <w:spacing w:before="697"/>
        <w:ind w:left="0" w:right="979" w:firstLine="0"/>
        <w:jc w:val="right"/>
        <w:rPr>
          <w:rFonts w:ascii="Calibri"/>
          <w:b/>
          <w:sz w:val="20"/>
        </w:rPr>
      </w:pPr>
      <w:hyperlink w:history="true" w:anchor="_bookmark0">
        <w:r>
          <w:rPr>
            <w:b/>
            <w:color w:val="1D8E62"/>
            <w:sz w:val="20"/>
          </w:rPr>
          <w:t>Chapter I Project</w:t>
        </w:r>
        <w:r>
          <w:rPr>
            <w:b/>
            <w:color w:val="1D8E62"/>
            <w:spacing w:val="-7"/>
            <w:sz w:val="20"/>
          </w:rPr>
          <w:t> </w:t>
        </w:r>
        <w:r>
          <w:rPr>
            <w:b/>
            <w:color w:val="1D8E62"/>
            <w:sz w:val="20"/>
          </w:rPr>
          <w:t>Development</w:t>
        </w:r>
        <w:r>
          <w:rPr>
            <w:b/>
            <w:color w:val="1D8E62"/>
            <w:spacing w:val="-1"/>
            <w:sz w:val="20"/>
          </w:rPr>
          <w:t> </w:t>
        </w:r>
        <w:r>
          <w:rPr>
            <w:b/>
            <w:color w:val="1D8E62"/>
            <w:sz w:val="20"/>
          </w:rPr>
          <w:t>Background</w:t>
          <w:tab/>
        </w:r>
        <w:r>
          <w:rPr>
            <w:rFonts w:ascii="Calibri"/>
            <w:b/>
            <w:color w:val="1D8E62"/>
            <w:w w:val="95"/>
            <w:sz w:val="20"/>
          </w:rPr>
          <w:t>4</w:t>
        </w:r>
      </w:hyperlink>
    </w:p>
    <w:p>
      <w:pPr>
        <w:pStyle w:val="ListParagraph"/>
        <w:numPr>
          <w:ilvl w:val="1"/>
          <w:numId w:val="1"/>
        </w:numPr>
        <w:tabs>
          <w:tab w:pos="341" w:val="left" w:leader="none"/>
          <w:tab w:pos="7785" w:val="left" w:leader="dot"/>
        </w:tabs>
        <w:spacing w:line="240" w:lineRule="auto" w:before="131" w:after="0"/>
        <w:ind w:left="1720" w:right="977" w:hanging="1721"/>
        <w:jc w:val="right"/>
        <w:rPr>
          <w:rFonts w:ascii="Calibri"/>
          <w:sz w:val="20"/>
        </w:rPr>
      </w:pPr>
      <w:hyperlink w:history="true" w:anchor="_bookmark1">
        <w:r>
          <w:rPr>
            <w:color w:val="7E7E7E"/>
            <w:sz w:val="20"/>
          </w:rPr>
          <w:t>Global market status quo of environmental</w:t>
        </w:r>
        <w:r>
          <w:rPr>
            <w:color w:val="7E7E7E"/>
            <w:spacing w:val="-23"/>
            <w:sz w:val="20"/>
          </w:rPr>
          <w:t> </w:t>
        </w:r>
        <w:r>
          <w:rPr>
            <w:color w:val="7E7E7E"/>
            <w:sz w:val="20"/>
          </w:rPr>
          <w:t>protection</w:t>
        </w:r>
        <w:r>
          <w:rPr>
            <w:color w:val="7E7E7E"/>
            <w:spacing w:val="-2"/>
            <w:sz w:val="20"/>
          </w:rPr>
          <w:t> </w:t>
        </w:r>
        <w:r>
          <w:rPr>
            <w:color w:val="7E7E7E"/>
            <w:sz w:val="20"/>
          </w:rPr>
          <w:t>industry</w:t>
          <w:tab/>
        </w:r>
        <w:r>
          <w:rPr>
            <w:rFonts w:ascii="Calibri"/>
            <w:color w:val="7E7E7E"/>
            <w:w w:val="95"/>
            <w:sz w:val="20"/>
          </w:rPr>
          <w:t>5</w:t>
        </w:r>
      </w:hyperlink>
    </w:p>
    <w:p>
      <w:pPr>
        <w:pStyle w:val="ListParagraph"/>
        <w:numPr>
          <w:ilvl w:val="1"/>
          <w:numId w:val="1"/>
        </w:numPr>
        <w:tabs>
          <w:tab w:pos="1721" w:val="left" w:leader="none"/>
          <w:tab w:pos="9163" w:val="left" w:leader="dot"/>
        </w:tabs>
        <w:spacing w:line="240" w:lineRule="auto" w:before="130" w:after="0"/>
        <w:ind w:left="1720" w:right="0" w:hanging="341"/>
        <w:jc w:val="left"/>
        <w:rPr>
          <w:rFonts w:ascii="Calibri"/>
          <w:sz w:val="20"/>
        </w:rPr>
      </w:pPr>
      <w:r>
        <w:rPr>
          <w:color w:val="7E7E7E"/>
          <w:sz w:val="20"/>
        </w:rPr>
        <w:t>Pain points in environmental</w:t>
      </w:r>
      <w:r>
        <w:rPr>
          <w:color w:val="7E7E7E"/>
          <w:spacing w:val="-12"/>
          <w:sz w:val="20"/>
        </w:rPr>
        <w:t> </w:t>
      </w:r>
      <w:r>
        <w:rPr>
          <w:color w:val="7E7E7E"/>
          <w:sz w:val="20"/>
        </w:rPr>
        <w:t>protection</w:t>
      </w:r>
      <w:r>
        <w:rPr>
          <w:color w:val="7E7E7E"/>
          <w:spacing w:val="-4"/>
          <w:sz w:val="20"/>
        </w:rPr>
        <w:t> </w:t>
      </w:r>
      <w:r>
        <w:rPr>
          <w:color w:val="7E7E7E"/>
          <w:sz w:val="20"/>
        </w:rPr>
        <w:t>industry</w:t>
        <w:tab/>
      </w:r>
      <w:r>
        <w:rPr>
          <w:rFonts w:ascii="Calibri"/>
          <w:color w:val="7E7E7E"/>
          <w:sz w:val="20"/>
        </w:rPr>
        <w:t>6</w:t>
      </w:r>
    </w:p>
    <w:p>
      <w:pPr>
        <w:pStyle w:val="ListParagraph"/>
        <w:numPr>
          <w:ilvl w:val="1"/>
          <w:numId w:val="1"/>
        </w:numPr>
        <w:tabs>
          <w:tab w:pos="1721" w:val="left" w:leader="none"/>
          <w:tab w:pos="9165" w:val="left" w:leader="dot"/>
        </w:tabs>
        <w:spacing w:line="240" w:lineRule="auto" w:before="131" w:after="0"/>
        <w:ind w:left="1720" w:right="0" w:hanging="341"/>
        <w:jc w:val="left"/>
        <w:rPr>
          <w:rFonts w:ascii="Calibri"/>
          <w:sz w:val="20"/>
        </w:rPr>
      </w:pPr>
      <w:r>
        <w:rPr>
          <w:color w:val="7E7E7E"/>
          <w:sz w:val="20"/>
        </w:rPr>
        <w:t>Blockchain technology</w:t>
      </w:r>
      <w:r>
        <w:rPr>
          <w:color w:val="7E7E7E"/>
          <w:spacing w:val="-5"/>
          <w:sz w:val="20"/>
        </w:rPr>
        <w:t> </w:t>
      </w:r>
      <w:r>
        <w:rPr>
          <w:color w:val="7E7E7E"/>
          <w:sz w:val="20"/>
        </w:rPr>
        <w:t>and</w:t>
      </w:r>
      <w:r>
        <w:rPr>
          <w:color w:val="7E7E7E"/>
          <w:spacing w:val="-4"/>
          <w:sz w:val="20"/>
        </w:rPr>
        <w:t> </w:t>
      </w:r>
      <w:r>
        <w:rPr>
          <w:color w:val="7E7E7E"/>
          <w:sz w:val="20"/>
        </w:rPr>
        <w:t>application</w:t>
        <w:tab/>
      </w:r>
      <w:r>
        <w:rPr>
          <w:rFonts w:ascii="Calibri"/>
          <w:color w:val="7E7E7E"/>
          <w:sz w:val="20"/>
        </w:rPr>
        <w:t>9</w:t>
      </w:r>
    </w:p>
    <w:p>
      <w:pPr>
        <w:pStyle w:val="ListParagraph"/>
        <w:numPr>
          <w:ilvl w:val="1"/>
          <w:numId w:val="1"/>
        </w:numPr>
        <w:tabs>
          <w:tab w:pos="1721" w:val="left" w:leader="none"/>
          <w:tab w:pos="9062" w:val="left" w:leader="dot"/>
        </w:tabs>
        <w:spacing w:line="240" w:lineRule="auto" w:before="130" w:after="0"/>
        <w:ind w:left="1720" w:right="0" w:hanging="341"/>
        <w:jc w:val="left"/>
        <w:rPr>
          <w:rFonts w:ascii="Calibri"/>
          <w:sz w:val="20"/>
        </w:rPr>
      </w:pPr>
      <w:r>
        <w:rPr>
          <w:color w:val="7E7E7E"/>
          <w:sz w:val="20"/>
        </w:rPr>
        <w:t>The birth of the</w:t>
      </w:r>
      <w:r>
        <w:rPr>
          <w:color w:val="7E7E7E"/>
          <w:spacing w:val="-7"/>
          <w:sz w:val="20"/>
        </w:rPr>
        <w:t> </w:t>
      </w:r>
      <w:r>
        <w:rPr>
          <w:color w:val="7E7E7E"/>
          <w:sz w:val="20"/>
        </w:rPr>
        <w:t>EPT</w:t>
      </w:r>
      <w:r>
        <w:rPr>
          <w:color w:val="7E7E7E"/>
          <w:spacing w:val="-3"/>
          <w:sz w:val="20"/>
        </w:rPr>
        <w:t> </w:t>
      </w:r>
      <w:r>
        <w:rPr>
          <w:color w:val="7E7E7E"/>
          <w:sz w:val="20"/>
        </w:rPr>
        <w:t>project</w:t>
        <w:tab/>
      </w:r>
      <w:r>
        <w:rPr>
          <w:rFonts w:ascii="Calibri"/>
          <w:color w:val="7E7E7E"/>
          <w:sz w:val="20"/>
        </w:rPr>
        <w:t>11</w:t>
      </w:r>
    </w:p>
    <w:p>
      <w:pPr>
        <w:tabs>
          <w:tab w:pos="9019" w:val="left" w:leader="dot"/>
        </w:tabs>
        <w:spacing w:before="131"/>
        <w:ind w:left="960" w:right="0" w:firstLine="0"/>
        <w:jc w:val="left"/>
        <w:rPr>
          <w:b/>
          <w:sz w:val="20"/>
        </w:rPr>
      </w:pPr>
      <w:r>
        <w:rPr>
          <w:b/>
          <w:color w:val="1D8E62"/>
          <w:sz w:val="20"/>
        </w:rPr>
        <w:t>Chapter II EPT</w:t>
      </w:r>
      <w:r>
        <w:rPr>
          <w:b/>
          <w:color w:val="1D8E62"/>
          <w:spacing w:val="-4"/>
          <w:sz w:val="20"/>
        </w:rPr>
        <w:t> </w:t>
      </w:r>
      <w:r>
        <w:rPr>
          <w:b/>
          <w:color w:val="1D8E62"/>
          <w:sz w:val="20"/>
        </w:rPr>
        <w:t>Project</w:t>
      </w:r>
      <w:r>
        <w:rPr>
          <w:b/>
          <w:color w:val="1D8E62"/>
          <w:spacing w:val="-3"/>
          <w:sz w:val="20"/>
        </w:rPr>
        <w:t> </w:t>
      </w:r>
      <w:r>
        <w:rPr>
          <w:b/>
          <w:color w:val="1D8E62"/>
          <w:sz w:val="20"/>
        </w:rPr>
        <w:t>Overview</w:t>
        <w:tab/>
        <w:t>11</w:t>
      </w:r>
    </w:p>
    <w:p>
      <w:pPr>
        <w:pStyle w:val="ListParagraph"/>
        <w:numPr>
          <w:ilvl w:val="1"/>
          <w:numId w:val="2"/>
        </w:numPr>
        <w:tabs>
          <w:tab w:pos="1721" w:val="left" w:leader="none"/>
          <w:tab w:pos="9062" w:val="left" w:leader="dot"/>
        </w:tabs>
        <w:spacing w:line="240" w:lineRule="auto" w:before="130" w:after="0"/>
        <w:ind w:left="1720" w:right="0" w:hanging="341"/>
        <w:jc w:val="left"/>
        <w:rPr>
          <w:rFonts w:ascii="Calibri"/>
          <w:sz w:val="20"/>
        </w:rPr>
      </w:pPr>
      <w:r>
        <w:rPr>
          <w:color w:val="7E7E7E"/>
          <w:sz w:val="20"/>
        </w:rPr>
        <w:t>EPT</w:t>
      </w:r>
      <w:r>
        <w:rPr>
          <w:color w:val="7E7E7E"/>
          <w:spacing w:val="-2"/>
          <w:sz w:val="20"/>
        </w:rPr>
        <w:t> </w:t>
      </w:r>
      <w:r>
        <w:rPr>
          <w:color w:val="7E7E7E"/>
          <w:sz w:val="20"/>
        </w:rPr>
        <w:t>Project</w:t>
      </w:r>
      <w:r>
        <w:rPr>
          <w:color w:val="7E7E7E"/>
          <w:spacing w:val="-5"/>
          <w:sz w:val="20"/>
        </w:rPr>
        <w:t> </w:t>
      </w:r>
      <w:r>
        <w:rPr>
          <w:color w:val="7E7E7E"/>
          <w:sz w:val="20"/>
        </w:rPr>
        <w:t>Introduction</w:t>
        <w:tab/>
      </w:r>
      <w:r>
        <w:rPr>
          <w:rFonts w:ascii="Calibri"/>
          <w:color w:val="7E7E7E"/>
          <w:sz w:val="20"/>
        </w:rPr>
        <w:t>13</w:t>
      </w:r>
    </w:p>
    <w:p>
      <w:pPr>
        <w:pStyle w:val="ListParagraph"/>
        <w:numPr>
          <w:ilvl w:val="1"/>
          <w:numId w:val="2"/>
        </w:numPr>
        <w:tabs>
          <w:tab w:pos="1721" w:val="left" w:leader="none"/>
          <w:tab w:pos="9064" w:val="left" w:leader="dot"/>
        </w:tabs>
        <w:spacing w:line="240" w:lineRule="auto" w:before="131" w:after="0"/>
        <w:ind w:left="1720" w:right="0" w:hanging="341"/>
        <w:jc w:val="left"/>
        <w:rPr>
          <w:rFonts w:ascii="Calibri"/>
          <w:sz w:val="20"/>
        </w:rPr>
      </w:pPr>
      <w:r>
        <w:rPr>
          <w:color w:val="7E7E7E"/>
          <w:sz w:val="20"/>
        </w:rPr>
        <w:t>EPT environmental</w:t>
      </w:r>
      <w:r>
        <w:rPr>
          <w:color w:val="7E7E7E"/>
          <w:spacing w:val="-7"/>
          <w:sz w:val="20"/>
        </w:rPr>
        <w:t> </w:t>
      </w:r>
      <w:r>
        <w:rPr>
          <w:color w:val="7E7E7E"/>
          <w:sz w:val="20"/>
        </w:rPr>
        <w:t>protection</w:t>
      </w:r>
      <w:r>
        <w:rPr>
          <w:color w:val="7E7E7E"/>
          <w:spacing w:val="-4"/>
          <w:sz w:val="20"/>
        </w:rPr>
        <w:t> </w:t>
      </w:r>
      <w:r>
        <w:rPr>
          <w:color w:val="7E7E7E"/>
          <w:sz w:val="20"/>
        </w:rPr>
        <w:t>solutions</w:t>
        <w:tab/>
      </w:r>
      <w:r>
        <w:rPr>
          <w:rFonts w:ascii="Calibri"/>
          <w:color w:val="7E7E7E"/>
          <w:sz w:val="20"/>
        </w:rPr>
        <w:t>14</w:t>
      </w:r>
    </w:p>
    <w:p>
      <w:pPr>
        <w:pStyle w:val="ListParagraph"/>
        <w:numPr>
          <w:ilvl w:val="1"/>
          <w:numId w:val="2"/>
        </w:numPr>
        <w:tabs>
          <w:tab w:pos="1721" w:val="left" w:leader="none"/>
          <w:tab w:pos="9064" w:val="left" w:leader="dot"/>
        </w:tabs>
        <w:spacing w:line="240" w:lineRule="auto" w:before="131" w:after="0"/>
        <w:ind w:left="1720" w:right="0" w:hanging="341"/>
        <w:jc w:val="left"/>
        <w:rPr>
          <w:rFonts w:ascii="Calibri"/>
          <w:sz w:val="20"/>
        </w:rPr>
      </w:pPr>
      <w:r>
        <w:rPr>
          <w:color w:val="7E7E7E"/>
          <w:sz w:val="20"/>
        </w:rPr>
        <w:t>EPT basic</w:t>
      </w:r>
      <w:r>
        <w:rPr>
          <w:color w:val="7E7E7E"/>
          <w:spacing w:val="-4"/>
          <w:sz w:val="20"/>
        </w:rPr>
        <w:t> </w:t>
      </w:r>
      <w:r>
        <w:rPr>
          <w:color w:val="7E7E7E"/>
          <w:sz w:val="20"/>
        </w:rPr>
        <w:t>technology</w:t>
      </w:r>
      <w:r>
        <w:rPr>
          <w:color w:val="7E7E7E"/>
          <w:spacing w:val="-2"/>
          <w:sz w:val="20"/>
        </w:rPr>
        <w:t> </w:t>
      </w:r>
      <w:r>
        <w:rPr>
          <w:color w:val="7E7E7E"/>
          <w:sz w:val="20"/>
        </w:rPr>
        <w:t>system</w:t>
        <w:tab/>
      </w:r>
      <w:r>
        <w:rPr>
          <w:rFonts w:ascii="Calibri"/>
          <w:color w:val="7E7E7E"/>
          <w:sz w:val="20"/>
        </w:rPr>
        <w:t>16</w:t>
      </w:r>
    </w:p>
    <w:p>
      <w:pPr>
        <w:pStyle w:val="ListParagraph"/>
        <w:numPr>
          <w:ilvl w:val="1"/>
          <w:numId w:val="2"/>
        </w:numPr>
        <w:tabs>
          <w:tab w:pos="1721" w:val="left" w:leader="none"/>
          <w:tab w:pos="9062" w:val="left" w:leader="dot"/>
        </w:tabs>
        <w:spacing w:line="240" w:lineRule="auto" w:before="130" w:after="0"/>
        <w:ind w:left="1720" w:right="0" w:hanging="341"/>
        <w:jc w:val="left"/>
        <w:rPr>
          <w:rFonts w:ascii="Calibri"/>
          <w:sz w:val="20"/>
        </w:rPr>
      </w:pPr>
      <w:r>
        <w:rPr>
          <w:color w:val="7E7E7E"/>
          <w:sz w:val="20"/>
        </w:rPr>
        <w:t>Value creation of</w:t>
      </w:r>
      <w:r>
        <w:rPr>
          <w:color w:val="7E7E7E"/>
          <w:spacing w:val="-3"/>
          <w:sz w:val="20"/>
        </w:rPr>
        <w:t> </w:t>
      </w:r>
      <w:r>
        <w:rPr>
          <w:color w:val="7E7E7E"/>
          <w:sz w:val="20"/>
        </w:rPr>
        <w:t>the</w:t>
      </w:r>
      <w:r>
        <w:rPr>
          <w:color w:val="7E7E7E"/>
          <w:spacing w:val="-2"/>
          <w:sz w:val="20"/>
        </w:rPr>
        <w:t> </w:t>
      </w:r>
      <w:r>
        <w:rPr>
          <w:color w:val="7E7E7E"/>
          <w:sz w:val="20"/>
        </w:rPr>
        <w:t>EPT</w:t>
        <w:tab/>
      </w:r>
      <w:r>
        <w:rPr>
          <w:rFonts w:ascii="Calibri"/>
          <w:color w:val="7E7E7E"/>
          <w:sz w:val="20"/>
        </w:rPr>
        <w:t>19</w:t>
      </w:r>
    </w:p>
    <w:p>
      <w:pPr>
        <w:pStyle w:val="ListParagraph"/>
        <w:numPr>
          <w:ilvl w:val="1"/>
          <w:numId w:val="2"/>
        </w:numPr>
        <w:tabs>
          <w:tab w:pos="1721" w:val="left" w:leader="none"/>
          <w:tab w:pos="9064" w:val="left" w:leader="dot"/>
        </w:tabs>
        <w:spacing w:line="240" w:lineRule="auto" w:before="131" w:after="0"/>
        <w:ind w:left="1720" w:right="0" w:hanging="341"/>
        <w:jc w:val="left"/>
        <w:rPr>
          <w:rFonts w:ascii="Calibri"/>
          <w:sz w:val="20"/>
        </w:rPr>
      </w:pPr>
      <w:r>
        <w:rPr>
          <w:color w:val="7E7E7E"/>
          <w:sz w:val="20"/>
        </w:rPr>
        <w:t>Why choose BSC as the bottom of</w:t>
      </w:r>
      <w:r>
        <w:rPr>
          <w:color w:val="7E7E7E"/>
          <w:spacing w:val="-8"/>
          <w:sz w:val="20"/>
        </w:rPr>
        <w:t> </w:t>
      </w:r>
      <w:r>
        <w:rPr>
          <w:color w:val="7E7E7E"/>
          <w:sz w:val="20"/>
        </w:rPr>
        <w:t>the</w:t>
      </w:r>
      <w:r>
        <w:rPr>
          <w:color w:val="7E7E7E"/>
          <w:spacing w:val="-2"/>
          <w:sz w:val="20"/>
        </w:rPr>
        <w:t> </w:t>
      </w:r>
      <w:r>
        <w:rPr>
          <w:color w:val="7E7E7E"/>
          <w:sz w:val="20"/>
        </w:rPr>
        <w:t>system</w:t>
        <w:tab/>
      </w:r>
      <w:r>
        <w:rPr>
          <w:rFonts w:ascii="Calibri"/>
          <w:color w:val="7E7E7E"/>
          <w:sz w:val="20"/>
        </w:rPr>
        <w:t>20</w:t>
      </w:r>
    </w:p>
    <w:p>
      <w:pPr>
        <w:tabs>
          <w:tab w:pos="9019" w:val="left" w:leader="dot"/>
        </w:tabs>
        <w:spacing w:before="130"/>
        <w:ind w:left="960" w:right="0" w:firstLine="0"/>
        <w:jc w:val="left"/>
        <w:rPr>
          <w:b/>
          <w:sz w:val="20"/>
        </w:rPr>
      </w:pPr>
      <w:r>
        <w:rPr>
          <w:b/>
          <w:color w:val="1D8E62"/>
          <w:sz w:val="20"/>
        </w:rPr>
        <w:t>Chapter III EPT System</w:t>
      </w:r>
      <w:r>
        <w:rPr>
          <w:b/>
          <w:color w:val="1D8E62"/>
          <w:spacing w:val="-9"/>
          <w:sz w:val="20"/>
        </w:rPr>
        <w:t> </w:t>
      </w:r>
      <w:r>
        <w:rPr>
          <w:b/>
          <w:color w:val="1D8E62"/>
          <w:sz w:val="20"/>
        </w:rPr>
        <w:t>Architecture</w:t>
      </w:r>
      <w:r>
        <w:rPr>
          <w:b/>
          <w:color w:val="1D8E62"/>
          <w:spacing w:val="-1"/>
          <w:sz w:val="20"/>
        </w:rPr>
        <w:t> </w:t>
      </w:r>
      <w:r>
        <w:rPr>
          <w:b/>
          <w:color w:val="1D8E62"/>
          <w:sz w:val="20"/>
        </w:rPr>
        <w:t>System</w:t>
        <w:tab/>
        <w:t>22</w:t>
      </w:r>
    </w:p>
    <w:p>
      <w:pPr>
        <w:pStyle w:val="ListParagraph"/>
        <w:numPr>
          <w:ilvl w:val="1"/>
          <w:numId w:val="3"/>
        </w:numPr>
        <w:tabs>
          <w:tab w:pos="1721" w:val="left" w:leader="none"/>
          <w:tab w:pos="9062" w:val="left" w:leader="dot"/>
        </w:tabs>
        <w:spacing w:line="240" w:lineRule="auto" w:before="131" w:after="0"/>
        <w:ind w:left="1720" w:right="0" w:hanging="341"/>
        <w:jc w:val="left"/>
        <w:rPr>
          <w:rFonts w:ascii="Calibri"/>
          <w:sz w:val="20"/>
        </w:rPr>
      </w:pPr>
      <w:r>
        <w:rPr>
          <w:color w:val="7E7E7E"/>
          <w:sz w:val="20"/>
        </w:rPr>
        <w:t>EPT The underlying</w:t>
      </w:r>
      <w:r>
        <w:rPr>
          <w:color w:val="7E7E7E"/>
          <w:spacing w:val="-9"/>
          <w:sz w:val="20"/>
        </w:rPr>
        <w:t> </w:t>
      </w:r>
      <w:r>
        <w:rPr>
          <w:color w:val="7E7E7E"/>
          <w:sz w:val="20"/>
        </w:rPr>
        <w:t>system</w:t>
      </w:r>
      <w:r>
        <w:rPr>
          <w:color w:val="7E7E7E"/>
          <w:spacing w:val="-2"/>
          <w:sz w:val="20"/>
        </w:rPr>
        <w:t> </w:t>
      </w:r>
      <w:r>
        <w:rPr>
          <w:color w:val="7E7E7E"/>
          <w:sz w:val="20"/>
        </w:rPr>
        <w:t>architecture</w:t>
        <w:tab/>
      </w:r>
      <w:r>
        <w:rPr>
          <w:rFonts w:ascii="Calibri"/>
          <w:color w:val="7E7E7E"/>
          <w:sz w:val="20"/>
        </w:rPr>
        <w:t>23</w:t>
      </w:r>
    </w:p>
    <w:p>
      <w:pPr>
        <w:pStyle w:val="ListParagraph"/>
        <w:numPr>
          <w:ilvl w:val="1"/>
          <w:numId w:val="3"/>
        </w:numPr>
        <w:tabs>
          <w:tab w:pos="1721" w:val="left" w:leader="none"/>
          <w:tab w:pos="9062" w:val="left" w:leader="dot"/>
        </w:tabs>
        <w:spacing w:line="240" w:lineRule="auto" w:before="130" w:after="0"/>
        <w:ind w:left="1720" w:right="0" w:hanging="341"/>
        <w:jc w:val="left"/>
        <w:rPr>
          <w:rFonts w:ascii="Calibri"/>
          <w:sz w:val="20"/>
        </w:rPr>
      </w:pPr>
      <w:r>
        <w:rPr>
          <w:color w:val="7E7E7E"/>
          <w:sz w:val="20"/>
        </w:rPr>
        <w:t>Anonymous communication technology based</w:t>
      </w:r>
      <w:r>
        <w:rPr>
          <w:color w:val="7E7E7E"/>
          <w:spacing w:val="-8"/>
          <w:sz w:val="20"/>
        </w:rPr>
        <w:t> </w:t>
      </w:r>
      <w:r>
        <w:rPr>
          <w:color w:val="7E7E7E"/>
          <w:sz w:val="20"/>
        </w:rPr>
        <w:t>on</w:t>
      </w:r>
      <w:r>
        <w:rPr>
          <w:color w:val="7E7E7E"/>
          <w:spacing w:val="-4"/>
          <w:sz w:val="20"/>
        </w:rPr>
        <w:t> </w:t>
      </w:r>
      <w:r>
        <w:rPr>
          <w:color w:val="7E7E7E"/>
          <w:sz w:val="20"/>
        </w:rPr>
        <w:t>P2P</w:t>
        <w:tab/>
      </w:r>
      <w:r>
        <w:rPr>
          <w:rFonts w:ascii="Calibri"/>
          <w:color w:val="7E7E7E"/>
          <w:sz w:val="20"/>
        </w:rPr>
        <w:t>25</w:t>
      </w:r>
    </w:p>
    <w:p>
      <w:pPr>
        <w:pStyle w:val="ListParagraph"/>
        <w:numPr>
          <w:ilvl w:val="1"/>
          <w:numId w:val="3"/>
        </w:numPr>
        <w:tabs>
          <w:tab w:pos="1721" w:val="left" w:leader="none"/>
          <w:tab w:pos="9062" w:val="left" w:leader="dot"/>
        </w:tabs>
        <w:spacing w:line="240" w:lineRule="auto" w:before="131" w:after="0"/>
        <w:ind w:left="1720" w:right="0" w:hanging="341"/>
        <w:jc w:val="left"/>
        <w:rPr>
          <w:rFonts w:ascii="Calibri"/>
          <w:sz w:val="20"/>
        </w:rPr>
      </w:pPr>
      <w:r>
        <w:rPr>
          <w:color w:val="7E7E7E"/>
          <w:sz w:val="20"/>
        </w:rPr>
        <w:t>EPT underlying</w:t>
      </w:r>
      <w:r>
        <w:rPr>
          <w:color w:val="7E7E7E"/>
          <w:spacing w:val="-6"/>
          <w:sz w:val="20"/>
        </w:rPr>
        <w:t> </w:t>
      </w:r>
      <w:r>
        <w:rPr>
          <w:color w:val="7E7E7E"/>
          <w:sz w:val="20"/>
        </w:rPr>
        <w:t>data</w:t>
      </w:r>
      <w:r>
        <w:rPr>
          <w:color w:val="7E7E7E"/>
          <w:spacing w:val="-3"/>
          <w:sz w:val="20"/>
        </w:rPr>
        <w:t> </w:t>
      </w:r>
      <w:r>
        <w:rPr>
          <w:color w:val="7E7E7E"/>
          <w:sz w:val="20"/>
        </w:rPr>
        <w:t>structure</w:t>
        <w:tab/>
      </w:r>
      <w:r>
        <w:rPr>
          <w:rFonts w:ascii="Calibri"/>
          <w:color w:val="7E7E7E"/>
          <w:sz w:val="20"/>
        </w:rPr>
        <w:t>26</w:t>
      </w:r>
    </w:p>
    <w:p>
      <w:pPr>
        <w:pStyle w:val="ListParagraph"/>
        <w:numPr>
          <w:ilvl w:val="1"/>
          <w:numId w:val="3"/>
        </w:numPr>
        <w:tabs>
          <w:tab w:pos="1721" w:val="left" w:leader="none"/>
          <w:tab w:pos="9062" w:val="left" w:leader="dot"/>
        </w:tabs>
        <w:spacing w:line="240" w:lineRule="auto" w:before="130" w:after="0"/>
        <w:ind w:left="1720" w:right="0" w:hanging="341"/>
        <w:jc w:val="left"/>
        <w:rPr>
          <w:rFonts w:ascii="Calibri"/>
          <w:sz w:val="20"/>
        </w:rPr>
      </w:pPr>
      <w:r>
        <w:rPr>
          <w:color w:val="7E7E7E"/>
          <w:sz w:val="20"/>
        </w:rPr>
        <w:t>Trade</w:t>
      </w:r>
      <w:r>
        <w:rPr>
          <w:color w:val="7E7E7E"/>
          <w:spacing w:val="-3"/>
          <w:sz w:val="20"/>
        </w:rPr>
        <w:t> </w:t>
      </w:r>
      <w:r>
        <w:rPr>
          <w:color w:val="7E7E7E"/>
          <w:sz w:val="20"/>
        </w:rPr>
        <w:t>anonymous</w:t>
      </w:r>
      <w:r>
        <w:rPr>
          <w:color w:val="7E7E7E"/>
          <w:spacing w:val="-1"/>
          <w:sz w:val="20"/>
        </w:rPr>
        <w:t> </w:t>
      </w:r>
      <w:r>
        <w:rPr>
          <w:color w:val="7E7E7E"/>
          <w:sz w:val="20"/>
        </w:rPr>
        <w:t>protection</w:t>
        <w:tab/>
      </w:r>
      <w:r>
        <w:rPr>
          <w:rFonts w:ascii="Calibri"/>
          <w:color w:val="7E7E7E"/>
          <w:sz w:val="20"/>
        </w:rPr>
        <w:t>28</w:t>
      </w:r>
    </w:p>
    <w:p>
      <w:pPr>
        <w:pStyle w:val="ListParagraph"/>
        <w:numPr>
          <w:ilvl w:val="1"/>
          <w:numId w:val="3"/>
        </w:numPr>
        <w:tabs>
          <w:tab w:pos="1721" w:val="left" w:leader="none"/>
          <w:tab w:pos="9064" w:val="left" w:leader="dot"/>
        </w:tabs>
        <w:spacing w:line="240" w:lineRule="auto" w:before="129" w:after="0"/>
        <w:ind w:left="1720" w:right="0" w:hanging="341"/>
        <w:jc w:val="left"/>
        <w:rPr>
          <w:rFonts w:ascii="Calibri"/>
          <w:sz w:val="20"/>
        </w:rPr>
      </w:pPr>
      <w:r>
        <w:rPr>
          <w:color w:val="7E7E7E"/>
          <w:sz w:val="20"/>
        </w:rPr>
        <w:t>Smart</w:t>
      </w:r>
      <w:r>
        <w:rPr>
          <w:color w:val="7E7E7E"/>
          <w:spacing w:val="-1"/>
          <w:sz w:val="20"/>
        </w:rPr>
        <w:t> </w:t>
      </w:r>
      <w:r>
        <w:rPr>
          <w:color w:val="7E7E7E"/>
          <w:sz w:val="20"/>
        </w:rPr>
        <w:t>contract</w:t>
        <w:tab/>
      </w:r>
      <w:r>
        <w:rPr>
          <w:rFonts w:ascii="Calibri"/>
          <w:color w:val="7E7E7E"/>
          <w:sz w:val="20"/>
        </w:rPr>
        <w:t>31</w:t>
      </w:r>
    </w:p>
    <w:p>
      <w:pPr>
        <w:pStyle w:val="ListParagraph"/>
        <w:numPr>
          <w:ilvl w:val="1"/>
          <w:numId w:val="3"/>
        </w:numPr>
        <w:tabs>
          <w:tab w:pos="1721" w:val="left" w:leader="none"/>
          <w:tab w:pos="9064" w:val="left" w:leader="dot"/>
        </w:tabs>
        <w:spacing w:line="240" w:lineRule="auto" w:before="130" w:after="0"/>
        <w:ind w:left="1720" w:right="0" w:hanging="341"/>
        <w:jc w:val="left"/>
        <w:rPr>
          <w:rFonts w:ascii="Calibri"/>
          <w:sz w:val="20"/>
        </w:rPr>
      </w:pPr>
      <w:r>
        <w:rPr>
          <w:color w:val="7E7E7E"/>
          <w:sz w:val="20"/>
        </w:rPr>
        <w:t>Multiple support</w:t>
      </w:r>
      <w:r>
        <w:rPr>
          <w:color w:val="7E7E7E"/>
          <w:spacing w:val="-2"/>
          <w:sz w:val="20"/>
        </w:rPr>
        <w:t> </w:t>
      </w:r>
      <w:r>
        <w:rPr>
          <w:color w:val="7E7E7E"/>
          <w:sz w:val="20"/>
        </w:rPr>
        <w:t>of</w:t>
      </w:r>
      <w:r>
        <w:rPr>
          <w:color w:val="7E7E7E"/>
          <w:spacing w:val="-4"/>
          <w:sz w:val="20"/>
        </w:rPr>
        <w:t> </w:t>
      </w:r>
      <w:r>
        <w:rPr>
          <w:color w:val="7E7E7E"/>
          <w:sz w:val="20"/>
        </w:rPr>
        <w:t>technology</w:t>
        <w:tab/>
      </w:r>
      <w:r>
        <w:rPr>
          <w:rFonts w:ascii="Calibri"/>
          <w:color w:val="7E7E7E"/>
          <w:sz w:val="20"/>
        </w:rPr>
        <w:t>32</w:t>
      </w:r>
    </w:p>
    <w:p>
      <w:pPr>
        <w:tabs>
          <w:tab w:pos="8059" w:val="left" w:leader="dot"/>
        </w:tabs>
        <w:spacing w:before="131"/>
        <w:ind w:left="0" w:right="979" w:firstLine="0"/>
        <w:jc w:val="right"/>
        <w:rPr>
          <w:b/>
          <w:sz w:val="20"/>
        </w:rPr>
      </w:pPr>
      <w:r>
        <w:rPr>
          <w:b/>
          <w:color w:val="1D8E62"/>
          <w:sz w:val="20"/>
        </w:rPr>
        <w:t>Chapter IV Example of the EPT</w:t>
      </w:r>
      <w:r>
        <w:rPr>
          <w:b/>
          <w:color w:val="1D8E62"/>
          <w:spacing w:val="-7"/>
          <w:sz w:val="20"/>
        </w:rPr>
        <w:t> </w:t>
      </w:r>
      <w:r>
        <w:rPr>
          <w:b/>
          <w:color w:val="1D8E62"/>
          <w:sz w:val="20"/>
        </w:rPr>
        <w:t>Ecological</w:t>
      </w:r>
      <w:r>
        <w:rPr>
          <w:b/>
          <w:color w:val="1D8E62"/>
          <w:spacing w:val="-1"/>
          <w:sz w:val="20"/>
        </w:rPr>
        <w:t> </w:t>
      </w:r>
      <w:r>
        <w:rPr>
          <w:b/>
          <w:color w:val="1D8E62"/>
          <w:sz w:val="20"/>
        </w:rPr>
        <w:t>Plate</w:t>
        <w:tab/>
      </w:r>
      <w:r>
        <w:rPr>
          <w:b/>
          <w:color w:val="1D8E62"/>
          <w:spacing w:val="-1"/>
          <w:w w:val="95"/>
          <w:sz w:val="20"/>
        </w:rPr>
        <w:t>35</w:t>
      </w:r>
    </w:p>
    <w:p>
      <w:pPr>
        <w:pStyle w:val="ListParagraph"/>
        <w:numPr>
          <w:ilvl w:val="1"/>
          <w:numId w:val="4"/>
        </w:numPr>
        <w:tabs>
          <w:tab w:pos="341" w:val="left" w:leader="none"/>
          <w:tab w:pos="7682" w:val="left" w:leader="dot"/>
        </w:tabs>
        <w:spacing w:line="240" w:lineRule="auto" w:before="130" w:after="0"/>
        <w:ind w:left="1720" w:right="979" w:hanging="1721"/>
        <w:jc w:val="right"/>
        <w:rPr>
          <w:rFonts w:ascii="Calibri"/>
          <w:sz w:val="20"/>
        </w:rPr>
      </w:pPr>
      <w:r>
        <w:rPr>
          <w:color w:val="7E7E7E"/>
          <w:sz w:val="20"/>
        </w:rPr>
        <w:t>Environmental protection class chain</w:t>
      </w:r>
      <w:r>
        <w:rPr>
          <w:color w:val="7E7E7E"/>
          <w:spacing w:val="-11"/>
          <w:sz w:val="20"/>
        </w:rPr>
        <w:t> </w:t>
      </w:r>
      <w:r>
        <w:rPr>
          <w:color w:val="7E7E7E"/>
          <w:sz w:val="20"/>
        </w:rPr>
        <w:t>tour</w:t>
      </w:r>
      <w:r>
        <w:rPr>
          <w:color w:val="7E7E7E"/>
          <w:spacing w:val="-5"/>
          <w:sz w:val="20"/>
        </w:rPr>
        <w:t> </w:t>
      </w:r>
      <w:r>
        <w:rPr>
          <w:color w:val="7E7E7E"/>
          <w:sz w:val="20"/>
        </w:rPr>
        <w:t>application</w:t>
        <w:tab/>
      </w:r>
      <w:r>
        <w:rPr>
          <w:rFonts w:ascii="Calibri"/>
          <w:color w:val="7E7E7E"/>
          <w:spacing w:val="-1"/>
          <w:w w:val="95"/>
          <w:sz w:val="20"/>
        </w:rPr>
        <w:t>36</w:t>
      </w:r>
    </w:p>
    <w:p>
      <w:pPr>
        <w:pStyle w:val="ListParagraph"/>
        <w:numPr>
          <w:ilvl w:val="1"/>
          <w:numId w:val="4"/>
        </w:numPr>
        <w:tabs>
          <w:tab w:pos="1721" w:val="left" w:leader="none"/>
          <w:tab w:pos="9062" w:val="left" w:leader="dot"/>
        </w:tabs>
        <w:spacing w:line="240" w:lineRule="auto" w:before="133" w:after="0"/>
        <w:ind w:left="1720" w:right="0" w:hanging="341"/>
        <w:jc w:val="left"/>
        <w:rPr>
          <w:rFonts w:ascii="Calibri"/>
          <w:sz w:val="20"/>
        </w:rPr>
      </w:pPr>
      <w:r>
        <w:rPr>
          <w:color w:val="7E7E7E"/>
          <w:sz w:val="20"/>
        </w:rPr>
        <w:t>EPT</w:t>
      </w:r>
      <w:r>
        <w:rPr>
          <w:color w:val="7E7E7E"/>
          <w:spacing w:val="-2"/>
          <w:sz w:val="20"/>
        </w:rPr>
        <w:t> </w:t>
      </w:r>
      <w:r>
        <w:rPr>
          <w:color w:val="7E7E7E"/>
          <w:sz w:val="20"/>
        </w:rPr>
        <w:t>Mall</w:t>
      </w:r>
      <w:r>
        <w:rPr>
          <w:color w:val="7E7E7E"/>
          <w:spacing w:val="-2"/>
          <w:sz w:val="20"/>
        </w:rPr>
        <w:t> </w:t>
      </w:r>
      <w:r>
        <w:rPr>
          <w:color w:val="7E7E7E"/>
          <w:sz w:val="20"/>
        </w:rPr>
        <w:t>ecology</w:t>
        <w:tab/>
      </w:r>
      <w:r>
        <w:rPr>
          <w:rFonts w:ascii="Calibri"/>
          <w:color w:val="7E7E7E"/>
          <w:sz w:val="20"/>
        </w:rPr>
        <w:t>37</w:t>
      </w:r>
    </w:p>
    <w:p>
      <w:pPr>
        <w:pStyle w:val="ListParagraph"/>
        <w:numPr>
          <w:ilvl w:val="1"/>
          <w:numId w:val="4"/>
        </w:numPr>
        <w:tabs>
          <w:tab w:pos="1721" w:val="left" w:leader="none"/>
          <w:tab w:pos="9062" w:val="left" w:leader="dot"/>
        </w:tabs>
        <w:spacing w:line="240" w:lineRule="auto" w:before="128" w:after="0"/>
        <w:ind w:left="1720" w:right="0" w:hanging="341"/>
        <w:jc w:val="left"/>
        <w:rPr>
          <w:rFonts w:ascii="Calibri"/>
          <w:sz w:val="20"/>
        </w:rPr>
      </w:pPr>
      <w:r>
        <w:rPr>
          <w:color w:val="7E7E7E"/>
          <w:sz w:val="20"/>
        </w:rPr>
        <w:t>EPT</w:t>
      </w:r>
      <w:r>
        <w:rPr>
          <w:color w:val="7E7E7E"/>
          <w:spacing w:val="-2"/>
          <w:sz w:val="20"/>
        </w:rPr>
        <w:t> </w:t>
      </w:r>
      <w:r>
        <w:rPr>
          <w:color w:val="7E7E7E"/>
          <w:sz w:val="20"/>
        </w:rPr>
        <w:t>lending</w:t>
      </w:r>
      <w:r>
        <w:rPr>
          <w:color w:val="7E7E7E"/>
          <w:spacing w:val="-3"/>
          <w:sz w:val="20"/>
        </w:rPr>
        <w:t> </w:t>
      </w:r>
      <w:r>
        <w:rPr>
          <w:color w:val="7E7E7E"/>
          <w:sz w:val="20"/>
        </w:rPr>
        <w:t>ecology</w:t>
        <w:tab/>
      </w:r>
      <w:r>
        <w:rPr>
          <w:rFonts w:ascii="Calibri"/>
          <w:color w:val="7E7E7E"/>
          <w:sz w:val="20"/>
        </w:rPr>
        <w:t>40</w:t>
      </w:r>
    </w:p>
    <w:p>
      <w:pPr>
        <w:pStyle w:val="ListParagraph"/>
        <w:numPr>
          <w:ilvl w:val="1"/>
          <w:numId w:val="4"/>
        </w:numPr>
        <w:tabs>
          <w:tab w:pos="1721" w:val="left" w:leader="none"/>
          <w:tab w:pos="9062" w:val="left" w:leader="dot"/>
        </w:tabs>
        <w:spacing w:line="240" w:lineRule="auto" w:before="131" w:after="0"/>
        <w:ind w:left="1720" w:right="0" w:hanging="341"/>
        <w:jc w:val="left"/>
        <w:rPr>
          <w:rFonts w:ascii="Calibri"/>
          <w:sz w:val="20"/>
        </w:rPr>
      </w:pPr>
      <w:r>
        <w:rPr>
          <w:color w:val="7E7E7E"/>
          <w:sz w:val="20"/>
        </w:rPr>
        <w:t>A DeFi-based</w:t>
      </w:r>
      <w:r>
        <w:rPr>
          <w:color w:val="7E7E7E"/>
          <w:spacing w:val="-4"/>
          <w:sz w:val="20"/>
        </w:rPr>
        <w:t> </w:t>
      </w:r>
      <w:r>
        <w:rPr>
          <w:color w:val="7E7E7E"/>
          <w:sz w:val="20"/>
        </w:rPr>
        <w:t>crowdfunding</w:t>
      </w:r>
      <w:r>
        <w:rPr>
          <w:color w:val="7E7E7E"/>
          <w:spacing w:val="-3"/>
          <w:sz w:val="20"/>
        </w:rPr>
        <w:t> </w:t>
      </w:r>
      <w:r>
        <w:rPr>
          <w:color w:val="7E7E7E"/>
          <w:sz w:val="20"/>
        </w:rPr>
        <w:t>system</w:t>
        <w:tab/>
      </w:r>
      <w:r>
        <w:rPr>
          <w:rFonts w:ascii="Calibri"/>
          <w:color w:val="7E7E7E"/>
          <w:sz w:val="20"/>
        </w:rPr>
        <w:t>43</w:t>
      </w:r>
    </w:p>
    <w:p>
      <w:pPr>
        <w:spacing w:after="0" w:line="240" w:lineRule="auto"/>
        <w:jc w:val="left"/>
        <w:rPr>
          <w:rFonts w:ascii="Calibri"/>
          <w:sz w:val="20"/>
        </w:rPr>
        <w:sectPr>
          <w:pgSz w:w="11910" w:h="16840"/>
          <w:pgMar w:top="1460" w:bottom="280" w:left="840" w:right="820"/>
        </w:sectPr>
      </w:pPr>
    </w:p>
    <w:p>
      <w:pPr>
        <w:tabs>
          <w:tab w:pos="9264" w:val="right" w:leader="dot"/>
        </w:tabs>
        <w:spacing w:before="48"/>
        <w:ind w:left="960" w:right="0" w:firstLine="0"/>
        <w:jc w:val="left"/>
        <w:rPr>
          <w:b/>
          <w:sz w:val="20"/>
        </w:rPr>
      </w:pPr>
      <w:r>
        <w:rPr/>
        <w:pict>
          <v:shape style="position:absolute;margin-left:234.119995pt;margin-top:15.012525pt;width:128.85pt;height:781.3pt;mso-position-horizontal-relative:page;mso-position-vertical-relative:page;z-index:-252106752" type="#_x0000_t202" filled="false" stroked="false">
            <v:textbox inset="0,0,0,0">
              <w:txbxContent>
                <w:p>
                  <w:pPr>
                    <w:pStyle w:val="BodyText"/>
                    <w:spacing w:line="213" w:lineRule="exact"/>
                    <w:jc w:val="center"/>
                    <w:rPr>
                      <w:rFonts w:ascii="Calibri"/>
                    </w:rPr>
                  </w:pPr>
                  <w:r>
                    <w:rPr>
                      <w:rFonts w:ascii="Calibri"/>
                      <w:color w:val="FFFFFF"/>
                    </w:rPr>
                    <w:t>Environment Protection</w:t>
                  </w:r>
                  <w:r>
                    <w:rPr>
                      <w:rFonts w:ascii="Calibri"/>
                      <w:color w:val="FFFFFF"/>
                      <w:spacing w:val="-19"/>
                    </w:rPr>
                    <w:t> </w:t>
                  </w:r>
                  <w:r>
                    <w:rPr>
                      <w:rFonts w:ascii="Calibri"/>
                      <w:color w:val="FFFFFF"/>
                      <w:spacing w:val="-8"/>
                    </w:rPr>
                    <w:t>Token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5"/>
                    </w:rPr>
                  </w:pPr>
                </w:p>
                <w:p>
                  <w:pPr>
                    <w:spacing w:line="384" w:lineRule="exact" w:before="0"/>
                    <w:ind w:left="0" w:right="32" w:firstLine="0"/>
                    <w:jc w:val="center"/>
                    <w:rPr>
                      <w:rFonts w:ascii="Calibri"/>
                      <w:sz w:val="32"/>
                    </w:rPr>
                  </w:pPr>
                  <w:r>
                    <w:rPr>
                      <w:rFonts w:ascii="Calibri"/>
                      <w:color w:val="A4A4A4"/>
                      <w:w w:val="99"/>
                      <w:sz w:val="32"/>
                    </w:rPr>
                    <w:t>3</w:t>
                  </w:r>
                </w:p>
              </w:txbxContent>
            </v:textbox>
            <w10:wrap type="none"/>
          </v:shape>
        </w:pict>
      </w:r>
      <w:r>
        <w:rPr/>
        <w:pict>
          <v:rect style="position:absolute;margin-left:0pt;margin-top:.000073pt;width:595.299988pt;height:841.9pt;mso-position-horizontal-relative:page;mso-position-vertical-relative:page;z-index:-252105728" filled="true" fillcolor="#ffffff" stroked="false">
            <v:fill type="solid"/>
            <w10:wrap type="none"/>
          </v:rect>
        </w:pict>
      </w:r>
      <w:r>
        <w:rPr>
          <w:b/>
          <w:color w:val="1D8E62"/>
          <w:sz w:val="20"/>
        </w:rPr>
        <w:t>Chapter V EPT Certified</w:t>
      </w:r>
      <w:r>
        <w:rPr>
          <w:b/>
          <w:color w:val="1D8E62"/>
          <w:spacing w:val="1"/>
          <w:sz w:val="20"/>
        </w:rPr>
        <w:t> </w:t>
      </w:r>
      <w:r>
        <w:rPr>
          <w:b/>
          <w:color w:val="1D8E62"/>
          <w:sz w:val="20"/>
        </w:rPr>
        <w:t>Economic</w:t>
      </w:r>
      <w:r>
        <w:rPr>
          <w:b/>
          <w:color w:val="1D8E62"/>
          <w:spacing w:val="-2"/>
          <w:sz w:val="20"/>
        </w:rPr>
        <w:t> </w:t>
      </w:r>
      <w:r>
        <w:rPr>
          <w:b/>
          <w:color w:val="1D8E62"/>
          <w:sz w:val="20"/>
        </w:rPr>
        <w:t>Model</w:t>
        <w:tab/>
        <w:t>45</w:t>
      </w:r>
    </w:p>
    <w:p>
      <w:pPr>
        <w:pStyle w:val="ListParagraph"/>
        <w:numPr>
          <w:ilvl w:val="1"/>
          <w:numId w:val="5"/>
        </w:numPr>
        <w:tabs>
          <w:tab w:pos="1721" w:val="left" w:leader="none"/>
          <w:tab w:pos="9263" w:val="right" w:leader="dot"/>
        </w:tabs>
        <w:spacing w:line="240" w:lineRule="auto" w:before="131" w:after="0"/>
        <w:ind w:left="1720" w:right="0" w:hanging="341"/>
        <w:jc w:val="left"/>
        <w:rPr>
          <w:rFonts w:ascii="Calibri"/>
          <w:sz w:val="20"/>
        </w:rPr>
      </w:pPr>
      <w:r>
        <w:rPr>
          <w:color w:val="7E7E7E"/>
          <w:sz w:val="20"/>
        </w:rPr>
        <w:t>EPT Token Economics</w:t>
        <w:tab/>
      </w:r>
      <w:r>
        <w:rPr>
          <w:rFonts w:ascii="Calibri"/>
          <w:color w:val="7E7E7E"/>
          <w:sz w:val="20"/>
        </w:rPr>
        <w:t>46</w:t>
      </w:r>
    </w:p>
    <w:p>
      <w:pPr>
        <w:pStyle w:val="ListParagraph"/>
        <w:numPr>
          <w:ilvl w:val="1"/>
          <w:numId w:val="5"/>
        </w:numPr>
        <w:tabs>
          <w:tab w:pos="1721" w:val="left" w:leader="none"/>
          <w:tab w:pos="9263" w:val="right" w:leader="dot"/>
        </w:tabs>
        <w:spacing w:line="240" w:lineRule="auto" w:before="130" w:after="0"/>
        <w:ind w:left="1720" w:right="0" w:hanging="341"/>
        <w:jc w:val="left"/>
        <w:rPr>
          <w:rFonts w:ascii="Calibri"/>
          <w:sz w:val="20"/>
        </w:rPr>
      </w:pPr>
      <w:r>
        <w:rPr>
          <w:color w:val="7E7E7E"/>
          <w:sz w:val="20"/>
        </w:rPr>
        <w:t>Value properties of</w:t>
      </w:r>
      <w:r>
        <w:rPr>
          <w:color w:val="7E7E7E"/>
          <w:spacing w:val="5"/>
          <w:sz w:val="20"/>
        </w:rPr>
        <w:t> </w:t>
      </w:r>
      <w:r>
        <w:rPr>
          <w:color w:val="7E7E7E"/>
          <w:sz w:val="20"/>
        </w:rPr>
        <w:t>the</w:t>
      </w:r>
      <w:r>
        <w:rPr>
          <w:color w:val="7E7E7E"/>
          <w:spacing w:val="-1"/>
          <w:sz w:val="20"/>
        </w:rPr>
        <w:t> </w:t>
      </w:r>
      <w:r>
        <w:rPr>
          <w:color w:val="7E7E7E"/>
          <w:sz w:val="20"/>
        </w:rPr>
        <w:t>EPT</w:t>
        <w:tab/>
      </w:r>
      <w:r>
        <w:rPr>
          <w:rFonts w:ascii="Calibri"/>
          <w:color w:val="7E7E7E"/>
          <w:sz w:val="20"/>
        </w:rPr>
        <w:t>48</w:t>
      </w:r>
    </w:p>
    <w:p>
      <w:pPr>
        <w:pStyle w:val="ListParagraph"/>
        <w:numPr>
          <w:ilvl w:val="1"/>
          <w:numId w:val="5"/>
        </w:numPr>
        <w:tabs>
          <w:tab w:pos="1721" w:val="left" w:leader="none"/>
          <w:tab w:pos="9263" w:val="right" w:leader="dot"/>
        </w:tabs>
        <w:spacing w:line="240" w:lineRule="auto" w:before="131" w:after="0"/>
        <w:ind w:left="1720" w:right="0" w:hanging="341"/>
        <w:jc w:val="left"/>
        <w:rPr>
          <w:rFonts w:ascii="Calibri"/>
          <w:sz w:val="20"/>
        </w:rPr>
      </w:pPr>
      <w:r>
        <w:rPr>
          <w:color w:val="7E7E7E"/>
          <w:sz w:val="20"/>
        </w:rPr>
        <w:t>Liquidity mining model</w:t>
        <w:tab/>
      </w:r>
      <w:r>
        <w:rPr>
          <w:rFonts w:ascii="Calibri"/>
          <w:color w:val="7E7E7E"/>
          <w:sz w:val="20"/>
        </w:rPr>
        <w:t>49</w:t>
      </w:r>
    </w:p>
    <w:p>
      <w:pPr>
        <w:pStyle w:val="ListParagraph"/>
        <w:numPr>
          <w:ilvl w:val="1"/>
          <w:numId w:val="5"/>
        </w:numPr>
        <w:tabs>
          <w:tab w:pos="1721" w:val="left" w:leader="none"/>
          <w:tab w:pos="9266" w:val="right" w:leader="dot"/>
        </w:tabs>
        <w:spacing w:line="240" w:lineRule="auto" w:before="131" w:after="0"/>
        <w:ind w:left="1720" w:right="0" w:hanging="341"/>
        <w:jc w:val="left"/>
        <w:rPr>
          <w:rFonts w:ascii="Calibri"/>
          <w:sz w:val="20"/>
        </w:rPr>
      </w:pPr>
      <w:r>
        <w:rPr>
          <w:color w:val="7E7E7E"/>
          <w:sz w:val="20"/>
        </w:rPr>
        <w:t>Pledge</w:t>
      </w:r>
      <w:r>
        <w:rPr>
          <w:color w:val="7E7E7E"/>
          <w:spacing w:val="-1"/>
          <w:sz w:val="20"/>
        </w:rPr>
        <w:t> </w:t>
      </w:r>
      <w:r>
        <w:rPr>
          <w:color w:val="7E7E7E"/>
          <w:sz w:val="20"/>
        </w:rPr>
        <w:t>lending</w:t>
      </w:r>
      <w:r>
        <w:rPr>
          <w:color w:val="7E7E7E"/>
          <w:spacing w:val="3"/>
          <w:sz w:val="20"/>
        </w:rPr>
        <w:t> </w:t>
      </w:r>
      <w:r>
        <w:rPr>
          <w:color w:val="7E7E7E"/>
          <w:sz w:val="20"/>
        </w:rPr>
        <w:t>model</w:t>
        <w:tab/>
      </w:r>
      <w:r>
        <w:rPr>
          <w:rFonts w:ascii="Calibri"/>
          <w:color w:val="7E7E7E"/>
          <w:sz w:val="20"/>
        </w:rPr>
        <w:t>51</w:t>
      </w:r>
    </w:p>
    <w:p>
      <w:pPr>
        <w:tabs>
          <w:tab w:pos="9264" w:val="right" w:leader="dot"/>
        </w:tabs>
        <w:spacing w:before="130"/>
        <w:ind w:left="960" w:right="0" w:firstLine="0"/>
        <w:jc w:val="left"/>
        <w:rPr>
          <w:b/>
          <w:sz w:val="20"/>
        </w:rPr>
      </w:pPr>
      <w:r>
        <w:rPr>
          <w:b/>
          <w:color w:val="1D8E62"/>
          <w:sz w:val="20"/>
        </w:rPr>
        <w:t>Chapter VI: Global Team and</w:t>
      </w:r>
      <w:r>
        <w:rPr>
          <w:b/>
          <w:color w:val="1D8E62"/>
          <w:spacing w:val="2"/>
          <w:sz w:val="20"/>
        </w:rPr>
        <w:t> </w:t>
      </w:r>
      <w:r>
        <w:rPr>
          <w:b/>
          <w:color w:val="1D8E62"/>
          <w:sz w:val="20"/>
        </w:rPr>
        <w:t>DAO</w:t>
      </w:r>
      <w:r>
        <w:rPr>
          <w:b/>
          <w:color w:val="1D8E62"/>
          <w:spacing w:val="-1"/>
          <w:sz w:val="20"/>
        </w:rPr>
        <w:t> </w:t>
      </w:r>
      <w:r>
        <w:rPr>
          <w:b/>
          <w:color w:val="1D8E62"/>
          <w:sz w:val="20"/>
        </w:rPr>
        <w:t>Governanc</w:t>
        <w:tab/>
        <w:t>53</w:t>
      </w:r>
    </w:p>
    <w:p>
      <w:pPr>
        <w:pStyle w:val="ListParagraph"/>
        <w:numPr>
          <w:ilvl w:val="1"/>
          <w:numId w:val="6"/>
        </w:numPr>
        <w:tabs>
          <w:tab w:pos="1721" w:val="left" w:leader="none"/>
          <w:tab w:pos="9263" w:val="right" w:leader="dot"/>
        </w:tabs>
        <w:spacing w:line="240" w:lineRule="auto" w:before="131" w:after="0"/>
        <w:ind w:left="1720" w:right="0" w:hanging="341"/>
        <w:jc w:val="left"/>
        <w:rPr>
          <w:rFonts w:ascii="Calibri"/>
          <w:sz w:val="20"/>
        </w:rPr>
      </w:pPr>
      <w:r>
        <w:rPr>
          <w:color w:val="7E7E7E"/>
          <w:sz w:val="20"/>
        </w:rPr>
        <w:t>The EPT</w:t>
      </w:r>
      <w:r>
        <w:rPr>
          <w:color w:val="7E7E7E"/>
          <w:spacing w:val="-2"/>
          <w:sz w:val="20"/>
        </w:rPr>
        <w:t> </w:t>
      </w:r>
      <w:r>
        <w:rPr>
          <w:color w:val="7E7E7E"/>
          <w:sz w:val="20"/>
        </w:rPr>
        <w:t>Global</w:t>
      </w:r>
      <w:r>
        <w:rPr>
          <w:color w:val="7E7E7E"/>
          <w:spacing w:val="3"/>
          <w:sz w:val="20"/>
        </w:rPr>
        <w:t> </w:t>
      </w:r>
      <w:r>
        <w:rPr>
          <w:color w:val="7E7E7E"/>
          <w:sz w:val="20"/>
        </w:rPr>
        <w:t>Team</w:t>
        <w:tab/>
      </w:r>
      <w:r>
        <w:rPr>
          <w:rFonts w:ascii="Calibri"/>
          <w:color w:val="7E7E7E"/>
          <w:sz w:val="20"/>
        </w:rPr>
        <w:t>54</w:t>
      </w:r>
    </w:p>
    <w:p>
      <w:pPr>
        <w:pStyle w:val="ListParagraph"/>
        <w:numPr>
          <w:ilvl w:val="1"/>
          <w:numId w:val="6"/>
        </w:numPr>
        <w:tabs>
          <w:tab w:pos="1721" w:val="left" w:leader="none"/>
          <w:tab w:pos="9263" w:val="right" w:leader="dot"/>
        </w:tabs>
        <w:spacing w:line="240" w:lineRule="auto" w:before="130" w:after="0"/>
        <w:ind w:left="1720" w:right="0" w:hanging="341"/>
        <w:jc w:val="left"/>
        <w:rPr>
          <w:rFonts w:ascii="Calibri"/>
          <w:sz w:val="20"/>
        </w:rPr>
      </w:pPr>
      <w:r>
        <w:rPr>
          <w:color w:val="7E7E7E"/>
          <w:sz w:val="20"/>
        </w:rPr>
        <w:t>Community</w:t>
      </w:r>
      <w:r>
        <w:rPr>
          <w:color w:val="7E7E7E"/>
          <w:spacing w:val="2"/>
          <w:sz w:val="20"/>
        </w:rPr>
        <w:t> </w:t>
      </w:r>
      <w:r>
        <w:rPr>
          <w:color w:val="7E7E7E"/>
          <w:sz w:val="20"/>
        </w:rPr>
        <w:t>DAO</w:t>
      </w:r>
      <w:r>
        <w:rPr>
          <w:color w:val="7E7E7E"/>
          <w:spacing w:val="4"/>
          <w:sz w:val="20"/>
        </w:rPr>
        <w:t> </w:t>
      </w:r>
      <w:r>
        <w:rPr>
          <w:color w:val="7E7E7E"/>
          <w:sz w:val="20"/>
        </w:rPr>
        <w:t>governance</w:t>
        <w:tab/>
      </w:r>
      <w:r>
        <w:rPr>
          <w:rFonts w:ascii="Calibri"/>
          <w:color w:val="7E7E7E"/>
          <w:sz w:val="20"/>
        </w:rPr>
        <w:t>55</w:t>
      </w:r>
    </w:p>
    <w:p>
      <w:pPr>
        <w:tabs>
          <w:tab w:pos="9264" w:val="right" w:leader="dot"/>
        </w:tabs>
        <w:spacing w:before="128"/>
        <w:ind w:left="960" w:right="0" w:firstLine="0"/>
        <w:jc w:val="left"/>
        <w:rPr>
          <w:b/>
          <w:sz w:val="20"/>
        </w:rPr>
      </w:pPr>
      <w:r>
        <w:rPr>
          <w:b/>
          <w:color w:val="1D8E62"/>
          <w:sz w:val="20"/>
        </w:rPr>
        <w:t>Chapter VII: EPT International Environmental</w:t>
      </w:r>
      <w:r>
        <w:rPr>
          <w:b/>
          <w:color w:val="1D8E62"/>
          <w:spacing w:val="-1"/>
          <w:sz w:val="20"/>
        </w:rPr>
        <w:t> </w:t>
      </w:r>
      <w:r>
        <w:rPr>
          <w:b/>
          <w:color w:val="1D8E62"/>
          <w:sz w:val="20"/>
        </w:rPr>
        <w:t>Protection</w:t>
      </w:r>
      <w:r>
        <w:rPr>
          <w:b/>
          <w:color w:val="1D8E62"/>
          <w:spacing w:val="-1"/>
          <w:sz w:val="20"/>
        </w:rPr>
        <w:t> </w:t>
      </w:r>
      <w:r>
        <w:rPr>
          <w:b/>
          <w:color w:val="1D8E62"/>
          <w:sz w:val="20"/>
        </w:rPr>
        <w:t>Foundation</w:t>
        <w:tab/>
        <w:t>58</w:t>
      </w:r>
    </w:p>
    <w:p>
      <w:pPr>
        <w:tabs>
          <w:tab w:pos="9264" w:val="right" w:leader="dot"/>
        </w:tabs>
        <w:spacing w:before="131"/>
        <w:ind w:left="960" w:right="0" w:firstLine="0"/>
        <w:jc w:val="left"/>
        <w:rPr>
          <w:b/>
          <w:sz w:val="20"/>
        </w:rPr>
      </w:pPr>
      <w:r>
        <w:rPr>
          <w:b/>
          <w:color w:val="1D8E62"/>
          <w:sz w:val="20"/>
        </w:rPr>
        <w:t>Chapter</w:t>
      </w:r>
      <w:r>
        <w:rPr>
          <w:b/>
          <w:color w:val="1D8E62"/>
          <w:spacing w:val="1"/>
          <w:sz w:val="20"/>
        </w:rPr>
        <w:t> </w:t>
      </w:r>
      <w:r>
        <w:rPr>
          <w:b/>
          <w:color w:val="1D8E62"/>
          <w:sz w:val="20"/>
        </w:rPr>
        <w:t>VIII.</w:t>
      </w:r>
      <w:r>
        <w:rPr>
          <w:b/>
          <w:color w:val="1D8E62"/>
          <w:spacing w:val="-2"/>
          <w:sz w:val="20"/>
        </w:rPr>
        <w:t> </w:t>
      </w:r>
      <w:r>
        <w:rPr>
          <w:b/>
          <w:color w:val="1D8E62"/>
          <w:sz w:val="20"/>
        </w:rPr>
        <w:t>Disclaimer</w:t>
        <w:tab/>
        <w:t>62</w:t>
      </w:r>
    </w:p>
    <w:p>
      <w:pPr>
        <w:pStyle w:val="BodyText"/>
        <w:rPr>
          <w:b/>
          <w:sz w:val="20"/>
        </w:rPr>
      </w:pPr>
    </w:p>
    <w:p>
      <w:pPr>
        <w:pStyle w:val="BodyText"/>
        <w:rPr>
          <w:b/>
          <w:sz w:val="20"/>
        </w:rPr>
      </w:pPr>
    </w:p>
    <w:p>
      <w:pPr>
        <w:pStyle w:val="BodyText"/>
        <w:rPr>
          <w:b/>
          <w:sz w:val="20"/>
        </w:rPr>
      </w:pPr>
    </w:p>
    <w:p>
      <w:pPr>
        <w:pStyle w:val="BodyText"/>
        <w:spacing w:before="17"/>
        <w:rPr>
          <w:b/>
          <w:sz w:val="26"/>
        </w:rPr>
      </w:pPr>
      <w:r>
        <w:rPr/>
        <w:drawing>
          <wp:anchor distT="0" distB="0" distL="0" distR="0" allowOverlap="1" layoutInCell="1" locked="0" behindDoc="0" simplePos="0" relativeHeight="4">
            <wp:simplePos x="0" y="0"/>
            <wp:positionH relativeFrom="page">
              <wp:posOffset>1143000</wp:posOffset>
            </wp:positionH>
            <wp:positionV relativeFrom="paragraph">
              <wp:posOffset>340181</wp:posOffset>
            </wp:positionV>
            <wp:extent cx="5237770" cy="4180522"/>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237770" cy="4180522"/>
                    </a:xfrm>
                    <a:prstGeom prst="rect">
                      <a:avLst/>
                    </a:prstGeom>
                  </pic:spPr>
                </pic:pic>
              </a:graphicData>
            </a:graphic>
          </wp:anchor>
        </w:drawing>
      </w:r>
    </w:p>
    <w:p>
      <w:pPr>
        <w:spacing w:after="0"/>
        <w:rPr>
          <w:sz w:val="26"/>
        </w:rPr>
        <w:sectPr>
          <w:pgSz w:w="11910" w:h="16840"/>
          <w:pgMar w:top="1360" w:bottom="280" w:left="840" w:right="820"/>
        </w:sectPr>
      </w:pPr>
    </w:p>
    <w:p>
      <w:pPr>
        <w:pStyle w:val="BodyText"/>
        <w:rPr>
          <w:b/>
          <w:sz w:val="20"/>
        </w:rPr>
      </w:pPr>
      <w:r>
        <w:rPr/>
        <w:pict>
          <v:shape style="position:absolute;margin-left:234.119995pt;margin-top:15.012525pt;width:128.85pt;height:781.3pt;mso-position-horizontal-relative:page;mso-position-vertical-relative:page;z-index:-252104704" type="#_x0000_t202" filled="false" stroked="false">
            <v:textbox inset="0,0,0,0">
              <w:txbxContent>
                <w:p>
                  <w:pPr>
                    <w:pStyle w:val="BodyText"/>
                    <w:spacing w:line="213" w:lineRule="exact"/>
                    <w:jc w:val="center"/>
                    <w:rPr>
                      <w:rFonts w:ascii="Calibri"/>
                    </w:rPr>
                  </w:pPr>
                  <w:r>
                    <w:rPr>
                      <w:rFonts w:ascii="Calibri"/>
                      <w:color w:val="FFFFFF"/>
                    </w:rPr>
                    <w:t>Environment Protection</w:t>
                  </w:r>
                  <w:r>
                    <w:rPr>
                      <w:rFonts w:ascii="Calibri"/>
                      <w:color w:val="FFFFFF"/>
                      <w:spacing w:val="-19"/>
                    </w:rPr>
                    <w:t> </w:t>
                  </w:r>
                  <w:r>
                    <w:rPr>
                      <w:rFonts w:ascii="Calibri"/>
                      <w:color w:val="FFFFFF"/>
                      <w:spacing w:val="-8"/>
                    </w:rPr>
                    <w:t>Token</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6"/>
                    </w:rPr>
                  </w:pPr>
                </w:p>
                <w:p>
                  <w:pPr>
                    <w:spacing w:line="384" w:lineRule="exact" w:before="0"/>
                    <w:ind w:left="0" w:right="32" w:firstLine="0"/>
                    <w:jc w:val="center"/>
                    <w:rPr>
                      <w:rFonts w:ascii="Calibri"/>
                      <w:sz w:val="32"/>
                    </w:rPr>
                  </w:pPr>
                  <w:r>
                    <w:rPr>
                      <w:rFonts w:ascii="Calibri"/>
                      <w:color w:val="A4A4A4"/>
                      <w:w w:val="99"/>
                      <w:sz w:val="32"/>
                    </w:rPr>
                    <w:t>4</w:t>
                  </w:r>
                </w:p>
              </w:txbxContent>
            </v:textbox>
            <w10:wrap type="none"/>
          </v:shape>
        </w:pict>
      </w:r>
      <w:r>
        <w:rPr/>
        <w:pict>
          <v:group style="position:absolute;margin-left:0pt;margin-top:.000024pt;width:595.3pt;height:841.9pt;mso-position-horizontal-relative:page;mso-position-vertical-relative:page;z-index:-252103680" coordorigin="0,0" coordsize="11906,16838">
            <v:rect style="position:absolute;left:0;top:0;width:11906;height:723" filled="true" fillcolor="#1d8e62" stroked="false">
              <v:fill type="solid"/>
            </v:rect>
            <v:line style="position:absolute" from="1800,15398" to="10105,15398" stroked="true" strokeweight=".75pt" strokecolor="#bebebe">
              <v:stroke dashstyle="solid"/>
            </v:line>
            <v:shape style="position:absolute;left:0;top:0;width:11906;height:16838" type="#_x0000_t75" stroked="false">
              <v:imagedata r:id="rId7" o:titl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p>
    <w:p>
      <w:pPr>
        <w:pStyle w:val="Heading1"/>
        <w:spacing w:line="338" w:lineRule="auto" w:before="29"/>
        <w:ind w:firstLine="2788"/>
      </w:pPr>
      <w:bookmarkStart w:name="_bookmark0" w:id="1"/>
      <w:bookmarkEnd w:id="1"/>
      <w:r>
        <w:rPr/>
      </w:r>
      <w:r>
        <w:rPr>
          <w:color w:val="FFFFFF"/>
          <w:w w:val="110"/>
        </w:rPr>
        <w:t>chapter II Project</w:t>
      </w:r>
      <w:r>
        <w:rPr>
          <w:color w:val="FFFFFF"/>
          <w:spacing w:val="59"/>
          <w:w w:val="110"/>
        </w:rPr>
        <w:t> </w:t>
      </w:r>
      <w:r>
        <w:rPr>
          <w:color w:val="FFFFFF"/>
          <w:w w:val="110"/>
        </w:rPr>
        <w:t>development</w:t>
      </w:r>
    </w:p>
    <w:p>
      <w:pPr>
        <w:spacing w:before="7"/>
        <w:ind w:left="2232" w:right="0" w:firstLine="0"/>
        <w:jc w:val="left"/>
        <w:rPr>
          <w:rFonts w:ascii="Arial"/>
          <w:sz w:val="96"/>
        </w:rPr>
      </w:pPr>
      <w:r>
        <w:rPr>
          <w:rFonts w:ascii="Arial"/>
          <w:color w:val="FFFFFF"/>
          <w:w w:val="115"/>
          <w:sz w:val="96"/>
        </w:rPr>
        <w:t>background</w:t>
      </w:r>
    </w:p>
    <w:p>
      <w:pPr>
        <w:spacing w:after="0"/>
        <w:jc w:val="left"/>
        <w:rPr>
          <w:rFonts w:ascii="Arial"/>
          <w:sz w:val="96"/>
        </w:rPr>
        <w:sectPr>
          <w:pgSz w:w="11910" w:h="16840"/>
          <w:pgMar w:top="1580" w:bottom="280" w:left="840" w:right="820"/>
        </w:sectPr>
      </w:pPr>
    </w:p>
    <w:p>
      <w:pPr>
        <w:pStyle w:val="BodyText"/>
        <w:rPr>
          <w:rFonts w:ascii="Arial"/>
          <w:sz w:val="20"/>
        </w:rPr>
      </w:pPr>
      <w:r>
        <w:rPr/>
        <w:pict>
          <v:group style="position:absolute;margin-left:0pt;margin-top:.000049pt;width:595.3pt;height:36.15pt;mso-position-horizontal-relative:page;mso-position-vertical-relative:page;z-index:-252100608" coordorigin="0,0" coordsize="11906,723">
            <v:rect style="position:absolute;left:0;top:0;width:11906;height:723" filled="true" fillcolor="#1d8e62" stroked="false">
              <v:fill type="solid"/>
            </v:rect>
            <v:shape style="position:absolute;left:0;top:0;width:11906;height:723" type="#_x0000_t202" filled="false" stroked="false">
              <v:textbox inset="0,0,0,0">
                <w:txbxContent>
                  <w:p>
                    <w:pPr>
                      <w:spacing w:line="240" w:lineRule="auto" w:before="0"/>
                      <w:rPr>
                        <w:rFonts w:ascii="Calibri"/>
                        <w:sz w:val="21"/>
                      </w:rPr>
                    </w:pPr>
                  </w:p>
                  <w:p>
                    <w:pPr>
                      <w:spacing w:before="0"/>
                      <w:ind w:left="4641" w:right="4606" w:firstLine="0"/>
                      <w:jc w:val="center"/>
                      <w:rPr>
                        <w:rFonts w:ascii="Calibri"/>
                        <w:sz w:val="21"/>
                      </w:rPr>
                    </w:pPr>
                    <w:r>
                      <w:rPr>
                        <w:rFonts w:ascii="Calibri"/>
                        <w:color w:val="FFFFFF"/>
                        <w:sz w:val="21"/>
                      </w:rPr>
                      <w:t>Environment Protection Token</w:t>
                    </w:r>
                  </w:p>
                </w:txbxContent>
              </v:textbox>
              <w10:wrap type="none"/>
            </v:shape>
            <w10:wrap type="none"/>
          </v:group>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tabs>
          <w:tab w:pos="1675" w:val="left" w:leader="none"/>
          <w:tab w:pos="2944" w:val="left" w:leader="none"/>
          <w:tab w:pos="4312" w:val="left" w:leader="none"/>
          <w:tab w:pos="5517" w:val="left" w:leader="none"/>
          <w:tab w:pos="6376" w:val="left" w:leader="none"/>
          <w:tab w:pos="6943" w:val="left" w:leader="none"/>
        </w:tabs>
        <w:spacing w:line="223" w:lineRule="auto" w:before="207"/>
        <w:ind w:left="960" w:right="957" w:firstLine="0"/>
        <w:jc w:val="left"/>
        <w:rPr>
          <w:b/>
          <w:sz w:val="32"/>
        </w:rPr>
      </w:pPr>
      <w:bookmarkStart w:name="1.1 Global market status quo of environm" w:id="2"/>
      <w:bookmarkEnd w:id="2"/>
      <w:r>
        <w:rPr/>
      </w:r>
      <w:bookmarkStart w:name="_bookmark1" w:id="3"/>
      <w:bookmarkEnd w:id="3"/>
      <w:r>
        <w:rPr/>
      </w:r>
      <w:r>
        <w:rPr>
          <w:b/>
          <w:color w:val="1D8E62"/>
          <w:sz w:val="32"/>
        </w:rPr>
        <w:t>1.1</w:t>
        <w:tab/>
        <w:t>Global</w:t>
        <w:tab/>
        <w:t>market</w:t>
        <w:tab/>
        <w:t>status</w:t>
        <w:tab/>
        <w:t>quo</w:t>
        <w:tab/>
        <w:t>of</w:t>
        <w:tab/>
      </w:r>
      <w:r>
        <w:rPr>
          <w:b/>
          <w:color w:val="1D8E62"/>
          <w:w w:val="95"/>
          <w:sz w:val="32"/>
        </w:rPr>
        <w:t>environmental </w:t>
      </w:r>
      <w:r>
        <w:rPr>
          <w:b/>
          <w:color w:val="1D8E62"/>
          <w:sz w:val="32"/>
        </w:rPr>
        <w:t>protection</w:t>
      </w:r>
      <w:r>
        <w:rPr>
          <w:b/>
          <w:color w:val="1D8E62"/>
          <w:spacing w:val="1"/>
          <w:sz w:val="32"/>
        </w:rPr>
        <w:t> </w:t>
      </w:r>
      <w:r>
        <w:rPr>
          <w:b/>
          <w:color w:val="1D8E62"/>
          <w:sz w:val="32"/>
        </w:rPr>
        <w:t>industry</w:t>
      </w:r>
    </w:p>
    <w:p>
      <w:pPr>
        <w:pStyle w:val="BodyText"/>
        <w:spacing w:before="18"/>
        <w:rPr>
          <w:b/>
          <w:sz w:val="42"/>
        </w:rPr>
      </w:pPr>
    </w:p>
    <w:p>
      <w:pPr>
        <w:pStyle w:val="BodyText"/>
        <w:spacing w:line="223" w:lineRule="auto"/>
        <w:ind w:left="960" w:right="941" w:firstLine="420"/>
        <w:jc w:val="both"/>
      </w:pPr>
      <w:r>
        <w:rPr/>
        <w:t>The</w:t>
      </w:r>
      <w:r>
        <w:rPr>
          <w:spacing w:val="-9"/>
        </w:rPr>
        <w:t> </w:t>
      </w:r>
      <w:r>
        <w:rPr/>
        <w:t>impact</w:t>
      </w:r>
      <w:r>
        <w:rPr>
          <w:spacing w:val="-8"/>
        </w:rPr>
        <w:t> </w:t>
      </w:r>
      <w:r>
        <w:rPr/>
        <w:t>of</w:t>
      </w:r>
      <w:r>
        <w:rPr>
          <w:spacing w:val="-9"/>
        </w:rPr>
        <w:t> </w:t>
      </w:r>
      <w:r>
        <w:rPr/>
        <w:t>human</w:t>
      </w:r>
      <w:r>
        <w:rPr>
          <w:spacing w:val="-6"/>
        </w:rPr>
        <w:t> </w:t>
      </w:r>
      <w:r>
        <w:rPr/>
        <w:t>life</w:t>
      </w:r>
      <w:r>
        <w:rPr>
          <w:spacing w:val="-8"/>
        </w:rPr>
        <w:t> </w:t>
      </w:r>
      <w:r>
        <w:rPr/>
        <w:t>on</w:t>
      </w:r>
      <w:r>
        <w:rPr>
          <w:spacing w:val="-7"/>
        </w:rPr>
        <w:t> </w:t>
      </w:r>
      <w:r>
        <w:rPr/>
        <w:t>the</w:t>
      </w:r>
      <w:r>
        <w:rPr>
          <w:spacing w:val="-5"/>
        </w:rPr>
        <w:t> </w:t>
      </w:r>
      <w:r>
        <w:rPr/>
        <w:t>natural</w:t>
      </w:r>
      <w:r>
        <w:rPr>
          <w:spacing w:val="-7"/>
        </w:rPr>
        <w:t> </w:t>
      </w:r>
      <w:r>
        <w:rPr/>
        <w:t>environment</w:t>
      </w:r>
      <w:r>
        <w:rPr>
          <w:spacing w:val="-8"/>
        </w:rPr>
        <w:t> </w:t>
      </w:r>
      <w:r>
        <w:rPr/>
        <w:t>has</w:t>
      </w:r>
      <w:r>
        <w:rPr>
          <w:spacing w:val="-7"/>
        </w:rPr>
        <w:t> </w:t>
      </w:r>
      <w:r>
        <w:rPr/>
        <w:t>been</w:t>
      </w:r>
      <w:r>
        <w:rPr>
          <w:spacing w:val="-7"/>
        </w:rPr>
        <w:t> </w:t>
      </w:r>
      <w:r>
        <w:rPr/>
        <w:t>more</w:t>
      </w:r>
      <w:r>
        <w:rPr>
          <w:spacing w:val="-8"/>
        </w:rPr>
        <w:t> </w:t>
      </w:r>
      <w:r>
        <w:rPr/>
        <w:t>important than we can imagine.Since the Industrial Revolution, the problem of environmental pollution has increased and has an increasing impact on our lives.At present, we face environmental pollution problems: global warming, biodiversity reduction, ozone layer destruction, air pollution, water pollution and other problems, increased greenhouse gases make the global climate warm, resulting in frequent natural disasters; consumption of wildlife leads to outbreaks of infectious diseases, random waste leads to water pollution.Therefore, the public welfare undertakings of environmental protection and the restoration of a virtuous ecological cycle are the current focus of environmental protection</w:t>
      </w:r>
      <w:r>
        <w:rPr>
          <w:spacing w:val="-3"/>
        </w:rPr>
        <w:t> </w:t>
      </w:r>
      <w:r>
        <w:rPr/>
        <w:t>undertakings.</w:t>
      </w:r>
    </w:p>
    <w:p>
      <w:pPr>
        <w:pStyle w:val="BodyText"/>
        <w:spacing w:before="1"/>
        <w:rPr>
          <w:sz w:val="17"/>
        </w:rPr>
      </w:pPr>
    </w:p>
    <w:p>
      <w:pPr>
        <w:pStyle w:val="BodyText"/>
        <w:spacing w:line="223" w:lineRule="auto"/>
        <w:ind w:left="960" w:right="947" w:firstLine="420"/>
        <w:jc w:val="both"/>
      </w:pPr>
      <w:r>
        <w:rPr/>
        <w:t>In</w:t>
      </w:r>
      <w:r>
        <w:rPr>
          <w:spacing w:val="-9"/>
        </w:rPr>
        <w:t> </w:t>
      </w:r>
      <w:r>
        <w:rPr/>
        <w:t>recent</w:t>
      </w:r>
      <w:r>
        <w:rPr>
          <w:spacing w:val="-6"/>
        </w:rPr>
        <w:t> </w:t>
      </w:r>
      <w:r>
        <w:rPr/>
        <w:t>years,</w:t>
      </w:r>
      <w:r>
        <w:rPr>
          <w:spacing w:val="-7"/>
        </w:rPr>
        <w:t> </w:t>
      </w:r>
      <w:r>
        <w:rPr/>
        <w:t>countries</w:t>
      </w:r>
      <w:r>
        <w:rPr>
          <w:spacing w:val="-6"/>
        </w:rPr>
        <w:t> </w:t>
      </w:r>
      <w:r>
        <w:rPr/>
        <w:t>around</w:t>
      </w:r>
      <w:r>
        <w:rPr>
          <w:spacing w:val="-9"/>
        </w:rPr>
        <w:t> </w:t>
      </w:r>
      <w:r>
        <w:rPr/>
        <w:t>the</w:t>
      </w:r>
      <w:r>
        <w:rPr>
          <w:spacing w:val="-6"/>
        </w:rPr>
        <w:t> </w:t>
      </w:r>
      <w:r>
        <w:rPr/>
        <w:t>world</w:t>
      </w:r>
      <w:r>
        <w:rPr>
          <w:spacing w:val="-7"/>
        </w:rPr>
        <w:t> </w:t>
      </w:r>
      <w:r>
        <w:rPr/>
        <w:t>have</w:t>
      </w:r>
      <w:r>
        <w:rPr>
          <w:spacing w:val="-8"/>
        </w:rPr>
        <w:t> </w:t>
      </w:r>
      <w:r>
        <w:rPr/>
        <w:t>paid</w:t>
      </w:r>
      <w:r>
        <w:rPr>
          <w:spacing w:val="-7"/>
        </w:rPr>
        <w:t> </w:t>
      </w:r>
      <w:r>
        <w:rPr/>
        <w:t>more</w:t>
      </w:r>
      <w:r>
        <w:rPr>
          <w:spacing w:val="-9"/>
        </w:rPr>
        <w:t> </w:t>
      </w:r>
      <w:r>
        <w:rPr/>
        <w:t>and</w:t>
      </w:r>
      <w:r>
        <w:rPr>
          <w:spacing w:val="-7"/>
        </w:rPr>
        <w:t> </w:t>
      </w:r>
      <w:r>
        <w:rPr/>
        <w:t>more</w:t>
      </w:r>
      <w:r>
        <w:rPr>
          <w:spacing w:val="-6"/>
        </w:rPr>
        <w:t> </w:t>
      </w:r>
      <w:r>
        <w:rPr/>
        <w:t>attention to environmental protection and sustainable development, and the scale of the environmental protection industry has been growing steadily.In 2021, the global environmental</w:t>
      </w:r>
      <w:r>
        <w:rPr>
          <w:spacing w:val="-10"/>
        </w:rPr>
        <w:t> </w:t>
      </w:r>
      <w:r>
        <w:rPr/>
        <w:t>protection</w:t>
      </w:r>
      <w:r>
        <w:rPr>
          <w:spacing w:val="-10"/>
        </w:rPr>
        <w:t> </w:t>
      </w:r>
      <w:r>
        <w:rPr/>
        <w:t>industry</w:t>
      </w:r>
      <w:r>
        <w:rPr>
          <w:spacing w:val="-5"/>
        </w:rPr>
        <w:t> </w:t>
      </w:r>
      <w:r>
        <w:rPr/>
        <w:t>reached</w:t>
      </w:r>
      <w:r>
        <w:rPr>
          <w:spacing w:val="-9"/>
        </w:rPr>
        <w:t> </w:t>
      </w:r>
      <w:r>
        <w:rPr/>
        <w:t>US</w:t>
      </w:r>
      <w:r>
        <w:rPr>
          <w:spacing w:val="-9"/>
        </w:rPr>
        <w:t> </w:t>
      </w:r>
      <w:r>
        <w:rPr/>
        <w:t>$1,168.2</w:t>
      </w:r>
      <w:r>
        <w:rPr>
          <w:spacing w:val="-7"/>
        </w:rPr>
        <w:t> </w:t>
      </w:r>
      <w:r>
        <w:rPr/>
        <w:t>billion.With</w:t>
      </w:r>
      <w:r>
        <w:rPr>
          <w:spacing w:val="-8"/>
        </w:rPr>
        <w:t> </w:t>
      </w:r>
      <w:r>
        <w:rPr/>
        <w:t>the</w:t>
      </w:r>
      <w:r>
        <w:rPr>
          <w:spacing w:val="-11"/>
        </w:rPr>
        <w:t> </w:t>
      </w:r>
      <w:r>
        <w:rPr/>
        <w:t>widespread popularization of the concept of environmental protection and sustainable development, the world environmental protection market has shown a momentum of rapid development. Countries around the world, especially the developed countries,</w:t>
      </w:r>
      <w:r>
        <w:rPr>
          <w:spacing w:val="-12"/>
        </w:rPr>
        <w:t> </w:t>
      </w:r>
      <w:r>
        <w:rPr/>
        <w:t>have</w:t>
      </w:r>
      <w:r>
        <w:rPr>
          <w:spacing w:val="-14"/>
        </w:rPr>
        <w:t> </w:t>
      </w:r>
      <w:r>
        <w:rPr/>
        <w:t>issued</w:t>
      </w:r>
      <w:r>
        <w:rPr>
          <w:spacing w:val="-9"/>
        </w:rPr>
        <w:t> </w:t>
      </w:r>
      <w:r>
        <w:rPr/>
        <w:t>relevant</w:t>
      </w:r>
      <w:r>
        <w:rPr>
          <w:spacing w:val="-12"/>
        </w:rPr>
        <w:t> </w:t>
      </w:r>
      <w:r>
        <w:rPr/>
        <w:t>policies</w:t>
      </w:r>
      <w:r>
        <w:rPr>
          <w:spacing w:val="-13"/>
        </w:rPr>
        <w:t> </w:t>
      </w:r>
      <w:r>
        <w:rPr/>
        <w:t>and</w:t>
      </w:r>
      <w:r>
        <w:rPr>
          <w:spacing w:val="-10"/>
        </w:rPr>
        <w:t> </w:t>
      </w:r>
      <w:r>
        <w:rPr/>
        <w:t>increased</w:t>
      </w:r>
      <w:r>
        <w:rPr>
          <w:spacing w:val="-11"/>
        </w:rPr>
        <w:t> </w:t>
      </w:r>
      <w:r>
        <w:rPr/>
        <w:t>capital</w:t>
      </w:r>
      <w:r>
        <w:rPr>
          <w:spacing w:val="-14"/>
        </w:rPr>
        <w:t> </w:t>
      </w:r>
      <w:r>
        <w:rPr/>
        <w:t>investment</w:t>
      </w:r>
      <w:r>
        <w:rPr>
          <w:spacing w:val="-11"/>
        </w:rPr>
        <w:t> </w:t>
      </w:r>
      <w:r>
        <w:rPr/>
        <w:t>to</w:t>
      </w:r>
      <w:r>
        <w:rPr>
          <w:spacing w:val="-12"/>
        </w:rPr>
        <w:t> </w:t>
      </w:r>
      <w:r>
        <w:rPr/>
        <w:t>increase the support for the environmental protection market.It is expected that the global environmental protection market will continue to maintain a steady development trend in the future, and the total global scale will reach US $1,388.580 billion by 2022.At present, the environmental industry and industry are the most representative developments in the United States, Europe and Japan.The United States is the largest country in the environmental protection market today, accounting for more than one-third of the global environmental protection market scale, and Europe is in the world's second position in the field of environmental protection.</w:t>
      </w:r>
    </w:p>
    <w:p>
      <w:pPr>
        <w:pStyle w:val="BodyText"/>
        <w:spacing w:before="4"/>
        <w:rPr>
          <w:sz w:val="17"/>
        </w:rPr>
      </w:pPr>
    </w:p>
    <w:p>
      <w:pPr>
        <w:pStyle w:val="BodyText"/>
        <w:spacing w:line="223" w:lineRule="auto"/>
        <w:ind w:left="960" w:right="944" w:firstLine="420"/>
        <w:jc w:val="both"/>
      </w:pPr>
      <w:r>
        <w:rPr/>
        <w:pict>
          <v:line style="position:absolute;mso-position-horizontal-relative:page;mso-position-vertical-relative:paragraph;z-index:-251649024;mso-wrap-distance-left:0;mso-wrap-distance-right:0" from="90pt,77.619087pt" to="505.25pt,77.619087pt" stroked="true" strokeweight=".75pt" strokecolor="#bebebe">
            <v:stroke dashstyle="solid"/>
            <w10:wrap type="topAndBottom"/>
          </v:line>
        </w:pict>
      </w:r>
      <w:r>
        <w:rPr/>
        <w:t>With the refinement of environmental protection technology, high-end demand and application scenarios, in the current widely used water treatment, atmospheric treatment, solid waste technology, focus with emerging technology, environmental protection technology innovation, with modern biotechnology, new</w:t>
      </w:r>
    </w:p>
    <w:p>
      <w:pPr>
        <w:pStyle w:val="BodyText"/>
        <w:spacing w:before="16"/>
        <w:rPr>
          <w:sz w:val="3"/>
        </w:rPr>
      </w:pPr>
    </w:p>
    <w:p>
      <w:pPr>
        <w:pStyle w:val="Heading2"/>
        <w:spacing w:line="240" w:lineRule="auto" w:before="35"/>
        <w:ind w:right="16"/>
      </w:pPr>
      <w:r>
        <w:rPr>
          <w:color w:val="A4A4A4"/>
          <w:w w:val="99"/>
        </w:rPr>
        <w:t>5</w:t>
      </w:r>
    </w:p>
    <w:sectPr>
      <w:pgSz w:w="11910" w:h="16840"/>
      <w:pgMar w:top="0" w:bottom="280" w:left="8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等线 Light">
    <w:altName w:val="等线 Light"/>
    <w:charset w:val="86"/>
    <w:family w:val="auto"/>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abstractNum w:abstractNumId="4">
    <w:multiLevelType w:val="hybridMultilevel"/>
    <w:lvl w:ilvl="0">
      <w:start w:val="5"/>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abstractNum w:abstractNumId="3">
    <w:multiLevelType w:val="hybridMultilevel"/>
    <w:lvl w:ilvl="0">
      <w:start w:val="4"/>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abstractNum w:abstractNumId="2">
    <w:multiLevelType w:val="hybridMultilevel"/>
    <w:lvl w:ilvl="0">
      <w:start w:val="3"/>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abstractNum w:abstractNumId="1">
    <w:multiLevelType w:val="hybridMultilevel"/>
    <w:lvl w:ilvl="0">
      <w:start w:val="2"/>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abstractNum w:abstractNumId="0">
    <w:multiLevelType w:val="hybridMultilevel"/>
    <w:lvl w:ilvl="0">
      <w:start w:val="1"/>
      <w:numFmt w:val="decimal"/>
      <w:lvlText w:val="%1"/>
      <w:lvlJc w:val="left"/>
      <w:pPr>
        <w:ind w:left="1720" w:hanging="341"/>
        <w:jc w:val="left"/>
      </w:pPr>
      <w:rPr>
        <w:rFonts w:hint="default"/>
        <w:lang w:val="en-US" w:eastAsia="en-US" w:bidi="en-US"/>
      </w:rPr>
    </w:lvl>
    <w:lvl w:ilvl="1">
      <w:start w:val="1"/>
      <w:numFmt w:val="decimal"/>
      <w:lvlText w:val="%1.%2"/>
      <w:lvlJc w:val="left"/>
      <w:pPr>
        <w:ind w:left="1720" w:hanging="341"/>
        <w:jc w:val="left"/>
      </w:pPr>
      <w:rPr>
        <w:rFonts w:hint="default" w:ascii="微软雅黑" w:hAnsi="微软雅黑" w:eastAsia="微软雅黑" w:cs="微软雅黑"/>
        <w:color w:val="7E7E7E"/>
        <w:w w:val="99"/>
        <w:sz w:val="20"/>
        <w:szCs w:val="20"/>
        <w:lang w:val="en-US" w:eastAsia="en-US" w:bidi="en-US"/>
      </w:rPr>
    </w:lvl>
    <w:lvl w:ilvl="2">
      <w:start w:val="0"/>
      <w:numFmt w:val="bullet"/>
      <w:lvlText w:val="•"/>
      <w:lvlJc w:val="left"/>
      <w:pPr>
        <w:ind w:left="3425" w:hanging="341"/>
      </w:pPr>
      <w:rPr>
        <w:rFonts w:hint="default"/>
        <w:lang w:val="en-US" w:eastAsia="en-US" w:bidi="en-US"/>
      </w:rPr>
    </w:lvl>
    <w:lvl w:ilvl="3">
      <w:start w:val="0"/>
      <w:numFmt w:val="bullet"/>
      <w:lvlText w:val="•"/>
      <w:lvlJc w:val="left"/>
      <w:pPr>
        <w:ind w:left="4277" w:hanging="341"/>
      </w:pPr>
      <w:rPr>
        <w:rFonts w:hint="default"/>
        <w:lang w:val="en-US" w:eastAsia="en-US" w:bidi="en-US"/>
      </w:rPr>
    </w:lvl>
    <w:lvl w:ilvl="4">
      <w:start w:val="0"/>
      <w:numFmt w:val="bullet"/>
      <w:lvlText w:val="•"/>
      <w:lvlJc w:val="left"/>
      <w:pPr>
        <w:ind w:left="5130" w:hanging="341"/>
      </w:pPr>
      <w:rPr>
        <w:rFonts w:hint="default"/>
        <w:lang w:val="en-US" w:eastAsia="en-US" w:bidi="en-US"/>
      </w:rPr>
    </w:lvl>
    <w:lvl w:ilvl="5">
      <w:start w:val="0"/>
      <w:numFmt w:val="bullet"/>
      <w:lvlText w:val="•"/>
      <w:lvlJc w:val="left"/>
      <w:pPr>
        <w:ind w:left="5983" w:hanging="341"/>
      </w:pPr>
      <w:rPr>
        <w:rFonts w:hint="default"/>
        <w:lang w:val="en-US" w:eastAsia="en-US" w:bidi="en-US"/>
      </w:rPr>
    </w:lvl>
    <w:lvl w:ilvl="6">
      <w:start w:val="0"/>
      <w:numFmt w:val="bullet"/>
      <w:lvlText w:val="•"/>
      <w:lvlJc w:val="left"/>
      <w:pPr>
        <w:ind w:left="6835" w:hanging="341"/>
      </w:pPr>
      <w:rPr>
        <w:rFonts w:hint="default"/>
        <w:lang w:val="en-US" w:eastAsia="en-US" w:bidi="en-US"/>
      </w:rPr>
    </w:lvl>
    <w:lvl w:ilvl="7">
      <w:start w:val="0"/>
      <w:numFmt w:val="bullet"/>
      <w:lvlText w:val="•"/>
      <w:lvlJc w:val="left"/>
      <w:pPr>
        <w:ind w:left="7688" w:hanging="341"/>
      </w:pPr>
      <w:rPr>
        <w:rFonts w:hint="default"/>
        <w:lang w:val="en-US" w:eastAsia="en-US" w:bidi="en-US"/>
      </w:rPr>
    </w:lvl>
    <w:lvl w:ilvl="8">
      <w:start w:val="0"/>
      <w:numFmt w:val="bullet"/>
      <w:lvlText w:val="•"/>
      <w:lvlJc w:val="left"/>
      <w:pPr>
        <w:ind w:left="8540" w:hanging="34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rPr>
      <w:rFonts w:ascii="微软雅黑" w:hAnsi="微软雅黑" w:eastAsia="微软雅黑" w:cs="微软雅黑"/>
      <w:sz w:val="21"/>
      <w:szCs w:val="21"/>
      <w:lang w:val="en-US" w:eastAsia="en-US" w:bidi="en-US"/>
    </w:rPr>
  </w:style>
  <w:style w:styleId="Heading1" w:type="paragraph">
    <w:name w:val="Heading 1"/>
    <w:basedOn w:val="Normal"/>
    <w:uiPriority w:val="1"/>
    <w:qFormat/>
    <w:pPr>
      <w:spacing w:before="7"/>
      <w:ind w:left="110"/>
      <w:outlineLvl w:val="1"/>
    </w:pPr>
    <w:rPr>
      <w:rFonts w:ascii="Arial" w:hAnsi="Arial" w:eastAsia="Arial" w:cs="Arial"/>
      <w:sz w:val="96"/>
      <w:szCs w:val="96"/>
      <w:lang w:val="en-US" w:eastAsia="en-US" w:bidi="en-US"/>
    </w:rPr>
  </w:style>
  <w:style w:styleId="Heading2" w:type="paragraph">
    <w:name w:val="Heading 2"/>
    <w:basedOn w:val="Normal"/>
    <w:uiPriority w:val="1"/>
    <w:qFormat/>
    <w:pPr>
      <w:spacing w:line="384" w:lineRule="exact"/>
      <w:ind w:right="32"/>
      <w:jc w:val="center"/>
      <w:outlineLvl w:val="2"/>
    </w:pPr>
    <w:rPr>
      <w:rFonts w:ascii="Calibri" w:hAnsi="Calibri" w:eastAsia="Calibri" w:cs="Calibri"/>
      <w:sz w:val="32"/>
      <w:szCs w:val="32"/>
      <w:lang w:val="en-US" w:eastAsia="en-US" w:bidi="en-US"/>
    </w:rPr>
  </w:style>
  <w:style w:styleId="ListParagraph" w:type="paragraph">
    <w:name w:val="List Paragraph"/>
    <w:basedOn w:val="Normal"/>
    <w:uiPriority w:val="1"/>
    <w:qFormat/>
    <w:pPr>
      <w:spacing w:before="131"/>
      <w:ind w:left="1720" w:hanging="341"/>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2022-01-07T09:01:28Z</dcterms:created>
  <dcterms:modified xsi:type="dcterms:W3CDTF">2022-01-07T09:01:28Z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WPS 文字</vt:lpwstr>
  </property>
  <property fmtid="{D5CDD505-2E9C-101B-9397-08002B2CF9AE}" pid="4" name="LastSaved">
    <vt:filetime>2022-01-07T00:00:00Z</vt:filetime>
  </property>
</Properties>
</file>