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Sprint Backlog — Sprint 1 (S1)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Version recalibrée après J1 et J2 — sans perturbation J3</w:t>
      </w:r>
      <w:r w:rsidDel="00000000" w:rsidR="00000000" w:rsidRPr="00000000">
        <w:rPr>
          <w:rtl w:val="0"/>
        </w:rPr>
      </w:r>
    </w:p>
    <w:tbl>
      <w:tblPr>
        <w:tblStyle w:val="Table1"/>
        <w:tblW w:w="14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3"/>
        <w:gridCol w:w="7183"/>
        <w:tblGridChange w:id="0">
          <w:tblGrid>
            <w:gridCol w:w="7183"/>
            <w:gridCol w:w="7183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EduTutor IA — APOCAL'IPSSI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Ryann BACHIR, Mohamed DACHRAOUI, Nassim BOUFALOUS, Chaima BEN MAHFOUDH, Navid SABETE ISFAHANI, Rima OUCHEFOUNE, Romain LIENARD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concerné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sdt>
              <w:sdtPr>
                <w:id w:val="36556700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Sprint 1 — lundi 29/06/2026 → mercredi 01/07/2026 17h45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 revue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Hypothèse de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F1 à F6 testées et fonctionnelles ; le sprint sert à stabiliser, documenter et intégrer le minimum enseignant.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Objectif du sprint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Objectif : </w:t>
      </w:r>
      <w:sdt>
        <w:sdtPr>
          <w:id w:val="-26944769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livrer un parcours étudiant complet et démontrable (inscription → dépôt de cours → génération de 10 QCM → correction → score → historique), tout en intégrant Mme Lefèvre sur un périmètre minimal de suivi des scores/progression. La perturbation J2 est traitée par un benchmark LLM et un ADR ; les tâches sécurité J3 ne sont pas incluses dans ce sprint backlog.</w:t>
          </w:r>
        </w:sdtContent>
      </w:sdt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Stories engagées</w:t>
      </w:r>
    </w:p>
    <w:tbl>
      <w:tblPr>
        <w:tblStyle w:val="Table2"/>
        <w:tblW w:w="14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9"/>
        <w:gridCol w:w="4789"/>
        <w:gridCol w:w="4789"/>
        <w:tblGridChange w:id="0">
          <w:tblGrid>
            <w:gridCol w:w="4789"/>
            <w:gridCol w:w="4789"/>
            <w:gridCol w:w="4789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Élément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Décision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Cœur MVP étudiant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US-01 à US-06 : auth, dépôt cours, génération quiz, correction, score, historique.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Engagé S1 / Release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J1 — Mme Lefèvre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US-07 : vue enseignante minimale pour consulter scores/progression.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Engagé S1, périmètre limité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J2 — technique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Benchmark Llama 3.1 8B / Phi-3-mini + ADR de migration + test après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Livrable technique engagé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Reporté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US-08 détection décrocheurs + US-09 conseils personnalisés.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Release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Exclu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J3 prompt injection, tests adversariaux, patch sécurité et note de sécurité.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Hors de ce backlog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Décomposition en tâches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Bloc 0 — Mise en route et cadrage de base</w:t>
      </w:r>
    </w:p>
    <w:tbl>
      <w:tblPr>
        <w:tblStyle w:val="Table3"/>
        <w:tblW w:w="143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4"/>
        <w:gridCol w:w="2394"/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  <w:gridCol w:w="2394"/>
            <w:gridCol w:w="2394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Story / livrable 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Critère de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T0.1 Fork repo + origin 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Repo équipe prêt, branche main protégée si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T0.2 Lancer Docker +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Front, API et base de données accessibles localement.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T0.3 Créer compte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Accès back-office fonctionnel.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T0.4 Smoke-test F1 à 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US-01..US-06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 +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Chaque feature est marquée OK / partiel / KO avec preuve rapide.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T0.5 Préparer board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Issues créées pour les stories engagées et tâches principales.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Bloc 1 — Fiabiliser le parcours étudiant F1-F6</w:t>
      </w:r>
    </w:p>
    <w:tbl>
      <w:tblPr>
        <w:tblStyle w:val="Table4"/>
        <w:tblW w:w="143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4"/>
        <w:gridCol w:w="2394"/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  <w:gridCol w:w="2394"/>
            <w:gridCol w:w="2394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Story / livrable 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Critère de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T1.1 Vérifier inscription / connexion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Compte créé, email validé en mode dev, connexion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T1.2 Vérifier dépôt PDF / 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 +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PDF &lt;= 5 Mo et texte &gt;= 200 caractères acceptés ; erreurs lisibles.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T1.3 Tester génération 10 QCM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 +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questions générées avec 4 options et 1 bonne réponse.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T1.4 Tester correction automatique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Soumission possible ; bonnes et mauvaises réponses détectées.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T1.5 Vérifier score et détail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Score /10 et détail visibles après soumission.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T1.6 Vérifier historique 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 +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Quiz passé visible dans l’historique avec date, cours et score.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Bloc 2 — J1 : intégration de Mme Lefèvre</w:t>
      </w:r>
    </w:p>
    <w:tbl>
      <w:tblPr>
        <w:tblStyle w:val="Table5"/>
        <w:tblW w:w="143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4"/>
        <w:gridCol w:w="2394"/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  <w:gridCol w:w="2394"/>
            <w:gridCol w:w="2394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Story / livrable 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Critère de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T2.1 Clarifier le périmètre enseignant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J1 /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US-07 validée en R1 ; US-08 et US-09 reportées R2.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T2.2 Préparer vue score/progression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 + 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Mme Lefèvre peut consulter une synthèse simple des scores/progression.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T2.3 Tester le scénario enseignant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 +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Scénario démo : enseignant ouvre la vue, comprend les scores, aucune donnée sensible inutile.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T2.4 Mettre à jour les artefacts 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Note MoSCoW + cadrage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 + Analyste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Vision, personas, journey, backlog et release planning cohérents avec Mme Lefèvre.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Bloc 3 — J2 : décision technique LLM</w:t>
      </w:r>
    </w:p>
    <w:tbl>
      <w:tblPr>
        <w:tblStyle w:val="Table6"/>
        <w:tblW w:w="143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4"/>
        <w:gridCol w:w="2394"/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  <w:gridCol w:w="2394"/>
            <w:gridCol w:w="2394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Story / livrable 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Critère de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T3.1 Mesurer la latence actuelle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Benchmark 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 runs minimum sur le modèle initial, résultats notés.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T3.2 Comparer les options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Benchmark 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 moins 2 options comparées : Llama 3.1 8B et Phi-3-mini.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T3.3 Mettre à jour LLM_MODEL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J2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 /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Modèle choisi activable via .env, rollback documenté.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T3.4 Tester génération après changement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US-03 / 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 +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Génération OK après migration, pas de régression bloquante sur F3.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T3.5 Rédiger ADR-0003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ADR 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 +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Contexte, options, décision, conséquences et seuils de suivi documentés.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Bloc 4 — Qualité, livraison et légal</w:t>
      </w:r>
    </w:p>
    <w:tbl>
      <w:tblPr>
        <w:tblStyle w:val="Table7"/>
        <w:tblW w:w="143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4"/>
        <w:gridCol w:w="2394"/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  <w:gridCol w:w="2394"/>
            <w:gridCol w:w="2394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Story / livrable 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Critère de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T4.1 Compléter pages légales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Légal / RGPD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Analyste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Mentions légales, confidentialité, CGU et données complétées en V1.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T4.2 Lancer tests et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 +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make test et make lint lancés ; erreurs bloquantes corrigées ou documentées.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T4.3 Recette chemin 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US-01..US-07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 + 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Démo complète réalisée sans blocage majeur.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T4.4 Préparer tag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Livraison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Tag v1.0.0-mvp prêt avant mercredi 17h45.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Bloc 5 — Documentation de sprint</w:t>
      </w:r>
    </w:p>
    <w:tbl>
      <w:tblPr>
        <w:tblStyle w:val="Table8"/>
        <w:tblW w:w="143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4"/>
        <w:gridCol w:w="2394"/>
        <w:gridCol w:w="2394"/>
        <w:gridCol w:w="2394"/>
        <w:gridCol w:w="2394"/>
        <w:gridCol w:w="2394"/>
        <w:tblGridChange w:id="0">
          <w:tblGrid>
            <w:gridCol w:w="2394"/>
            <w:gridCol w:w="2394"/>
            <w:gridCol w:w="2394"/>
            <w:gridCol w:w="2394"/>
            <w:gridCol w:w="2394"/>
            <w:gridCol w:w="2394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Story / livrable lié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Critère de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T5.1 Finaliser les 7 artefacts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Cadrage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 + Analyste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Documents de cadrage à jour et nommés proprement.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T5.2 Finaliser livrables 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Perturbation 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 + Analyste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Note MoSCoW et impacts backlog/release prêts.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T5.3 Finaliser livrables 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Perturbation 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 +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Benchmark et ADR prêts à déposer.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Synthèse de charge</w:t>
      </w:r>
    </w:p>
    <w:tbl>
      <w:tblPr>
        <w:tblStyle w:val="Table9"/>
        <w:tblW w:w="14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3"/>
        <w:gridCol w:w="7183"/>
        <w:tblGridChange w:id="0">
          <w:tblGrid>
            <w:gridCol w:w="7183"/>
            <w:gridCol w:w="7183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 estimés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Mise en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Parcours étudiant F1-F6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J1 — Mme Lefèvre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J2 — décision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Qualité / légal / livraison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Répartition indicative</w:t>
      </w:r>
    </w:p>
    <w:tbl>
      <w:tblPr>
        <w:tblStyle w:val="Table10"/>
        <w:tblW w:w="143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83"/>
        <w:gridCol w:w="7183"/>
        <w:tblGridChange w:id="0">
          <w:tblGrid>
            <w:gridCol w:w="7183"/>
            <w:gridCol w:w="7183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Focus S1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Priorisation, recette, arbitrages J1, validation des artefacts.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Board, issues, rythme, tag de livraison, suivi des blocages.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Docker, LLM, benchmark J2, configuration et 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Upload, génération quiz, modèle/config LLM, données de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Parcours étudiant, score/détail, historique, vue enseignante minimale.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Analyste / légal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Pages légales, cadrage, note MoSCoW, cohérence documentaire.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Definition of Done du sprint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Parcours étudiant F1 à F6 démontrable de bout en bout.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Vue enseignante minimale US-07 disponible ou simulée proprement pour la démo.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Benchmark J2 réalisé et ADR-0003 rédigé.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Pages légales complétées en V1.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Tests/lint lancés ; les blocages restants sont documentés.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US-08 et US-09 explicitement reportées en Release 2.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Aucune tâche J3 / prompt injection incluse dans ce sprint backlog.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Tag de livraison MVP prêt avant mercredi 17h45.</w:t>
      </w:r>
    </w:p>
    <w:sectPr>
      <w:footerReference r:id="rId7" w:type="default"/>
      <w:pgSz w:h="12240" w:w="15840" w:orient="landscape"/>
      <w:pgMar w:bottom="737" w:top="737" w:left="737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Sprint Backlog S1 — v1.1 — J1 + J2 inclus, J3 exclu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Y2WLDpdeHjeCgR/QJnBxtGt2A==">CgMxLjAaHQoBMBIYChYIB0ISEhBBcmlhbCBVbmljb2RlIE1TGh0KATESGAoWCAdCEhIQQXJpYWwgVW5pY29kZSBNUzgAciExODJ5S1dKY3lZUUpibjhUMUlCQ1RxRjZqQVp4ODNvOV8=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