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87B3" w14:textId="77777777" w:rsidR="00903B5B" w:rsidRDefault="00000000">
      <w:pPr>
        <w:spacing w:after="228" w:line="259" w:lineRule="auto"/>
        <w:ind w:left="2055"/>
      </w:pPr>
      <w:r>
        <w:rPr>
          <w:rFonts w:ascii="Arial" w:eastAsia="Arial" w:hAnsi="Arial" w:cs="Arial"/>
        </w:rPr>
        <w:t xml:space="preserve"> </w:t>
      </w:r>
    </w:p>
    <w:p w14:paraId="04E6A969" w14:textId="77777777" w:rsidR="00903B5B" w:rsidRDefault="00000000">
      <w:pPr>
        <w:spacing w:after="120" w:line="259" w:lineRule="auto"/>
        <w:ind w:left="0"/>
      </w:pPr>
      <w:r>
        <w:rPr>
          <w:color w:val="262626"/>
          <w:sz w:val="40"/>
          <w:szCs w:val="40"/>
        </w:rPr>
        <w:t xml:space="preserve"> </w:t>
      </w:r>
    </w:p>
    <w:p w14:paraId="1FFDCA48" w14:textId="77777777" w:rsidR="00903B5B" w:rsidRDefault="00000000">
      <w:pPr>
        <w:spacing w:after="0" w:line="259" w:lineRule="auto"/>
        <w:ind w:left="0"/>
      </w:pPr>
      <w:r>
        <w:rPr>
          <w:color w:val="262626"/>
          <w:sz w:val="40"/>
          <w:szCs w:val="40"/>
        </w:rPr>
        <w:t>Documento de Hallazgos QA — CU010 Mercado Público</w:t>
      </w:r>
    </w:p>
    <w:p w14:paraId="6645FB47" w14:textId="77777777" w:rsidR="00903B5B" w:rsidRDefault="00000000">
      <w:pPr>
        <w:spacing w:after="0" w:line="259" w:lineRule="auto"/>
        <w:ind w:left="0"/>
      </w:pPr>
      <w:r>
        <w:rPr>
          <w:noProof/>
        </w:rPr>
        <w:drawing>
          <wp:inline distT="0" distB="0" distL="0" distR="0" wp14:anchorId="2113E38E" wp14:editId="130D95A8">
            <wp:extent cx="361950" cy="666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6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5CBCE" w14:textId="77777777" w:rsidR="00903B5B" w:rsidRDefault="00000000">
      <w:pPr>
        <w:spacing w:after="0" w:line="259" w:lineRule="auto"/>
        <w:ind w:left="0"/>
      </w:pPr>
      <w:r>
        <w:rPr>
          <w:sz w:val="32"/>
          <w:szCs w:val="32"/>
        </w:rPr>
        <w:t xml:space="preserve"> </w:t>
      </w:r>
    </w:p>
    <w:p w14:paraId="30285EBA" w14:textId="77777777" w:rsidR="00903B5B" w:rsidRDefault="00000000">
      <w:pPr>
        <w:spacing w:after="51" w:line="259" w:lineRule="auto"/>
        <w:ind w:left="0"/>
      </w:pPr>
      <w:r>
        <w:rPr>
          <w:sz w:val="32"/>
          <w:szCs w:val="32"/>
        </w:rPr>
        <w:t>Período: Auditoría técnica y de arquitectura — 2026-07-07</w:t>
      </w:r>
    </w:p>
    <w:p w14:paraId="17C6C496" w14:textId="45FC0564" w:rsidR="00903B5B" w:rsidRDefault="00000000">
      <w:pPr>
        <w:spacing w:after="146"/>
      </w:pPr>
      <w:r>
        <w:t>Responsable: Jean Franco</w:t>
      </w:r>
      <w:r w:rsidR="005E2E48">
        <w:t xml:space="preserve"> </w:t>
      </w:r>
      <w:proofErr w:type="gramStart"/>
      <w:r w:rsidR="005E2E48">
        <w:t>Benique</w:t>
      </w:r>
      <w:r>
        <w:t xml:space="preserve">  |</w:t>
      </w:r>
      <w:proofErr w:type="gramEnd"/>
      <w:r>
        <w:t xml:space="preserve">  Proyecto: CU010 — Mercado Público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B33040F" wp14:editId="3F2F6580">
            <wp:simplePos x="0" y="0"/>
            <wp:positionH relativeFrom="page">
              <wp:posOffset>6080761</wp:posOffset>
            </wp:positionH>
            <wp:positionV relativeFrom="page">
              <wp:posOffset>1</wp:posOffset>
            </wp:positionV>
            <wp:extent cx="1377696" cy="1417320"/>
            <wp:effectExtent l="0" t="0" r="0" b="0"/>
            <wp:wrapSquare wrapText="bothSides" distT="0" distB="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41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855C63B" wp14:editId="2DA27A09">
            <wp:simplePos x="0" y="0"/>
            <wp:positionH relativeFrom="page">
              <wp:posOffset>0</wp:posOffset>
            </wp:positionH>
            <wp:positionV relativeFrom="page">
              <wp:posOffset>9689389</wp:posOffset>
            </wp:positionV>
            <wp:extent cx="1002792" cy="1005840"/>
            <wp:effectExtent l="0" t="0" r="0" b="0"/>
            <wp:wrapTopAndBottom distT="0" dist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D307260" wp14:editId="56A0B52D">
            <wp:simplePos x="0" y="0"/>
            <wp:positionH relativeFrom="page">
              <wp:posOffset>1099185</wp:posOffset>
            </wp:positionH>
            <wp:positionV relativeFrom="page">
              <wp:posOffset>468630</wp:posOffset>
            </wp:positionV>
            <wp:extent cx="1164336" cy="301752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30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</w:t>
      </w:r>
    </w:p>
    <w:p w14:paraId="3F707F1E" w14:textId="77777777" w:rsidR="00903B5B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t>1. Resumen Ejecutivo</w:t>
      </w:r>
    </w:p>
    <w:p w14:paraId="59C96675" w14:textId="77777777" w:rsidR="00903B5B" w:rsidRDefault="00000000">
      <w:pPr>
        <w:spacing w:after="30"/>
      </w:pPr>
      <w:r>
        <w:t xml:space="preserve"> </w:t>
      </w:r>
    </w:p>
    <w:tbl>
      <w:tblPr>
        <w:tblStyle w:val="a"/>
        <w:tblW w:w="8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500"/>
        <w:gridCol w:w="5300"/>
      </w:tblGrid>
      <w:tr w:rsidR="00903B5B" w14:paraId="2FE654B5" w14:textId="77777777">
        <w:trPr>
          <w:trHeight w:val="500"/>
        </w:trPr>
        <w:tc>
          <w:tcPr>
            <w:tcW w:w="35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1E6C7810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Campo</w:t>
            </w:r>
          </w:p>
        </w:tc>
        <w:tc>
          <w:tcPr>
            <w:tcW w:w="53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4246C452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Valor</w:t>
            </w:r>
          </w:p>
        </w:tc>
      </w:tr>
      <w:tr w:rsidR="00903B5B" w14:paraId="7F3581D5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24C7234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Módulos probados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9C6158C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Auth | Licitaciones/</w:t>
            </w:r>
            <w:proofErr w:type="spellStart"/>
            <w:r>
              <w:rPr>
                <w:sz w:val="17"/>
                <w:szCs w:val="17"/>
              </w:rPr>
              <w:t>Sync</w:t>
            </w:r>
            <w:proofErr w:type="spellEnd"/>
            <w:r>
              <w:rPr>
                <w:sz w:val="17"/>
                <w:szCs w:val="17"/>
              </w:rPr>
              <w:t xml:space="preserve"> | Scraper (</w:t>
            </w:r>
            <w:proofErr w:type="spellStart"/>
            <w:r>
              <w:rPr>
                <w:sz w:val="17"/>
                <w:szCs w:val="17"/>
              </w:rPr>
              <w:t>Playwright</w:t>
            </w:r>
            <w:proofErr w:type="spellEnd"/>
            <w:r>
              <w:rPr>
                <w:sz w:val="17"/>
                <w:szCs w:val="17"/>
              </w:rPr>
              <w:t>) | Análisis IA (Gemini) | Alertas/</w:t>
            </w:r>
            <w:proofErr w:type="spellStart"/>
            <w:r>
              <w:rPr>
                <w:sz w:val="17"/>
                <w:szCs w:val="17"/>
              </w:rPr>
              <w:t>Telegram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Deploy</w:t>
            </w:r>
            <w:proofErr w:type="spellEnd"/>
            <w:r>
              <w:rPr>
                <w:sz w:val="17"/>
                <w:szCs w:val="17"/>
              </w:rPr>
              <w:t xml:space="preserve"> GCP (Cloud Run)</w:t>
            </w:r>
          </w:p>
        </w:tc>
      </w:tr>
      <w:tr w:rsidR="00903B5B" w14:paraId="130020F3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2C2D0C0" w14:textId="77777777" w:rsidR="00903B5B" w:rsidRDefault="00000000">
            <w:pPr>
              <w:spacing w:line="259" w:lineRule="auto"/>
              <w:ind w:left="55"/>
            </w:pPr>
            <w:proofErr w:type="gramStart"/>
            <w:r>
              <w:rPr>
                <w:sz w:val="17"/>
                <w:szCs w:val="17"/>
              </w:rPr>
              <w:t>Total</w:t>
            </w:r>
            <w:proofErr w:type="gramEnd"/>
            <w:r>
              <w:rPr>
                <w:sz w:val="17"/>
                <w:szCs w:val="17"/>
              </w:rPr>
              <w:t xml:space="preserve"> de casos ejecutados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6CF1FB4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34</w:t>
            </w:r>
          </w:p>
        </w:tc>
      </w:tr>
      <w:tr w:rsidR="00903B5B" w14:paraId="34CD8FC0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6FCB49E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Casos OK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7A9B691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19</w:t>
            </w:r>
          </w:p>
        </w:tc>
      </w:tr>
      <w:tr w:rsidR="00903B5B" w14:paraId="6A237A18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D107FA2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Bugs encontrados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CFD3D40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13 — 3 críticos, 8 altos, 2 medios, 0 bajos</w:t>
            </w:r>
          </w:p>
        </w:tc>
      </w:tr>
    </w:tbl>
    <w:p w14:paraId="6E0FCD3F" w14:textId="77777777" w:rsidR="00903B5B" w:rsidRDefault="00000000">
      <w:pPr>
        <w:spacing w:after="50"/>
      </w:pPr>
      <w:r>
        <w:t xml:space="preserve"> </w:t>
      </w:r>
    </w:p>
    <w:p w14:paraId="6F41E49E" w14:textId="77777777" w:rsidR="00903B5B" w:rsidRDefault="00000000">
      <w:pPr>
        <w:spacing w:before="120" w:after="30" w:line="259" w:lineRule="auto"/>
      </w:pPr>
      <w:r>
        <w:rPr>
          <w:b/>
          <w:bCs/>
          <w:color w:val="444444"/>
          <w:sz w:val="22"/>
          <w:szCs w:val="22"/>
        </w:rPr>
        <w:t>Estado general del sistema</w:t>
      </w:r>
    </w:p>
    <w:p w14:paraId="4DEC6F9E" w14:textId="77777777" w:rsidR="00903B5B" w:rsidRDefault="00000000">
      <w:pPr>
        <w:spacing w:after="80"/>
        <w:ind w:left="360" w:right="360"/>
      </w:pPr>
      <w:r>
        <w:rPr>
          <w:color w:val="888888"/>
        </w:rPr>
        <w:t xml:space="preserve">El </w:t>
      </w:r>
      <w:proofErr w:type="spellStart"/>
      <w:r>
        <w:rPr>
          <w:color w:val="888888"/>
        </w:rPr>
        <w:t>backend</w:t>
      </w:r>
      <w:proofErr w:type="spellEnd"/>
      <w:r>
        <w:rPr>
          <w:color w:val="888888"/>
        </w:rPr>
        <w:t xml:space="preserve"> (.NET 8 modular </w:t>
      </w:r>
      <w:proofErr w:type="spellStart"/>
      <w:r>
        <w:rPr>
          <w:color w:val="888888"/>
        </w:rPr>
        <w:t>monolith</w:t>
      </w:r>
      <w:proofErr w:type="spellEnd"/>
      <w:r>
        <w:rPr>
          <w:color w:val="888888"/>
        </w:rPr>
        <w:t xml:space="preserve">, no </w:t>
      </w:r>
      <w:proofErr w:type="spellStart"/>
      <w:r>
        <w:rPr>
          <w:color w:val="888888"/>
        </w:rPr>
        <w:t>FastAPI</w:t>
      </w:r>
      <w:proofErr w:type="spellEnd"/>
      <w:r>
        <w:rPr>
          <w:color w:val="888888"/>
        </w:rPr>
        <w:t xml:space="preserve">) y el </w:t>
      </w:r>
      <w:proofErr w:type="spellStart"/>
      <w:r>
        <w:rPr>
          <w:color w:val="888888"/>
        </w:rPr>
        <w:t>frontend</w:t>
      </w:r>
      <w:proofErr w:type="spellEnd"/>
      <w:r>
        <w:rPr>
          <w:color w:val="888888"/>
        </w:rPr>
        <w:t xml:space="preserve"> (</w:t>
      </w:r>
      <w:proofErr w:type="spellStart"/>
      <w:r>
        <w:rPr>
          <w:color w:val="888888"/>
        </w:rPr>
        <w:t>React</w:t>
      </w:r>
      <w:proofErr w:type="spellEnd"/>
      <w:r>
        <w:rPr>
          <w:color w:val="888888"/>
        </w:rPr>
        <w:t xml:space="preserve"> + Vite, no Next.js) están funcionalmente estables en los flujos principales. Los 3 hallazgos críticos no son de flujo de usuario sino de </w:t>
      </w:r>
      <w:proofErr w:type="spellStart"/>
      <w:r>
        <w:rPr>
          <w:color w:val="888888"/>
        </w:rPr>
        <w:t>readiness</w:t>
      </w:r>
      <w:proofErr w:type="spellEnd"/>
      <w:r>
        <w:rPr>
          <w:color w:val="888888"/>
        </w:rPr>
        <w:t xml:space="preserve"> para el despliegue </w:t>
      </w:r>
      <w:proofErr w:type="spellStart"/>
      <w:r>
        <w:rPr>
          <w:color w:val="888888"/>
        </w:rPr>
        <w:t>stateless</w:t>
      </w:r>
      <w:proofErr w:type="spellEnd"/>
      <w:r>
        <w:rPr>
          <w:color w:val="888888"/>
        </w:rPr>
        <w:t xml:space="preserve"> en GCP / Cloud Run: migraciones sin </w:t>
      </w:r>
      <w:proofErr w:type="spellStart"/>
      <w:r>
        <w:rPr>
          <w:color w:val="888888"/>
        </w:rPr>
        <w:t>fail-fast</w:t>
      </w:r>
      <w:proofErr w:type="spellEnd"/>
      <w:r>
        <w:rPr>
          <w:color w:val="888888"/>
        </w:rPr>
        <w:t xml:space="preserve"> ni </w:t>
      </w:r>
      <w:proofErr w:type="spellStart"/>
      <w:r>
        <w:rPr>
          <w:color w:val="888888"/>
        </w:rPr>
        <w:t>lock</w:t>
      </w:r>
      <w:proofErr w:type="spellEnd"/>
      <w:r>
        <w:rPr>
          <w:color w:val="888888"/>
        </w:rPr>
        <w:t xml:space="preserve">, análisis IA que no sobrevive al CPU </w:t>
      </w:r>
      <w:proofErr w:type="spellStart"/>
      <w:r>
        <w:rPr>
          <w:color w:val="888888"/>
        </w:rPr>
        <w:t>throttling</w:t>
      </w:r>
      <w:proofErr w:type="spellEnd"/>
      <w:r>
        <w:rPr>
          <w:color w:val="888888"/>
        </w:rPr>
        <w:t xml:space="preserve">, y un </w:t>
      </w:r>
      <w:proofErr w:type="spellStart"/>
      <w:r>
        <w:rPr>
          <w:color w:val="888888"/>
        </w:rPr>
        <w:t>scraper</w:t>
      </w:r>
      <w:proofErr w:type="spellEnd"/>
      <w:r>
        <w:rPr>
          <w:color w:val="888888"/>
        </w:rPr>
        <w:t xml:space="preserve"> que no distingue un cambio de estructura de Mercado Público de un cupo agotado. Puntos bien resueltos: ADC + Secret Manager, modo </w:t>
      </w:r>
      <w:proofErr w:type="spellStart"/>
      <w:r>
        <w:rPr>
          <w:color w:val="888888"/>
        </w:rPr>
        <w:t>worker</w:t>
      </w:r>
      <w:proofErr w:type="spellEnd"/>
      <w:r>
        <w:rPr>
          <w:color w:val="888888"/>
        </w:rPr>
        <w:t xml:space="preserve"> para Cloud Run Jobs, y el envío </w:t>
      </w:r>
      <w:proofErr w:type="spellStart"/>
      <w:r>
        <w:rPr>
          <w:color w:val="888888"/>
        </w:rPr>
        <w:t>async</w:t>
      </w:r>
      <w:proofErr w:type="spellEnd"/>
      <w:r>
        <w:rPr>
          <w:color w:val="888888"/>
        </w:rPr>
        <w:t xml:space="preserve"> a </w:t>
      </w:r>
      <w:proofErr w:type="spellStart"/>
      <w:r>
        <w:rPr>
          <w:color w:val="888888"/>
        </w:rPr>
        <w:t>Telegram</w:t>
      </w:r>
      <w:proofErr w:type="spellEnd"/>
      <w:r>
        <w:rPr>
          <w:color w:val="888888"/>
        </w:rPr>
        <w:t>. Hallazgos obtenidos por revisión de código estático (no se ejecutó la app).</w:t>
      </w:r>
    </w:p>
    <w:p w14:paraId="0282E1BC" w14:textId="77777777" w:rsidR="00903B5B" w:rsidRDefault="00000000">
      <w:pPr>
        <w:spacing w:after="50"/>
      </w:pPr>
      <w:r>
        <w:t xml:space="preserve"> </w:t>
      </w:r>
    </w:p>
    <w:p w14:paraId="721A9AE6" w14:textId="77777777" w:rsidR="00903B5B" w:rsidRDefault="00000000">
      <w:pPr>
        <w:spacing w:before="120" w:after="30" w:line="259" w:lineRule="auto"/>
      </w:pPr>
      <w:r>
        <w:rPr>
          <w:b/>
          <w:bCs/>
          <w:color w:val="444444"/>
          <w:sz w:val="22"/>
          <w:szCs w:val="22"/>
        </w:rPr>
        <w:t>Distribución de bugs por severidad</w:t>
      </w:r>
    </w:p>
    <w:tbl>
      <w:tblPr>
        <w:tblStyle w:val="a0"/>
        <w:tblW w:w="8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00"/>
        <w:gridCol w:w="1500"/>
        <w:gridCol w:w="4800"/>
      </w:tblGrid>
      <w:tr w:rsidR="00903B5B" w14:paraId="219E018F" w14:textId="77777777">
        <w:trPr>
          <w:trHeight w:val="500"/>
        </w:trPr>
        <w:tc>
          <w:tcPr>
            <w:tcW w:w="25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01B54CD7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Severidad</w:t>
            </w:r>
          </w:p>
        </w:tc>
        <w:tc>
          <w:tcPr>
            <w:tcW w:w="15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23519213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Cantidad</w:t>
            </w:r>
          </w:p>
        </w:tc>
        <w:tc>
          <w:tcPr>
            <w:tcW w:w="48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0B5D9EB3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Módulos afectados</w:t>
            </w:r>
          </w:p>
        </w:tc>
      </w:tr>
      <w:tr w:rsidR="00903B5B" w:rsidRPr="005E2E48" w14:paraId="4B96B1B4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5AE9E32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Crítico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6F7B66F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81EAB18" w14:textId="77777777" w:rsidR="00903B5B" w:rsidRPr="005E2E48" w:rsidRDefault="00000000">
            <w:pPr>
              <w:spacing w:line="259" w:lineRule="auto"/>
              <w:ind w:left="55"/>
              <w:rPr>
                <w:lang w:val="en-US"/>
              </w:rPr>
            </w:pPr>
            <w:r w:rsidRPr="005E2E48">
              <w:rPr>
                <w:sz w:val="17"/>
                <w:szCs w:val="17"/>
                <w:lang w:val="en-US"/>
              </w:rPr>
              <w:t xml:space="preserve">Core / Deploy GCP, </w:t>
            </w:r>
            <w:proofErr w:type="spellStart"/>
            <w:r w:rsidRPr="005E2E48">
              <w:rPr>
                <w:sz w:val="17"/>
                <w:szCs w:val="17"/>
                <w:lang w:val="en-US"/>
              </w:rPr>
              <w:t>Análisis</w:t>
            </w:r>
            <w:proofErr w:type="spellEnd"/>
            <w:r w:rsidRPr="005E2E48">
              <w:rPr>
                <w:sz w:val="17"/>
                <w:szCs w:val="17"/>
                <w:lang w:val="en-US"/>
              </w:rPr>
              <w:t xml:space="preserve"> IA, Scraper</w:t>
            </w:r>
          </w:p>
        </w:tc>
      </w:tr>
      <w:tr w:rsidR="00903B5B" w14:paraId="67C0567B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F2C1523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933DC40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5953288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Licitaciones, Scraper, Notificaciones, Auth, Alertas, Core</w:t>
            </w:r>
          </w:p>
        </w:tc>
      </w:tr>
      <w:tr w:rsidR="00903B5B" w14:paraId="52BD9470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8C2AD09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F7511E1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93BB5E4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 xml:space="preserve">Alertas / </w:t>
            </w:r>
            <w:proofErr w:type="spellStart"/>
            <w:r>
              <w:rPr>
                <w:sz w:val="17"/>
                <w:szCs w:val="17"/>
              </w:rPr>
              <w:t>Telegram</w:t>
            </w:r>
            <w:proofErr w:type="spellEnd"/>
          </w:p>
        </w:tc>
      </w:tr>
      <w:tr w:rsidR="00903B5B" w14:paraId="17E1C2E0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DF477C2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6A33CF9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F66DAB9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—</w:t>
            </w:r>
          </w:p>
        </w:tc>
      </w:tr>
      <w:tr w:rsidR="00903B5B" w14:paraId="7D359BCA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AFDD2C8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lastRenderedPageBreak/>
              <w:t>TOTAL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68C2078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8C65EF4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0CA69CD5" w14:textId="77777777" w:rsidR="00903B5B" w:rsidRDefault="00000000">
      <w:pPr>
        <w:spacing w:after="80"/>
      </w:pPr>
      <w:r>
        <w:t xml:space="preserve"> </w:t>
      </w:r>
    </w:p>
    <w:p w14:paraId="6EDB4203" w14:textId="77777777" w:rsidR="00903B5B" w:rsidRDefault="00000000">
      <w:r>
        <w:br w:type="page"/>
      </w:r>
    </w:p>
    <w:p w14:paraId="6C80547D" w14:textId="77777777" w:rsidR="00903B5B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lastRenderedPageBreak/>
        <w:t>2. Listado de Bugs Encontrados</w:t>
      </w:r>
    </w:p>
    <w:p w14:paraId="123632BA" w14:textId="77777777" w:rsidR="00903B5B" w:rsidRDefault="00000000">
      <w:pPr>
        <w:spacing w:before="60" w:after="80"/>
        <w:ind w:left="360" w:right="360"/>
      </w:pPr>
      <w:r>
        <w:rPr>
          <w:i/>
          <w:iCs/>
          <w:color w:val="555555"/>
        </w:rPr>
        <w:t>Completar un bloque por cada bug identificado. Duplicar el bloque según sea necesario.</w:t>
      </w:r>
    </w:p>
    <w:p w14:paraId="4444D207" w14:textId="77777777" w:rsidR="00903B5B" w:rsidRDefault="00000000">
      <w:pPr>
        <w:spacing w:after="40"/>
      </w:pPr>
      <w:r>
        <w:t xml:space="preserve"> </w:t>
      </w:r>
    </w:p>
    <w:p w14:paraId="1F3A22D3" w14:textId="77777777" w:rsidR="00903B5B" w:rsidRPr="005E2E48" w:rsidRDefault="00000000">
      <w:pPr>
        <w:keepNext/>
        <w:pBdr>
          <w:left w:val="single" w:sz="18" w:space="4" w:color="F20024"/>
        </w:pBdr>
        <w:spacing w:before="220" w:after="60"/>
        <w:ind w:left="240"/>
        <w:rPr>
          <w:lang w:val="en-US"/>
        </w:rPr>
      </w:pPr>
      <w:r w:rsidRPr="005E2E48">
        <w:rPr>
          <w:b/>
          <w:bCs/>
          <w:color w:val="262626"/>
          <w:sz w:val="22"/>
          <w:szCs w:val="22"/>
          <w:lang w:val="en-US"/>
        </w:rPr>
        <w:t>BUG-001</w:t>
      </w:r>
    </w:p>
    <w:p w14:paraId="1456A8AF" w14:textId="77777777" w:rsidR="00903B5B" w:rsidRPr="005E2E48" w:rsidRDefault="00000000">
      <w:pPr>
        <w:spacing w:after="50"/>
        <w:ind w:left="240"/>
        <w:rPr>
          <w:lang w:val="en-US"/>
        </w:rPr>
      </w:pPr>
      <w:proofErr w:type="spellStart"/>
      <w:r w:rsidRPr="005E2E48">
        <w:rPr>
          <w:b/>
          <w:bCs/>
          <w:lang w:val="en-US"/>
        </w:rPr>
        <w:t>Módulo</w:t>
      </w:r>
      <w:proofErr w:type="spellEnd"/>
      <w:r w:rsidRPr="005E2E48">
        <w:rPr>
          <w:b/>
          <w:bCs/>
          <w:lang w:val="en-US"/>
        </w:rPr>
        <w:t xml:space="preserve">: </w:t>
      </w:r>
      <w:r w:rsidRPr="005E2E48">
        <w:rPr>
          <w:lang w:val="en-US"/>
        </w:rPr>
        <w:t>Deploy GCP / Core (</w:t>
      </w:r>
      <w:proofErr w:type="spellStart"/>
      <w:r w:rsidRPr="005E2E48">
        <w:rPr>
          <w:lang w:val="en-US"/>
        </w:rPr>
        <w:t>MPM.Api</w:t>
      </w:r>
      <w:proofErr w:type="spellEnd"/>
      <w:r w:rsidRPr="005E2E48">
        <w:rPr>
          <w:lang w:val="en-US"/>
        </w:rPr>
        <w:t>)</w:t>
      </w:r>
    </w:p>
    <w:p w14:paraId="5B92059C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>El despliegue queda 'sano' aunque una migración de BD falle, dejando el esquema incompleto</w:t>
      </w:r>
    </w:p>
    <w:p w14:paraId="0BEE08D1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00000"/>
        </w:rPr>
        <w:t>Crítico</w:t>
      </w:r>
    </w:p>
    <w:p w14:paraId="45D4F6EB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161169AB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En un entorno de </w:t>
      </w:r>
      <w:proofErr w:type="spellStart"/>
      <w:r>
        <w:t>staging</w:t>
      </w:r>
      <w:proofErr w:type="spellEnd"/>
      <w:r>
        <w:t xml:space="preserve"> con Cloud SQL, introducir una migración que falle (p. ej. válida en PostgreSQL local pero no en la versión gestionada).</w:t>
      </w:r>
    </w:p>
    <w:p w14:paraId="350F85DC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Desplegar la API y esperar a que levante.</w:t>
      </w:r>
    </w:p>
    <w:p w14:paraId="2F8F205D" w14:textId="77777777" w:rsidR="00903B5B" w:rsidRDefault="00000000">
      <w:pPr>
        <w:spacing w:after="40"/>
        <w:ind w:left="360"/>
      </w:pPr>
      <w:r>
        <w:rPr>
          <w:b/>
          <w:bCs/>
        </w:rPr>
        <w:t xml:space="preserve">3. </w:t>
      </w:r>
      <w:r>
        <w:t>Consultar /</w:t>
      </w:r>
      <w:proofErr w:type="spellStart"/>
      <w:r>
        <w:t>health</w:t>
      </w:r>
      <w:proofErr w:type="spellEnd"/>
      <w:r>
        <w:t xml:space="preserve"> y luego usar una pantalla que dependa de las tablas nuevas.</w:t>
      </w:r>
    </w:p>
    <w:p w14:paraId="20D968A7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Si una migración falla, el despliegue debe fallar de forma visible (la API no queda disponible) para no dejar el sistema a medias.</w:t>
      </w:r>
    </w:p>
    <w:p w14:paraId="4F90927A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>/</w:t>
      </w:r>
      <w:proofErr w:type="spellStart"/>
      <w:r>
        <w:t>health</w:t>
      </w:r>
      <w:proofErr w:type="spellEnd"/>
      <w:r>
        <w:t xml:space="preserve"> responde '</w:t>
      </w:r>
      <w:proofErr w:type="spellStart"/>
      <w:r>
        <w:t>healthy</w:t>
      </w:r>
      <w:proofErr w:type="spellEnd"/>
      <w:r>
        <w:t>' pese al fallo; las pantallas que usan las tablas nuevas devuelven error 500 en tiempo de ejecución. Sin bloqueo, dos instancias que arranquen a la vez compiten por aplicar migraciones.</w:t>
      </w:r>
    </w:p>
    <w:p w14:paraId="78503AEB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 xml:space="preserve">Revisión de código estático — </w:t>
      </w:r>
      <w:proofErr w:type="spellStart"/>
      <w:r>
        <w:rPr>
          <w:i/>
          <w:iCs/>
          <w:color w:val="666666"/>
        </w:rPr>
        <w:t>src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MPM.Api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Database</w:t>
      </w:r>
      <w:proofErr w:type="spellEnd"/>
      <w:r>
        <w:rPr>
          <w:i/>
          <w:iCs/>
          <w:color w:val="666666"/>
        </w:rPr>
        <w:t>/DatabaseInitializer.cs:55</w:t>
      </w:r>
    </w:p>
    <w:p w14:paraId="38F13917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catch (Exception ex)</w:t>
      </w:r>
    </w:p>
    <w:p w14:paraId="1927FA9A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{</w:t>
      </w:r>
    </w:p>
    <w:p w14:paraId="2DC5B838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logger.LogError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(ex, "Migration {Version} failed.", version);</w:t>
      </w:r>
    </w:p>
    <w:p w14:paraId="153900C2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 xml:space="preserve">}   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// &lt;-- sin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: se traga el error y arranca igual</w:t>
      </w:r>
    </w:p>
    <w:p w14:paraId="46DEBFBC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6A6E5E0B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</w:t>
      </w:r>
      <w:proofErr w:type="spellStart"/>
      <w:r>
        <w:t>pg_advisory_lock</w:t>
      </w:r>
      <w:proofErr w:type="spellEnd"/>
      <w:r>
        <w:t xml:space="preserve">(...) al inicio + transacción por migración + </w:t>
      </w:r>
      <w:proofErr w:type="spellStart"/>
      <w:r>
        <w:t>throw</w:t>
      </w:r>
      <w:proofErr w:type="spellEnd"/>
      <w:r>
        <w:t xml:space="preserve"> en el catch. Bloqueante #1 del </w:t>
      </w:r>
      <w:proofErr w:type="spellStart"/>
      <w:r>
        <w:t>deploy</w:t>
      </w:r>
      <w:proofErr w:type="spellEnd"/>
      <w:r>
        <w:t xml:space="preserve"> del jueves.</w:t>
      </w:r>
    </w:p>
    <w:p w14:paraId="271AC887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498BB889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BUG-002</w:t>
      </w:r>
    </w:p>
    <w:p w14:paraId="10334347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Análisis IA (</w:t>
      </w:r>
      <w:proofErr w:type="spellStart"/>
      <w:proofErr w:type="gramStart"/>
      <w:r>
        <w:t>MPM.Modules.Analisis</w:t>
      </w:r>
      <w:proofErr w:type="spellEnd"/>
      <w:proofErr w:type="gramEnd"/>
      <w:r>
        <w:t>)</w:t>
      </w:r>
    </w:p>
    <w:p w14:paraId="19A8B6AA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>El análisis de un PDF se queda 'procesando' para siempre en el entorno de Cloud Run</w:t>
      </w:r>
    </w:p>
    <w:p w14:paraId="78745040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00000"/>
        </w:rPr>
        <w:t>Crítico</w:t>
      </w:r>
    </w:p>
    <w:p w14:paraId="2137A5CE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6EE0A1BB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En la vista de Análisis, crear un </w:t>
      </w:r>
      <w:proofErr w:type="spellStart"/>
      <w:r>
        <w:t>workspace</w:t>
      </w:r>
      <w:proofErr w:type="spellEnd"/>
      <w:r>
        <w:t xml:space="preserve"> y subir un PDF (acta de evaluación), con la app desplegada en Cloud Run (</w:t>
      </w:r>
      <w:proofErr w:type="spellStart"/>
      <w:r>
        <w:t>config</w:t>
      </w:r>
      <w:proofErr w:type="spellEnd"/>
      <w:r>
        <w:t xml:space="preserve"> actual de deploy.sh).</w:t>
      </w:r>
    </w:p>
    <w:p w14:paraId="3AA9713B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Esperar a que el análisis con IA termine.</w:t>
      </w:r>
    </w:p>
    <w:p w14:paraId="1169A64C" w14:textId="77777777" w:rsidR="00903B5B" w:rsidRDefault="00000000">
      <w:pPr>
        <w:spacing w:after="40"/>
        <w:ind w:left="360"/>
      </w:pPr>
      <w:r>
        <w:rPr>
          <w:b/>
          <w:bCs/>
        </w:rPr>
        <w:t xml:space="preserve">3. </w:t>
      </w:r>
      <w:r>
        <w:t xml:space="preserve">Refrescar el estado del </w:t>
      </w:r>
      <w:proofErr w:type="spellStart"/>
      <w:r>
        <w:t>workspace</w:t>
      </w:r>
      <w:proofErr w:type="spellEnd"/>
      <w:r>
        <w:t>.</w:t>
      </w:r>
    </w:p>
    <w:p w14:paraId="1D1D7E7D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El análisis se completa y muestra el resultado, aunque cierres la pantalla o el servidor escale/reinicie.</w:t>
      </w:r>
    </w:p>
    <w:p w14:paraId="0F8A42D3" w14:textId="77777777" w:rsidR="00903B5B" w:rsidRDefault="00000000">
      <w:pPr>
        <w:spacing w:after="50"/>
        <w:ind w:left="240"/>
      </w:pPr>
      <w:r>
        <w:rPr>
          <w:b/>
          <w:bCs/>
        </w:rPr>
        <w:lastRenderedPageBreak/>
        <w:t xml:space="preserve">Resultado actual: </w:t>
      </w:r>
      <w:r>
        <w:t xml:space="preserve">El análisis queda en estado 'procesando' indefinidamente y el resultado nunca aparece: la tarea se dispara con </w:t>
      </w:r>
      <w:proofErr w:type="spellStart"/>
      <w:r>
        <w:t>Task.Run</w:t>
      </w:r>
      <w:proofErr w:type="spellEnd"/>
      <w:r>
        <w:t xml:space="preserve"> tras responder el HTTP, y Cloud Run le retira la CPU al cerrarse la petición.</w:t>
      </w:r>
    </w:p>
    <w:p w14:paraId="46326215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>Revisión de código estático — src/MPM.Modules.Analisis/Services/AnalisisBackgroundService.cs:18,38</w:t>
      </w:r>
    </w:p>
    <w:p w14:paraId="15E999C5" w14:textId="77777777" w:rsidR="00903B5B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private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readonly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HashSet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&gt; _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activeAnalisis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new();  /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/ estado en memoria, no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multi-instancia</w:t>
      </w:r>
      <w:proofErr w:type="spellEnd"/>
    </w:p>
    <w:p w14:paraId="3DBCE1C0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...</w:t>
      </w:r>
    </w:p>
    <w:p w14:paraId="122D4BA9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_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Task.Run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() =&gt;   //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-and-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forget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: muere si la instancia se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throttlea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/reinicia</w:t>
      </w:r>
    </w:p>
    <w:p w14:paraId="6EBC3BC1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{</w:t>
      </w:r>
    </w:p>
    <w:p w14:paraId="464D3F24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ProcessAnalisisAsync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workspaceId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documentoId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documentoNombre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rutaStorage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);</w:t>
      </w:r>
    </w:p>
    <w:p w14:paraId="1C7C34CD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});</w:t>
      </w:r>
    </w:p>
    <w:p w14:paraId="64026573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4AFAE9D5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>Interino para el jueves: --no-</w:t>
      </w:r>
      <w:proofErr w:type="spellStart"/>
      <w:r>
        <w:t>cpu</w:t>
      </w:r>
      <w:proofErr w:type="spellEnd"/>
      <w:r>
        <w:t>-</w:t>
      </w:r>
      <w:proofErr w:type="spellStart"/>
      <w:r>
        <w:t>throttling</w:t>
      </w:r>
      <w:proofErr w:type="spellEnd"/>
      <w:r>
        <w:t xml:space="preserve"> en </w:t>
      </w:r>
      <w:proofErr w:type="spellStart"/>
      <w:r>
        <w:t>deploy_api</w:t>
      </w:r>
      <w:proofErr w:type="spellEnd"/>
      <w:r>
        <w:t xml:space="preserve">. Correcto: cola durable en BD + </w:t>
      </w:r>
      <w:proofErr w:type="spellStart"/>
      <w:r>
        <w:t>IHostedService</w:t>
      </w:r>
      <w:proofErr w:type="spellEnd"/>
      <w:r>
        <w:t xml:space="preserve"> con </w:t>
      </w:r>
      <w:proofErr w:type="spellStart"/>
      <w:r>
        <w:t>drain</w:t>
      </w:r>
      <w:proofErr w:type="spellEnd"/>
      <w:r>
        <w:t xml:space="preserve"> en SIGTERM. El equipo lo marca pendiente en Program.cs:25-28.</w:t>
      </w:r>
    </w:p>
    <w:p w14:paraId="16E9704A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14858D8B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BUG-003</w:t>
      </w:r>
    </w:p>
    <w:p w14:paraId="6293CBFC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Scraper (</w:t>
      </w:r>
      <w:proofErr w:type="spellStart"/>
      <w:r>
        <w:t>tools</w:t>
      </w:r>
      <w:proofErr w:type="spellEnd"/>
      <w:r>
        <w:t>/</w:t>
      </w:r>
      <w:proofErr w:type="spellStart"/>
      <w:r>
        <w:t>scraper-mp</w:t>
      </w:r>
      <w:proofErr w:type="spellEnd"/>
      <w:r>
        <w:t>)</w:t>
      </w:r>
    </w:p>
    <w:p w14:paraId="5B056F1E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Si Mercado Público cambia su estructura, el </w:t>
      </w:r>
      <w:proofErr w:type="spellStart"/>
      <w:r>
        <w:t>scraper</w:t>
      </w:r>
      <w:proofErr w:type="spellEnd"/>
      <w:r>
        <w:t xml:space="preserve"> reintenta durante horas sin avisar a nadie</w:t>
      </w:r>
    </w:p>
    <w:p w14:paraId="7A84B34D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00000"/>
        </w:rPr>
        <w:t>Crítico</w:t>
      </w:r>
    </w:p>
    <w:p w14:paraId="4FDF9645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4F94B44D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>Simular/esperar un cambio en el sitio de Mercado Público (p. ej. la tabla de adjuntos cambia de nombre o de columnas).</w:t>
      </w:r>
    </w:p>
    <w:p w14:paraId="16D5C2A5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 xml:space="preserve">Ejecutar el </w:t>
      </w:r>
      <w:proofErr w:type="spellStart"/>
      <w:r>
        <w:t>scraper</w:t>
      </w:r>
      <w:proofErr w:type="spellEnd"/>
      <w:r>
        <w:t xml:space="preserve"> en su ciclo normal.</w:t>
      </w:r>
    </w:p>
    <w:p w14:paraId="2198F129" w14:textId="77777777" w:rsidR="00903B5B" w:rsidRDefault="00000000">
      <w:pPr>
        <w:spacing w:after="40"/>
        <w:ind w:left="360"/>
      </w:pPr>
      <w:r>
        <w:rPr>
          <w:b/>
          <w:bCs/>
        </w:rPr>
        <w:t xml:space="preserve">3. </w:t>
      </w:r>
      <w:r>
        <w:t>Observar el comportamiento y las notificaciones durante las horas siguientes.</w:t>
      </w:r>
    </w:p>
    <w:p w14:paraId="036874BC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 xml:space="preserve">Ante un cambio de estructura, el </w:t>
      </w:r>
      <w:proofErr w:type="spellStart"/>
      <w:r>
        <w:t>scraper</w:t>
      </w:r>
      <w:proofErr w:type="spellEnd"/>
      <w:r>
        <w:t xml:space="preserve"> se detiene rápido y avisa a una persona ('la web cambió, requiere revisión').</w:t>
      </w:r>
    </w:p>
    <w:p w14:paraId="595304AC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>Interpreta el fallo como 'cupo agotado': reintenta hasta 10 sesiones con esperas de 20 min (~3 h), sin avisar a nadie. Puede terminar 'sin errores' con 0 licitaciones. Los selectores son frágiles y el índice de columnas es posicional.</w:t>
      </w:r>
    </w:p>
    <w:p w14:paraId="60E7130C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 xml:space="preserve">Revisión de código estático — </w:t>
      </w:r>
      <w:proofErr w:type="spellStart"/>
      <w:r>
        <w:rPr>
          <w:i/>
          <w:iCs/>
          <w:color w:val="666666"/>
        </w:rPr>
        <w:t>tools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scraper-mp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modulos</w:t>
      </w:r>
      <w:proofErr w:type="spellEnd"/>
      <w:r>
        <w:rPr>
          <w:i/>
          <w:iCs/>
          <w:color w:val="666666"/>
        </w:rPr>
        <w:t>/adjuntos.js:66 y agente-mp.js:242</w:t>
      </w:r>
    </w:p>
    <w:p w14:paraId="1BD2A806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const table =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document.getElementById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('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DWNL_grdId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'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);  /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/ selector ASP.NET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WebForms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frágil</w:t>
      </w:r>
      <w:proofErr w:type="spellEnd"/>
    </w:p>
    <w:p w14:paraId="7B84C0E6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(!table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;   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// estructura ausente -&gt; 'Tabla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vacia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' -&gt; se cuenta como cupo</w:t>
      </w:r>
    </w:p>
    <w:p w14:paraId="2EE925C7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...</w:t>
      </w:r>
    </w:p>
    <w:p w14:paraId="415AFE43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fallosConsecutivos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&gt;=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maxFallosConsecutivos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 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 xml:space="preserve">{  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// asume cupo, no cambio de estructura</w:t>
      </w:r>
    </w:p>
    <w:p w14:paraId="5AD9284E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detenidoPorFallos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true; break;</w:t>
      </w:r>
    </w:p>
    <w:p w14:paraId="57EC1B9D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}</w:t>
      </w:r>
    </w:p>
    <w:p w14:paraId="17EC49BA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5ED5296E" w14:textId="77777777" w:rsidR="00903B5B" w:rsidRDefault="00000000">
      <w:pPr>
        <w:spacing w:after="50"/>
        <w:ind w:left="240"/>
      </w:pPr>
      <w:r>
        <w:rPr>
          <w:b/>
          <w:bCs/>
        </w:rPr>
        <w:lastRenderedPageBreak/>
        <w:t xml:space="preserve">Notas adicionales: </w:t>
      </w:r>
      <w:r>
        <w:t>Corrección: lanzar un error 'estructura cambió' (</w:t>
      </w:r>
      <w:proofErr w:type="spellStart"/>
      <w:r>
        <w:t>canary</w:t>
      </w:r>
      <w:proofErr w:type="spellEnd"/>
      <w:r>
        <w:t xml:space="preserve"> del </w:t>
      </w:r>
      <w:proofErr w:type="spellStart"/>
      <w:r>
        <w:t>grid</w:t>
      </w:r>
      <w:proofErr w:type="spellEnd"/>
      <w:r>
        <w:t xml:space="preserve">) + </w:t>
      </w:r>
      <w:proofErr w:type="spellStart"/>
      <w:r>
        <w:t>circuit</w:t>
      </w:r>
      <w:proofErr w:type="spellEnd"/>
      <w:r>
        <w:t xml:space="preserve"> breaker + alerta a </w:t>
      </w:r>
      <w:proofErr w:type="spellStart"/>
      <w:r>
        <w:t>Telegram</w:t>
      </w:r>
      <w:proofErr w:type="spellEnd"/>
      <w:r>
        <w:t xml:space="preserve">. Centralizar selectores con </w:t>
      </w:r>
      <w:proofErr w:type="spellStart"/>
      <w:r>
        <w:t>fallbacks</w:t>
      </w:r>
      <w:proofErr w:type="spellEnd"/>
      <w:r>
        <w:t>.</w:t>
      </w:r>
    </w:p>
    <w:p w14:paraId="32A33807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3AA940EE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BUG-004</w:t>
      </w:r>
    </w:p>
    <w:p w14:paraId="0A2CC2E1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proofErr w:type="spellStart"/>
      <w:r>
        <w:t>Deploy</w:t>
      </w:r>
      <w:proofErr w:type="spellEnd"/>
      <w:r>
        <w:t xml:space="preserve"> GCP / Licitaciones</w:t>
      </w:r>
    </w:p>
    <w:p w14:paraId="723CF219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>La sincronización de licitaciones se ejecuta dos veces en producción (API web + Job)</w:t>
      </w:r>
    </w:p>
    <w:p w14:paraId="2720AA69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2B364567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5C11504A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Desplegar la API en Cloud Run con los Cloud Run Jobs de </w:t>
      </w:r>
      <w:proofErr w:type="spellStart"/>
      <w:r>
        <w:t>sync</w:t>
      </w:r>
      <w:proofErr w:type="spellEnd"/>
      <w:r>
        <w:t>/</w:t>
      </w:r>
      <w:proofErr w:type="spellStart"/>
      <w:r>
        <w:t>scraper</w:t>
      </w:r>
      <w:proofErr w:type="spellEnd"/>
      <w:r>
        <w:t xml:space="preserve"> ya configurados.</w:t>
      </w:r>
    </w:p>
    <w:p w14:paraId="1F4218DA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 xml:space="preserve">Revisar los logs del servicio web y las ejecuciones del </w:t>
      </w:r>
      <w:proofErr w:type="spellStart"/>
      <w:r>
        <w:t>sync-job</w:t>
      </w:r>
      <w:proofErr w:type="spellEnd"/>
      <w:r>
        <w:t xml:space="preserve"> durante un ciclo.</w:t>
      </w:r>
    </w:p>
    <w:p w14:paraId="45C0213C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La sincronización ocurre una sola vez (en el Cloud Run Job); el servicio web no la repite.</w:t>
      </w:r>
    </w:p>
    <w:p w14:paraId="76C7E3EB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 xml:space="preserve">El servicio web también arranca su propio </w:t>
      </w:r>
      <w:proofErr w:type="spellStart"/>
      <w:r>
        <w:t>timer</w:t>
      </w:r>
      <w:proofErr w:type="spellEnd"/>
      <w:r>
        <w:t xml:space="preserve"> de </w:t>
      </w:r>
      <w:proofErr w:type="spellStart"/>
      <w:r>
        <w:t>sync</w:t>
      </w:r>
      <w:proofErr w:type="spellEnd"/>
      <w:r>
        <w:t xml:space="preserve"> -&gt; sincronización duplicada, y encima poco fiable porque Cloud Run le retira la CPU entre peticiones.</w:t>
      </w:r>
    </w:p>
    <w:p w14:paraId="6D7FA880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 xml:space="preserve">Revisión de código estático — </w:t>
      </w:r>
      <w:proofErr w:type="spellStart"/>
      <w:r>
        <w:rPr>
          <w:i/>
          <w:iCs/>
          <w:color w:val="666666"/>
        </w:rPr>
        <w:t>src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MPM.Modules.Licitaciones</w:t>
      </w:r>
      <w:proofErr w:type="spellEnd"/>
      <w:r>
        <w:rPr>
          <w:i/>
          <w:iCs/>
          <w:color w:val="666666"/>
        </w:rPr>
        <w:t>/ModuleRegistration.cs:31-34</w:t>
      </w:r>
    </w:p>
    <w:p w14:paraId="557039B3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services.AddSingleton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&lt;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SyncEngineService</w:t>
      </w:r>
      <w:proofErr w:type="spellEnd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&gt;(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);</w:t>
      </w:r>
    </w:p>
    <w:p w14:paraId="4D6263F7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services.AddHostedService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sp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=&gt;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sp.GetRequiredService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&lt;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SyncEngineService</w:t>
      </w:r>
      <w:proofErr w:type="spellEnd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&gt;(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);   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// sin gate</w:t>
      </w:r>
    </w:p>
    <w:p w14:paraId="52A1CFB3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services.AddSingleton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&lt;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ScraperBackgroundService</w:t>
      </w:r>
      <w:proofErr w:type="spellEnd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&gt;(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);</w:t>
      </w:r>
    </w:p>
    <w:p w14:paraId="24A9DF1E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services.AddHostedService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sp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=&gt;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sp.GetRequiredService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&lt;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ScraperBackgroundService</w:t>
      </w:r>
      <w:proofErr w:type="spellEnd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&gt;(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));</w:t>
      </w:r>
    </w:p>
    <w:p w14:paraId="23E15A9E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services.AddHostedService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AclaracionMonitorService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&gt;(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);</w:t>
      </w:r>
    </w:p>
    <w:p w14:paraId="175E1546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0F62E8E9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condicionar el registro a una variable RUN_INPROCESS_WORKERS (off en Cloud Run, </w:t>
      </w:r>
      <w:proofErr w:type="spellStart"/>
      <w:r>
        <w:t>on</w:t>
      </w:r>
      <w:proofErr w:type="spellEnd"/>
      <w:r>
        <w:t xml:space="preserve"> en Docker Compose local).</w:t>
      </w:r>
    </w:p>
    <w:p w14:paraId="608DFB40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41ECA077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BUG-005</w:t>
      </w:r>
    </w:p>
    <w:p w14:paraId="2DD4C362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 xml:space="preserve">Scraper / </w:t>
      </w:r>
      <w:proofErr w:type="spellStart"/>
      <w:r>
        <w:t>Deploy</w:t>
      </w:r>
      <w:proofErr w:type="spellEnd"/>
      <w:r>
        <w:t xml:space="preserve"> GCP</w:t>
      </w:r>
    </w:p>
    <w:p w14:paraId="56584B62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El </w:t>
      </w:r>
      <w:proofErr w:type="spellStart"/>
      <w:r>
        <w:t>scraper</w:t>
      </w:r>
      <w:proofErr w:type="spellEnd"/>
      <w:r>
        <w:t xml:space="preserve"> no conecta a la base de datos cuando corre como Cloud Run Job</w:t>
      </w:r>
    </w:p>
    <w:p w14:paraId="1450E511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7E707751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3B9E5CD5" w14:textId="77777777" w:rsidR="00903B5B" w:rsidRPr="005E2E48" w:rsidRDefault="00000000">
      <w:pPr>
        <w:spacing w:after="40"/>
        <w:ind w:left="360"/>
        <w:rPr>
          <w:lang w:val="en-US"/>
        </w:rPr>
      </w:pPr>
      <w:r w:rsidRPr="005E2E48">
        <w:rPr>
          <w:b/>
          <w:bCs/>
          <w:lang w:val="en-US"/>
        </w:rPr>
        <w:t xml:space="preserve">1. </w:t>
      </w:r>
      <w:proofErr w:type="spellStart"/>
      <w:r w:rsidRPr="005E2E48">
        <w:rPr>
          <w:lang w:val="en-US"/>
        </w:rPr>
        <w:t>Desplegar</w:t>
      </w:r>
      <w:proofErr w:type="spellEnd"/>
      <w:r w:rsidRPr="005E2E48">
        <w:rPr>
          <w:lang w:val="en-US"/>
        </w:rPr>
        <w:t xml:space="preserve"> el scraper </w:t>
      </w:r>
      <w:proofErr w:type="spellStart"/>
      <w:r w:rsidRPr="005E2E48">
        <w:rPr>
          <w:lang w:val="en-US"/>
        </w:rPr>
        <w:t>como</w:t>
      </w:r>
      <w:proofErr w:type="spellEnd"/>
      <w:r w:rsidRPr="005E2E48">
        <w:rPr>
          <w:lang w:val="en-US"/>
        </w:rPr>
        <w:t xml:space="preserve"> Cloud Run Job (WORKER_MODE=scraper).</w:t>
      </w:r>
    </w:p>
    <w:p w14:paraId="455C1B57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Ejecutar el Job y revisar los logs de conexión a BD.</w:t>
      </w:r>
    </w:p>
    <w:p w14:paraId="7991A8C7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 xml:space="preserve">El </w:t>
      </w:r>
      <w:proofErr w:type="spellStart"/>
      <w:r>
        <w:t>scraper</w:t>
      </w:r>
      <w:proofErr w:type="spellEnd"/>
      <w:r>
        <w:t xml:space="preserve"> conecta a la base de datos gestionada (Cloud SQL, por IP privada).</w:t>
      </w:r>
    </w:p>
    <w:p w14:paraId="6404C1C4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>El proceso Node intenta conectar al host '</w:t>
      </w:r>
      <w:proofErr w:type="spellStart"/>
      <w:r>
        <w:t>db</w:t>
      </w:r>
      <w:proofErr w:type="spellEnd"/>
      <w:r>
        <w:t>' (nombre de la red de Docker local) y la conexión falla en GCP.</w:t>
      </w:r>
    </w:p>
    <w:p w14:paraId="258A7690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lastRenderedPageBreak/>
        <w:t xml:space="preserve">Evidencia: </w:t>
      </w:r>
      <w:r>
        <w:rPr>
          <w:i/>
          <w:iCs/>
          <w:color w:val="666666"/>
        </w:rPr>
        <w:t>Revisión de código estático — src/MPM.Modules.Licitaciones/Services/ScraperBackgroundService.cs:118-119</w:t>
      </w:r>
    </w:p>
    <w:p w14:paraId="4BF33D8A" w14:textId="77777777" w:rsidR="00903B5B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startInfo.EnvironmentVariables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["DB_HOST"] = 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db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 xml:space="preserve">";   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// nombre de servicio Docker, no existe en Cloud Run</w:t>
      </w:r>
    </w:p>
    <w:p w14:paraId="4D8CBF0F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startInfo.EnvironmentVariables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["DB_PORT"] = "5432";</w:t>
      </w:r>
    </w:p>
    <w:p w14:paraId="2B8A79D1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7A7018D2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>Corrección: leer DB_HOST/DB_PORT de configuración; en el Job apuntar a la IP privada de Cloud SQL.</w:t>
      </w:r>
    </w:p>
    <w:p w14:paraId="39751E96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5D23225A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BUG-006</w:t>
      </w:r>
    </w:p>
    <w:p w14:paraId="27E9C9F0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Scraper (</w:t>
      </w:r>
      <w:proofErr w:type="spellStart"/>
      <w:proofErr w:type="gramStart"/>
      <w:r>
        <w:t>MPM.Modules.Licitaciones</w:t>
      </w:r>
      <w:proofErr w:type="spellEnd"/>
      <w:proofErr w:type="gramEnd"/>
      <w:r>
        <w:t>)</w:t>
      </w:r>
    </w:p>
    <w:p w14:paraId="4EF4BD99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El ciclo del </w:t>
      </w:r>
      <w:proofErr w:type="spellStart"/>
      <w:r>
        <w:t>scraper</w:t>
      </w:r>
      <w:proofErr w:type="spellEnd"/>
      <w:r>
        <w:t xml:space="preserve"> puede quedar colgado cuando el proceso Node genera mucha salida de error</w:t>
      </w:r>
    </w:p>
    <w:p w14:paraId="1E1A8661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7AA1EB03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30C1BFA3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Ejecutar un ciclo de </w:t>
      </w:r>
      <w:proofErr w:type="spellStart"/>
      <w:r>
        <w:t>scraper</w:t>
      </w:r>
      <w:proofErr w:type="spellEnd"/>
      <w:r>
        <w:t xml:space="preserve"> con salida abundante por consola (</w:t>
      </w:r>
      <w:proofErr w:type="spellStart"/>
      <w:r>
        <w:t>Chromium</w:t>
      </w:r>
      <w:proofErr w:type="spellEnd"/>
      <w:r>
        <w:t>/</w:t>
      </w:r>
      <w:proofErr w:type="spellStart"/>
      <w:r>
        <w:t>Playwright</w:t>
      </w:r>
      <w:proofErr w:type="spellEnd"/>
      <w:r>
        <w:t xml:space="preserve"> son muy verbosos por </w:t>
      </w:r>
      <w:proofErr w:type="spellStart"/>
      <w:r>
        <w:t>stderr</w:t>
      </w:r>
      <w:proofErr w:type="spellEnd"/>
      <w:r>
        <w:t>).</w:t>
      </w:r>
    </w:p>
    <w:p w14:paraId="13E19946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Observar si el proceso llega a terminar o se queda colgado.</w:t>
      </w:r>
    </w:p>
    <w:p w14:paraId="50C1C9BA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El ciclo termina siempre y registra su salida.</w:t>
      </w:r>
    </w:p>
    <w:p w14:paraId="3564C05C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>Con mucha salida de error el proceso puede colgarse: se lee TODA la salida estándar antes que la de error; si el buffer de error se llena, el hijo se bloquea (</w:t>
      </w:r>
      <w:proofErr w:type="spellStart"/>
      <w:r>
        <w:t>deadlock</w:t>
      </w:r>
      <w:proofErr w:type="spellEnd"/>
      <w:r>
        <w:t xml:space="preserve"> clásico).</w:t>
      </w:r>
    </w:p>
    <w:p w14:paraId="75345073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>Revisión de código estático — src/MPM.Modules.Licitaciones/Services/ScraperBackgroundService.cs:129-130</w:t>
      </w:r>
    </w:p>
    <w:p w14:paraId="72FF5378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outputLines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 await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LeerLineasAsync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process.StandardOutput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,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ct</w:t>
      </w:r>
      <w:proofErr w:type="spellEnd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);   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//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drena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stdout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completo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...</w:t>
      </w:r>
    </w:p>
    <w:p w14:paraId="483220FF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errorLines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LeerLineasAsync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process.StandardError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// ...y recién después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stderr</w:t>
      </w:r>
      <w:proofErr w:type="spellEnd"/>
    </w:p>
    <w:p w14:paraId="4628C0F6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247F6D8B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leer ambos flujos en paralelo con </w:t>
      </w:r>
      <w:proofErr w:type="spellStart"/>
      <w:r>
        <w:t>Task.WhenAll</w:t>
      </w:r>
      <w:proofErr w:type="spellEnd"/>
      <w:r>
        <w:t>(</w:t>
      </w:r>
      <w:proofErr w:type="spellStart"/>
      <w:r>
        <w:t>stdoutTask</w:t>
      </w:r>
      <w:proofErr w:type="spellEnd"/>
      <w:r>
        <w:t xml:space="preserve">, </w:t>
      </w:r>
      <w:proofErr w:type="spellStart"/>
      <w:r>
        <w:t>stderrTask</w:t>
      </w:r>
      <w:proofErr w:type="spellEnd"/>
      <w:r>
        <w:t xml:space="preserve">) antes de </w:t>
      </w:r>
      <w:proofErr w:type="spellStart"/>
      <w:r>
        <w:t>WaitForExitAsync</w:t>
      </w:r>
      <w:proofErr w:type="spellEnd"/>
      <w:r>
        <w:t>.</w:t>
      </w:r>
    </w:p>
    <w:p w14:paraId="479A2E9C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00FAEA99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BUG-007</w:t>
      </w:r>
    </w:p>
    <w:p w14:paraId="35068D7B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Scraper / Notificaciones</w:t>
      </w:r>
    </w:p>
    <w:p w14:paraId="576E6D5E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Cuando el </w:t>
      </w:r>
      <w:proofErr w:type="spellStart"/>
      <w:r>
        <w:t>scraper</w:t>
      </w:r>
      <w:proofErr w:type="spellEnd"/>
      <w:r>
        <w:t xml:space="preserve"> falla, nadie se entera: la alerta va a un buzón que no existe</w:t>
      </w:r>
    </w:p>
    <w:p w14:paraId="426691A4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73EE24AE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12021AD4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Forzar una caída del </w:t>
      </w:r>
      <w:proofErr w:type="spellStart"/>
      <w:r>
        <w:t>scraper</w:t>
      </w:r>
      <w:proofErr w:type="spellEnd"/>
      <w:r>
        <w:t xml:space="preserve"> (o un ciclo con 0 resultados).</w:t>
      </w:r>
    </w:p>
    <w:p w14:paraId="75CBF4FA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Revisar el buzón de notificaciones y los canales del equipo (</w:t>
      </w:r>
      <w:proofErr w:type="spellStart"/>
      <w:r>
        <w:t>Telegram</w:t>
      </w:r>
      <w:proofErr w:type="spellEnd"/>
      <w:r>
        <w:t>).</w:t>
      </w:r>
    </w:p>
    <w:p w14:paraId="2C822357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 xml:space="preserve">Una persona del equipo recibe la alerta de que el </w:t>
      </w:r>
      <w:proofErr w:type="spellStart"/>
      <w:r>
        <w:t>scraper</w:t>
      </w:r>
      <w:proofErr w:type="spellEnd"/>
      <w:r>
        <w:t xml:space="preserve"> falló.</w:t>
      </w:r>
    </w:p>
    <w:p w14:paraId="179298A6" w14:textId="77777777" w:rsidR="00903B5B" w:rsidRDefault="00000000">
      <w:pPr>
        <w:spacing w:after="50"/>
        <w:ind w:left="240"/>
      </w:pPr>
      <w:r>
        <w:rPr>
          <w:b/>
          <w:bCs/>
        </w:rPr>
        <w:lastRenderedPageBreak/>
        <w:t xml:space="preserve">Resultado actual: </w:t>
      </w:r>
      <w:r>
        <w:t xml:space="preserve">La notificación se crea para un usuario inexistente (GUID 0000...0000) y solo </w:t>
      </w:r>
      <w:proofErr w:type="spellStart"/>
      <w:r>
        <w:t>in-app</w:t>
      </w:r>
      <w:proofErr w:type="spellEnd"/>
      <w:r>
        <w:t xml:space="preserve">; nadie la ve y nunca llega a </w:t>
      </w:r>
      <w:proofErr w:type="spellStart"/>
      <w:r>
        <w:t>Telegram</w:t>
      </w:r>
      <w:proofErr w:type="spellEnd"/>
      <w:r>
        <w:t>. Un ciclo con 0 licitaciones se reporta como 'Scraper completado' (éxito).</w:t>
      </w:r>
    </w:p>
    <w:p w14:paraId="6DF6DC30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>Revisión de código estático — src/MPM.Modules.Licitaciones/Services/ScraperBackgroundService.cs:193,229</w:t>
      </w:r>
    </w:p>
    <w:p w14:paraId="326A0D02" w14:textId="77777777" w:rsidR="00903B5B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notificaciones.CrearAsync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</w:p>
    <w:p w14:paraId="2981CB09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usuarioId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: "00000000-0000-0000-0000-000000000000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",  /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/ usuario inexistente</w:t>
      </w:r>
    </w:p>
    <w:p w14:paraId="7356F2C8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tipo: 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scraper_error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titulo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: "Scraper finalizó con error", ...);</w:t>
      </w:r>
    </w:p>
    <w:p w14:paraId="69ACCCAD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253509F3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enrutar los fallos a un chat de </w:t>
      </w:r>
      <w:proofErr w:type="spellStart"/>
      <w:r>
        <w:t>Telegram</w:t>
      </w:r>
      <w:proofErr w:type="spellEnd"/>
      <w:r>
        <w:t xml:space="preserve"> de operaciones (reusar </w:t>
      </w:r>
      <w:proofErr w:type="spellStart"/>
      <w:r>
        <w:t>TelegramNotificationService</w:t>
      </w:r>
      <w:proofErr w:type="spellEnd"/>
      <w:r>
        <w:t>) y detectar el caso '0 resultados' como anómalo.</w:t>
      </w:r>
    </w:p>
    <w:p w14:paraId="7ECB87D7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612737C4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BUG-008</w:t>
      </w:r>
    </w:p>
    <w:p w14:paraId="3893535D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Licitaciones / Base de Datos</w:t>
      </w:r>
    </w:p>
    <w:p w14:paraId="06F1E59D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>La búsqueda de licitaciones se vuelve lenta con volumen: no usa el índice de texto existente</w:t>
      </w:r>
    </w:p>
    <w:p w14:paraId="09026ED0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3D61CC92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6BF1E0EB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>En la vista de Licitaciones, con la base cargada con muchos registros, buscar por texto en el buscador.</w:t>
      </w:r>
    </w:p>
    <w:p w14:paraId="394E7615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Medir el tiempo de respuesta y/o revisar el plan de la consulta (EXPLAIN ANALYZE).</w:t>
      </w:r>
    </w:p>
    <w:p w14:paraId="1214CDE3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La búsqueda responde rápido apoyándose en el índice de texto ya creado (</w:t>
      </w:r>
      <w:proofErr w:type="spellStart"/>
      <w:r>
        <w:t>search_vector</w:t>
      </w:r>
      <w:proofErr w:type="spellEnd"/>
      <w:r>
        <w:t>, V066).</w:t>
      </w:r>
    </w:p>
    <w:p w14:paraId="432B312A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 xml:space="preserve">La búsqueda escanea toda la tabla en cada página (ILIKE con comodín inicial ignora el índice </w:t>
      </w:r>
      <w:proofErr w:type="spellStart"/>
      <w:r>
        <w:t>tsvector</w:t>
      </w:r>
      <w:proofErr w:type="spellEnd"/>
      <w:r>
        <w:t>); además recalcula el total y pagina con OFFSET, degradándose con el volumen.</w:t>
      </w:r>
    </w:p>
    <w:p w14:paraId="6B09FED5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>Revisión de código estático — src/MPM.Api/Database/Scripts/V006__Create_usp_Licitaciones_Listar.sql:59</w:t>
      </w:r>
    </w:p>
    <w:p w14:paraId="798224C4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AND (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p_search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IS NULL</w:t>
      </w:r>
    </w:p>
    <w:p w14:paraId="10C968EB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 OR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l.nombre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ILIKE '%' ||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p_search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|| '%'</w:t>
      </w:r>
    </w:p>
    <w:p w14:paraId="19CAC0A3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 </w:t>
      </w:r>
      <w:r>
        <w:rPr>
          <w:rFonts w:ascii="Consolas" w:eastAsia="Consolas" w:hAnsi="Consolas" w:cs="Consolas"/>
          <w:color w:val="1F1F1F"/>
          <w:sz w:val="17"/>
          <w:szCs w:val="17"/>
        </w:rPr>
        <w:t xml:space="preserve">OR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l.codigo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_externo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ILIKE '%' ||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p_search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|| '%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')  --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comodín inicial: no usa índice</w:t>
      </w:r>
    </w:p>
    <w:p w14:paraId="124CE8B6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2B884A23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</w:t>
      </w:r>
      <w:proofErr w:type="spellStart"/>
      <w:r>
        <w:t>search_vector</w:t>
      </w:r>
      <w:proofErr w:type="spellEnd"/>
      <w:r>
        <w:t xml:space="preserve"> @@ </w:t>
      </w:r>
      <w:proofErr w:type="spellStart"/>
      <w:r>
        <w:t>websearch_to_</w:t>
      </w:r>
      <w:proofErr w:type="gramStart"/>
      <w:r>
        <w:t>tsquery</w:t>
      </w:r>
      <w:proofErr w:type="spellEnd"/>
      <w:r>
        <w:t>(</w:t>
      </w:r>
      <w:proofErr w:type="gramEnd"/>
      <w:r>
        <w:t>'</w:t>
      </w:r>
      <w:proofErr w:type="spellStart"/>
      <w:r>
        <w:t>spanish</w:t>
      </w:r>
      <w:proofErr w:type="spellEnd"/>
      <w:r>
        <w:t xml:space="preserve">', </w:t>
      </w:r>
      <w:proofErr w:type="spellStart"/>
      <w:r>
        <w:t>p_search</w:t>
      </w:r>
      <w:proofErr w:type="spellEnd"/>
      <w:r>
        <w:t xml:space="preserve">) + índice </w:t>
      </w:r>
      <w:proofErr w:type="spellStart"/>
      <w:r>
        <w:t>trigram</w:t>
      </w:r>
      <w:proofErr w:type="spellEnd"/>
      <w:r>
        <w:t xml:space="preserve"> para el código; </w:t>
      </w:r>
      <w:proofErr w:type="spellStart"/>
      <w:r>
        <w:t>count</w:t>
      </w:r>
      <w:proofErr w:type="spellEnd"/>
      <w:r>
        <w:t xml:space="preserve"> separado; paginación por </w:t>
      </w:r>
      <w:proofErr w:type="spellStart"/>
      <w:r>
        <w:t>keyset</w:t>
      </w:r>
      <w:proofErr w:type="spellEnd"/>
      <w:r>
        <w:t xml:space="preserve"> en vez de OFFSET.</w:t>
      </w:r>
    </w:p>
    <w:p w14:paraId="2690E726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20006CC1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BUG-009</w:t>
      </w:r>
    </w:p>
    <w:p w14:paraId="4B58FAAF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 xml:space="preserve">Alertas / </w:t>
      </w:r>
      <w:proofErr w:type="spellStart"/>
      <w:r>
        <w:t>Telegram</w:t>
      </w:r>
      <w:proofErr w:type="spellEnd"/>
    </w:p>
    <w:p w14:paraId="2F95EBDC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El </w:t>
      </w:r>
      <w:proofErr w:type="spellStart"/>
      <w:r>
        <w:t>webhook</w:t>
      </w:r>
      <w:proofErr w:type="spellEnd"/>
      <w:r>
        <w:t xml:space="preserve"> de </w:t>
      </w:r>
      <w:proofErr w:type="spellStart"/>
      <w:r>
        <w:t>Telegram</w:t>
      </w:r>
      <w:proofErr w:type="spellEnd"/>
      <w:r>
        <w:t xml:space="preserve"> acepta peticiones sin validar cuando el </w:t>
      </w:r>
      <w:proofErr w:type="spellStart"/>
      <w:r>
        <w:t>secret</w:t>
      </w:r>
      <w:proofErr w:type="spellEnd"/>
      <w:r>
        <w:t xml:space="preserve"> no está configurado</w:t>
      </w:r>
    </w:p>
    <w:p w14:paraId="25861A0F" w14:textId="77777777" w:rsidR="00903B5B" w:rsidRDefault="00000000">
      <w:pPr>
        <w:spacing w:after="50"/>
        <w:ind w:left="240"/>
      </w:pPr>
      <w:r>
        <w:rPr>
          <w:b/>
          <w:bCs/>
        </w:rPr>
        <w:lastRenderedPageBreak/>
        <w:t xml:space="preserve">Severidad: </w:t>
      </w:r>
      <w:r>
        <w:rPr>
          <w:color w:val="C55A11"/>
        </w:rPr>
        <w:t>Alto</w:t>
      </w:r>
    </w:p>
    <w:p w14:paraId="24A281B3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0956781D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Dejar el </w:t>
      </w:r>
      <w:proofErr w:type="spellStart"/>
      <w:r>
        <w:t>secret</w:t>
      </w:r>
      <w:proofErr w:type="spellEnd"/>
      <w:r>
        <w:t xml:space="preserve"> del </w:t>
      </w:r>
      <w:proofErr w:type="spellStart"/>
      <w:r>
        <w:t>webhook</w:t>
      </w:r>
      <w:proofErr w:type="spellEnd"/>
      <w:r>
        <w:t xml:space="preserve"> de </w:t>
      </w:r>
      <w:proofErr w:type="spellStart"/>
      <w:r>
        <w:t>Telegram</w:t>
      </w:r>
      <w:proofErr w:type="spellEnd"/>
      <w:r>
        <w:t xml:space="preserve"> sin configurar (como está en </w:t>
      </w:r>
      <w:proofErr w:type="spellStart"/>
      <w:proofErr w:type="gramStart"/>
      <w:r>
        <w:t>el</w:t>
      </w:r>
      <w:proofErr w:type="spellEnd"/>
      <w:r>
        <w:t xml:space="preserve"> .env</w:t>
      </w:r>
      <w:proofErr w:type="gramEnd"/>
      <w:r>
        <w:t>).</w:t>
      </w:r>
    </w:p>
    <w:p w14:paraId="554A99F8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Enviar una petición POST a /api/v1/</w:t>
      </w:r>
      <w:proofErr w:type="spellStart"/>
      <w:r>
        <w:t>telegram</w:t>
      </w:r>
      <w:proofErr w:type="spellEnd"/>
      <w:r>
        <w:t>/</w:t>
      </w:r>
      <w:proofErr w:type="spellStart"/>
      <w:r>
        <w:t>webhook</w:t>
      </w:r>
      <w:proofErr w:type="spellEnd"/>
      <w:r>
        <w:t xml:space="preserve"> sin la cabecera de </w:t>
      </w:r>
      <w:proofErr w:type="spellStart"/>
      <w:r>
        <w:t>secret</w:t>
      </w:r>
      <w:proofErr w:type="spellEnd"/>
      <w:r>
        <w:t>.</w:t>
      </w:r>
    </w:p>
    <w:p w14:paraId="2A01AA18" w14:textId="77777777" w:rsidR="00903B5B" w:rsidRDefault="00000000">
      <w:pPr>
        <w:spacing w:after="40"/>
        <w:ind w:left="360"/>
      </w:pPr>
      <w:r>
        <w:rPr>
          <w:b/>
          <w:bCs/>
        </w:rPr>
        <w:t xml:space="preserve">3. </w:t>
      </w:r>
      <w:r>
        <w:t xml:space="preserve">Observar que el </w:t>
      </w:r>
      <w:proofErr w:type="spellStart"/>
      <w:r>
        <w:t>update</w:t>
      </w:r>
      <w:proofErr w:type="spellEnd"/>
      <w:r>
        <w:t xml:space="preserve"> se procesa igual.</w:t>
      </w:r>
    </w:p>
    <w:p w14:paraId="1CE71CE2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 xml:space="preserve">Si no hay </w:t>
      </w:r>
      <w:proofErr w:type="spellStart"/>
      <w:r>
        <w:t>secret</w:t>
      </w:r>
      <w:proofErr w:type="spellEnd"/>
      <w:r>
        <w:t xml:space="preserve"> configurado, el </w:t>
      </w:r>
      <w:proofErr w:type="spellStart"/>
      <w:r>
        <w:t>webhook</w:t>
      </w:r>
      <w:proofErr w:type="spellEnd"/>
      <w:r>
        <w:t xml:space="preserve"> rechaza la petición (</w:t>
      </w:r>
      <w:proofErr w:type="spellStart"/>
      <w:r>
        <w:t>fail-closed</w:t>
      </w:r>
      <w:proofErr w:type="spellEnd"/>
      <w:r>
        <w:t>).</w:t>
      </w:r>
    </w:p>
    <w:p w14:paraId="694BCC7C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 xml:space="preserve">Al estar vacío el </w:t>
      </w:r>
      <w:proofErr w:type="spellStart"/>
      <w:r>
        <w:t>secret</w:t>
      </w:r>
      <w:proofErr w:type="spellEnd"/>
      <w:r>
        <w:t xml:space="preserve">, se omite la validación: cualquiera que conozca la URL puede vincular chats de </w:t>
      </w:r>
      <w:proofErr w:type="spellStart"/>
      <w:r>
        <w:t>Telegram</w:t>
      </w:r>
      <w:proofErr w:type="spellEnd"/>
      <w:r>
        <w:t xml:space="preserve"> arbitrarios a la cuenta.</w:t>
      </w:r>
    </w:p>
    <w:p w14:paraId="1BF0AEB4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>Revisión de código estático — src/MPM.Modules.Alertas/Controllers/TelegramWebhookController.cs:25-31</w:t>
      </w:r>
    </w:p>
    <w:p w14:paraId="7B6AFA51" w14:textId="77777777" w:rsidR="00903B5B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secretEsperado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Telegram:WebhookSecret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"];</w:t>
      </w:r>
    </w:p>
    <w:p w14:paraId="5211E7D7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string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.IsNullOrEmpty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secretEsperado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 xml:space="preserve">))   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// si está vacío NO valida -&gt;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fail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-open</w:t>
      </w:r>
    </w:p>
    <w:p w14:paraId="13F80B09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{</w:t>
      </w:r>
    </w:p>
    <w:p w14:paraId="2DCC0946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secretRecibido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Request.Headers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["X-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Telegram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-Bot-Api-Secret-Token"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ToString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();</w:t>
      </w:r>
    </w:p>
    <w:p w14:paraId="078C9455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secretRecibido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secretEsperado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Unauthorized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);</w:t>
      </w:r>
    </w:p>
    <w:p w14:paraId="37232273" w14:textId="77777777" w:rsidR="00903B5B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>}</w:t>
      </w:r>
    </w:p>
    <w:p w14:paraId="59ED57A3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0147FB75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</w:t>
      </w:r>
      <w:proofErr w:type="spellStart"/>
      <w:r>
        <w:t>fail-closed</w:t>
      </w:r>
      <w:proofErr w:type="spellEnd"/>
      <w:r>
        <w:t xml:space="preserve"> si falta el </w:t>
      </w:r>
      <w:proofErr w:type="spellStart"/>
      <w:r>
        <w:t>secret</w:t>
      </w:r>
      <w:proofErr w:type="spellEnd"/>
      <w:r>
        <w:t xml:space="preserve"> + comparación en tiempo constante (</w:t>
      </w:r>
      <w:proofErr w:type="spellStart"/>
      <w:r>
        <w:t>CryptographicOperations.FixedTimeEquals</w:t>
      </w:r>
      <w:proofErr w:type="spellEnd"/>
      <w:r>
        <w:t>).</w:t>
      </w:r>
    </w:p>
    <w:p w14:paraId="418678EB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5ED998CD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BUG-010</w:t>
      </w:r>
    </w:p>
    <w:p w14:paraId="5CC7D613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Auth (Tracking de adopción)</w:t>
      </w:r>
    </w:p>
    <w:p w14:paraId="796C7C6D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>No hay forma de medir la adopción: los inicios de sesión no se registran en ninguna parte</w:t>
      </w:r>
    </w:p>
    <w:p w14:paraId="51EE6685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41DFDF26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44807EAF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>Iniciar sesión varias veces con distintos usuarios.</w:t>
      </w:r>
    </w:p>
    <w:p w14:paraId="1088DD2A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Intentar obtener un reporte de inicios de sesión / usuarios activos.</w:t>
      </w:r>
    </w:p>
    <w:p w14:paraId="6D9942B6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 xml:space="preserve">Existe un registro consultable de </w:t>
      </w:r>
      <w:proofErr w:type="spellStart"/>
      <w:r>
        <w:t>logins</w:t>
      </w:r>
      <w:proofErr w:type="spellEnd"/>
      <w:r>
        <w:t xml:space="preserve"> (usuario, fecha, IP) para medir la tasa de adopción pedida por negocio.</w:t>
      </w:r>
    </w:p>
    <w:p w14:paraId="2BA131A3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 xml:space="preserve">El </w:t>
      </w:r>
      <w:proofErr w:type="spellStart"/>
      <w:r>
        <w:t>login</w:t>
      </w:r>
      <w:proofErr w:type="spellEnd"/>
      <w:r>
        <w:t xml:space="preserve"> exitoso no persiste ningún evento (solo hay un log de advertencia en los fallos). No hay tabla de auditoría ni Prometheus en el </w:t>
      </w:r>
      <w:proofErr w:type="spellStart"/>
      <w:r>
        <w:t>backend</w:t>
      </w:r>
      <w:proofErr w:type="spellEnd"/>
      <w:r>
        <w:t>. Imposible medir adopción (</w:t>
      </w:r>
      <w:proofErr w:type="spellStart"/>
      <w:r>
        <w:t>deadline</w:t>
      </w:r>
      <w:proofErr w:type="spellEnd"/>
      <w:r>
        <w:t xml:space="preserve"> día 16).</w:t>
      </w:r>
    </w:p>
    <w:p w14:paraId="61F9F4E2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 xml:space="preserve">Revisión de código estático — </w:t>
      </w:r>
      <w:proofErr w:type="spellStart"/>
      <w:r>
        <w:rPr>
          <w:i/>
          <w:iCs/>
          <w:color w:val="666666"/>
        </w:rPr>
        <w:t>src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MPM.Modules.Auth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Controllers</w:t>
      </w:r>
      <w:proofErr w:type="spellEnd"/>
      <w:r>
        <w:rPr>
          <w:i/>
          <w:iCs/>
          <w:color w:val="666666"/>
        </w:rPr>
        <w:t>/AuthController.cs:91-93</w:t>
      </w:r>
    </w:p>
    <w:p w14:paraId="4D34648F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var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tokenString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 new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JwtSecurityTokenHandler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).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WriteToken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(token);</w:t>
      </w:r>
    </w:p>
    <w:p w14:paraId="6E028F59" w14:textId="77777777" w:rsidR="00903B5B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// &lt;-- no se registra el evento de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en ninguna parte</w:t>
      </w:r>
    </w:p>
    <w:p w14:paraId="73423B85" w14:textId="77777777" w:rsidR="00903B5B" w:rsidRPr="005E2E48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return 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Ok(</w:t>
      </w:r>
      <w:proofErr w:type="spellStart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ApiResponse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&lt;object&gt;.Ok(new 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{ token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tokenString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, 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... }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));</w:t>
      </w:r>
    </w:p>
    <w:p w14:paraId="4EF256A0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41F214F6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 (vía más rápida y correcta): tabla </w:t>
      </w:r>
      <w:proofErr w:type="spellStart"/>
      <w:r>
        <w:t>auth_eventos</w:t>
      </w:r>
      <w:proofErr w:type="spellEnd"/>
      <w:r>
        <w:t xml:space="preserve"> + </w:t>
      </w:r>
      <w:proofErr w:type="spellStart"/>
      <w:r>
        <w:t>usp_Auth_RegistrarEvento</w:t>
      </w:r>
      <w:proofErr w:type="spellEnd"/>
      <w:r>
        <w:t xml:space="preserve"> + </w:t>
      </w:r>
      <w:proofErr w:type="spellStart"/>
      <w:r>
        <w:t>hook</w:t>
      </w:r>
      <w:proofErr w:type="spellEnd"/>
      <w:r>
        <w:t xml:space="preserve"> aquí. Prometheus NO sirve para esto (cardinalidad por-usuario).</w:t>
      </w:r>
    </w:p>
    <w:p w14:paraId="7F1AFD3A" w14:textId="77777777" w:rsidR="00903B5B" w:rsidRDefault="00000000">
      <w:pPr>
        <w:pBdr>
          <w:bottom w:val="single" w:sz="6" w:space="1" w:color="CCCCCC"/>
        </w:pBdr>
        <w:spacing w:after="140"/>
      </w:pPr>
      <w:r>
        <w:lastRenderedPageBreak/>
        <w:t xml:space="preserve"> </w:t>
      </w:r>
    </w:p>
    <w:p w14:paraId="49718E6F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BUG-011</w:t>
      </w:r>
    </w:p>
    <w:p w14:paraId="2472159D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Core / Seguridad (</w:t>
      </w:r>
      <w:proofErr w:type="spellStart"/>
      <w:r>
        <w:t>MPM.Api</w:t>
      </w:r>
      <w:proofErr w:type="spellEnd"/>
      <w:r>
        <w:t>)</w:t>
      </w:r>
    </w:p>
    <w:p w14:paraId="47B3E0FB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>La API acepta llamadas de cualquier origen con credenciales y usa un secreto JWT por defecto</w:t>
      </w:r>
    </w:p>
    <w:p w14:paraId="5ACAD8D2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C55A11"/>
        </w:rPr>
        <w:t>Alto</w:t>
      </w:r>
    </w:p>
    <w:p w14:paraId="32ECCFC0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41EABBF6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Desde un origen web distinto al del </w:t>
      </w:r>
      <w:proofErr w:type="spellStart"/>
      <w:r>
        <w:t>frontend</w:t>
      </w:r>
      <w:proofErr w:type="spellEnd"/>
      <w:r>
        <w:t>, llamar a la API con credenciales.</w:t>
      </w:r>
    </w:p>
    <w:p w14:paraId="6539A395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>Revisar la configuración de CORS y desplegar sin definir el secreto JWT.</w:t>
      </w:r>
    </w:p>
    <w:p w14:paraId="6F457573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 xml:space="preserve">Solo el dominio del </w:t>
      </w:r>
      <w:proofErr w:type="spellStart"/>
      <w:r>
        <w:t>frontend</w:t>
      </w:r>
      <w:proofErr w:type="spellEnd"/>
      <w:r>
        <w:t xml:space="preserve"> puede llamar a la API con credenciales; sin secreto configurado, el arranque falla.</w:t>
      </w:r>
    </w:p>
    <w:p w14:paraId="56B7B350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>Se acepta cualquier origen con credenciales (</w:t>
      </w:r>
      <w:proofErr w:type="spellStart"/>
      <w:proofErr w:type="gramStart"/>
      <w:r>
        <w:t>SetIsOriginAllowed</w:t>
      </w:r>
      <w:proofErr w:type="spellEnd"/>
      <w:r>
        <w:t>(</w:t>
      </w:r>
      <w:proofErr w:type="gramEnd"/>
      <w:r>
        <w:t xml:space="preserve">_ =&gt; true) + </w:t>
      </w:r>
      <w:proofErr w:type="spellStart"/>
      <w:r>
        <w:t>AllowCredentials</w:t>
      </w:r>
      <w:proofErr w:type="spellEnd"/>
      <w:r>
        <w:t>); y si falta el secreto, usa uno por defecto embebido en el binario.</w:t>
      </w:r>
    </w:p>
    <w:p w14:paraId="6066EBB0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 xml:space="preserve">Revisión de código estático — </w:t>
      </w:r>
      <w:proofErr w:type="spellStart"/>
      <w:r>
        <w:rPr>
          <w:i/>
          <w:iCs/>
          <w:color w:val="666666"/>
        </w:rPr>
        <w:t>src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MPM.Api</w:t>
      </w:r>
      <w:proofErr w:type="spellEnd"/>
      <w:r>
        <w:rPr>
          <w:i/>
          <w:iCs/>
          <w:color w:val="666666"/>
        </w:rPr>
        <w:t>/Program.cs:54-57,102</w:t>
      </w:r>
    </w:p>
    <w:p w14:paraId="676CA0CB" w14:textId="77777777" w:rsidR="00903B5B" w:rsidRPr="005E2E48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policy.SetIsOriginAllowed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(_ =&gt; 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true)   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 //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cualquier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origen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...</w:t>
      </w:r>
    </w:p>
    <w:p w14:paraId="4D616E20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  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.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AllowAnyMethod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).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AllowAnyHeader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()</w:t>
      </w:r>
    </w:p>
    <w:p w14:paraId="2DCAAE6C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  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.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AllowCredentials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);   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               // ...con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credenciales</w:t>
      </w:r>
      <w:proofErr w:type="spellEnd"/>
    </w:p>
    <w:p w14:paraId="5392352F" w14:textId="77777777" w:rsidR="00903B5B" w:rsidRPr="005E2E48" w:rsidRDefault="00000000">
      <w:pPr>
        <w:pBdr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...</w:t>
      </w:r>
    </w:p>
    <w:p w14:paraId="2B0F1EA6" w14:textId="77777777" w:rsidR="00903B5B" w:rsidRPr="005E2E48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var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jwtSecret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jwtSection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["Secret"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] ??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"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default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-secret-change-this-in-production-min-32-chars";</w:t>
      </w:r>
    </w:p>
    <w:p w14:paraId="7E178039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669EF434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lista blanca de orígenes; eliminar el </w:t>
      </w:r>
      <w:proofErr w:type="spellStart"/>
      <w:r>
        <w:t>fallback</w:t>
      </w:r>
      <w:proofErr w:type="spellEnd"/>
      <w:r>
        <w:t xml:space="preserve"> y abortar el arranque si falta el secreto. Rotar los secretos </w:t>
      </w:r>
      <w:proofErr w:type="gramStart"/>
      <w:r>
        <w:t>del .env</w:t>
      </w:r>
      <w:proofErr w:type="gramEnd"/>
      <w:r>
        <w:t xml:space="preserve"> compartido.</w:t>
      </w:r>
    </w:p>
    <w:p w14:paraId="7B0B6580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7F41CDF1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BUG-012</w:t>
      </w:r>
    </w:p>
    <w:p w14:paraId="1A868CDD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>Alertas (</w:t>
      </w:r>
      <w:proofErr w:type="spellStart"/>
      <w:proofErr w:type="gramStart"/>
      <w:r>
        <w:t>MPM.Modules.Alertas</w:t>
      </w:r>
      <w:proofErr w:type="spellEnd"/>
      <w:proofErr w:type="gramEnd"/>
      <w:r>
        <w:t>)</w:t>
      </w:r>
    </w:p>
    <w:p w14:paraId="36D6CCEF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El </w:t>
      </w:r>
      <w:proofErr w:type="spellStart"/>
      <w:r>
        <w:t>matching</w:t>
      </w:r>
      <w:proofErr w:type="spellEnd"/>
      <w:r>
        <w:t xml:space="preserve"> de alertas hace consultas repetidas a la BD por cada licitación (N+1)</w:t>
      </w:r>
    </w:p>
    <w:p w14:paraId="6980ADB6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BF8F00"/>
        </w:rPr>
        <w:t>Medio</w:t>
      </w:r>
    </w:p>
    <w:p w14:paraId="08950480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57DA4CC2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 xml:space="preserve">Ejecutar un ciclo de </w:t>
      </w:r>
      <w:proofErr w:type="spellStart"/>
      <w:r>
        <w:t>sync</w:t>
      </w:r>
      <w:proofErr w:type="spellEnd"/>
      <w:r>
        <w:t xml:space="preserve"> con muchas licitaciones nuevas y varias reglas de alerta.</w:t>
      </w:r>
    </w:p>
    <w:p w14:paraId="6CBF9966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 xml:space="preserve">Observar la cantidad de consultas a la BD durante el </w:t>
      </w:r>
      <w:proofErr w:type="spellStart"/>
      <w:r>
        <w:t>matching</w:t>
      </w:r>
      <w:proofErr w:type="spellEnd"/>
      <w:r>
        <w:t>.</w:t>
      </w:r>
    </w:p>
    <w:p w14:paraId="0D6CBF9D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La lista de destinatarios (</w:t>
      </w:r>
      <w:proofErr w:type="spellStart"/>
      <w:r>
        <w:t>account</w:t>
      </w:r>
      <w:proofErr w:type="spellEnd"/>
      <w:r>
        <w:t xml:space="preserve"> managers) se consulta una sola vez por ciclo.</w:t>
      </w:r>
    </w:p>
    <w:p w14:paraId="1FFFB0B2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r>
        <w:t>Se consulta por cada licitación con match (N+1), aumentando la carga de forma innecesaria en ciclos grandes.</w:t>
      </w:r>
    </w:p>
    <w:p w14:paraId="2F2A5B28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 xml:space="preserve">Revisión de código estático — </w:t>
      </w:r>
      <w:proofErr w:type="spellStart"/>
      <w:r>
        <w:rPr>
          <w:i/>
          <w:iCs/>
          <w:color w:val="666666"/>
        </w:rPr>
        <w:t>src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MPM.Modules.Alertas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Services</w:t>
      </w:r>
      <w:proofErr w:type="spellEnd"/>
      <w:r>
        <w:rPr>
          <w:i/>
          <w:iCs/>
          <w:color w:val="666666"/>
        </w:rPr>
        <w:t>/AlertasMatchingService.cs:118</w:t>
      </w:r>
    </w:p>
    <w:p w14:paraId="06F7D3BE" w14:textId="77777777" w:rsidR="00903B5B" w:rsidRDefault="00000000">
      <w:pPr>
        <w:pBdr>
          <w:top w:val="single" w:sz="4" w:space="2" w:color="D9D9D9"/>
          <w:left w:val="single" w:sz="12" w:space="4" w:color="F20024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// dentro de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ProcesarGrupoAsync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invocado por CADA licitación con match:</w:t>
      </w:r>
    </w:p>
    <w:p w14:paraId="6C82DB11" w14:textId="77777777" w:rsidR="00903B5B" w:rsidRPr="005E2E48" w:rsidRDefault="00000000">
      <w:pPr>
        <w:pBdr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  <w:rPr>
          <w:lang w:val="en-US"/>
        </w:rPr>
      </w:pPr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var 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destinatarios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 xml:space="preserve"> = (await </w:t>
      </w:r>
      <w:proofErr w:type="spellStart"/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handler.ListarAccountManagersAsync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ct</w:t>
      </w:r>
      <w:proofErr w:type="spell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).</w:t>
      </w:r>
      <w:proofErr w:type="spell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ToList</w:t>
      </w:r>
      <w:proofErr w:type="spellEnd"/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(</w:t>
      </w:r>
      <w:proofErr w:type="gramStart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);  /</w:t>
      </w:r>
      <w:proofErr w:type="gramEnd"/>
      <w:r w:rsidRPr="005E2E48">
        <w:rPr>
          <w:rFonts w:ascii="Consolas" w:eastAsia="Consolas" w:hAnsi="Consolas" w:cs="Consolas"/>
          <w:color w:val="1F1F1F"/>
          <w:sz w:val="17"/>
          <w:szCs w:val="17"/>
          <w:lang w:val="en-US"/>
        </w:rPr>
        <w:t>/ N+1</w:t>
      </w:r>
    </w:p>
    <w:p w14:paraId="731AFA1B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6CF9E367" w14:textId="77777777" w:rsidR="00903B5B" w:rsidRDefault="00000000">
      <w:pPr>
        <w:spacing w:after="50"/>
        <w:ind w:left="240"/>
      </w:pPr>
      <w:r>
        <w:rPr>
          <w:b/>
          <w:bCs/>
        </w:rPr>
        <w:lastRenderedPageBreak/>
        <w:t xml:space="preserve">Notas adicionales: </w:t>
      </w:r>
      <w:r>
        <w:t xml:space="preserve">Corrección: cargar la lista una vez en </w:t>
      </w:r>
      <w:proofErr w:type="spellStart"/>
      <w:r>
        <w:t>EvaluarLicitacionesAsync</w:t>
      </w:r>
      <w:proofErr w:type="spellEnd"/>
      <w:r>
        <w:t xml:space="preserve"> y pasarla como parámetro al método por-licitación.</w:t>
      </w:r>
    </w:p>
    <w:p w14:paraId="4995E186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15F9BC4E" w14:textId="77777777" w:rsidR="00903B5B" w:rsidRDefault="00000000">
      <w:pPr>
        <w:keepNext/>
        <w:pBdr>
          <w:left w:val="single" w:sz="18" w:space="4" w:color="F20024"/>
        </w:pBdr>
        <w:spacing w:before="220" w:after="60"/>
        <w:ind w:left="240"/>
      </w:pPr>
      <w:r>
        <w:rPr>
          <w:b/>
          <w:bCs/>
          <w:color w:val="262626"/>
          <w:sz w:val="22"/>
          <w:szCs w:val="22"/>
        </w:rPr>
        <w:t>BUG-013</w:t>
      </w:r>
    </w:p>
    <w:p w14:paraId="28B9C205" w14:textId="77777777" w:rsidR="00903B5B" w:rsidRDefault="00000000">
      <w:pPr>
        <w:spacing w:after="50"/>
        <w:ind w:left="240"/>
      </w:pPr>
      <w:r>
        <w:rPr>
          <w:b/>
          <w:bCs/>
        </w:rPr>
        <w:t xml:space="preserve">Módulo: </w:t>
      </w:r>
      <w:r>
        <w:t xml:space="preserve">Alertas / </w:t>
      </w:r>
      <w:proofErr w:type="spellStart"/>
      <w:r>
        <w:t>Telegram</w:t>
      </w:r>
      <w:proofErr w:type="spellEnd"/>
    </w:p>
    <w:p w14:paraId="795510CE" w14:textId="77777777" w:rsidR="00903B5B" w:rsidRDefault="00000000">
      <w:pPr>
        <w:spacing w:after="50"/>
        <w:ind w:left="240"/>
      </w:pPr>
      <w:r>
        <w:rPr>
          <w:b/>
          <w:bCs/>
        </w:rPr>
        <w:t xml:space="preserve">Título: </w:t>
      </w:r>
      <w:r>
        <w:t xml:space="preserve">Una alerta no se entrega por </w:t>
      </w:r>
      <w:proofErr w:type="spellStart"/>
      <w:r>
        <w:t>Telegram</w:t>
      </w:r>
      <w:proofErr w:type="spellEnd"/>
      <w:r>
        <w:t xml:space="preserve"> si el nombre de la licitación contiene _ o *</w:t>
      </w:r>
    </w:p>
    <w:p w14:paraId="4F72AA9E" w14:textId="77777777" w:rsidR="00903B5B" w:rsidRDefault="00000000">
      <w:pPr>
        <w:spacing w:after="50"/>
        <w:ind w:left="240"/>
      </w:pPr>
      <w:r>
        <w:rPr>
          <w:b/>
          <w:bCs/>
        </w:rPr>
        <w:t xml:space="preserve">Severidad: </w:t>
      </w:r>
      <w:r>
        <w:rPr>
          <w:color w:val="BF8F00"/>
        </w:rPr>
        <w:t>Medio</w:t>
      </w:r>
    </w:p>
    <w:p w14:paraId="7D084BEE" w14:textId="77777777" w:rsidR="00903B5B" w:rsidRDefault="00000000">
      <w:pPr>
        <w:spacing w:before="60" w:after="30"/>
        <w:ind w:left="240"/>
      </w:pPr>
      <w:r>
        <w:rPr>
          <w:b/>
          <w:bCs/>
        </w:rPr>
        <w:t>Pasos para reproducir:</w:t>
      </w:r>
    </w:p>
    <w:p w14:paraId="4255F62D" w14:textId="77777777" w:rsidR="00903B5B" w:rsidRDefault="00000000">
      <w:pPr>
        <w:spacing w:after="40"/>
        <w:ind w:left="360"/>
      </w:pPr>
      <w:r>
        <w:rPr>
          <w:b/>
          <w:bCs/>
        </w:rPr>
        <w:t xml:space="preserve">1. </w:t>
      </w:r>
      <w:r>
        <w:t>Crear/disparar una alerta cuya licitación tenga un '_' o '*' en el nombre.</w:t>
      </w:r>
    </w:p>
    <w:p w14:paraId="76D1FAFB" w14:textId="77777777" w:rsidR="00903B5B" w:rsidRDefault="00000000">
      <w:pPr>
        <w:spacing w:after="40"/>
        <w:ind w:left="360"/>
      </w:pPr>
      <w:r>
        <w:rPr>
          <w:b/>
          <w:bCs/>
        </w:rPr>
        <w:t xml:space="preserve">2. </w:t>
      </w:r>
      <w:r>
        <w:t xml:space="preserve">Revisar si el mensaje llega al </w:t>
      </w:r>
      <w:proofErr w:type="spellStart"/>
      <w:r>
        <w:t>Telegram</w:t>
      </w:r>
      <w:proofErr w:type="spellEnd"/>
      <w:r>
        <w:t xml:space="preserve"> del destinatario.</w:t>
      </w:r>
    </w:p>
    <w:p w14:paraId="709658D4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esperado: </w:t>
      </w:r>
      <w:r>
        <w:t>El mensaje llega siempre, sin importar los caracteres del nombre.</w:t>
      </w:r>
    </w:p>
    <w:p w14:paraId="52DAC1B6" w14:textId="77777777" w:rsidR="00903B5B" w:rsidRDefault="00000000">
      <w:pPr>
        <w:spacing w:after="50"/>
        <w:ind w:left="240"/>
      </w:pPr>
      <w:r>
        <w:rPr>
          <w:b/>
          <w:bCs/>
        </w:rPr>
        <w:t xml:space="preserve">Resultado actual: </w:t>
      </w:r>
      <w:proofErr w:type="spellStart"/>
      <w:r>
        <w:t>Telegram</w:t>
      </w:r>
      <w:proofErr w:type="spellEnd"/>
      <w:r>
        <w:t xml:space="preserve"> responde 400 (</w:t>
      </w:r>
      <w:proofErr w:type="spellStart"/>
      <w:r>
        <w:t>Markdown</w:t>
      </w:r>
      <w:proofErr w:type="spellEnd"/>
      <w:r>
        <w:t xml:space="preserve"> mal formado por el nombre sin escapar) y el mensaje no se entrega. </w:t>
      </w:r>
      <w:proofErr w:type="gramStart"/>
      <w:r>
        <w:t>Además</w:t>
      </w:r>
      <w:proofErr w:type="gramEnd"/>
      <w:r>
        <w:t xml:space="preserve"> el cliente HTTP no tiene </w:t>
      </w:r>
      <w:proofErr w:type="spellStart"/>
      <w:r>
        <w:t>timeout</w:t>
      </w:r>
      <w:proofErr w:type="spellEnd"/>
      <w:r>
        <w:t xml:space="preserve"> explícito (100 s por defecto).</w:t>
      </w:r>
    </w:p>
    <w:p w14:paraId="2D465755" w14:textId="77777777" w:rsidR="00903B5B" w:rsidRDefault="00000000">
      <w:pPr>
        <w:keepNext/>
        <w:spacing w:before="30" w:after="20"/>
        <w:ind w:left="240"/>
      </w:pPr>
      <w:r>
        <w:rPr>
          <w:b/>
          <w:bCs/>
        </w:rPr>
        <w:t xml:space="preserve">Evidencia: </w:t>
      </w:r>
      <w:r>
        <w:rPr>
          <w:i/>
          <w:iCs/>
          <w:color w:val="666666"/>
        </w:rPr>
        <w:t>Revisión de código estático — src/MPM.Modules.Alertas/Services/TelegramNotificationService.cs:23</w:t>
      </w:r>
    </w:p>
    <w:p w14:paraId="7E912726" w14:textId="77777777" w:rsidR="00903B5B" w:rsidRDefault="00000000">
      <w:pPr>
        <w:pBdr>
          <w:top w:val="single" w:sz="4" w:space="2" w:color="D9D9D9"/>
          <w:left w:val="single" w:sz="12" w:space="4" w:color="F20024"/>
          <w:bottom w:val="single" w:sz="4" w:space="2" w:color="D9D9D9"/>
          <w:right w:val="single" w:sz="4" w:space="2" w:color="D9D9D9"/>
        </w:pBdr>
        <w:shd w:val="clear" w:color="auto" w:fill="F6F6F6"/>
        <w:spacing w:after="0" w:line="240" w:lineRule="auto"/>
        <w:ind w:left="360" w:right="200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payload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new </w:t>
      </w:r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chat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_id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chatId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mensaje,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parse_mode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Markdown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color w:val="1F1F1F"/>
          <w:sz w:val="17"/>
          <w:szCs w:val="17"/>
        </w:rPr>
        <w:t>;  // texto sin escapar</w:t>
      </w:r>
    </w:p>
    <w:p w14:paraId="2197E3C1" w14:textId="77777777" w:rsidR="00903B5B" w:rsidRDefault="00000000">
      <w:pPr>
        <w:spacing w:after="50"/>
        <w:ind w:left="240"/>
      </w:pPr>
      <w:r>
        <w:rPr>
          <w:b/>
          <w:bCs/>
        </w:rPr>
        <w:t xml:space="preserve">Estado: </w:t>
      </w:r>
      <w:r>
        <w:t>Abierto</w:t>
      </w:r>
    </w:p>
    <w:p w14:paraId="5B091BD5" w14:textId="77777777" w:rsidR="00903B5B" w:rsidRDefault="00000000">
      <w:pPr>
        <w:spacing w:after="50"/>
        <w:ind w:left="240"/>
      </w:pPr>
      <w:r>
        <w:rPr>
          <w:b/>
          <w:bCs/>
        </w:rPr>
        <w:t xml:space="preserve">Notas adicionales: </w:t>
      </w:r>
      <w:r>
        <w:t xml:space="preserve">Corrección: enviar texto plano (quitar </w:t>
      </w:r>
      <w:proofErr w:type="spellStart"/>
      <w:r>
        <w:t>parse_mode</w:t>
      </w:r>
      <w:proofErr w:type="spellEnd"/>
      <w:r>
        <w:t xml:space="preserve">) o escapar MarkdownV2; registrar el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con </w:t>
      </w:r>
      <w:proofErr w:type="spellStart"/>
      <w:r>
        <w:t>Timeout</w:t>
      </w:r>
      <w:proofErr w:type="spellEnd"/>
      <w:r>
        <w:t xml:space="preserve"> = 10 s.</w:t>
      </w:r>
    </w:p>
    <w:p w14:paraId="077DA77A" w14:textId="77777777" w:rsidR="00903B5B" w:rsidRDefault="00000000">
      <w:pPr>
        <w:pBdr>
          <w:bottom w:val="single" w:sz="6" w:space="1" w:color="CCCCCC"/>
        </w:pBdr>
        <w:spacing w:after="140"/>
      </w:pPr>
      <w:r>
        <w:t xml:space="preserve"> </w:t>
      </w:r>
    </w:p>
    <w:p w14:paraId="7A8EB8C7" w14:textId="77777777" w:rsidR="00903B5B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t xml:space="preserve">3. </w:t>
      </w:r>
      <w:proofErr w:type="spellStart"/>
      <w:r>
        <w:rPr>
          <w:b/>
          <w:bCs/>
          <w:color w:val="262626"/>
          <w:sz w:val="28"/>
          <w:szCs w:val="28"/>
        </w:rPr>
        <w:t>Checklist</w:t>
      </w:r>
      <w:proofErr w:type="spellEnd"/>
      <w:r>
        <w:rPr>
          <w:b/>
          <w:bCs/>
          <w:color w:val="262626"/>
          <w:sz w:val="28"/>
          <w:szCs w:val="28"/>
        </w:rPr>
        <w:t xml:space="preserve"> de Casos de Prueba por Módulo</w:t>
      </w:r>
    </w:p>
    <w:p w14:paraId="505392BE" w14:textId="77777777" w:rsidR="00903B5B" w:rsidRDefault="00000000">
      <w:pPr>
        <w:spacing w:before="60" w:after="80"/>
        <w:ind w:left="360" w:right="360"/>
      </w:pPr>
      <w:r>
        <w:rPr>
          <w:i/>
          <w:iCs/>
          <w:color w:val="555555"/>
        </w:rPr>
        <w:t>Reutilizable como regresión en ciclos de QA futuros. Marcar cada caso con [X] al completarlo.</w:t>
      </w:r>
    </w:p>
    <w:p w14:paraId="313164F5" w14:textId="77777777" w:rsidR="00903B5B" w:rsidRDefault="00000000">
      <w:pPr>
        <w:spacing w:after="50"/>
      </w:pPr>
      <w:r>
        <w:t xml:space="preserve"> </w:t>
      </w:r>
    </w:p>
    <w:p w14:paraId="4EFACDFD" w14:textId="77777777" w:rsidR="00903B5B" w:rsidRDefault="00000000">
      <w:pPr>
        <w:keepNext/>
        <w:spacing w:before="160" w:after="40" w:line="259" w:lineRule="auto"/>
      </w:pPr>
      <w:r>
        <w:rPr>
          <w:b/>
          <w:bCs/>
          <w:color w:val="262626"/>
        </w:rPr>
        <w:t>Autenticación (Auth)</w:t>
      </w:r>
    </w:p>
    <w:p w14:paraId="06BD4B97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Login</w:t>
      </w:r>
      <w:proofErr w:type="gramEnd"/>
      <w:r>
        <w:rPr>
          <w:sz w:val="18"/>
          <w:szCs w:val="18"/>
        </w:rPr>
        <w:t xml:space="preserve"> con credenciales válidas (</w:t>
      </w:r>
      <w:proofErr w:type="spellStart"/>
      <w:r>
        <w:rPr>
          <w:sz w:val="18"/>
          <w:szCs w:val="18"/>
        </w:rPr>
        <w:t>usp_Auth_ValidarUsuario</w:t>
      </w:r>
      <w:proofErr w:type="spellEnd"/>
      <w:r>
        <w:rPr>
          <w:sz w:val="18"/>
          <w:szCs w:val="18"/>
        </w:rPr>
        <w:t>)</w:t>
      </w:r>
    </w:p>
    <w:p w14:paraId="270989D1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Login</w:t>
      </w:r>
      <w:proofErr w:type="gramEnd"/>
      <w:r>
        <w:rPr>
          <w:sz w:val="18"/>
          <w:szCs w:val="18"/>
        </w:rPr>
        <w:t xml:space="preserve"> con credenciales inválidas devuelve 401</w:t>
      </w:r>
    </w:p>
    <w:p w14:paraId="33F8E5FA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Expiración</w:t>
      </w:r>
      <w:proofErr w:type="gramEnd"/>
      <w:r>
        <w:rPr>
          <w:sz w:val="18"/>
          <w:szCs w:val="18"/>
        </w:rPr>
        <w:t xml:space="preserve"> del JWT a las 8 horas</w:t>
      </w:r>
    </w:p>
    <w:p w14:paraId="6E9B737F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Auditoría de eventos de </w:t>
      </w:r>
      <w:proofErr w:type="spellStart"/>
      <w:r>
        <w:rPr>
          <w:sz w:val="18"/>
          <w:szCs w:val="18"/>
        </w:rPr>
        <w:t>login</w:t>
      </w:r>
      <w:proofErr w:type="spellEnd"/>
      <w:r>
        <w:rPr>
          <w:sz w:val="18"/>
          <w:szCs w:val="18"/>
        </w:rPr>
        <w:t xml:space="preserve"> para medir adopción — FALTA (BUG-010)</w:t>
      </w:r>
    </w:p>
    <w:p w14:paraId="5CAABA82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Eliminar el </w:t>
      </w:r>
      <w:proofErr w:type="spellStart"/>
      <w:r>
        <w:rPr>
          <w:sz w:val="18"/>
          <w:szCs w:val="18"/>
        </w:rPr>
        <w:t>fallback</w:t>
      </w:r>
      <w:proofErr w:type="spellEnd"/>
      <w:r>
        <w:rPr>
          <w:sz w:val="18"/>
          <w:szCs w:val="18"/>
        </w:rPr>
        <w:t xml:space="preserve"> inseguro de JWT_SECRET — PENDIENTE (BUG-011)</w:t>
      </w:r>
    </w:p>
    <w:p w14:paraId="1CC1F24F" w14:textId="77777777" w:rsidR="00903B5B" w:rsidRDefault="00000000">
      <w:pPr>
        <w:keepNext/>
        <w:spacing w:before="160" w:after="40" w:line="259" w:lineRule="auto"/>
      </w:pPr>
      <w:proofErr w:type="spellStart"/>
      <w:r>
        <w:rPr>
          <w:b/>
          <w:bCs/>
          <w:color w:val="262626"/>
        </w:rPr>
        <w:t>Deploy</w:t>
      </w:r>
      <w:proofErr w:type="spellEnd"/>
      <w:r>
        <w:rPr>
          <w:b/>
          <w:bCs/>
          <w:color w:val="262626"/>
        </w:rPr>
        <w:t xml:space="preserve"> GCP / Cloud Run</w:t>
      </w:r>
    </w:p>
    <w:p w14:paraId="57797573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/</w:t>
      </w:r>
      <w:proofErr w:type="spellStart"/>
      <w:proofErr w:type="gramEnd"/>
      <w:r>
        <w:rPr>
          <w:sz w:val="18"/>
          <w:szCs w:val="18"/>
        </w:rPr>
        <w:t>health</w:t>
      </w:r>
      <w:proofErr w:type="spellEnd"/>
      <w:r>
        <w:rPr>
          <w:sz w:val="18"/>
          <w:szCs w:val="18"/>
        </w:rPr>
        <w:t xml:space="preserve"> responde 200 sin autenticación (</w:t>
      </w:r>
      <w:proofErr w:type="spellStart"/>
      <w:r>
        <w:rPr>
          <w:sz w:val="18"/>
          <w:szCs w:val="18"/>
        </w:rPr>
        <w:t>TenantMiddleware</w:t>
      </w:r>
      <w:proofErr w:type="spellEnd"/>
      <w:r>
        <w:rPr>
          <w:sz w:val="18"/>
          <w:szCs w:val="18"/>
        </w:rPr>
        <w:t xml:space="preserve"> no bloquea)</w:t>
      </w:r>
    </w:p>
    <w:p w14:paraId="699B91D2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El</w:t>
      </w:r>
      <w:proofErr w:type="gramEnd"/>
      <w:r>
        <w:rPr>
          <w:sz w:val="18"/>
          <w:szCs w:val="18"/>
        </w:rPr>
        <w:t xml:space="preserve"> contenedor escucha el puerto publicado (deploy.sh --</w:t>
      </w:r>
      <w:proofErr w:type="spellStart"/>
      <w:r>
        <w:rPr>
          <w:sz w:val="18"/>
          <w:szCs w:val="18"/>
        </w:rPr>
        <w:t>port</w:t>
      </w:r>
      <w:proofErr w:type="spellEnd"/>
      <w:r>
        <w:rPr>
          <w:sz w:val="18"/>
          <w:szCs w:val="18"/>
        </w:rPr>
        <w:t>=80)</w:t>
      </w:r>
    </w:p>
    <w:p w14:paraId="1036055A" w14:textId="77777777" w:rsidR="00903B5B" w:rsidRPr="005E2E48" w:rsidRDefault="00000000">
      <w:pPr>
        <w:spacing w:after="50"/>
        <w:ind w:left="360" w:hanging="360"/>
        <w:rPr>
          <w:lang w:val="en-US"/>
        </w:rPr>
      </w:pPr>
      <w:r w:rsidRPr="005E2E48">
        <w:rPr>
          <w:rFonts w:ascii="Courier New" w:eastAsia="Courier New" w:hAnsi="Courier New" w:cs="Courier New"/>
          <w:color w:val="1F7A1F"/>
          <w:sz w:val="18"/>
          <w:szCs w:val="18"/>
          <w:lang w:val="en-US"/>
        </w:rPr>
        <w:t>[X</w:t>
      </w:r>
      <w:proofErr w:type="gramStart"/>
      <w:r w:rsidRPr="005E2E48">
        <w:rPr>
          <w:rFonts w:ascii="Courier New" w:eastAsia="Courier New" w:hAnsi="Courier New" w:cs="Courier New"/>
          <w:color w:val="1F7A1F"/>
          <w:sz w:val="18"/>
          <w:szCs w:val="18"/>
          <w:lang w:val="en-US"/>
        </w:rPr>
        <w:t xml:space="preserve">]  </w:t>
      </w:r>
      <w:proofErr w:type="spellStart"/>
      <w:r w:rsidRPr="005E2E48">
        <w:rPr>
          <w:sz w:val="18"/>
          <w:szCs w:val="18"/>
          <w:lang w:val="en-US"/>
        </w:rPr>
        <w:t>Secretos</w:t>
      </w:r>
      <w:proofErr w:type="spellEnd"/>
      <w:proofErr w:type="gramEnd"/>
      <w:r w:rsidRPr="005E2E48">
        <w:rPr>
          <w:sz w:val="18"/>
          <w:szCs w:val="18"/>
          <w:lang w:val="en-US"/>
        </w:rPr>
        <w:t xml:space="preserve"> </w:t>
      </w:r>
      <w:proofErr w:type="spellStart"/>
      <w:r w:rsidRPr="005E2E48">
        <w:rPr>
          <w:sz w:val="18"/>
          <w:szCs w:val="18"/>
          <w:lang w:val="en-US"/>
        </w:rPr>
        <w:t>vía</w:t>
      </w:r>
      <w:proofErr w:type="spellEnd"/>
      <w:r w:rsidRPr="005E2E48">
        <w:rPr>
          <w:sz w:val="18"/>
          <w:szCs w:val="18"/>
          <w:lang w:val="en-US"/>
        </w:rPr>
        <w:t xml:space="preserve"> Secret Manager (JWT, MP_TICKET, connection string)</w:t>
      </w:r>
    </w:p>
    <w:p w14:paraId="0377FBEE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Credenciales</w:t>
      </w:r>
      <w:proofErr w:type="gramEnd"/>
      <w:r>
        <w:rPr>
          <w:sz w:val="18"/>
          <w:szCs w:val="18"/>
        </w:rPr>
        <w:t xml:space="preserve"> GCP vía ADC, sin archivos de </w:t>
      </w:r>
      <w:proofErr w:type="spellStart"/>
      <w:r>
        <w:rPr>
          <w:sz w:val="18"/>
          <w:szCs w:val="18"/>
        </w:rPr>
        <w:t>key</w:t>
      </w:r>
      <w:proofErr w:type="spellEnd"/>
      <w:r>
        <w:rPr>
          <w:sz w:val="18"/>
          <w:szCs w:val="18"/>
        </w:rPr>
        <w:t xml:space="preserve"> (GCS y </w:t>
      </w:r>
      <w:proofErr w:type="spellStart"/>
      <w:r>
        <w:rPr>
          <w:sz w:val="18"/>
          <w:szCs w:val="18"/>
        </w:rPr>
        <w:t>Vertex</w:t>
      </w:r>
      <w:proofErr w:type="spellEnd"/>
      <w:r>
        <w:rPr>
          <w:sz w:val="18"/>
          <w:szCs w:val="18"/>
        </w:rPr>
        <w:t>)</w:t>
      </w:r>
    </w:p>
    <w:p w14:paraId="2D088FB6" w14:textId="77777777" w:rsidR="00903B5B" w:rsidRPr="005E2E48" w:rsidRDefault="00000000">
      <w:pPr>
        <w:spacing w:after="50"/>
        <w:ind w:left="360" w:hanging="360"/>
        <w:rPr>
          <w:lang w:val="en-US"/>
        </w:rPr>
      </w:pPr>
      <w:proofErr w:type="gramStart"/>
      <w:r w:rsidRPr="005E2E48">
        <w:rPr>
          <w:rFonts w:ascii="Courier New" w:eastAsia="Courier New" w:hAnsi="Courier New" w:cs="Courier New"/>
          <w:color w:val="444444"/>
          <w:sz w:val="18"/>
          <w:szCs w:val="18"/>
          <w:lang w:val="en-US"/>
        </w:rPr>
        <w:t>[ ]</w:t>
      </w:r>
      <w:proofErr w:type="gramEnd"/>
      <w:r w:rsidRPr="005E2E48">
        <w:rPr>
          <w:rFonts w:ascii="Courier New" w:eastAsia="Courier New" w:hAnsi="Courier New" w:cs="Courier New"/>
          <w:color w:val="444444"/>
          <w:sz w:val="18"/>
          <w:szCs w:val="18"/>
          <w:lang w:val="en-US"/>
        </w:rPr>
        <w:t xml:space="preserve">  </w:t>
      </w:r>
      <w:proofErr w:type="spellStart"/>
      <w:r w:rsidRPr="005E2E48">
        <w:rPr>
          <w:sz w:val="18"/>
          <w:szCs w:val="18"/>
          <w:lang w:val="en-US"/>
        </w:rPr>
        <w:t>Migraciones</w:t>
      </w:r>
      <w:proofErr w:type="spellEnd"/>
      <w:r w:rsidRPr="005E2E48">
        <w:rPr>
          <w:sz w:val="18"/>
          <w:szCs w:val="18"/>
          <w:lang w:val="en-US"/>
        </w:rPr>
        <w:t xml:space="preserve"> con advisory lock + fail-fast — PENDIENTE (BUG-001)</w:t>
      </w:r>
    </w:p>
    <w:p w14:paraId="3C7E0013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Rol roles/</w:t>
      </w:r>
      <w:proofErr w:type="spellStart"/>
      <w:r>
        <w:rPr>
          <w:sz w:val="18"/>
          <w:szCs w:val="18"/>
        </w:rPr>
        <w:t>aiplatform.user</w:t>
      </w:r>
      <w:proofErr w:type="spellEnd"/>
      <w:r>
        <w:rPr>
          <w:sz w:val="18"/>
          <w:szCs w:val="18"/>
        </w:rPr>
        <w:t xml:space="preserve"> en </w:t>
      </w:r>
      <w:proofErr w:type="spellStart"/>
      <w:r>
        <w:rPr>
          <w:sz w:val="18"/>
          <w:szCs w:val="18"/>
        </w:rPr>
        <w:t>mpm</w:t>
      </w:r>
      <w:proofErr w:type="spellEnd"/>
      <w:r>
        <w:rPr>
          <w:sz w:val="18"/>
          <w:szCs w:val="18"/>
        </w:rPr>
        <w:t>-api-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mpm-jobs-sa</w:t>
      </w:r>
      <w:proofErr w:type="spellEnd"/>
      <w:r>
        <w:rPr>
          <w:sz w:val="18"/>
          <w:szCs w:val="18"/>
        </w:rPr>
        <w:t xml:space="preserve"> — PENDIENTE (infra, Nicolás)</w:t>
      </w:r>
    </w:p>
    <w:p w14:paraId="48D5B344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lastRenderedPageBreak/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CORS restringido al origen del </w:t>
      </w:r>
      <w:proofErr w:type="spellStart"/>
      <w:r>
        <w:rPr>
          <w:sz w:val="18"/>
          <w:szCs w:val="18"/>
        </w:rPr>
        <w:t>frontend</w:t>
      </w:r>
      <w:proofErr w:type="spellEnd"/>
      <w:r>
        <w:rPr>
          <w:sz w:val="18"/>
          <w:szCs w:val="18"/>
        </w:rPr>
        <w:t xml:space="preserve"> — PENDIENTE (BUG-011)</w:t>
      </w:r>
    </w:p>
    <w:p w14:paraId="494B13CA" w14:textId="77777777" w:rsidR="00903B5B" w:rsidRDefault="00000000">
      <w:pPr>
        <w:keepNext/>
        <w:spacing w:before="160" w:after="40" w:line="259" w:lineRule="auto"/>
      </w:pPr>
      <w:r>
        <w:rPr>
          <w:b/>
          <w:bCs/>
          <w:color w:val="262626"/>
        </w:rPr>
        <w:t xml:space="preserve">Licitaciones / </w:t>
      </w:r>
      <w:proofErr w:type="spellStart"/>
      <w:r>
        <w:rPr>
          <w:b/>
          <w:bCs/>
          <w:color w:val="262626"/>
        </w:rPr>
        <w:t>Sync</w:t>
      </w:r>
      <w:proofErr w:type="spellEnd"/>
    </w:p>
    <w:p w14:paraId="60430F49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Listado</w:t>
      </w:r>
      <w:proofErr w:type="gramEnd"/>
      <w:r>
        <w:rPr>
          <w:sz w:val="18"/>
          <w:szCs w:val="18"/>
        </w:rPr>
        <w:t xml:space="preserve"> paginado con filtros (estado, tipo, organismo, fechas)</w:t>
      </w:r>
    </w:p>
    <w:p w14:paraId="07AE5ABC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proofErr w:type="spellStart"/>
      <w:r>
        <w:rPr>
          <w:sz w:val="18"/>
          <w:szCs w:val="18"/>
        </w:rPr>
        <w:t>Merge</w:t>
      </w:r>
      <w:proofErr w:type="spellEnd"/>
      <w:proofErr w:type="gramEnd"/>
      <w:r>
        <w:rPr>
          <w:sz w:val="18"/>
          <w:szCs w:val="18"/>
        </w:rPr>
        <w:t xml:space="preserve"> de licitaciones por-</w:t>
      </w:r>
      <w:proofErr w:type="spellStart"/>
      <w:r>
        <w:rPr>
          <w:sz w:val="18"/>
          <w:szCs w:val="18"/>
        </w:rPr>
        <w:t>item</w:t>
      </w:r>
      <w:proofErr w:type="spellEnd"/>
      <w:r>
        <w:rPr>
          <w:sz w:val="18"/>
          <w:szCs w:val="18"/>
        </w:rPr>
        <w:t xml:space="preserve"> tolerante a errores (V088)</w:t>
      </w:r>
    </w:p>
    <w:p w14:paraId="46DB9166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La búsqueda de texto usa el índice </w:t>
      </w:r>
      <w:proofErr w:type="spellStart"/>
      <w:r>
        <w:rPr>
          <w:sz w:val="18"/>
          <w:szCs w:val="18"/>
        </w:rPr>
        <w:t>tsvector</w:t>
      </w:r>
      <w:proofErr w:type="spellEnd"/>
      <w:r>
        <w:rPr>
          <w:sz w:val="18"/>
          <w:szCs w:val="18"/>
        </w:rPr>
        <w:t xml:space="preserve"> — PENDIENTE (BUG-008)</w:t>
      </w:r>
    </w:p>
    <w:p w14:paraId="7065CB3F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El </w:t>
      </w:r>
      <w:proofErr w:type="spellStart"/>
      <w:r>
        <w:rPr>
          <w:sz w:val="18"/>
          <w:szCs w:val="18"/>
        </w:rPr>
        <w:t>sync</w:t>
      </w:r>
      <w:proofErr w:type="spellEnd"/>
      <w:r>
        <w:rPr>
          <w:sz w:val="18"/>
          <w:szCs w:val="18"/>
        </w:rPr>
        <w:t xml:space="preserve"> no se duplica entre API web y </w:t>
      </w:r>
      <w:proofErr w:type="spellStart"/>
      <w:r>
        <w:rPr>
          <w:sz w:val="18"/>
          <w:szCs w:val="18"/>
        </w:rPr>
        <w:t>sync-job</w:t>
      </w:r>
      <w:proofErr w:type="spellEnd"/>
      <w:r>
        <w:rPr>
          <w:sz w:val="18"/>
          <w:szCs w:val="18"/>
        </w:rPr>
        <w:t xml:space="preserve"> — PENDIENTE (BUG-004)</w:t>
      </w:r>
    </w:p>
    <w:p w14:paraId="0C331DE3" w14:textId="77777777" w:rsidR="00903B5B" w:rsidRDefault="00000000">
      <w:pPr>
        <w:keepNext/>
        <w:spacing w:before="160" w:after="40" w:line="259" w:lineRule="auto"/>
      </w:pPr>
      <w:r>
        <w:rPr>
          <w:b/>
          <w:bCs/>
          <w:color w:val="262626"/>
        </w:rPr>
        <w:t>Scraper (</w:t>
      </w:r>
      <w:proofErr w:type="spellStart"/>
      <w:r>
        <w:rPr>
          <w:b/>
          <w:bCs/>
          <w:color w:val="262626"/>
        </w:rPr>
        <w:t>Playwright</w:t>
      </w:r>
      <w:proofErr w:type="spellEnd"/>
      <w:r>
        <w:rPr>
          <w:b/>
          <w:bCs/>
          <w:color w:val="262626"/>
        </w:rPr>
        <w:t xml:space="preserve"> / Node 20)</w:t>
      </w:r>
    </w:p>
    <w:p w14:paraId="200E3375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Login</w:t>
      </w:r>
      <w:proofErr w:type="gramEnd"/>
      <w:r>
        <w:rPr>
          <w:sz w:val="18"/>
          <w:szCs w:val="18"/>
        </w:rPr>
        <w:t xml:space="preserve"> en Mercado Público</w:t>
      </w:r>
    </w:p>
    <w:p w14:paraId="5BD8C680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Descarga</w:t>
      </w:r>
      <w:proofErr w:type="gramEnd"/>
      <w:r>
        <w:rPr>
          <w:sz w:val="18"/>
          <w:szCs w:val="18"/>
        </w:rPr>
        <w:t xml:space="preserve"> del Acta de Evaluación</w:t>
      </w:r>
    </w:p>
    <w:p w14:paraId="264402C7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Reintentos</w:t>
      </w:r>
      <w:proofErr w:type="gramEnd"/>
      <w:r>
        <w:rPr>
          <w:sz w:val="18"/>
          <w:szCs w:val="18"/>
        </w:rPr>
        <w:t xml:space="preserve"> ante cupo/403 de 'Ver Adjuntos'</w:t>
      </w:r>
    </w:p>
    <w:p w14:paraId="1A2B63D0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Orquestador</w:t>
      </w:r>
      <w:proofErr w:type="gramEnd"/>
      <w:r>
        <w:rPr>
          <w:sz w:val="18"/>
          <w:szCs w:val="18"/>
        </w:rPr>
        <w:t xml:space="preserve"> de sesiones desatendido con enfriamiento</w:t>
      </w:r>
    </w:p>
    <w:p w14:paraId="0DA0DC09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Detección de cambio de estructura del sitio — FALTA (BUG-003)</w:t>
      </w:r>
    </w:p>
    <w:p w14:paraId="6F2604F5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Alerta real (</w:t>
      </w:r>
      <w:proofErr w:type="spellStart"/>
      <w:r>
        <w:rPr>
          <w:sz w:val="18"/>
          <w:szCs w:val="18"/>
        </w:rPr>
        <w:t>Telegram</w:t>
      </w:r>
      <w:proofErr w:type="spellEnd"/>
      <w:r>
        <w:rPr>
          <w:sz w:val="18"/>
          <w:szCs w:val="18"/>
        </w:rPr>
        <w:t xml:space="preserve">) ante caída del </w:t>
      </w:r>
      <w:proofErr w:type="spellStart"/>
      <w:r>
        <w:rPr>
          <w:sz w:val="18"/>
          <w:szCs w:val="18"/>
        </w:rPr>
        <w:t>scraper</w:t>
      </w:r>
      <w:proofErr w:type="spellEnd"/>
      <w:r>
        <w:rPr>
          <w:sz w:val="18"/>
          <w:szCs w:val="18"/>
        </w:rPr>
        <w:t xml:space="preserve"> — FALTA (BUG-007)</w:t>
      </w:r>
    </w:p>
    <w:p w14:paraId="209913FB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Lectura de </w:t>
      </w:r>
      <w:proofErr w:type="spellStart"/>
      <w:r>
        <w:rPr>
          <w:sz w:val="18"/>
          <w:szCs w:val="18"/>
        </w:rPr>
        <w:t>stdout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stderr</w:t>
      </w:r>
      <w:proofErr w:type="spellEnd"/>
      <w:r>
        <w:rPr>
          <w:sz w:val="18"/>
          <w:szCs w:val="18"/>
        </w:rPr>
        <w:t xml:space="preserve"> sin riesgo de </w:t>
      </w:r>
      <w:proofErr w:type="spellStart"/>
      <w:r>
        <w:rPr>
          <w:sz w:val="18"/>
          <w:szCs w:val="18"/>
        </w:rPr>
        <w:t>deadlock</w:t>
      </w:r>
      <w:proofErr w:type="spellEnd"/>
      <w:r>
        <w:rPr>
          <w:sz w:val="18"/>
          <w:szCs w:val="18"/>
        </w:rPr>
        <w:t xml:space="preserve"> — PENDIENTE (BUG-006)</w:t>
      </w:r>
    </w:p>
    <w:p w14:paraId="2BA04A18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DB_HOST configurable para Cloud Run — PENDIENTE (BUG-005)</w:t>
      </w:r>
    </w:p>
    <w:p w14:paraId="3F474041" w14:textId="77777777" w:rsidR="00903B5B" w:rsidRDefault="00000000">
      <w:pPr>
        <w:keepNext/>
        <w:spacing w:before="160" w:after="40" w:line="259" w:lineRule="auto"/>
      </w:pPr>
      <w:r>
        <w:rPr>
          <w:b/>
          <w:bCs/>
          <w:color w:val="262626"/>
        </w:rPr>
        <w:t xml:space="preserve">Análisis IA (Gemini / </w:t>
      </w:r>
      <w:proofErr w:type="spellStart"/>
      <w:r>
        <w:rPr>
          <w:b/>
          <w:bCs/>
          <w:color w:val="262626"/>
        </w:rPr>
        <w:t>Vertex</w:t>
      </w:r>
      <w:proofErr w:type="spellEnd"/>
      <w:r>
        <w:rPr>
          <w:b/>
          <w:bCs/>
          <w:color w:val="262626"/>
        </w:rPr>
        <w:t>)</w:t>
      </w:r>
    </w:p>
    <w:p w14:paraId="2B78C6AC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Subida</w:t>
      </w:r>
      <w:proofErr w:type="gramEnd"/>
      <w:r>
        <w:rPr>
          <w:sz w:val="18"/>
          <w:szCs w:val="18"/>
        </w:rPr>
        <w:t xml:space="preserve"> de PDF al </w:t>
      </w:r>
      <w:proofErr w:type="spellStart"/>
      <w:r>
        <w:rPr>
          <w:sz w:val="18"/>
          <w:szCs w:val="18"/>
        </w:rPr>
        <w:t>workspace</w:t>
      </w:r>
      <w:proofErr w:type="spellEnd"/>
    </w:p>
    <w:p w14:paraId="536A6BC8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Autenticación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Vertex</w:t>
      </w:r>
      <w:proofErr w:type="spellEnd"/>
      <w:r>
        <w:rPr>
          <w:sz w:val="18"/>
          <w:szCs w:val="18"/>
        </w:rPr>
        <w:t xml:space="preserve">/ADC sin API </w:t>
      </w:r>
      <w:proofErr w:type="spellStart"/>
      <w:r>
        <w:rPr>
          <w:sz w:val="18"/>
          <w:szCs w:val="18"/>
        </w:rPr>
        <w:t>key</w:t>
      </w:r>
      <w:proofErr w:type="spellEnd"/>
      <w:r>
        <w:rPr>
          <w:sz w:val="18"/>
          <w:szCs w:val="18"/>
        </w:rPr>
        <w:t xml:space="preserve"> (020-migracion-gemini-adc)</w:t>
      </w:r>
    </w:p>
    <w:p w14:paraId="34B5B372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Validación</w:t>
      </w:r>
      <w:proofErr w:type="gramEnd"/>
      <w:r>
        <w:rPr>
          <w:sz w:val="18"/>
          <w:szCs w:val="18"/>
        </w:rPr>
        <w:t xml:space="preserve"> documental determinística post-Gemini</w:t>
      </w:r>
    </w:p>
    <w:p w14:paraId="39B1E372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El análisis sobrevive a reinicio/</w:t>
      </w:r>
      <w:proofErr w:type="spellStart"/>
      <w:r>
        <w:rPr>
          <w:sz w:val="18"/>
          <w:szCs w:val="18"/>
        </w:rPr>
        <w:t>throttling</w:t>
      </w:r>
      <w:proofErr w:type="spellEnd"/>
      <w:r>
        <w:rPr>
          <w:sz w:val="18"/>
          <w:szCs w:val="18"/>
        </w:rPr>
        <w:t xml:space="preserve"> de la instancia — PENDIENTE (BUG-002)</w:t>
      </w:r>
    </w:p>
    <w:p w14:paraId="786F6DBE" w14:textId="77777777" w:rsidR="00903B5B" w:rsidRDefault="00000000">
      <w:pPr>
        <w:keepNext/>
        <w:spacing w:before="160" w:after="40" w:line="259" w:lineRule="auto"/>
      </w:pPr>
      <w:r>
        <w:rPr>
          <w:b/>
          <w:bCs/>
          <w:color w:val="262626"/>
        </w:rPr>
        <w:t xml:space="preserve">Alertas / </w:t>
      </w:r>
      <w:proofErr w:type="spellStart"/>
      <w:r>
        <w:rPr>
          <w:b/>
          <w:bCs/>
          <w:color w:val="262626"/>
        </w:rPr>
        <w:t>Telegram</w:t>
      </w:r>
      <w:proofErr w:type="spellEnd"/>
    </w:p>
    <w:p w14:paraId="65D2105A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proofErr w:type="spellStart"/>
      <w:r>
        <w:rPr>
          <w:sz w:val="18"/>
          <w:szCs w:val="18"/>
        </w:rPr>
        <w:t>Matching</w:t>
      </w:r>
      <w:proofErr w:type="spellEnd"/>
      <w:proofErr w:type="gramEnd"/>
      <w:r>
        <w:rPr>
          <w:sz w:val="18"/>
          <w:szCs w:val="18"/>
        </w:rPr>
        <w:t xml:space="preserve"> por </w:t>
      </w:r>
      <w:proofErr w:type="spellStart"/>
      <w:r>
        <w:rPr>
          <w:sz w:val="18"/>
          <w:szCs w:val="18"/>
        </w:rPr>
        <w:t>keyword</w:t>
      </w:r>
      <w:proofErr w:type="spellEnd"/>
      <w:r>
        <w:rPr>
          <w:sz w:val="18"/>
          <w:szCs w:val="18"/>
        </w:rPr>
        <w:t xml:space="preserve"> y sinónimos IA</w:t>
      </w:r>
    </w:p>
    <w:p w14:paraId="46CA3020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r>
        <w:rPr>
          <w:sz w:val="18"/>
          <w:szCs w:val="18"/>
        </w:rPr>
        <w:t>El</w:t>
      </w:r>
      <w:proofErr w:type="gramEnd"/>
      <w:r>
        <w:rPr>
          <w:sz w:val="18"/>
          <w:szCs w:val="18"/>
        </w:rPr>
        <w:t xml:space="preserve"> envío a </w:t>
      </w:r>
      <w:proofErr w:type="spellStart"/>
      <w:r>
        <w:rPr>
          <w:sz w:val="18"/>
          <w:szCs w:val="18"/>
        </w:rPr>
        <w:t>Telegram</w:t>
      </w:r>
      <w:proofErr w:type="spellEnd"/>
      <w:r>
        <w:rPr>
          <w:sz w:val="18"/>
          <w:szCs w:val="18"/>
        </w:rPr>
        <w:t xml:space="preserve"> no bloquea el ciclo de </w:t>
      </w:r>
      <w:proofErr w:type="spellStart"/>
      <w:r>
        <w:rPr>
          <w:sz w:val="18"/>
          <w:szCs w:val="18"/>
        </w:rPr>
        <w:t>sync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async</w:t>
      </w:r>
      <w:proofErr w:type="spellEnd"/>
      <w:r>
        <w:rPr>
          <w:sz w:val="18"/>
          <w:szCs w:val="18"/>
        </w:rPr>
        <w:t>)</w:t>
      </w:r>
    </w:p>
    <w:p w14:paraId="55A516E3" w14:textId="77777777" w:rsidR="00903B5B" w:rsidRDefault="00000000">
      <w:pPr>
        <w:spacing w:after="50"/>
        <w:ind w:left="360" w:hanging="36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[X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]  </w:t>
      </w:r>
      <w:proofErr w:type="spellStart"/>
      <w:r>
        <w:rPr>
          <w:sz w:val="18"/>
          <w:szCs w:val="18"/>
        </w:rPr>
        <w:t>Deduplicación</w:t>
      </w:r>
      <w:proofErr w:type="spellEnd"/>
      <w:proofErr w:type="gramEnd"/>
      <w:r>
        <w:rPr>
          <w:sz w:val="18"/>
          <w:szCs w:val="18"/>
        </w:rPr>
        <w:t xml:space="preserve"> de disparos por regla/licitación</w:t>
      </w:r>
    </w:p>
    <w:p w14:paraId="396BE572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El </w:t>
      </w:r>
      <w:proofErr w:type="spellStart"/>
      <w:r>
        <w:rPr>
          <w:sz w:val="18"/>
          <w:szCs w:val="18"/>
        </w:rPr>
        <w:t>webhook</w:t>
      </w:r>
      <w:proofErr w:type="spellEnd"/>
      <w:r>
        <w:rPr>
          <w:sz w:val="18"/>
          <w:szCs w:val="18"/>
        </w:rPr>
        <w:t xml:space="preserve"> valida el </w:t>
      </w:r>
      <w:proofErr w:type="spellStart"/>
      <w:r>
        <w:rPr>
          <w:sz w:val="18"/>
          <w:szCs w:val="18"/>
        </w:rPr>
        <w:t>secret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fail-closed</w:t>
      </w:r>
      <w:proofErr w:type="spellEnd"/>
      <w:r>
        <w:rPr>
          <w:sz w:val="18"/>
          <w:szCs w:val="18"/>
        </w:rPr>
        <w:t>) — PENDIENTE (BUG-009)</w:t>
      </w:r>
    </w:p>
    <w:p w14:paraId="7B4E1E3A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Mensaje robusto ante </w:t>
      </w:r>
      <w:proofErr w:type="spellStart"/>
      <w:r>
        <w:rPr>
          <w:sz w:val="18"/>
          <w:szCs w:val="18"/>
        </w:rPr>
        <w:t>Markdown</w:t>
      </w:r>
      <w:proofErr w:type="spellEnd"/>
      <w:r>
        <w:rPr>
          <w:sz w:val="18"/>
          <w:szCs w:val="18"/>
        </w:rPr>
        <w:t xml:space="preserve"> en el nombre + </w:t>
      </w:r>
      <w:proofErr w:type="spellStart"/>
      <w:r>
        <w:rPr>
          <w:sz w:val="18"/>
          <w:szCs w:val="18"/>
        </w:rPr>
        <w:t>timeout</w:t>
      </w:r>
      <w:proofErr w:type="spellEnd"/>
      <w:r>
        <w:rPr>
          <w:sz w:val="18"/>
          <w:szCs w:val="18"/>
        </w:rPr>
        <w:t xml:space="preserve"> — PENDIENTE (BUG-013)</w:t>
      </w:r>
    </w:p>
    <w:p w14:paraId="7EEA92C6" w14:textId="77777777" w:rsidR="00903B5B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Matching</w:t>
      </w:r>
      <w:proofErr w:type="spellEnd"/>
      <w:r>
        <w:rPr>
          <w:sz w:val="18"/>
          <w:szCs w:val="18"/>
        </w:rPr>
        <w:t xml:space="preserve"> sin N+1 de destinatarios — PENDIENTE (BUG-012)</w:t>
      </w:r>
    </w:p>
    <w:p w14:paraId="080DB1F1" w14:textId="77777777" w:rsidR="00903B5B" w:rsidRDefault="00000000">
      <w:pPr>
        <w:spacing w:after="80"/>
      </w:pPr>
      <w:r>
        <w:t xml:space="preserve"> </w:t>
      </w:r>
    </w:p>
    <w:p w14:paraId="10700F58" w14:textId="77777777" w:rsidR="00903B5B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t>4. Observaciones y Riesgos</w:t>
      </w:r>
    </w:p>
    <w:p w14:paraId="36095D90" w14:textId="77777777" w:rsidR="00903B5B" w:rsidRDefault="00000000">
      <w:pPr>
        <w:spacing w:before="60" w:after="80"/>
        <w:ind w:left="360" w:right="360"/>
      </w:pPr>
      <w:r>
        <w:rPr>
          <w:i/>
          <w:iCs/>
          <w:color w:val="555555"/>
        </w:rPr>
        <w:t>Registrar aquí situaciones que no califican como bugs pero que merecen atención: UX confusa, ausencia de validaciones, performance percibida, mensajes de error poco claros, comportamientos inesperados, deuda técnica observable, etc.</w:t>
      </w:r>
    </w:p>
    <w:p w14:paraId="205738CD" w14:textId="77777777" w:rsidR="00903B5B" w:rsidRDefault="00000000">
      <w:pPr>
        <w:spacing w:after="50"/>
      </w:pPr>
      <w:r>
        <w:t xml:space="preserve"> </w:t>
      </w:r>
    </w:p>
    <w:tbl>
      <w:tblPr>
        <w:tblStyle w:val="a1"/>
        <w:tblW w:w="8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0"/>
        <w:gridCol w:w="5200"/>
        <w:gridCol w:w="1800"/>
        <w:gridCol w:w="1400"/>
      </w:tblGrid>
      <w:tr w:rsidR="00903B5B" w14:paraId="76E6738D" w14:textId="77777777">
        <w:trPr>
          <w:trHeight w:val="500"/>
        </w:trPr>
        <w:tc>
          <w:tcPr>
            <w:tcW w:w="4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4D2AE1FF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#</w:t>
            </w:r>
          </w:p>
        </w:tc>
        <w:tc>
          <w:tcPr>
            <w:tcW w:w="52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012CBF18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Observación / Riesgo</w:t>
            </w:r>
          </w:p>
        </w:tc>
        <w:tc>
          <w:tcPr>
            <w:tcW w:w="18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2CABABD3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Módulo afectado</w:t>
            </w:r>
          </w:p>
        </w:tc>
        <w:tc>
          <w:tcPr>
            <w:tcW w:w="14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50EB88A8" w14:textId="77777777" w:rsidR="00903B5B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Prioridad sugerida</w:t>
            </w:r>
          </w:p>
        </w:tc>
      </w:tr>
      <w:tr w:rsidR="00903B5B" w14:paraId="58606020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1EBDA91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02CA758" w14:textId="2331B88A" w:rsidR="00903B5B" w:rsidRDefault="005711DA" w:rsidP="005711DA">
            <w:pPr>
              <w:spacing w:line="259" w:lineRule="auto"/>
              <w:ind w:left="55" w:firstLine="720"/>
            </w:pPr>
            <w:r w:rsidRPr="005711DA">
              <w:t xml:space="preserve">Infra de GCP pendiente de terceros (Nicolás): falta el rol roles/aiplatform.user en mpm-api-sa / mpm-jobs-sa (Gemini/Vertex responderá 403 en </w:t>
            </w:r>
            <w:proofErr w:type="spellStart"/>
            <w:r w:rsidRPr="005711DA">
              <w:t>prod</w:t>
            </w:r>
            <w:proofErr w:type="spellEnd"/>
            <w:r w:rsidRPr="005711DA">
              <w:t xml:space="preserve">), y Cloud SQL con IP privada + </w:t>
            </w:r>
            <w:proofErr w:type="spellStart"/>
            <w:r w:rsidRPr="005711DA">
              <w:t>Memorystore</w:t>
            </w:r>
            <w:proofErr w:type="spellEnd"/>
            <w:r w:rsidRPr="005711DA">
              <w:t xml:space="preserve"> aún no están listos. Impacto directo sobre el </w:t>
            </w:r>
            <w:proofErr w:type="spellStart"/>
            <w:r w:rsidRPr="005711DA">
              <w:t>deploy</w:t>
            </w:r>
            <w:proofErr w:type="spellEnd"/>
            <w:r w:rsidRPr="005711DA">
              <w:t xml:space="preserve"> del jueves.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C1CBD6D" w14:textId="45D82968" w:rsidR="00903B5B" w:rsidRDefault="005711DA">
            <w:pPr>
              <w:spacing w:line="259" w:lineRule="auto"/>
              <w:ind w:left="55"/>
            </w:pPr>
            <w:proofErr w:type="spellStart"/>
            <w:r w:rsidRPr="005711DA">
              <w:t>Deploy</w:t>
            </w:r>
            <w:proofErr w:type="spellEnd"/>
            <w:r w:rsidRPr="005711DA">
              <w:t xml:space="preserve"> GCP / Infraestructura</w:t>
            </w: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59BE300" w14:textId="51B21EC4" w:rsidR="00903B5B" w:rsidRDefault="005711DA">
            <w:pPr>
              <w:spacing w:line="259" w:lineRule="auto"/>
              <w:ind w:left="55"/>
            </w:pPr>
            <w:r w:rsidRPr="005711DA">
              <w:t>Alta</w:t>
            </w:r>
          </w:p>
        </w:tc>
      </w:tr>
      <w:tr w:rsidR="00903B5B" w14:paraId="248400F7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4547F66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8A82261" w14:textId="64B977D2" w:rsidR="00903B5B" w:rsidRDefault="005711DA">
            <w:pPr>
              <w:spacing w:line="259" w:lineRule="auto"/>
              <w:ind w:left="55"/>
            </w:pPr>
            <w:r w:rsidRPr="005711DA">
              <w:t xml:space="preserve">Secretos reales en </w:t>
            </w:r>
            <w:proofErr w:type="spellStart"/>
            <w:proofErr w:type="gramStart"/>
            <w:r w:rsidRPr="005711DA">
              <w:t>el</w:t>
            </w:r>
            <w:proofErr w:type="spellEnd"/>
            <w:r w:rsidRPr="005711DA">
              <w:t> .env</w:t>
            </w:r>
            <w:proofErr w:type="gramEnd"/>
            <w:r w:rsidRPr="005711DA">
              <w:t xml:space="preserve"> compartido: RUT/clave web de Mercado Público, JWT_SECRET, ticket MP y </w:t>
            </w:r>
            <w:proofErr w:type="spellStart"/>
            <w:r w:rsidRPr="005711DA">
              <w:t>key</w:t>
            </w:r>
            <w:proofErr w:type="spellEnd"/>
            <w:r w:rsidRPr="005711DA">
              <w:t xml:space="preserve"> Gemini. Aunque está </w:t>
            </w:r>
            <w:proofErr w:type="gramStart"/>
            <w:r w:rsidRPr="005711DA">
              <w:t>en .</w:t>
            </w:r>
            <w:proofErr w:type="spellStart"/>
            <w:r w:rsidRPr="005711DA">
              <w:t>gitignore</w:t>
            </w:r>
            <w:proofErr w:type="spellEnd"/>
            <w:proofErr w:type="gramEnd"/>
            <w:r w:rsidRPr="005711DA">
              <w:t>, se distribuyó dentro de la carpeta del proyecto → rotarlos y confirmar que están cargados en Secret Manager antes de producción.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53BB12A" w14:textId="1B3CEE2A" w:rsidR="00903B5B" w:rsidRDefault="005711DA">
            <w:pPr>
              <w:spacing w:line="259" w:lineRule="auto"/>
              <w:ind w:left="55"/>
            </w:pPr>
            <w:r w:rsidRPr="005711DA">
              <w:t xml:space="preserve">Seguridad / </w:t>
            </w:r>
            <w:proofErr w:type="spellStart"/>
            <w:r w:rsidRPr="005711DA">
              <w:t>DevSecOps</w:t>
            </w:r>
            <w:proofErr w:type="spellEnd"/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9AD27AC" w14:textId="450D7120" w:rsidR="00903B5B" w:rsidRDefault="005711DA">
            <w:pPr>
              <w:spacing w:line="259" w:lineRule="auto"/>
              <w:ind w:left="55"/>
            </w:pPr>
            <w:r w:rsidRPr="005711DA">
              <w:t>Alta</w:t>
            </w:r>
          </w:p>
          <w:p w14:paraId="0F8853D2" w14:textId="77777777" w:rsidR="005711DA" w:rsidRDefault="005711DA" w:rsidP="005711DA"/>
          <w:p w14:paraId="7E086E7F" w14:textId="77777777" w:rsidR="005711DA" w:rsidRPr="005711DA" w:rsidRDefault="005711DA" w:rsidP="005711DA">
            <w:pPr>
              <w:jc w:val="center"/>
            </w:pPr>
          </w:p>
        </w:tc>
      </w:tr>
      <w:tr w:rsidR="00903B5B" w14:paraId="6044D7A9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725BCE6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DCCB418" w14:textId="042A5D31" w:rsidR="00903B5B" w:rsidRDefault="005711DA">
            <w:pPr>
              <w:spacing w:line="259" w:lineRule="auto"/>
              <w:ind w:left="55"/>
            </w:pPr>
            <w:r w:rsidRPr="005711DA">
              <w:t xml:space="preserve">El </w:t>
            </w:r>
            <w:proofErr w:type="spellStart"/>
            <w:r w:rsidRPr="005711DA">
              <w:t>stack</w:t>
            </w:r>
            <w:proofErr w:type="spellEnd"/>
            <w:r w:rsidRPr="005711DA">
              <w:t xml:space="preserve"> real no coincide con la arquitectura comunicada: el </w:t>
            </w:r>
            <w:proofErr w:type="spellStart"/>
            <w:r w:rsidRPr="005711DA">
              <w:t>backend</w:t>
            </w:r>
            <w:proofErr w:type="spellEnd"/>
            <w:r w:rsidRPr="005711DA">
              <w:t xml:space="preserve"> es .NET 8 (no </w:t>
            </w:r>
            <w:proofErr w:type="spellStart"/>
            <w:r w:rsidRPr="005711DA">
              <w:t>FastAPI</w:t>
            </w:r>
            <w:proofErr w:type="spellEnd"/>
            <w:r w:rsidRPr="005711DA">
              <w:t>/</w:t>
            </w:r>
            <w:proofErr w:type="spellStart"/>
            <w:r w:rsidRPr="005711DA">
              <w:t>Celery</w:t>
            </w:r>
            <w:proofErr w:type="spellEnd"/>
            <w:r w:rsidRPr="005711DA">
              <w:t xml:space="preserve">) y el </w:t>
            </w:r>
            <w:proofErr w:type="spellStart"/>
            <w:r w:rsidRPr="005711DA">
              <w:t>front</w:t>
            </w:r>
            <w:proofErr w:type="spellEnd"/>
            <w:r w:rsidRPr="005711DA">
              <w:t> </w:t>
            </w:r>
            <w:proofErr w:type="spellStart"/>
            <w:r w:rsidRPr="005711DA">
              <w:t>React+Vite</w:t>
            </w:r>
            <w:proofErr w:type="spellEnd"/>
            <w:r w:rsidRPr="005711DA">
              <w:t xml:space="preserve"> (no Next.js), y no hay Prometheus en el código (solo en </w:t>
            </w:r>
            <w:proofErr w:type="spellStart"/>
            <w:r w:rsidRPr="005711DA">
              <w:t>docs</w:t>
            </w:r>
            <w:proofErr w:type="spellEnd"/>
            <w:r w:rsidRPr="005711DA">
              <w:t>). Riesgo de planificar tareas sobre supuestos falsos (ej. "usar Prometheus" para el tracking).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512561A" w14:textId="586A2F15" w:rsidR="00903B5B" w:rsidRDefault="005711DA">
            <w:pPr>
              <w:spacing w:line="259" w:lineRule="auto"/>
              <w:ind w:left="55"/>
            </w:pPr>
            <w:r w:rsidRPr="005711DA">
              <w:t>Documentación / Arquitectura</w:t>
            </w:r>
          </w:p>
          <w:p w14:paraId="7CBAFC0F" w14:textId="77777777" w:rsidR="005711DA" w:rsidRDefault="005711DA" w:rsidP="005711DA"/>
          <w:p w14:paraId="3125F654" w14:textId="77777777" w:rsidR="005711DA" w:rsidRPr="005711DA" w:rsidRDefault="005711DA" w:rsidP="005711DA">
            <w:pPr>
              <w:jc w:val="center"/>
            </w:pP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43878EB" w14:textId="11173AA3" w:rsidR="00903B5B" w:rsidRDefault="005711DA">
            <w:pPr>
              <w:spacing w:line="259" w:lineRule="auto"/>
              <w:ind w:left="55"/>
            </w:pPr>
            <w:r w:rsidRPr="005711DA">
              <w:t>Media</w:t>
            </w:r>
          </w:p>
          <w:p w14:paraId="666CB4E2" w14:textId="77777777" w:rsidR="005711DA" w:rsidRPr="005711DA" w:rsidRDefault="005711DA" w:rsidP="005711DA"/>
          <w:p w14:paraId="653FBF50" w14:textId="77777777" w:rsidR="005711DA" w:rsidRDefault="005711DA" w:rsidP="005711DA"/>
          <w:p w14:paraId="1867C6DD" w14:textId="77777777" w:rsidR="005711DA" w:rsidRPr="005711DA" w:rsidRDefault="005711DA" w:rsidP="005711DA">
            <w:pPr>
              <w:jc w:val="center"/>
            </w:pPr>
          </w:p>
        </w:tc>
      </w:tr>
      <w:tr w:rsidR="00903B5B" w14:paraId="0ACEEF90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C126442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89D0719" w14:textId="773D2F48" w:rsidR="00903B5B" w:rsidRDefault="005711DA">
            <w:pPr>
              <w:spacing w:line="259" w:lineRule="auto"/>
              <w:ind w:left="55"/>
            </w:pPr>
            <w:proofErr w:type="spellStart"/>
            <w:r w:rsidRPr="005711DA">
              <w:t>AclaracionMonitorService</w:t>
            </w:r>
            <w:proofErr w:type="spellEnd"/>
            <w:r w:rsidRPr="005711DA">
              <w:t xml:space="preserve"> no tiene Cloud Run Job equivalente: al desactivar los </w:t>
            </w:r>
            <w:proofErr w:type="spellStart"/>
            <w:r w:rsidRPr="005711DA">
              <w:t>workers</w:t>
            </w:r>
            <w:proofErr w:type="spellEnd"/>
            <w:r w:rsidRPr="005711DA">
              <w:t xml:space="preserve"> </w:t>
            </w:r>
            <w:proofErr w:type="spellStart"/>
            <w:r w:rsidRPr="005711DA">
              <w:t>in-process</w:t>
            </w:r>
            <w:proofErr w:type="spellEnd"/>
            <w:r w:rsidRPr="005711DA">
              <w:t xml:space="preserve"> en Cloud Run (necesario, ver BUG-004), el monitor de aclaraciones deja de ejecutarse en silencio. Requiere su propio Job + </w:t>
            </w:r>
            <w:proofErr w:type="spellStart"/>
            <w:r w:rsidRPr="005711DA">
              <w:t>Scheduler</w:t>
            </w:r>
            <w:proofErr w:type="spellEnd"/>
            <w:r w:rsidRPr="005711DA">
              <w:t>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B264318" w14:textId="5A99EB73" w:rsidR="00903B5B" w:rsidRDefault="005711DA">
            <w:pPr>
              <w:spacing w:line="259" w:lineRule="auto"/>
              <w:ind w:left="55"/>
            </w:pPr>
            <w:r w:rsidRPr="005711DA">
              <w:t xml:space="preserve">Licitaciones / </w:t>
            </w:r>
            <w:proofErr w:type="spellStart"/>
            <w:r w:rsidRPr="005711DA">
              <w:t>Deploy</w:t>
            </w:r>
            <w:proofErr w:type="spellEnd"/>
            <w:r w:rsidRPr="005711DA">
              <w:t xml:space="preserve"> GCP</w:t>
            </w: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5E8B0AE" w14:textId="24D90F0A" w:rsidR="00903B5B" w:rsidRDefault="005711DA">
            <w:pPr>
              <w:spacing w:line="259" w:lineRule="auto"/>
              <w:ind w:left="55"/>
            </w:pPr>
            <w:r w:rsidRPr="005711DA">
              <w:t>Media</w:t>
            </w:r>
          </w:p>
        </w:tc>
      </w:tr>
      <w:tr w:rsidR="00903B5B" w14:paraId="2FB4B3EF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FC90D74" w14:textId="77777777" w:rsidR="00903B5B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F15E014" w14:textId="728B7B29" w:rsidR="00903B5B" w:rsidRDefault="005711DA" w:rsidP="005711DA">
            <w:pPr>
              <w:spacing w:line="259" w:lineRule="auto"/>
              <w:ind w:left="55" w:firstLine="720"/>
            </w:pPr>
            <w:r w:rsidRPr="005711DA">
              <w:t>Artefactos versionados en </w:t>
            </w:r>
            <w:proofErr w:type="spellStart"/>
            <w:r w:rsidRPr="005711DA">
              <w:t>tools</w:t>
            </w:r>
            <w:proofErr w:type="spellEnd"/>
            <w:r w:rsidRPr="005711DA">
              <w:t>/</w:t>
            </w:r>
            <w:proofErr w:type="spellStart"/>
            <w:r w:rsidRPr="005711DA">
              <w:t>scraper-mp</w:t>
            </w:r>
            <w:proofErr w:type="spellEnd"/>
            <w:r w:rsidRPr="005711DA">
              <w:t>/descargas/: </w:t>
            </w:r>
            <w:proofErr w:type="spellStart"/>
            <w:r w:rsidRPr="005711DA">
              <w:t>PDFs</w:t>
            </w:r>
            <w:proofErr w:type="spellEnd"/>
            <w:r w:rsidRPr="005711DA">
              <w:t xml:space="preserve"> reales de licitaciones + capturas debug-*.png y acceso-denegado-*.png dentro del repo. Higiene y posible exposición de datos → mover </w:t>
            </w:r>
            <w:proofErr w:type="gramStart"/>
            <w:r w:rsidRPr="005711DA">
              <w:t>a .</w:t>
            </w:r>
            <w:proofErr w:type="spellStart"/>
            <w:r w:rsidRPr="005711DA">
              <w:t>gitignore</w:t>
            </w:r>
            <w:proofErr w:type="spellEnd"/>
            <w:proofErr w:type="gramEnd"/>
            <w:r w:rsidRPr="005711DA">
              <w:t>/GCS y limpiar</w:t>
            </w:r>
            <w:r>
              <w:t>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54216F0" w14:textId="2B36F7E7" w:rsidR="00903B5B" w:rsidRDefault="005711DA">
            <w:pPr>
              <w:spacing w:line="259" w:lineRule="auto"/>
              <w:ind w:left="55"/>
            </w:pPr>
            <w:r w:rsidRPr="005711DA">
              <w:t>Scraper / Repositorio</w:t>
            </w: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376CD73" w14:textId="12541572" w:rsidR="00903B5B" w:rsidRDefault="005711DA">
            <w:pPr>
              <w:spacing w:line="259" w:lineRule="auto"/>
              <w:ind w:left="55"/>
            </w:pPr>
            <w:r w:rsidRPr="005711DA">
              <w:t>Media</w:t>
            </w:r>
          </w:p>
        </w:tc>
      </w:tr>
    </w:tbl>
    <w:p w14:paraId="426794BE" w14:textId="77777777" w:rsidR="00903B5B" w:rsidRDefault="00000000">
      <w:pPr>
        <w:spacing w:after="200"/>
      </w:pPr>
      <w:r>
        <w:t xml:space="preserve"> </w:t>
      </w:r>
    </w:p>
    <w:p w14:paraId="1AC20A5A" w14:textId="77777777" w:rsidR="00903B5B" w:rsidRDefault="00000000">
      <w:pPr>
        <w:spacing w:after="0" w:line="259" w:lineRule="auto"/>
      </w:pPr>
      <w:r>
        <w:rPr>
          <w:i/>
          <w:iCs/>
          <w:color w:val="888888"/>
          <w:sz w:val="18"/>
          <w:szCs w:val="18"/>
        </w:rPr>
        <w:t>Documento de Hallazgos QA — CU010 Mercado Público. Completar los campos en gris antes de entregar. Responsable: Jean Franco.</w:t>
      </w:r>
    </w:p>
    <w:sectPr w:rsidR="00903B5B">
      <w:pgSz w:w="11920" w:h="16840"/>
      <w:pgMar w:top="1440" w:right="1734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F5FDF7-787E-4A32-9A90-393DA33A6542}"/>
    <w:embedBold r:id="rId2" w:fontKey="{A8A9EC34-8DCE-4213-9F5A-6A140476D61B}"/>
    <w:embedItalic r:id="rId3" w:fontKey="{A1F4B7F3-70B6-4D74-A295-E8E14131EC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A85DC6B-4280-4D77-8CB2-042F7C415E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4910B031-5D68-46DC-9056-B77BE00741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24F3D5-AE48-499D-A984-494BEBB7E5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B5B"/>
    <w:rsid w:val="005711DA"/>
    <w:rsid w:val="005E2E48"/>
    <w:rsid w:val="00903B5B"/>
    <w:rsid w:val="00F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8290F"/>
  <w15:docId w15:val="{57339F80-9F08-467D-BBCD-4767B28D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PE" w:eastAsia="es-PE" w:bidi="ar-SA"/>
      </w:rPr>
    </w:rPrDefault>
    <w:pPrDefault>
      <w:pPr>
        <w:spacing w:after="5" w:line="24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90" w:type="dxa"/>
        <w:bottom w:w="0" w:type="dxa"/>
        <w:right w:w="9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90" w:type="dxa"/>
        <w:bottom w:w="0" w:type="dxa"/>
        <w:right w:w="9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90" w:type="dxa"/>
        <w:bottom w:w="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5i47A1UiUeOcJJsRY7y5+8g3mA==">CgMxLjA4AHIhMUdSNUViM1ZBNEljUTZzc2FUYjBQRHRieHZIdWw4OXlC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3186</Words>
  <Characters>17525</Characters>
  <Application>Microsoft Office Word</Application>
  <DocSecurity>0</DocSecurity>
  <Lines>146</Lines>
  <Paragraphs>41</Paragraphs>
  <ScaleCrop>false</ScaleCrop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Franco</dc:creator>
  <cp:lastModifiedBy>JEAN FRANCO BENIQUE AQUINO</cp:lastModifiedBy>
  <cp:revision>3</cp:revision>
  <dcterms:created xsi:type="dcterms:W3CDTF">2026-07-08T04:37:00Z</dcterms:created>
  <dcterms:modified xsi:type="dcterms:W3CDTF">2026-07-08T04:43:00Z</dcterms:modified>
</cp:coreProperties>
</file>