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43F5E" w14:textId="5CE5548D" w:rsidR="00DF2ECD" w:rsidRDefault="000B60C7" w:rsidP="000B60C7">
      <w:pPr>
        <w:pStyle w:val="a3"/>
        <w:numPr>
          <w:ilvl w:val="0"/>
          <w:numId w:val="1"/>
        </w:numPr>
        <w:ind w:leftChars="0"/>
      </w:pPr>
      <w:r w:rsidRPr="000B60C7">
        <w:rPr>
          <w:rFonts w:hint="eastAsia"/>
        </w:rPr>
        <w:t>配筋核心流程</w:t>
      </w:r>
    </w:p>
    <w:p w14:paraId="5D9614E7" w14:textId="75925F67" w:rsidR="000B60C7" w:rsidRDefault="000B60C7" w:rsidP="000B60C7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2FC110C2" wp14:editId="2A756AE3">
            <wp:extent cx="5166360" cy="8854440"/>
            <wp:effectExtent l="0" t="0" r="0" b="0"/>
            <wp:docPr id="6116757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C993" w14:textId="5ED39886" w:rsidR="000B60C7" w:rsidRDefault="000B60C7" w:rsidP="000B60C7">
      <w:pPr>
        <w:pStyle w:val="a3"/>
        <w:ind w:leftChars="0"/>
        <w:jc w:val="center"/>
      </w:pPr>
      <w:r>
        <w:rPr>
          <w:rFonts w:hint="eastAsia"/>
        </w:rPr>
        <w:t>Fi</w:t>
      </w:r>
      <w:r>
        <w:t>g.1.</w:t>
      </w:r>
      <w:r>
        <w:rPr>
          <w:rFonts w:hint="eastAsia"/>
        </w:rPr>
        <w:t>配筋核心流程</w:t>
      </w:r>
    </w:p>
    <w:p w14:paraId="0F570BE2" w14:textId="4CDABAEF" w:rsidR="000B60C7" w:rsidRDefault="000B60C7">
      <w:pPr>
        <w:widowControl/>
      </w:pPr>
      <w:r>
        <w:br w:type="page"/>
      </w:r>
    </w:p>
    <w:p w14:paraId="1FCED59B" w14:textId="2E4DA96B" w:rsidR="000B60C7" w:rsidRDefault="000B60C7" w:rsidP="000B60C7">
      <w:pPr>
        <w:pStyle w:val="a3"/>
        <w:numPr>
          <w:ilvl w:val="0"/>
          <w:numId w:val="1"/>
        </w:numPr>
        <w:ind w:leftChars="0"/>
      </w:pPr>
      <w:r w:rsidRPr="000B60C7">
        <w:rPr>
          <w:rFonts w:hint="eastAsia"/>
        </w:rPr>
        <w:lastRenderedPageBreak/>
        <w:t>設計扭矩縱向鋼筋流程</w:t>
      </w:r>
    </w:p>
    <w:p w14:paraId="2CB93594" w14:textId="7C9EF72B" w:rsidR="000B60C7" w:rsidRDefault="000B60C7" w:rsidP="000B60C7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33C24FB8" wp14:editId="31071D60">
            <wp:extent cx="4975860" cy="6400800"/>
            <wp:effectExtent l="0" t="0" r="0" b="0"/>
            <wp:docPr id="5355566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D60B" w14:textId="326974D3" w:rsidR="000B60C7" w:rsidRDefault="000B60C7" w:rsidP="000B60C7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rPr>
          <w:rFonts w:hint="eastAsia"/>
        </w:rPr>
        <w:t>2</w:t>
      </w:r>
      <w:r>
        <w:t>.</w:t>
      </w:r>
      <w:r w:rsidRPr="000B60C7">
        <w:rPr>
          <w:rFonts w:hint="eastAsia"/>
        </w:rPr>
        <w:t>設計扭矩縱向鋼筋</w:t>
      </w:r>
      <w:r>
        <w:rPr>
          <w:rFonts w:hint="eastAsia"/>
        </w:rPr>
        <w:t>流程</w:t>
      </w:r>
    </w:p>
    <w:p w14:paraId="12B383C5" w14:textId="77777777" w:rsidR="000B60C7" w:rsidRDefault="000B60C7">
      <w:pPr>
        <w:widowControl/>
      </w:pPr>
      <w:r>
        <w:br w:type="page"/>
      </w:r>
    </w:p>
    <w:p w14:paraId="063B9F6E" w14:textId="1437F3E1" w:rsidR="000B60C7" w:rsidRDefault="000B60C7" w:rsidP="000B60C7">
      <w:pPr>
        <w:pStyle w:val="a3"/>
        <w:numPr>
          <w:ilvl w:val="0"/>
          <w:numId w:val="1"/>
        </w:numPr>
        <w:ind w:leftChars="0"/>
      </w:pPr>
      <w:r w:rsidRPr="000B60C7">
        <w:rPr>
          <w:rFonts w:hint="eastAsia"/>
        </w:rPr>
        <w:lastRenderedPageBreak/>
        <w:t>設計撓曲縱向鋼筋流程</w:t>
      </w:r>
    </w:p>
    <w:p w14:paraId="30A0F1E3" w14:textId="1AE84E38" w:rsidR="000B60C7" w:rsidRDefault="00260D7D" w:rsidP="00260D7D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220327DE" wp14:editId="30467AF8">
            <wp:extent cx="4579620" cy="6400800"/>
            <wp:effectExtent l="0" t="0" r="0" b="0"/>
            <wp:docPr id="138360548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DDC9" w14:textId="21818E6A" w:rsidR="00260D7D" w:rsidRDefault="00260D7D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rPr>
          <w:rFonts w:hint="eastAsia"/>
        </w:rPr>
        <w:t>3</w:t>
      </w:r>
      <w:r>
        <w:t>.</w:t>
      </w:r>
      <w:r w:rsidRPr="000B60C7">
        <w:rPr>
          <w:rFonts w:hint="eastAsia"/>
        </w:rPr>
        <w:t>設計</w:t>
      </w:r>
      <w:r>
        <w:rPr>
          <w:rFonts w:hint="eastAsia"/>
        </w:rPr>
        <w:t>撓曲</w:t>
      </w:r>
      <w:r w:rsidRPr="000B60C7">
        <w:rPr>
          <w:rFonts w:hint="eastAsia"/>
        </w:rPr>
        <w:t>縱向鋼筋</w:t>
      </w:r>
      <w:r>
        <w:rPr>
          <w:rFonts w:hint="eastAsia"/>
        </w:rPr>
        <w:t>總</w:t>
      </w:r>
      <w:r>
        <w:rPr>
          <w:rFonts w:hint="eastAsia"/>
        </w:rPr>
        <w:t>流程</w:t>
      </w:r>
    </w:p>
    <w:p w14:paraId="1D0FB3E2" w14:textId="2B42DA2A" w:rsidR="00260D7D" w:rsidRDefault="00260D7D" w:rsidP="00260D7D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134C098D" wp14:editId="525F40B9">
            <wp:extent cx="4770120" cy="8679180"/>
            <wp:effectExtent l="0" t="0" r="0" b="0"/>
            <wp:docPr id="211309478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86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68E9" w14:textId="5364EB3C" w:rsidR="00260D7D" w:rsidRDefault="00260D7D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撓曲</w:t>
      </w:r>
      <w:r w:rsidRPr="000B60C7">
        <w:rPr>
          <w:rFonts w:hint="eastAsia"/>
        </w:rPr>
        <w:t>縱向鋼筋</w:t>
      </w:r>
      <w:r>
        <w:rPr>
          <w:rFonts w:hint="eastAsia"/>
        </w:rPr>
        <w:t>進一步配筋</w:t>
      </w:r>
      <w:r>
        <w:rPr>
          <w:rFonts w:hint="eastAsia"/>
        </w:rPr>
        <w:t>流程</w:t>
      </w:r>
    </w:p>
    <w:p w14:paraId="01580CC8" w14:textId="3DC6692C" w:rsidR="00260D7D" w:rsidRDefault="00260D7D" w:rsidP="00260D7D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342BE38A" wp14:editId="1C2B220F">
            <wp:extent cx="5631180" cy="8107680"/>
            <wp:effectExtent l="0" t="0" r="0" b="0"/>
            <wp:docPr id="146902033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DCBD" w14:textId="2974739E" w:rsidR="00260D7D" w:rsidRDefault="00260D7D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rPr>
          <w:rFonts w:hint="eastAsia"/>
        </w:rPr>
        <w:t>5</w:t>
      </w:r>
      <w:r>
        <w:t>.</w:t>
      </w:r>
      <w:r w:rsidRPr="00260D7D">
        <w:rPr>
          <w:rFonts w:hint="eastAsia"/>
        </w:rPr>
        <w:t>撓曲縱向鋼筋</w:t>
      </w:r>
      <w:r w:rsidRPr="00260D7D">
        <w:rPr>
          <w:rFonts w:hint="eastAsia"/>
        </w:rPr>
        <w:t>Mn,Mpr</w:t>
      </w:r>
      <w:r w:rsidRPr="00260D7D">
        <w:rPr>
          <w:rFonts w:hint="eastAsia"/>
        </w:rPr>
        <w:t>計算流程</w:t>
      </w:r>
    </w:p>
    <w:p w14:paraId="5102DCB5" w14:textId="3E7410D8" w:rsidR="00260D7D" w:rsidRDefault="00260D7D" w:rsidP="00260D7D">
      <w:pPr>
        <w:pStyle w:val="a3"/>
        <w:ind w:left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AEB346" wp14:editId="65CE64DA">
            <wp:extent cx="6332220" cy="4451434"/>
            <wp:effectExtent l="0" t="0" r="0" b="0"/>
            <wp:docPr id="101525526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49" cy="44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6FE8" w14:textId="0A3BE3C5" w:rsidR="00260D7D" w:rsidRDefault="00260D7D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t>6</w:t>
      </w:r>
      <w:r>
        <w:t>.</w:t>
      </w:r>
      <w:r w:rsidRPr="00260D7D">
        <w:rPr>
          <w:rFonts w:hint="eastAsia"/>
        </w:rPr>
        <w:t>撓曲縱向鋼筋應力與應變計算流程</w:t>
      </w:r>
    </w:p>
    <w:p w14:paraId="5C532243" w14:textId="37A10886" w:rsidR="00260D7D" w:rsidRDefault="00260D7D" w:rsidP="00260D7D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56D96116" wp14:editId="1B8E27FE">
            <wp:extent cx="3242945" cy="5257800"/>
            <wp:effectExtent l="0" t="0" r="0" b="0"/>
            <wp:docPr id="113091446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0C03" w14:textId="2C86C070" w:rsidR="00260D7D" w:rsidRDefault="00260D7D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t>7</w:t>
      </w:r>
      <w:r>
        <w:t>.</w:t>
      </w:r>
      <w:r w:rsidRPr="00260D7D">
        <w:rPr>
          <w:rFonts w:hint="eastAsia"/>
        </w:rPr>
        <w:t>撓曲縱向鋼筋二分法找</w:t>
      </w:r>
      <w:r w:rsidRPr="00260D7D">
        <w:rPr>
          <w:rFonts w:hint="eastAsia"/>
        </w:rPr>
        <w:t>C</w:t>
      </w:r>
      <w:r w:rsidRPr="00260D7D">
        <w:rPr>
          <w:rFonts w:hint="eastAsia"/>
        </w:rPr>
        <w:t>流程</w:t>
      </w:r>
    </w:p>
    <w:p w14:paraId="0C1ECAFC" w14:textId="7D6B0E5E" w:rsidR="00260D7D" w:rsidRDefault="001C5592" w:rsidP="00260D7D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34377125" wp14:editId="3DE52EF4">
            <wp:extent cx="6291943" cy="7704666"/>
            <wp:effectExtent l="0" t="0" r="0" b="0"/>
            <wp:docPr id="213909684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51" cy="771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FC58" w14:textId="4B773767" w:rsidR="001C5592" w:rsidRDefault="001C5592" w:rsidP="00260D7D">
      <w:pPr>
        <w:pStyle w:val="a3"/>
        <w:ind w:leftChars="0"/>
        <w:jc w:val="center"/>
      </w:pPr>
      <w:r>
        <w:rPr>
          <w:rFonts w:hint="eastAsia"/>
        </w:rPr>
        <w:t>Fi</w:t>
      </w:r>
      <w:r>
        <w:t>g.</w:t>
      </w:r>
      <w:r>
        <w:t>8</w:t>
      </w:r>
      <w:r>
        <w:t>.</w:t>
      </w:r>
      <w:r w:rsidRPr="001C5592">
        <w:rPr>
          <w:rFonts w:hint="eastAsia"/>
        </w:rPr>
        <w:t>撓曲縱向鋼筋確認鋼筋幾何條件流程</w:t>
      </w:r>
    </w:p>
    <w:p w14:paraId="7584FCD8" w14:textId="534ED916" w:rsidR="001C5592" w:rsidRDefault="001C5592" w:rsidP="00260D7D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3351E414" wp14:editId="1C757308">
            <wp:extent cx="6341533" cy="5330819"/>
            <wp:effectExtent l="0" t="0" r="0" b="0"/>
            <wp:docPr id="169444795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96" cy="533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5E69" w14:textId="6944A565" w:rsidR="001C5592" w:rsidRPr="001C5592" w:rsidRDefault="001C5592" w:rsidP="00260D7D">
      <w:pPr>
        <w:pStyle w:val="a3"/>
        <w:ind w:leftChars="0"/>
        <w:jc w:val="center"/>
        <w:rPr>
          <w:rFonts w:hint="eastAsia"/>
        </w:rPr>
      </w:pPr>
      <w:r>
        <w:rPr>
          <w:rFonts w:hint="eastAsia"/>
        </w:rPr>
        <w:t>Fi</w:t>
      </w:r>
      <w:r>
        <w:t>g.</w:t>
      </w:r>
      <w:r>
        <w:t>9</w:t>
      </w:r>
      <w:r>
        <w:t>.</w:t>
      </w:r>
      <w:r w:rsidRPr="001C5592">
        <w:rPr>
          <w:rFonts w:hint="eastAsia"/>
        </w:rPr>
        <w:t>撓曲縱向鋼筋加支數流程</w:t>
      </w:r>
    </w:p>
    <w:p w14:paraId="5E086D09" w14:textId="0FBF2CE8" w:rsidR="000B60C7" w:rsidRDefault="000B60C7" w:rsidP="000B60C7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0B60C7">
        <w:rPr>
          <w:rFonts w:hint="eastAsia"/>
        </w:rPr>
        <w:t>設計扭矩</w:t>
      </w:r>
      <w:r w:rsidRPr="000B60C7">
        <w:rPr>
          <w:rFonts w:hint="eastAsia"/>
        </w:rPr>
        <w:t>+</w:t>
      </w:r>
      <w:r w:rsidRPr="000B60C7">
        <w:rPr>
          <w:rFonts w:hint="eastAsia"/>
        </w:rPr>
        <w:t>剪力橫向鋼筋流程</w:t>
      </w:r>
    </w:p>
    <w:sectPr w:rsidR="000B60C7" w:rsidSect="000B60C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8712D"/>
    <w:multiLevelType w:val="hybridMultilevel"/>
    <w:tmpl w:val="D124D45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35043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0C7"/>
    <w:rsid w:val="000B60C7"/>
    <w:rsid w:val="001C5592"/>
    <w:rsid w:val="00260D7D"/>
    <w:rsid w:val="00D85587"/>
    <w:rsid w:val="00DF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2A614"/>
  <w15:chartTrackingRefBased/>
  <w15:docId w15:val="{6BDAD0A7-44F0-4B81-B3D0-201F5B833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0C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大學通用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朝威 王</dc:creator>
  <cp:keywords/>
  <dc:description/>
  <cp:lastModifiedBy>朝威 王</cp:lastModifiedBy>
  <cp:revision>1</cp:revision>
  <dcterms:created xsi:type="dcterms:W3CDTF">2024-01-02T09:01:00Z</dcterms:created>
  <dcterms:modified xsi:type="dcterms:W3CDTF">2024-01-02T09:26:00Z</dcterms:modified>
</cp:coreProperties>
</file>