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E0D51" w14:textId="77777777" w:rsidR="009A7811" w:rsidRDefault="009A7811" w:rsidP="00673E6A">
      <w:pPr>
        <w:pStyle w:val="Title"/>
      </w:pPr>
    </w:p>
    <w:p w14:paraId="34723D75" w14:textId="77777777" w:rsidR="009A7811" w:rsidRDefault="009A7811" w:rsidP="00673E6A">
      <w:pPr>
        <w:pStyle w:val="Title"/>
      </w:pPr>
    </w:p>
    <w:p w14:paraId="7F5381AC" w14:textId="77777777" w:rsidR="009A7811" w:rsidRDefault="009A7811" w:rsidP="00673E6A">
      <w:pPr>
        <w:pStyle w:val="Title"/>
      </w:pPr>
    </w:p>
    <w:p w14:paraId="168E32C6" w14:textId="77777777" w:rsidR="009A7811" w:rsidRDefault="009A7811" w:rsidP="00673E6A">
      <w:pPr>
        <w:pStyle w:val="Title"/>
      </w:pPr>
    </w:p>
    <w:p w14:paraId="4551E81D" w14:textId="77777777" w:rsidR="009A7811" w:rsidRDefault="009A7811" w:rsidP="00673E6A">
      <w:pPr>
        <w:pStyle w:val="Title"/>
      </w:pPr>
    </w:p>
    <w:p w14:paraId="7A3B339B" w14:textId="77777777" w:rsidR="009A7811" w:rsidRDefault="009A7811" w:rsidP="00673E6A">
      <w:pPr>
        <w:pStyle w:val="Title"/>
      </w:pPr>
    </w:p>
    <w:p w14:paraId="111BDAF2" w14:textId="77777777" w:rsidR="009A7811" w:rsidRDefault="009A7811" w:rsidP="00673E6A">
      <w:pPr>
        <w:pStyle w:val="Title"/>
      </w:pPr>
    </w:p>
    <w:p w14:paraId="6540146C" w14:textId="77777777" w:rsidR="009A7811" w:rsidRDefault="009A7811" w:rsidP="00673E6A">
      <w:pPr>
        <w:pStyle w:val="Title"/>
      </w:pPr>
    </w:p>
    <w:p w14:paraId="7F029831" w14:textId="77777777" w:rsidR="009A7811" w:rsidRDefault="009A7811" w:rsidP="00673E6A">
      <w:pPr>
        <w:pStyle w:val="Title"/>
      </w:pPr>
    </w:p>
    <w:p w14:paraId="7F1626E3" w14:textId="77777777" w:rsidR="009A7811" w:rsidRDefault="009A7811" w:rsidP="00673E6A">
      <w:pPr>
        <w:pStyle w:val="Title"/>
      </w:pPr>
    </w:p>
    <w:p w14:paraId="70C0AD40" w14:textId="77777777" w:rsidR="009A7811" w:rsidRDefault="009A7811" w:rsidP="00673E6A">
      <w:pPr>
        <w:pStyle w:val="Title"/>
      </w:pPr>
    </w:p>
    <w:p w14:paraId="23CFA5B8" w14:textId="77777777" w:rsidR="009A7811" w:rsidRDefault="009A7811" w:rsidP="00673E6A">
      <w:pPr>
        <w:pStyle w:val="Title"/>
      </w:pPr>
    </w:p>
    <w:p w14:paraId="7B341CB9" w14:textId="77777777" w:rsidR="009A7811" w:rsidRDefault="009A7811" w:rsidP="00673E6A">
      <w:pPr>
        <w:pStyle w:val="Title"/>
      </w:pPr>
    </w:p>
    <w:p w14:paraId="6DE7F4DC" w14:textId="77777777" w:rsidR="00474DFF" w:rsidRDefault="00474DFF" w:rsidP="00673E6A">
      <w:pPr>
        <w:pStyle w:val="Title"/>
      </w:pPr>
    </w:p>
    <w:p w14:paraId="5F569D4E" w14:textId="77777777" w:rsidR="00474DFF" w:rsidRDefault="00474DFF" w:rsidP="00673E6A">
      <w:pPr>
        <w:pStyle w:val="Title"/>
      </w:pPr>
    </w:p>
    <w:p w14:paraId="09DC5A92" w14:textId="77777777" w:rsidR="00474DFF" w:rsidRDefault="00474DFF" w:rsidP="00673E6A">
      <w:pPr>
        <w:pStyle w:val="Title"/>
      </w:pPr>
    </w:p>
    <w:p w14:paraId="2D283017" w14:textId="77777777" w:rsidR="00474DFF" w:rsidRDefault="00474DFF" w:rsidP="00673E6A">
      <w:pPr>
        <w:pStyle w:val="Title"/>
      </w:pPr>
    </w:p>
    <w:p w14:paraId="12F4A6E3" w14:textId="658B5426" w:rsidR="00837A33" w:rsidRDefault="009A7811" w:rsidP="00673E6A">
      <w:pPr>
        <w:pStyle w:val="Title"/>
      </w:pPr>
      <w:r w:rsidRPr="009A7811">
        <w:t>BuildMate: PC Assembly &amp; Upgrade Experience</w:t>
      </w:r>
    </w:p>
    <w:p w14:paraId="1ABA9880" w14:textId="6CE78207" w:rsidR="009A7811" w:rsidRDefault="00474DFF" w:rsidP="00474DFF">
      <w:pPr>
        <w:pStyle w:val="Subtitle"/>
      </w:pPr>
      <w:r w:rsidRPr="00474DFF">
        <w:t>Build your dream PC with ease</w:t>
      </w:r>
    </w:p>
    <w:p w14:paraId="4809C115" w14:textId="77777777" w:rsidR="00474DFF" w:rsidRDefault="00474DFF" w:rsidP="00474DFF"/>
    <w:p w14:paraId="11867DED" w14:textId="77777777" w:rsidR="00474DFF" w:rsidRDefault="00474DFF" w:rsidP="00474DFF"/>
    <w:p w14:paraId="72DD42A4" w14:textId="77777777" w:rsidR="00474DFF" w:rsidRDefault="00474DFF" w:rsidP="00474DFF"/>
    <w:p w14:paraId="52BA078A" w14:textId="77777777" w:rsidR="00474DFF" w:rsidRDefault="00474DFF" w:rsidP="00474DFF"/>
    <w:p w14:paraId="7822A3E8" w14:textId="77777777" w:rsidR="00474DFF" w:rsidRDefault="00474DFF" w:rsidP="00474DFF"/>
    <w:p w14:paraId="0CC40603" w14:textId="77777777" w:rsidR="004454A3" w:rsidRDefault="004454A3" w:rsidP="00474DFF"/>
    <w:p w14:paraId="1D429510" w14:textId="77777777" w:rsidR="004454A3" w:rsidRDefault="004454A3" w:rsidP="00474DFF"/>
    <w:p w14:paraId="7B6C4536" w14:textId="77777777" w:rsidR="004454A3" w:rsidRDefault="004454A3" w:rsidP="00474DF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3600"/>
        <w:gridCol w:w="1890"/>
      </w:tblGrid>
      <w:tr w:rsidR="00A71FB8" w14:paraId="6712BDFB" w14:textId="3BB36995" w:rsidTr="00454933">
        <w:trPr>
          <w:trHeight w:val="501"/>
        </w:trPr>
        <w:tc>
          <w:tcPr>
            <w:tcW w:w="1885" w:type="dxa"/>
            <w:vAlign w:val="center"/>
          </w:tcPr>
          <w:p w14:paraId="6058A247" w14:textId="429C407E" w:rsidR="00A71FB8" w:rsidRPr="00454933" w:rsidRDefault="00A71FB8" w:rsidP="004D4B4A">
            <w:pPr>
              <w:jc w:val="left"/>
              <w:rPr>
                <w:b/>
                <w:bCs/>
              </w:rPr>
            </w:pPr>
            <w:r w:rsidRPr="00454933">
              <w:rPr>
                <w:b/>
                <w:bCs/>
              </w:rPr>
              <w:t>Team Members</w:t>
            </w:r>
          </w:p>
        </w:tc>
        <w:tc>
          <w:tcPr>
            <w:tcW w:w="3600" w:type="dxa"/>
            <w:vAlign w:val="center"/>
          </w:tcPr>
          <w:p w14:paraId="201CF324" w14:textId="77777777" w:rsidR="00A71FB8" w:rsidRDefault="00A71FB8" w:rsidP="004D4B4A">
            <w:pPr>
              <w:jc w:val="left"/>
            </w:pPr>
            <w:r>
              <w:t>Eranda Hettiarachchillage</w:t>
            </w:r>
          </w:p>
          <w:p w14:paraId="435676A7" w14:textId="1C4A92C2" w:rsidR="00A71FB8" w:rsidRDefault="00A71FB8" w:rsidP="004D4B4A">
            <w:pPr>
              <w:jc w:val="left"/>
            </w:pPr>
            <w:r>
              <w:t>Roun</w:t>
            </w:r>
            <w:r w:rsidR="008057F3">
              <w:t xml:space="preserve"> Kitahara</w:t>
            </w:r>
          </w:p>
        </w:tc>
        <w:tc>
          <w:tcPr>
            <w:tcW w:w="1890" w:type="dxa"/>
            <w:vAlign w:val="center"/>
          </w:tcPr>
          <w:p w14:paraId="6CE647BA" w14:textId="3559BFCF" w:rsidR="00A71FB8" w:rsidRDefault="00A71FB8" w:rsidP="004D4B4A">
            <w:pPr>
              <w:jc w:val="left"/>
            </w:pPr>
            <w:r>
              <w:t>300379041</w:t>
            </w:r>
          </w:p>
        </w:tc>
      </w:tr>
      <w:tr w:rsidR="00A71FB8" w14:paraId="047052B9" w14:textId="7B2F9C07" w:rsidTr="00454933">
        <w:trPr>
          <w:trHeight w:val="501"/>
        </w:trPr>
        <w:tc>
          <w:tcPr>
            <w:tcW w:w="1885" w:type="dxa"/>
            <w:vAlign w:val="center"/>
          </w:tcPr>
          <w:p w14:paraId="550F33CD" w14:textId="7FAF354B" w:rsidR="00A71FB8" w:rsidRPr="00454933" w:rsidRDefault="00A71FB8" w:rsidP="004D4B4A">
            <w:pPr>
              <w:jc w:val="left"/>
              <w:rPr>
                <w:b/>
                <w:bCs/>
              </w:rPr>
            </w:pPr>
            <w:r w:rsidRPr="00454933">
              <w:rPr>
                <w:b/>
                <w:bCs/>
              </w:rPr>
              <w:t>Course</w:t>
            </w:r>
          </w:p>
        </w:tc>
        <w:tc>
          <w:tcPr>
            <w:tcW w:w="3600" w:type="dxa"/>
            <w:vAlign w:val="center"/>
          </w:tcPr>
          <w:p w14:paraId="434335B6" w14:textId="59545585" w:rsidR="00A71FB8" w:rsidRDefault="00574EF2" w:rsidP="004D4B4A">
            <w:pPr>
              <w:jc w:val="left"/>
            </w:pPr>
            <w:r w:rsidRPr="00574EF2">
              <w:t>UX Design in Web &amp; Mobile App</w:t>
            </w:r>
          </w:p>
        </w:tc>
        <w:tc>
          <w:tcPr>
            <w:tcW w:w="1890" w:type="dxa"/>
            <w:vAlign w:val="center"/>
          </w:tcPr>
          <w:p w14:paraId="6C81A1D1" w14:textId="43285576" w:rsidR="00A71FB8" w:rsidRDefault="004D4B4A" w:rsidP="004D4B4A">
            <w:pPr>
              <w:jc w:val="left"/>
            </w:pPr>
            <w:r w:rsidRPr="004D4B4A">
              <w:t>CSIS-3375-004</w:t>
            </w:r>
          </w:p>
        </w:tc>
      </w:tr>
      <w:tr w:rsidR="00A71FB8" w14:paraId="2B6A01DC" w14:textId="03897B0D" w:rsidTr="00454933">
        <w:trPr>
          <w:trHeight w:val="501"/>
        </w:trPr>
        <w:tc>
          <w:tcPr>
            <w:tcW w:w="1885" w:type="dxa"/>
            <w:vAlign w:val="center"/>
          </w:tcPr>
          <w:p w14:paraId="6422413F" w14:textId="5A17CBDC" w:rsidR="00A71FB8" w:rsidRPr="00454933" w:rsidRDefault="00A71FB8" w:rsidP="004D4B4A">
            <w:pPr>
              <w:jc w:val="left"/>
              <w:rPr>
                <w:b/>
                <w:bCs/>
              </w:rPr>
            </w:pPr>
            <w:r w:rsidRPr="00454933">
              <w:rPr>
                <w:b/>
                <w:bCs/>
              </w:rPr>
              <w:t>Team Lead</w:t>
            </w:r>
          </w:p>
        </w:tc>
        <w:tc>
          <w:tcPr>
            <w:tcW w:w="3600" w:type="dxa"/>
            <w:vAlign w:val="center"/>
          </w:tcPr>
          <w:p w14:paraId="112DF704" w14:textId="77777777" w:rsidR="00A71FB8" w:rsidRDefault="00A71FB8" w:rsidP="004D4B4A">
            <w:pPr>
              <w:jc w:val="left"/>
            </w:pPr>
          </w:p>
        </w:tc>
        <w:tc>
          <w:tcPr>
            <w:tcW w:w="1890" w:type="dxa"/>
            <w:vAlign w:val="center"/>
          </w:tcPr>
          <w:p w14:paraId="4C4246D0" w14:textId="77777777" w:rsidR="00A71FB8" w:rsidRDefault="00A71FB8" w:rsidP="004D4B4A">
            <w:pPr>
              <w:jc w:val="left"/>
            </w:pPr>
          </w:p>
        </w:tc>
      </w:tr>
    </w:tbl>
    <w:p w14:paraId="2D249183" w14:textId="77777777" w:rsidR="004454A3" w:rsidRDefault="004454A3" w:rsidP="00474DFF"/>
    <w:p w14:paraId="551D22C1" w14:textId="5811AFC6" w:rsidR="00454933" w:rsidRDefault="00143E53" w:rsidP="00454933">
      <w:pPr>
        <w:pStyle w:val="Heading1"/>
      </w:pPr>
      <w:r>
        <w:lastRenderedPageBreak/>
        <w:t>Introduction</w:t>
      </w:r>
    </w:p>
    <w:p w14:paraId="0DB81785" w14:textId="29EB9068" w:rsidR="00143E53" w:rsidRDefault="00160AF7" w:rsidP="00160AF7">
      <w:pPr>
        <w:pStyle w:val="Heading2"/>
      </w:pPr>
      <w:r>
        <w:t>Background</w:t>
      </w:r>
    </w:p>
    <w:p w14:paraId="6DD2C3FA" w14:textId="0857B763" w:rsidR="00160AF7" w:rsidRDefault="00FD0059" w:rsidP="00160AF7">
      <w:r w:rsidRPr="00FD0059">
        <w:t>Building or updating a personal computer (PC) has always been thought of as a chore best left to enthusiasts and users with technical expertise. The demand for in-depth understanding of device compatibility, power requirements, and performance benchmarks makes the process daunting for many novices. Errors like selecting an inadequate power supply or an unsuitable motherboard may rapidly result in frustration and resource loss. The majority of current resources are still technical, text-heavy, and inaccessible to the typical user, despite the rising interest in custom PCs.</w:t>
      </w:r>
    </w:p>
    <w:p w14:paraId="374E7CE4" w14:textId="77777777" w:rsidR="00FD0059" w:rsidRDefault="00FD0059" w:rsidP="00160AF7"/>
    <w:p w14:paraId="55691F89" w14:textId="70ED66D3" w:rsidR="00FD0059" w:rsidRDefault="008F668C" w:rsidP="008F668C">
      <w:pPr>
        <w:pStyle w:val="Heading2"/>
      </w:pPr>
      <w:r>
        <w:t>Purpose of BuildMate</w:t>
      </w:r>
    </w:p>
    <w:p w14:paraId="1E1212C8" w14:textId="09B49919" w:rsidR="008F668C" w:rsidRDefault="00573238" w:rsidP="008F668C">
      <w:r w:rsidRPr="00573238">
        <w:t xml:space="preserve">BuildMate provides an interactive, visually-first environment for PC building and upgrades in order to address these issues. A virtual builder allows users to drag and drop components while getting real-time compatibility checks, performance information, and suggestions for upgrades. To improve decision-making even further, the </w:t>
      </w:r>
      <w:r w:rsidR="008D3EEA">
        <w:t>application</w:t>
      </w:r>
      <w:r w:rsidRPr="00573238">
        <w:t xml:space="preserve"> models results like system efficiency, rendering speeds, or predicted game performance. Users may sample how various PC cases might appear in their workstation with BuildMate's augmented reality (AR) features. The building process becomes an interesting, simple, and instructive experience thanks to this mix of characteristics.</w:t>
      </w:r>
    </w:p>
    <w:p w14:paraId="2F48AC9A" w14:textId="77777777" w:rsidR="00573238" w:rsidRDefault="00573238" w:rsidP="008F668C"/>
    <w:p w14:paraId="6429BB74" w14:textId="1FF60437" w:rsidR="00573238" w:rsidRDefault="005F12C0" w:rsidP="005F12C0">
      <w:pPr>
        <w:pStyle w:val="Heading2"/>
      </w:pPr>
      <w:r>
        <w:t>Significance</w:t>
      </w:r>
    </w:p>
    <w:p w14:paraId="470C7818" w14:textId="46863888" w:rsidR="005F12C0" w:rsidRDefault="00AF37A5" w:rsidP="005F12C0">
      <w:r w:rsidRPr="00AF37A5">
        <w:t xml:space="preserve">BuildMate's importance comes from its capacity to make PC building more accessible. The </w:t>
      </w:r>
      <w:r w:rsidR="008D3EEA">
        <w:t>application</w:t>
      </w:r>
      <w:r w:rsidRPr="00AF37A5">
        <w:t xml:space="preserve"> encourages curiosity and confidence in users while empowering them to make educated decisions by lowering the technological obstacles that deter novices. BuildMate offers a hands-on, interactive method similar to constructing with LEGO bricks, in contrast to conventional websites or applications that place an emphasis on particular requirements. This helps novice builders, but it also appeals to seasoned users who want performance-based decision-making, efficiency, and visibility. In the end, BuildMate reinvents PC construction as a life-changing activity centered on empowerment, knowledge, and accessibility.</w:t>
      </w:r>
    </w:p>
    <w:p w14:paraId="376AAD3C" w14:textId="77777777" w:rsidR="009D7F30" w:rsidRDefault="009D7F30" w:rsidP="005F12C0"/>
    <w:p w14:paraId="05B5E332" w14:textId="766D9FF3" w:rsidR="009D7F30" w:rsidRDefault="009D7F30" w:rsidP="009D7F30">
      <w:pPr>
        <w:pStyle w:val="Heading3"/>
      </w:pPr>
      <w:r>
        <w:t xml:space="preserve">Motto: </w:t>
      </w:r>
      <w:r w:rsidR="002C3E67">
        <w:t>Assemble. Learn. Upgrade.</w:t>
      </w:r>
    </w:p>
    <w:p w14:paraId="699D2D92" w14:textId="4DEA1A2C" w:rsidR="00E142FC" w:rsidRDefault="00E142FC">
      <w:pPr>
        <w:jc w:val="left"/>
      </w:pPr>
      <w:r>
        <w:br w:type="page"/>
      </w:r>
    </w:p>
    <w:p w14:paraId="28FAE58C" w14:textId="20B9618A" w:rsidR="00E142FC" w:rsidRDefault="00E142FC" w:rsidP="00E142FC">
      <w:pPr>
        <w:pStyle w:val="Heading1"/>
      </w:pPr>
      <w:r>
        <w:lastRenderedPageBreak/>
        <w:t>Background Research</w:t>
      </w:r>
    </w:p>
    <w:p w14:paraId="5A83996F" w14:textId="2358FDC5" w:rsidR="00E142FC" w:rsidRDefault="001F6855" w:rsidP="00E142FC">
      <w:pPr>
        <w:pStyle w:val="Heading2"/>
      </w:pPr>
      <w:r>
        <w:t>Market Competitors</w:t>
      </w:r>
    </w:p>
    <w:p w14:paraId="76EFB5BB" w14:textId="156353DF" w:rsidR="001F6855" w:rsidRDefault="001F6855" w:rsidP="001F6855">
      <w:r>
        <w:t>PC Part Picker</w:t>
      </w:r>
    </w:p>
    <w:p w14:paraId="5E726B46" w14:textId="52156C1C" w:rsidR="001F6855" w:rsidRDefault="001F6855" w:rsidP="001F6855">
      <w:r>
        <w:t>NZXT BLD</w:t>
      </w:r>
    </w:p>
    <w:p w14:paraId="5021466D" w14:textId="77777777" w:rsidR="001F6855" w:rsidRDefault="001F6855" w:rsidP="001F6855"/>
    <w:p w14:paraId="7CEA5597" w14:textId="01B67C6D" w:rsidR="001F6855" w:rsidRDefault="001F6855" w:rsidP="001F6855">
      <w:pPr>
        <w:pStyle w:val="Heading2"/>
      </w:pPr>
      <w:r>
        <w:t>Market Ins</w:t>
      </w:r>
      <w:r w:rsidR="002C378B">
        <w:t>pirations</w:t>
      </w:r>
    </w:p>
    <w:p w14:paraId="59CB0B51" w14:textId="77777777" w:rsidR="002C378B" w:rsidRDefault="002C378B" w:rsidP="002C378B"/>
    <w:p w14:paraId="476895AC" w14:textId="77777777" w:rsidR="002C378B" w:rsidRDefault="002C378B" w:rsidP="002C378B"/>
    <w:p w14:paraId="28B41FA9" w14:textId="77777777" w:rsidR="002C378B" w:rsidRDefault="002C378B" w:rsidP="002C378B"/>
    <w:p w14:paraId="4648C8CB" w14:textId="77777777" w:rsidR="00593572" w:rsidRDefault="00593572">
      <w:pPr>
        <w:jc w:val="left"/>
        <w:rPr>
          <w:rFonts w:eastAsiaTheme="majorEastAsia" w:cstheme="majorBidi"/>
          <w:b/>
          <w:sz w:val="28"/>
          <w:szCs w:val="40"/>
        </w:rPr>
      </w:pPr>
      <w:r>
        <w:br w:type="page"/>
      </w:r>
    </w:p>
    <w:p w14:paraId="2EC45B17" w14:textId="129DAED4" w:rsidR="002C378B" w:rsidRDefault="002C378B" w:rsidP="002C378B">
      <w:pPr>
        <w:pStyle w:val="Heading1"/>
      </w:pPr>
      <w:r>
        <w:lastRenderedPageBreak/>
        <w:t>PACT Framework</w:t>
      </w:r>
    </w:p>
    <w:p w14:paraId="790B282A" w14:textId="481E7EE7" w:rsidR="002C378B" w:rsidRDefault="002C378B" w:rsidP="002C378B">
      <w:pPr>
        <w:pStyle w:val="Heading2"/>
      </w:pPr>
      <w:r>
        <w:t>People</w:t>
      </w:r>
    </w:p>
    <w:p w14:paraId="2AC71BA2" w14:textId="2866D383" w:rsidR="002C378B" w:rsidRDefault="002C378B" w:rsidP="002C378B">
      <w:pPr>
        <w:pStyle w:val="Heading2"/>
      </w:pPr>
      <w:r>
        <w:t>Activities</w:t>
      </w:r>
    </w:p>
    <w:p w14:paraId="54560E2C" w14:textId="0DF08C4A" w:rsidR="002C378B" w:rsidRDefault="002C378B" w:rsidP="002C378B">
      <w:pPr>
        <w:pStyle w:val="Heading2"/>
      </w:pPr>
      <w:r>
        <w:t>Context</w:t>
      </w:r>
    </w:p>
    <w:p w14:paraId="0A524E97" w14:textId="66F2F8ED" w:rsidR="00593572" w:rsidRDefault="00593572" w:rsidP="006D5701">
      <w:pPr>
        <w:pStyle w:val="Heading2"/>
      </w:pPr>
      <w:r>
        <w:t>Technology</w:t>
      </w:r>
    </w:p>
    <w:p w14:paraId="6BA0597D" w14:textId="77777777" w:rsidR="006D5701" w:rsidRDefault="006D5701" w:rsidP="006D5701"/>
    <w:p w14:paraId="734CFB7E" w14:textId="77777777" w:rsidR="006B6C90" w:rsidRDefault="006B6C90">
      <w:pPr>
        <w:jc w:val="left"/>
        <w:rPr>
          <w:rFonts w:eastAsiaTheme="majorEastAsia" w:cstheme="majorBidi"/>
          <w:b/>
          <w:sz w:val="28"/>
          <w:szCs w:val="40"/>
        </w:rPr>
      </w:pPr>
      <w:r>
        <w:br w:type="page"/>
      </w:r>
    </w:p>
    <w:p w14:paraId="5A2598A1" w14:textId="4425A58D" w:rsidR="006D5701" w:rsidRDefault="006D5701" w:rsidP="006D5701">
      <w:pPr>
        <w:pStyle w:val="Heading1"/>
      </w:pPr>
      <w:r>
        <w:lastRenderedPageBreak/>
        <w:t>Value Proposition</w:t>
      </w:r>
    </w:p>
    <w:p w14:paraId="2A0D9BFF" w14:textId="77777777" w:rsidR="006D5701" w:rsidRDefault="006D5701" w:rsidP="006D5701"/>
    <w:p w14:paraId="541AEAE9" w14:textId="77777777" w:rsidR="006B6C90" w:rsidRDefault="006B6C90" w:rsidP="006D5701"/>
    <w:p w14:paraId="056DF44C" w14:textId="77777777" w:rsidR="00C72A36" w:rsidRDefault="00C72A36">
      <w:pPr>
        <w:jc w:val="left"/>
        <w:rPr>
          <w:rFonts w:eastAsiaTheme="majorEastAsia" w:cstheme="majorBidi"/>
          <w:b/>
          <w:sz w:val="28"/>
          <w:szCs w:val="40"/>
        </w:rPr>
      </w:pPr>
      <w:r>
        <w:br w:type="page"/>
      </w:r>
    </w:p>
    <w:p w14:paraId="148BA5A6" w14:textId="13F6FDA9" w:rsidR="006B6C90" w:rsidRDefault="006B6C90" w:rsidP="006B6C90">
      <w:pPr>
        <w:pStyle w:val="Heading1"/>
      </w:pPr>
      <w:r>
        <w:lastRenderedPageBreak/>
        <w:t>Project Contract</w:t>
      </w:r>
    </w:p>
    <w:p w14:paraId="7FD8ED82" w14:textId="77777777" w:rsidR="00C72A36" w:rsidRDefault="00C72A36" w:rsidP="00C72A36"/>
    <w:p w14:paraId="328ED2B7" w14:textId="75547096" w:rsidR="00C72A36" w:rsidRDefault="00C72A36" w:rsidP="00C72A36">
      <w:r>
        <w:t>We, the undersigned, agree to the following:</w:t>
      </w:r>
    </w:p>
    <w:p w14:paraId="44D84520" w14:textId="6EE1C8B2" w:rsidR="00C72A36" w:rsidRDefault="00C72A36" w:rsidP="00C72A36">
      <w:pPr>
        <w:pStyle w:val="ListParagraph"/>
        <w:numPr>
          <w:ilvl w:val="0"/>
          <w:numId w:val="1"/>
        </w:numPr>
      </w:pPr>
      <w:r>
        <w:t>Meetings: Twice a week (in person + online via Teams).</w:t>
      </w:r>
    </w:p>
    <w:p w14:paraId="412F7723" w14:textId="347BE0F9" w:rsidR="00C72A36" w:rsidRDefault="00C72A36" w:rsidP="00C72A36">
      <w:pPr>
        <w:pStyle w:val="ListParagraph"/>
        <w:numPr>
          <w:ilvl w:val="0"/>
          <w:numId w:val="1"/>
        </w:numPr>
      </w:pPr>
      <w:r>
        <w:t>Communication: WhatsApp for updates.</w:t>
      </w:r>
    </w:p>
    <w:p w14:paraId="232A9756" w14:textId="68EE83F1" w:rsidR="00C72A36" w:rsidRDefault="00C72A36" w:rsidP="00C72A36">
      <w:pPr>
        <w:pStyle w:val="ListParagraph"/>
        <w:numPr>
          <w:ilvl w:val="0"/>
          <w:numId w:val="1"/>
        </w:numPr>
      </w:pPr>
      <w:r>
        <w:t xml:space="preserve">Documentation: Shared </w:t>
      </w:r>
      <w:r w:rsidR="00D1331D">
        <w:t>Word Documents</w:t>
      </w:r>
      <w:r>
        <w:t xml:space="preserve"> + GitHub Rep</w:t>
      </w:r>
      <w:r w:rsidR="00D1331D">
        <w:t>o</w:t>
      </w:r>
      <w:r>
        <w:t>.</w:t>
      </w:r>
    </w:p>
    <w:p w14:paraId="79F36B5C" w14:textId="5ABF6008" w:rsidR="00C72A36" w:rsidRDefault="00C72A36" w:rsidP="00C72A36">
      <w:pPr>
        <w:pStyle w:val="ListParagraph"/>
        <w:numPr>
          <w:ilvl w:val="0"/>
          <w:numId w:val="1"/>
        </w:numPr>
      </w:pPr>
      <w:r>
        <w:t>Team Lead Role: Coordinates submissions, ensures deadlines, communicates with instructor.</w:t>
      </w:r>
    </w:p>
    <w:p w14:paraId="65E02356" w14:textId="77777777" w:rsidR="00777CC5" w:rsidRDefault="00777CC5" w:rsidP="00777CC5">
      <w:pPr>
        <w:pStyle w:val="ListParagraph"/>
      </w:pPr>
    </w:p>
    <w:p w14:paraId="19865BC6" w14:textId="77777777" w:rsidR="00C72A36" w:rsidRDefault="00C72A36" w:rsidP="00C72A36">
      <w:r>
        <w:t>Team Members’ Signatures:</w:t>
      </w:r>
    </w:p>
    <w:tbl>
      <w:tblPr>
        <w:tblStyle w:val="TableGrid"/>
        <w:tblW w:w="9364" w:type="dxa"/>
        <w:tblLook w:val="04A0" w:firstRow="1" w:lastRow="0" w:firstColumn="1" w:lastColumn="0" w:noHBand="0" w:noVBand="1"/>
      </w:tblPr>
      <w:tblGrid>
        <w:gridCol w:w="4682"/>
        <w:gridCol w:w="4682"/>
      </w:tblGrid>
      <w:tr w:rsidR="00777CC5" w14:paraId="4FC39B11" w14:textId="77777777" w:rsidTr="00777CC5">
        <w:trPr>
          <w:trHeight w:val="1177"/>
        </w:trPr>
        <w:tc>
          <w:tcPr>
            <w:tcW w:w="4682" w:type="dxa"/>
            <w:vAlign w:val="center"/>
          </w:tcPr>
          <w:p w14:paraId="3D28D1AD" w14:textId="6F3C62D3" w:rsidR="00777CC5" w:rsidRDefault="00777CC5" w:rsidP="00777CC5">
            <w:pPr>
              <w:jc w:val="left"/>
            </w:pPr>
            <w:r>
              <w:t xml:space="preserve">Eranda Hettiarachchillage </w:t>
            </w:r>
          </w:p>
        </w:tc>
        <w:tc>
          <w:tcPr>
            <w:tcW w:w="4682" w:type="dxa"/>
            <w:vAlign w:val="center"/>
          </w:tcPr>
          <w:p w14:paraId="6200B243" w14:textId="193424E6" w:rsidR="00777CC5" w:rsidRDefault="0042171D" w:rsidP="00777CC5">
            <w:pPr>
              <w:jc w:val="left"/>
            </w:pPr>
            <w:r>
              <w:t xml:space="preserve">Eranda </w:t>
            </w:r>
          </w:p>
        </w:tc>
      </w:tr>
      <w:tr w:rsidR="00777CC5" w14:paraId="3B42D560" w14:textId="77777777" w:rsidTr="00777CC5">
        <w:trPr>
          <w:trHeight w:val="1177"/>
        </w:trPr>
        <w:tc>
          <w:tcPr>
            <w:tcW w:w="4682" w:type="dxa"/>
            <w:vAlign w:val="center"/>
          </w:tcPr>
          <w:p w14:paraId="1E20B624" w14:textId="3E490F89" w:rsidR="00777CC5" w:rsidRDefault="00777CC5" w:rsidP="00777CC5">
            <w:pPr>
              <w:jc w:val="left"/>
            </w:pPr>
            <w:r>
              <w:t>Roun Kitahara</w:t>
            </w:r>
          </w:p>
        </w:tc>
        <w:tc>
          <w:tcPr>
            <w:tcW w:w="4682" w:type="dxa"/>
            <w:vAlign w:val="center"/>
          </w:tcPr>
          <w:p w14:paraId="67F84A2F" w14:textId="77777777" w:rsidR="00777CC5" w:rsidRDefault="00777CC5" w:rsidP="00777CC5">
            <w:pPr>
              <w:jc w:val="left"/>
            </w:pPr>
          </w:p>
        </w:tc>
      </w:tr>
    </w:tbl>
    <w:p w14:paraId="1870B8BF" w14:textId="0AA0FB8E" w:rsidR="00B34CC4" w:rsidRDefault="00B34CC4" w:rsidP="006B6C90"/>
    <w:p w14:paraId="5CDF4004" w14:textId="77777777" w:rsidR="00B34CC4" w:rsidRDefault="00B34CC4">
      <w:pPr>
        <w:jc w:val="left"/>
      </w:pPr>
      <w:r>
        <w:br w:type="page"/>
      </w:r>
    </w:p>
    <w:p w14:paraId="3B1233CC" w14:textId="0ED757F4" w:rsidR="00BA3581" w:rsidRDefault="00BA3581" w:rsidP="00E90BB6">
      <w:pPr>
        <w:pStyle w:val="Heading1"/>
      </w:pPr>
      <w:r>
        <w:lastRenderedPageBreak/>
        <w:t>Preliminary Features</w:t>
      </w:r>
    </w:p>
    <w:p w14:paraId="1DBD58EC" w14:textId="48DC00C1" w:rsidR="00E90BB6" w:rsidRDefault="00E90BB6" w:rsidP="00E90BB6">
      <w:r>
        <w:t>The preliminary features of BuildMate outline the essential functionality envisioned for the prototype. These features focus on simplifying the PC building process, offering users both utility and creativity while providing opportunities for interactive engagement.</w:t>
      </w:r>
    </w:p>
    <w:p w14:paraId="56B47886" w14:textId="33E1F052" w:rsidR="00E90BB6" w:rsidRDefault="00E90BB6" w:rsidP="00E90BB6">
      <w:pPr>
        <w:pStyle w:val="ListParagraph"/>
        <w:numPr>
          <w:ilvl w:val="0"/>
          <w:numId w:val="4"/>
        </w:numPr>
        <w:spacing w:line="276" w:lineRule="auto"/>
      </w:pPr>
      <w:r>
        <w:t>Drag-and-drop PC component builder:</w:t>
      </w:r>
    </w:p>
    <w:p w14:paraId="04090877" w14:textId="5E0A92F4" w:rsidR="00E90BB6" w:rsidRDefault="00E90BB6" w:rsidP="00E90BB6">
      <w:pPr>
        <w:pStyle w:val="ListParagraph"/>
        <w:spacing w:line="276" w:lineRule="auto"/>
        <w:ind w:left="360"/>
      </w:pPr>
      <w:r>
        <w:t>Enables users to assemble their custom PC virtually in an intuitive, visual way.</w:t>
      </w:r>
    </w:p>
    <w:p w14:paraId="54223BE6" w14:textId="7DCD5A25" w:rsidR="00E90BB6" w:rsidRDefault="00E90BB6" w:rsidP="00E90BB6">
      <w:pPr>
        <w:pStyle w:val="ListParagraph"/>
        <w:numPr>
          <w:ilvl w:val="0"/>
          <w:numId w:val="4"/>
        </w:numPr>
        <w:spacing w:line="276" w:lineRule="auto"/>
      </w:pPr>
      <w:r>
        <w:t>Real-time compatibility checker:</w:t>
      </w:r>
    </w:p>
    <w:p w14:paraId="69966F94" w14:textId="3F52520B" w:rsidR="00E90BB6" w:rsidRDefault="00E90BB6" w:rsidP="00E90BB6">
      <w:pPr>
        <w:pStyle w:val="ListParagraph"/>
        <w:spacing w:line="276" w:lineRule="auto"/>
        <w:ind w:left="360"/>
      </w:pPr>
      <w:r>
        <w:t>Automatically identifies and alerts users of any mismatched or incompatible hardware components.</w:t>
      </w:r>
    </w:p>
    <w:p w14:paraId="5A7ADB86" w14:textId="4A082DE9" w:rsidR="00E90BB6" w:rsidRDefault="00E90BB6" w:rsidP="00E90BB6">
      <w:pPr>
        <w:pStyle w:val="ListParagraph"/>
        <w:numPr>
          <w:ilvl w:val="0"/>
          <w:numId w:val="4"/>
        </w:numPr>
        <w:spacing w:line="276" w:lineRule="auto"/>
      </w:pPr>
      <w:r>
        <w:t>Performance simulation:</w:t>
      </w:r>
    </w:p>
    <w:p w14:paraId="4B43835E" w14:textId="00EB35C8" w:rsidR="00E90BB6" w:rsidRDefault="00E90BB6" w:rsidP="00E90BB6">
      <w:pPr>
        <w:pStyle w:val="ListParagraph"/>
        <w:spacing w:line="276" w:lineRule="auto"/>
        <w:ind w:left="360"/>
      </w:pPr>
      <w:r>
        <w:t>Provides projections of gaming FPS, rendering speeds, and overall system performance.</w:t>
      </w:r>
    </w:p>
    <w:p w14:paraId="392CB93C" w14:textId="36D60FD9" w:rsidR="00E90BB6" w:rsidRDefault="00E90BB6" w:rsidP="00E90BB6">
      <w:pPr>
        <w:pStyle w:val="ListParagraph"/>
        <w:numPr>
          <w:ilvl w:val="0"/>
          <w:numId w:val="4"/>
        </w:numPr>
        <w:spacing w:line="276" w:lineRule="auto"/>
      </w:pPr>
      <w:r>
        <w:t>Upgrade recommendation engine:</w:t>
      </w:r>
    </w:p>
    <w:p w14:paraId="781377A0" w14:textId="2BC82B2A" w:rsidR="00E90BB6" w:rsidRDefault="00E90BB6" w:rsidP="00E90BB6">
      <w:pPr>
        <w:pStyle w:val="ListParagraph"/>
        <w:spacing w:line="276" w:lineRule="auto"/>
        <w:ind w:left="360"/>
      </w:pPr>
      <w:r>
        <w:t>Suggests optimal upgrades based on the user’s current build and performance goals.</w:t>
      </w:r>
    </w:p>
    <w:p w14:paraId="4BE1F6B7" w14:textId="4D2AC741" w:rsidR="00E90BB6" w:rsidRDefault="00E90BB6" w:rsidP="00E90BB6">
      <w:pPr>
        <w:pStyle w:val="ListParagraph"/>
        <w:numPr>
          <w:ilvl w:val="0"/>
          <w:numId w:val="4"/>
        </w:numPr>
        <w:spacing w:line="276" w:lineRule="auto"/>
      </w:pPr>
      <w:r>
        <w:t>AR preview of PC case setup:</w:t>
      </w:r>
    </w:p>
    <w:p w14:paraId="1DE12419" w14:textId="478E29AF" w:rsidR="00E90BB6" w:rsidRDefault="00E90BB6" w:rsidP="00E90BB6">
      <w:pPr>
        <w:pStyle w:val="ListParagraph"/>
        <w:spacing w:line="276" w:lineRule="auto"/>
        <w:ind w:left="360"/>
      </w:pPr>
      <w:r>
        <w:t>Let users virtually place their chosen PC case on their desk using augmented reality for spatial awareness.</w:t>
      </w:r>
    </w:p>
    <w:p w14:paraId="6E86E1B7" w14:textId="7D2AF721" w:rsidR="00E90BB6" w:rsidRDefault="00E90BB6" w:rsidP="00E90BB6">
      <w:pPr>
        <w:pStyle w:val="ListParagraph"/>
        <w:numPr>
          <w:ilvl w:val="0"/>
          <w:numId w:val="4"/>
        </w:numPr>
        <w:spacing w:line="276" w:lineRule="auto"/>
      </w:pPr>
      <w:r>
        <w:t>Community sharing:</w:t>
      </w:r>
    </w:p>
    <w:p w14:paraId="5751D416" w14:textId="72096C26" w:rsidR="00E90BB6" w:rsidRDefault="00E90BB6" w:rsidP="00E90BB6">
      <w:pPr>
        <w:pStyle w:val="ListParagraph"/>
        <w:spacing w:line="276" w:lineRule="auto"/>
        <w:ind w:left="360"/>
      </w:pPr>
      <w:r>
        <w:t>Allows users to share, showcase, and compare their builds with friends or a wider community.</w:t>
      </w:r>
    </w:p>
    <w:p w14:paraId="1B1A2EA6" w14:textId="77777777" w:rsidR="00E90BB6" w:rsidRDefault="00E90BB6" w:rsidP="00E90BB6"/>
    <w:p w14:paraId="1C5D6204" w14:textId="0F8EEF14" w:rsidR="00225DE6" w:rsidRDefault="00225DE6">
      <w:pPr>
        <w:jc w:val="left"/>
      </w:pPr>
      <w:r>
        <w:br w:type="page"/>
      </w:r>
    </w:p>
    <w:p w14:paraId="79767D45" w14:textId="117F35FE" w:rsidR="00E90BB6" w:rsidRDefault="00225DE6" w:rsidP="00225DE6">
      <w:pPr>
        <w:pStyle w:val="Heading1"/>
      </w:pPr>
      <w:r>
        <w:lastRenderedPageBreak/>
        <w:t>AI Usage</w:t>
      </w:r>
    </w:p>
    <w:p w14:paraId="3B53DFF8" w14:textId="2C7AC698" w:rsidR="00225DE6" w:rsidRDefault="00CB0541" w:rsidP="00225DE6">
      <w:r w:rsidRPr="00CB0541">
        <w:t>This section outlines the AI tools used to support the development of the BuildMate prototype. It shows the specific purpose of each tool and highlights how the team added value beyond the AI outputs.</w:t>
      </w:r>
    </w:p>
    <w:p w14:paraId="0B6BA4C5" w14:textId="77777777" w:rsidR="00CB0541" w:rsidRDefault="00CB0541" w:rsidP="00225DE6"/>
    <w:tbl>
      <w:tblPr>
        <w:tblStyle w:val="TableGrid"/>
        <w:tblW w:w="0" w:type="auto"/>
        <w:tblLook w:val="04A0" w:firstRow="1" w:lastRow="0" w:firstColumn="1" w:lastColumn="0" w:noHBand="0" w:noVBand="1"/>
      </w:tblPr>
      <w:tblGrid>
        <w:gridCol w:w="3116"/>
        <w:gridCol w:w="2549"/>
        <w:gridCol w:w="3685"/>
      </w:tblGrid>
      <w:tr w:rsidR="002D7E66" w14:paraId="3671E948" w14:textId="77777777" w:rsidTr="00E33D35">
        <w:tc>
          <w:tcPr>
            <w:tcW w:w="3116" w:type="dxa"/>
          </w:tcPr>
          <w:p w14:paraId="7B578B36" w14:textId="1DEDA7E4" w:rsidR="002D7E66" w:rsidRDefault="002D7E66" w:rsidP="00225DE6">
            <w:r>
              <w:t>Tool Name</w:t>
            </w:r>
          </w:p>
        </w:tc>
        <w:tc>
          <w:tcPr>
            <w:tcW w:w="2549" w:type="dxa"/>
          </w:tcPr>
          <w:p w14:paraId="6884A37B" w14:textId="2B3AF42F" w:rsidR="002D7E66" w:rsidRDefault="002D7E66" w:rsidP="00225DE6">
            <w:r>
              <w:t>Version</w:t>
            </w:r>
          </w:p>
        </w:tc>
        <w:tc>
          <w:tcPr>
            <w:tcW w:w="3685" w:type="dxa"/>
          </w:tcPr>
          <w:p w14:paraId="4380921B" w14:textId="26E85662" w:rsidR="002D7E66" w:rsidRDefault="00EE51DE" w:rsidP="00225DE6">
            <w:r>
              <w:t>Use Case</w:t>
            </w:r>
          </w:p>
        </w:tc>
      </w:tr>
      <w:tr w:rsidR="002D7E66" w14:paraId="0F1D3CDC" w14:textId="77777777" w:rsidTr="00E33D35">
        <w:tc>
          <w:tcPr>
            <w:tcW w:w="3116" w:type="dxa"/>
          </w:tcPr>
          <w:p w14:paraId="4B0F2FF8" w14:textId="021F9513" w:rsidR="002D7E66" w:rsidRDefault="00EE51DE" w:rsidP="00225DE6">
            <w:r>
              <w:t>ChatGPT</w:t>
            </w:r>
          </w:p>
        </w:tc>
        <w:tc>
          <w:tcPr>
            <w:tcW w:w="2549" w:type="dxa"/>
          </w:tcPr>
          <w:p w14:paraId="20B01B81" w14:textId="49EB6551" w:rsidR="002D7E66" w:rsidRDefault="00EE51DE" w:rsidP="00225DE6">
            <w:r>
              <w:t>Free</w:t>
            </w:r>
          </w:p>
        </w:tc>
        <w:tc>
          <w:tcPr>
            <w:tcW w:w="3685" w:type="dxa"/>
          </w:tcPr>
          <w:p w14:paraId="1F1BF89C" w14:textId="08329EE2" w:rsidR="002D7E66" w:rsidRDefault="00EE51DE" w:rsidP="00225DE6">
            <w:r>
              <w:t>Brainstorming features</w:t>
            </w:r>
          </w:p>
        </w:tc>
      </w:tr>
      <w:tr w:rsidR="002D7E66" w14:paraId="21C43F16" w14:textId="77777777" w:rsidTr="00E33D35">
        <w:tc>
          <w:tcPr>
            <w:tcW w:w="3116" w:type="dxa"/>
          </w:tcPr>
          <w:p w14:paraId="6FB482A2" w14:textId="0D65917E" w:rsidR="002D7E66" w:rsidRDefault="00EE51DE" w:rsidP="00225DE6">
            <w:r>
              <w:t>Figma AI Plugin</w:t>
            </w:r>
          </w:p>
        </w:tc>
        <w:tc>
          <w:tcPr>
            <w:tcW w:w="2549" w:type="dxa"/>
          </w:tcPr>
          <w:p w14:paraId="7B048253" w14:textId="53338C82" w:rsidR="002D7E66" w:rsidRDefault="00EE51DE" w:rsidP="00225DE6">
            <w:r>
              <w:t>Free</w:t>
            </w:r>
          </w:p>
        </w:tc>
        <w:tc>
          <w:tcPr>
            <w:tcW w:w="3685" w:type="dxa"/>
          </w:tcPr>
          <w:p w14:paraId="7708A58E" w14:textId="69EEE3CF" w:rsidR="002D7E66" w:rsidRDefault="00E33D35" w:rsidP="00225DE6">
            <w:r>
              <w:t>Generating UI/UX design suggestions</w:t>
            </w:r>
          </w:p>
        </w:tc>
      </w:tr>
      <w:tr w:rsidR="002D7E66" w14:paraId="42B2F846" w14:textId="77777777" w:rsidTr="00E33D35">
        <w:tc>
          <w:tcPr>
            <w:tcW w:w="3116" w:type="dxa"/>
          </w:tcPr>
          <w:p w14:paraId="00B4E445" w14:textId="77777777" w:rsidR="002D7E66" w:rsidRDefault="002D7E66" w:rsidP="00225DE6"/>
        </w:tc>
        <w:tc>
          <w:tcPr>
            <w:tcW w:w="2549" w:type="dxa"/>
          </w:tcPr>
          <w:p w14:paraId="36A5E42A" w14:textId="77777777" w:rsidR="002D7E66" w:rsidRDefault="002D7E66" w:rsidP="00225DE6"/>
        </w:tc>
        <w:tc>
          <w:tcPr>
            <w:tcW w:w="3685" w:type="dxa"/>
          </w:tcPr>
          <w:p w14:paraId="152EE279" w14:textId="77777777" w:rsidR="002D7E66" w:rsidRDefault="002D7E66" w:rsidP="00225DE6"/>
        </w:tc>
      </w:tr>
    </w:tbl>
    <w:p w14:paraId="236FC1B8" w14:textId="7F026D11" w:rsidR="000F1518" w:rsidRDefault="000F1518" w:rsidP="00225DE6"/>
    <w:p w14:paraId="1B1F107A" w14:textId="77777777" w:rsidR="000F1518" w:rsidRDefault="000F1518">
      <w:pPr>
        <w:jc w:val="left"/>
      </w:pPr>
      <w:r>
        <w:br w:type="page"/>
      </w:r>
    </w:p>
    <w:p w14:paraId="540FD8F1" w14:textId="5A259701" w:rsidR="002D7E66" w:rsidRDefault="000C29B6" w:rsidP="000C29B6">
      <w:pPr>
        <w:pStyle w:val="Heading1"/>
      </w:pPr>
      <w:r>
        <w:lastRenderedPageBreak/>
        <w:t xml:space="preserve">Work Date/Hours </w:t>
      </w:r>
    </w:p>
    <w:p w14:paraId="7CAE6511" w14:textId="77777777" w:rsidR="000C29B6" w:rsidRDefault="000C29B6" w:rsidP="000C29B6"/>
    <w:tbl>
      <w:tblPr>
        <w:tblStyle w:val="TableGrid"/>
        <w:tblW w:w="9364" w:type="dxa"/>
        <w:tblInd w:w="5" w:type="dxa"/>
        <w:tblLook w:val="04A0" w:firstRow="1" w:lastRow="0" w:firstColumn="1" w:lastColumn="0" w:noHBand="0" w:noVBand="1"/>
      </w:tblPr>
      <w:tblGrid>
        <w:gridCol w:w="2248"/>
        <w:gridCol w:w="2704"/>
        <w:gridCol w:w="4412"/>
      </w:tblGrid>
      <w:tr w:rsidR="00963ECF" w14:paraId="0CF96EAD" w14:textId="77777777" w:rsidTr="00963ECF">
        <w:trPr>
          <w:trHeight w:val="508"/>
        </w:trPr>
        <w:tc>
          <w:tcPr>
            <w:tcW w:w="9364" w:type="dxa"/>
            <w:gridSpan w:val="3"/>
            <w:tcBorders>
              <w:top w:val="nil"/>
              <w:left w:val="nil"/>
              <w:bottom w:val="nil"/>
              <w:right w:val="nil"/>
            </w:tcBorders>
          </w:tcPr>
          <w:p w14:paraId="752E517F" w14:textId="06649714" w:rsidR="00963ECF" w:rsidRDefault="00963ECF" w:rsidP="000C29B6">
            <w:r>
              <w:t>Student: Eranda</w:t>
            </w:r>
          </w:p>
        </w:tc>
      </w:tr>
      <w:tr w:rsidR="00540268" w14:paraId="4D40DC4A" w14:textId="77777777" w:rsidTr="00963ECF">
        <w:trPr>
          <w:trHeight w:val="508"/>
        </w:trPr>
        <w:tc>
          <w:tcPr>
            <w:tcW w:w="2248" w:type="dxa"/>
            <w:vAlign w:val="center"/>
          </w:tcPr>
          <w:p w14:paraId="581787F0" w14:textId="6C223D57" w:rsidR="00540268" w:rsidRDefault="00540268" w:rsidP="00963ECF">
            <w:pPr>
              <w:jc w:val="center"/>
            </w:pPr>
            <w:r>
              <w:t>Date</w:t>
            </w:r>
          </w:p>
        </w:tc>
        <w:tc>
          <w:tcPr>
            <w:tcW w:w="2704" w:type="dxa"/>
            <w:vAlign w:val="center"/>
          </w:tcPr>
          <w:p w14:paraId="19C6D8A8" w14:textId="4FF0F17D" w:rsidR="00540268" w:rsidRDefault="00540268" w:rsidP="00963ECF">
            <w:pPr>
              <w:jc w:val="center"/>
            </w:pPr>
            <w:r>
              <w:t>Number of Hours</w:t>
            </w:r>
          </w:p>
        </w:tc>
        <w:tc>
          <w:tcPr>
            <w:tcW w:w="4412" w:type="dxa"/>
            <w:vAlign w:val="center"/>
          </w:tcPr>
          <w:p w14:paraId="7C727008" w14:textId="3BCC801E" w:rsidR="00540268" w:rsidRDefault="00540268" w:rsidP="00963ECF">
            <w:pPr>
              <w:jc w:val="center"/>
            </w:pPr>
            <w:r>
              <w:t>Description</w:t>
            </w:r>
          </w:p>
        </w:tc>
      </w:tr>
      <w:tr w:rsidR="00540268" w14:paraId="04016DFC" w14:textId="77777777" w:rsidTr="001223A0">
        <w:trPr>
          <w:trHeight w:val="536"/>
        </w:trPr>
        <w:tc>
          <w:tcPr>
            <w:tcW w:w="2248" w:type="dxa"/>
            <w:vAlign w:val="center"/>
          </w:tcPr>
          <w:p w14:paraId="4C4FE69D" w14:textId="4090ABF9" w:rsidR="00540268" w:rsidRDefault="00712ADD" w:rsidP="001223A0">
            <w:pPr>
              <w:jc w:val="center"/>
            </w:pPr>
            <w:r>
              <w:t>Sep 25, 2025</w:t>
            </w:r>
          </w:p>
        </w:tc>
        <w:tc>
          <w:tcPr>
            <w:tcW w:w="2704" w:type="dxa"/>
            <w:vAlign w:val="center"/>
          </w:tcPr>
          <w:p w14:paraId="304EE5CF" w14:textId="60358803" w:rsidR="00540268" w:rsidRDefault="000A04D2" w:rsidP="001223A0">
            <w:pPr>
              <w:jc w:val="center"/>
            </w:pPr>
            <w:r>
              <w:t>0.5</w:t>
            </w:r>
          </w:p>
        </w:tc>
        <w:tc>
          <w:tcPr>
            <w:tcW w:w="4412" w:type="dxa"/>
            <w:vAlign w:val="center"/>
          </w:tcPr>
          <w:p w14:paraId="5DD308B2" w14:textId="552757D8" w:rsidR="00540268" w:rsidRDefault="000A04D2" w:rsidP="00963ECF">
            <w:pPr>
              <w:jc w:val="left"/>
            </w:pPr>
            <w:r>
              <w:t>Discuss project ideas with instructor</w:t>
            </w:r>
          </w:p>
        </w:tc>
      </w:tr>
      <w:tr w:rsidR="00540268" w14:paraId="732F8981" w14:textId="77777777" w:rsidTr="001223A0">
        <w:trPr>
          <w:trHeight w:val="508"/>
        </w:trPr>
        <w:tc>
          <w:tcPr>
            <w:tcW w:w="2248" w:type="dxa"/>
            <w:vAlign w:val="center"/>
          </w:tcPr>
          <w:p w14:paraId="45E4FD71" w14:textId="0586CB8B" w:rsidR="00540268" w:rsidRDefault="00274774" w:rsidP="001223A0">
            <w:pPr>
              <w:jc w:val="center"/>
            </w:pPr>
            <w:r>
              <w:t>Sep 28, 2025</w:t>
            </w:r>
          </w:p>
        </w:tc>
        <w:tc>
          <w:tcPr>
            <w:tcW w:w="2704" w:type="dxa"/>
            <w:vAlign w:val="center"/>
          </w:tcPr>
          <w:p w14:paraId="7CDBA7EC" w14:textId="04EF4423" w:rsidR="00540268" w:rsidRDefault="00274774" w:rsidP="001223A0">
            <w:pPr>
              <w:jc w:val="center"/>
            </w:pPr>
            <w:r>
              <w:t>0.1</w:t>
            </w:r>
          </w:p>
        </w:tc>
        <w:tc>
          <w:tcPr>
            <w:tcW w:w="4412" w:type="dxa"/>
            <w:vAlign w:val="center"/>
          </w:tcPr>
          <w:p w14:paraId="11C5FAB4" w14:textId="5B80E018" w:rsidR="00540268" w:rsidRDefault="00274774" w:rsidP="00963ECF">
            <w:pPr>
              <w:jc w:val="left"/>
            </w:pPr>
            <w:r>
              <w:t>Selected project idea with team</w:t>
            </w:r>
          </w:p>
        </w:tc>
      </w:tr>
      <w:tr w:rsidR="00274774" w14:paraId="37C1E66C" w14:textId="77777777" w:rsidTr="001223A0">
        <w:trPr>
          <w:trHeight w:val="480"/>
        </w:trPr>
        <w:tc>
          <w:tcPr>
            <w:tcW w:w="2248" w:type="dxa"/>
            <w:vAlign w:val="center"/>
          </w:tcPr>
          <w:p w14:paraId="0CE7C9F9" w14:textId="70E58E16" w:rsidR="00274774" w:rsidRDefault="00963ECF" w:rsidP="001223A0">
            <w:pPr>
              <w:jc w:val="center"/>
            </w:pPr>
            <w:r>
              <w:t>Nov 03, 2025</w:t>
            </w:r>
          </w:p>
        </w:tc>
        <w:tc>
          <w:tcPr>
            <w:tcW w:w="2704" w:type="dxa"/>
            <w:vAlign w:val="center"/>
          </w:tcPr>
          <w:p w14:paraId="333C0DCE" w14:textId="0884D412" w:rsidR="00274774" w:rsidRDefault="00963ECF" w:rsidP="001223A0">
            <w:pPr>
              <w:jc w:val="center"/>
            </w:pPr>
            <w:r>
              <w:t>2</w:t>
            </w:r>
          </w:p>
        </w:tc>
        <w:tc>
          <w:tcPr>
            <w:tcW w:w="4412" w:type="dxa"/>
            <w:vAlign w:val="center"/>
          </w:tcPr>
          <w:p w14:paraId="21EA6218" w14:textId="486C5292" w:rsidR="00274774" w:rsidRDefault="00963ECF" w:rsidP="00963ECF">
            <w:pPr>
              <w:jc w:val="left"/>
            </w:pPr>
            <w:r>
              <w:t xml:space="preserve">Start writing project proposal </w:t>
            </w:r>
          </w:p>
        </w:tc>
      </w:tr>
    </w:tbl>
    <w:p w14:paraId="3DFF0FE2" w14:textId="77777777" w:rsidR="000C29B6" w:rsidRDefault="000C29B6" w:rsidP="000C29B6"/>
    <w:p w14:paraId="18126C2A" w14:textId="77777777" w:rsidR="00963ECF" w:rsidRDefault="00963ECF" w:rsidP="000C29B6"/>
    <w:tbl>
      <w:tblPr>
        <w:tblStyle w:val="TableGrid"/>
        <w:tblW w:w="9364" w:type="dxa"/>
        <w:tblInd w:w="5" w:type="dxa"/>
        <w:tblLook w:val="04A0" w:firstRow="1" w:lastRow="0" w:firstColumn="1" w:lastColumn="0" w:noHBand="0" w:noVBand="1"/>
      </w:tblPr>
      <w:tblGrid>
        <w:gridCol w:w="2248"/>
        <w:gridCol w:w="2704"/>
        <w:gridCol w:w="4412"/>
      </w:tblGrid>
      <w:tr w:rsidR="00963ECF" w14:paraId="3F925A90" w14:textId="77777777" w:rsidTr="00277F6F">
        <w:trPr>
          <w:trHeight w:val="508"/>
        </w:trPr>
        <w:tc>
          <w:tcPr>
            <w:tcW w:w="9364" w:type="dxa"/>
            <w:gridSpan w:val="3"/>
            <w:tcBorders>
              <w:top w:val="nil"/>
              <w:left w:val="nil"/>
              <w:bottom w:val="nil"/>
              <w:right w:val="nil"/>
            </w:tcBorders>
          </w:tcPr>
          <w:p w14:paraId="29FBE524" w14:textId="0F4E4887" w:rsidR="00963ECF" w:rsidRDefault="00963ECF" w:rsidP="00277F6F">
            <w:r>
              <w:t>Student: Roun</w:t>
            </w:r>
          </w:p>
        </w:tc>
      </w:tr>
      <w:tr w:rsidR="00963ECF" w14:paraId="0BB97665" w14:textId="77777777" w:rsidTr="00277F6F">
        <w:trPr>
          <w:trHeight w:val="508"/>
        </w:trPr>
        <w:tc>
          <w:tcPr>
            <w:tcW w:w="2248" w:type="dxa"/>
            <w:vAlign w:val="center"/>
          </w:tcPr>
          <w:p w14:paraId="6CA920E6" w14:textId="77777777" w:rsidR="00963ECF" w:rsidRDefault="00963ECF" w:rsidP="00277F6F">
            <w:pPr>
              <w:jc w:val="center"/>
            </w:pPr>
            <w:r>
              <w:t>Date</w:t>
            </w:r>
          </w:p>
        </w:tc>
        <w:tc>
          <w:tcPr>
            <w:tcW w:w="2704" w:type="dxa"/>
            <w:vAlign w:val="center"/>
          </w:tcPr>
          <w:p w14:paraId="2F60088C" w14:textId="77777777" w:rsidR="00963ECF" w:rsidRDefault="00963ECF" w:rsidP="00277F6F">
            <w:pPr>
              <w:jc w:val="center"/>
            </w:pPr>
            <w:r>
              <w:t>Number of Hours</w:t>
            </w:r>
          </w:p>
        </w:tc>
        <w:tc>
          <w:tcPr>
            <w:tcW w:w="4412" w:type="dxa"/>
            <w:vAlign w:val="center"/>
          </w:tcPr>
          <w:p w14:paraId="1234B968" w14:textId="77777777" w:rsidR="00963ECF" w:rsidRDefault="00963ECF" w:rsidP="00277F6F">
            <w:pPr>
              <w:jc w:val="center"/>
            </w:pPr>
            <w:r>
              <w:t>Description</w:t>
            </w:r>
          </w:p>
        </w:tc>
      </w:tr>
      <w:tr w:rsidR="00963ECF" w14:paraId="35D89AD6" w14:textId="77777777" w:rsidTr="001223A0">
        <w:trPr>
          <w:trHeight w:val="536"/>
        </w:trPr>
        <w:tc>
          <w:tcPr>
            <w:tcW w:w="2248" w:type="dxa"/>
            <w:vAlign w:val="center"/>
          </w:tcPr>
          <w:p w14:paraId="64FFA93A" w14:textId="77777777" w:rsidR="00963ECF" w:rsidRDefault="00963ECF" w:rsidP="001223A0">
            <w:pPr>
              <w:jc w:val="center"/>
            </w:pPr>
            <w:r>
              <w:t>Sep 25, 2025</w:t>
            </w:r>
          </w:p>
        </w:tc>
        <w:tc>
          <w:tcPr>
            <w:tcW w:w="2704" w:type="dxa"/>
            <w:vAlign w:val="center"/>
          </w:tcPr>
          <w:p w14:paraId="3F0BFA2D" w14:textId="77777777" w:rsidR="00963ECF" w:rsidRDefault="00963ECF" w:rsidP="001223A0">
            <w:pPr>
              <w:jc w:val="center"/>
            </w:pPr>
            <w:r>
              <w:t>0.5</w:t>
            </w:r>
          </w:p>
        </w:tc>
        <w:tc>
          <w:tcPr>
            <w:tcW w:w="4412" w:type="dxa"/>
            <w:vAlign w:val="center"/>
          </w:tcPr>
          <w:p w14:paraId="49895D99" w14:textId="77777777" w:rsidR="00963ECF" w:rsidRDefault="00963ECF" w:rsidP="00277F6F">
            <w:pPr>
              <w:jc w:val="left"/>
            </w:pPr>
            <w:r>
              <w:t>Discuss project ideas with instructor</w:t>
            </w:r>
          </w:p>
        </w:tc>
      </w:tr>
      <w:tr w:rsidR="00963ECF" w14:paraId="35129B29" w14:textId="77777777" w:rsidTr="001223A0">
        <w:trPr>
          <w:trHeight w:val="508"/>
        </w:trPr>
        <w:tc>
          <w:tcPr>
            <w:tcW w:w="2248" w:type="dxa"/>
            <w:vAlign w:val="center"/>
          </w:tcPr>
          <w:p w14:paraId="51B8DEEE" w14:textId="77777777" w:rsidR="00963ECF" w:rsidRDefault="00963ECF" w:rsidP="001223A0">
            <w:pPr>
              <w:jc w:val="center"/>
            </w:pPr>
            <w:r>
              <w:t>Sep 28, 2025</w:t>
            </w:r>
          </w:p>
        </w:tc>
        <w:tc>
          <w:tcPr>
            <w:tcW w:w="2704" w:type="dxa"/>
            <w:vAlign w:val="center"/>
          </w:tcPr>
          <w:p w14:paraId="3C4D2C79" w14:textId="77777777" w:rsidR="00963ECF" w:rsidRDefault="00963ECF" w:rsidP="001223A0">
            <w:pPr>
              <w:jc w:val="center"/>
            </w:pPr>
            <w:r>
              <w:t>0.1</w:t>
            </w:r>
          </w:p>
        </w:tc>
        <w:tc>
          <w:tcPr>
            <w:tcW w:w="4412" w:type="dxa"/>
            <w:vAlign w:val="center"/>
          </w:tcPr>
          <w:p w14:paraId="77AFF9E4" w14:textId="77777777" w:rsidR="00963ECF" w:rsidRDefault="00963ECF" w:rsidP="00277F6F">
            <w:pPr>
              <w:jc w:val="left"/>
            </w:pPr>
            <w:r>
              <w:t>Selected project idea with team</w:t>
            </w:r>
          </w:p>
        </w:tc>
      </w:tr>
      <w:tr w:rsidR="00963ECF" w14:paraId="0FAE1EA7" w14:textId="77777777" w:rsidTr="001223A0">
        <w:trPr>
          <w:trHeight w:val="480"/>
        </w:trPr>
        <w:tc>
          <w:tcPr>
            <w:tcW w:w="2248" w:type="dxa"/>
            <w:vAlign w:val="center"/>
          </w:tcPr>
          <w:p w14:paraId="25D74D23" w14:textId="77777777" w:rsidR="00963ECF" w:rsidRDefault="00963ECF" w:rsidP="001223A0">
            <w:pPr>
              <w:jc w:val="center"/>
            </w:pPr>
            <w:r>
              <w:t>Nov 03, 2025</w:t>
            </w:r>
          </w:p>
        </w:tc>
        <w:tc>
          <w:tcPr>
            <w:tcW w:w="2704" w:type="dxa"/>
            <w:vAlign w:val="center"/>
          </w:tcPr>
          <w:p w14:paraId="4FB6F801" w14:textId="77777777" w:rsidR="00963ECF" w:rsidRDefault="00963ECF" w:rsidP="001223A0">
            <w:pPr>
              <w:jc w:val="center"/>
            </w:pPr>
            <w:r>
              <w:t>2</w:t>
            </w:r>
          </w:p>
        </w:tc>
        <w:tc>
          <w:tcPr>
            <w:tcW w:w="4412" w:type="dxa"/>
            <w:vAlign w:val="center"/>
          </w:tcPr>
          <w:p w14:paraId="3955125C" w14:textId="77777777" w:rsidR="00963ECF" w:rsidRDefault="00963ECF" w:rsidP="00277F6F">
            <w:pPr>
              <w:jc w:val="left"/>
            </w:pPr>
            <w:r>
              <w:t xml:space="preserve">Start writing project proposal </w:t>
            </w:r>
          </w:p>
        </w:tc>
      </w:tr>
    </w:tbl>
    <w:p w14:paraId="5A0F6C46" w14:textId="5F4DDF71" w:rsidR="00F46A6D" w:rsidRDefault="00F46A6D" w:rsidP="000C29B6"/>
    <w:p w14:paraId="4981D747" w14:textId="77777777" w:rsidR="00F46A6D" w:rsidRDefault="00F46A6D">
      <w:pPr>
        <w:jc w:val="left"/>
      </w:pPr>
      <w:r>
        <w:br w:type="page"/>
      </w:r>
    </w:p>
    <w:p w14:paraId="282CF208" w14:textId="5348864A" w:rsidR="00963ECF" w:rsidRDefault="00F46A6D" w:rsidP="00F46A6D">
      <w:pPr>
        <w:pStyle w:val="Heading1"/>
      </w:pPr>
      <w:r>
        <w:lastRenderedPageBreak/>
        <w:t>References</w:t>
      </w:r>
    </w:p>
    <w:p w14:paraId="6C734D2F" w14:textId="77777777" w:rsidR="00F46A6D" w:rsidRPr="00F46A6D" w:rsidRDefault="00F46A6D" w:rsidP="00F46A6D"/>
    <w:sectPr w:rsidR="00F46A6D" w:rsidRPr="00F46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A2D0E"/>
    <w:multiLevelType w:val="hybridMultilevel"/>
    <w:tmpl w:val="5184A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063A1C"/>
    <w:multiLevelType w:val="hybridMultilevel"/>
    <w:tmpl w:val="027225D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6E4758F8"/>
    <w:multiLevelType w:val="hybridMultilevel"/>
    <w:tmpl w:val="CBA29E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B1519AE"/>
    <w:multiLevelType w:val="hybridMultilevel"/>
    <w:tmpl w:val="D93E96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58573143">
    <w:abstractNumId w:val="2"/>
  </w:num>
  <w:num w:numId="2" w16cid:durableId="1060909989">
    <w:abstractNumId w:val="0"/>
  </w:num>
  <w:num w:numId="3" w16cid:durableId="396588279">
    <w:abstractNumId w:val="3"/>
  </w:num>
  <w:num w:numId="4" w16cid:durableId="1037122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3D"/>
    <w:rsid w:val="000A04D2"/>
    <w:rsid w:val="000C29B6"/>
    <w:rsid w:val="000C7C9D"/>
    <w:rsid w:val="000F1518"/>
    <w:rsid w:val="001223A0"/>
    <w:rsid w:val="00143E53"/>
    <w:rsid w:val="00160AF7"/>
    <w:rsid w:val="001F6855"/>
    <w:rsid w:val="00225DE6"/>
    <w:rsid w:val="00274774"/>
    <w:rsid w:val="002C378B"/>
    <w:rsid w:val="002C3E67"/>
    <w:rsid w:val="002D7E66"/>
    <w:rsid w:val="002E1D33"/>
    <w:rsid w:val="00336670"/>
    <w:rsid w:val="003E315E"/>
    <w:rsid w:val="0042171D"/>
    <w:rsid w:val="004454A3"/>
    <w:rsid w:val="00454933"/>
    <w:rsid w:val="00474DFF"/>
    <w:rsid w:val="004B353D"/>
    <w:rsid w:val="004D4B4A"/>
    <w:rsid w:val="00540268"/>
    <w:rsid w:val="00573238"/>
    <w:rsid w:val="00574EF2"/>
    <w:rsid w:val="00593572"/>
    <w:rsid w:val="005F12C0"/>
    <w:rsid w:val="00673E6A"/>
    <w:rsid w:val="006B6C90"/>
    <w:rsid w:val="006D5701"/>
    <w:rsid w:val="006E4292"/>
    <w:rsid w:val="00712ADD"/>
    <w:rsid w:val="00730379"/>
    <w:rsid w:val="007572F0"/>
    <w:rsid w:val="00771CEB"/>
    <w:rsid w:val="00771CFF"/>
    <w:rsid w:val="00777CC5"/>
    <w:rsid w:val="007C40B9"/>
    <w:rsid w:val="008057F3"/>
    <w:rsid w:val="0083078A"/>
    <w:rsid w:val="00837A33"/>
    <w:rsid w:val="008D3EEA"/>
    <w:rsid w:val="008F668C"/>
    <w:rsid w:val="009336B1"/>
    <w:rsid w:val="00963ECF"/>
    <w:rsid w:val="009A7811"/>
    <w:rsid w:val="009D7F30"/>
    <w:rsid w:val="00A71FB8"/>
    <w:rsid w:val="00AF37A5"/>
    <w:rsid w:val="00B34CC4"/>
    <w:rsid w:val="00B86AAB"/>
    <w:rsid w:val="00BA3581"/>
    <w:rsid w:val="00C13B0C"/>
    <w:rsid w:val="00C72A36"/>
    <w:rsid w:val="00CB0541"/>
    <w:rsid w:val="00D1331D"/>
    <w:rsid w:val="00D32B3D"/>
    <w:rsid w:val="00E142FC"/>
    <w:rsid w:val="00E33D35"/>
    <w:rsid w:val="00E90BB6"/>
    <w:rsid w:val="00EE51DE"/>
    <w:rsid w:val="00F46A6D"/>
    <w:rsid w:val="00FC43D9"/>
    <w:rsid w:val="00FD0059"/>
  </w:rsids>
  <m:mathPr>
    <m:mathFont m:val="Cambria Math"/>
    <m:brkBin m:val="before"/>
    <m:brkBinSub m:val="--"/>
    <m:smallFrac m:val="0"/>
    <m:dispDef/>
    <m:lMargin m:val="0"/>
    <m:rMargin m:val="0"/>
    <m:defJc m:val="centerGroup"/>
    <m:wrapIndent m:val="1440"/>
    <m:intLim m:val="subSup"/>
    <m:naryLim m:val="undOvr"/>
  </m:mathPr>
  <w:themeFontLang w:val="en-CA"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AB0B"/>
  <w15:chartTrackingRefBased/>
  <w15:docId w15:val="{F6189498-8784-4F84-99D2-0258052C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E6A"/>
    <w:pPr>
      <w:jc w:val="both"/>
    </w:pPr>
    <w:rPr>
      <w:rFonts w:ascii="Times New Roman" w:hAnsi="Times New Roman"/>
      <w:sz w:val="24"/>
    </w:rPr>
  </w:style>
  <w:style w:type="paragraph" w:styleId="Heading1">
    <w:name w:val="heading 1"/>
    <w:basedOn w:val="Normal"/>
    <w:next w:val="Normal"/>
    <w:link w:val="Heading1Char"/>
    <w:uiPriority w:val="9"/>
    <w:qFormat/>
    <w:rsid w:val="00160AF7"/>
    <w:pPr>
      <w:keepNext/>
      <w:keepLines/>
      <w:spacing w:before="360" w:after="80"/>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673E6A"/>
    <w:pPr>
      <w:keepNext/>
      <w:keepLines/>
      <w:spacing w:before="160" w:after="8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9D7F30"/>
    <w:pPr>
      <w:keepNext/>
      <w:keepLines/>
      <w:spacing w:before="160" w:after="80"/>
      <w:outlineLvl w:val="2"/>
    </w:pPr>
    <w:rPr>
      <w:rFonts w:eastAsiaTheme="majorEastAsia" w:cstheme="majorBidi"/>
      <w:i/>
      <w:szCs w:val="28"/>
    </w:rPr>
  </w:style>
  <w:style w:type="paragraph" w:styleId="Heading4">
    <w:name w:val="heading 4"/>
    <w:basedOn w:val="Normal"/>
    <w:next w:val="Normal"/>
    <w:link w:val="Heading4Char"/>
    <w:uiPriority w:val="9"/>
    <w:semiHidden/>
    <w:unhideWhenUsed/>
    <w:qFormat/>
    <w:rsid w:val="004B3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AF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673E6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9D7F30"/>
    <w:rPr>
      <w:rFonts w:ascii="Times New Roman" w:eastAsiaTheme="majorEastAsia" w:hAnsi="Times New Roman" w:cstheme="majorBidi"/>
      <w:i/>
      <w:sz w:val="24"/>
      <w:szCs w:val="28"/>
    </w:rPr>
  </w:style>
  <w:style w:type="character" w:customStyle="1" w:styleId="Heading4Char">
    <w:name w:val="Heading 4 Char"/>
    <w:basedOn w:val="DefaultParagraphFont"/>
    <w:link w:val="Heading4"/>
    <w:uiPriority w:val="9"/>
    <w:semiHidden/>
    <w:rsid w:val="004B3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53D"/>
    <w:rPr>
      <w:rFonts w:eastAsiaTheme="majorEastAsia" w:cstheme="majorBidi"/>
      <w:color w:val="272727" w:themeColor="text1" w:themeTint="D8"/>
    </w:rPr>
  </w:style>
  <w:style w:type="paragraph" w:styleId="Title">
    <w:name w:val="Title"/>
    <w:basedOn w:val="Normal"/>
    <w:next w:val="Normal"/>
    <w:link w:val="TitleChar"/>
    <w:uiPriority w:val="10"/>
    <w:qFormat/>
    <w:rsid w:val="00336670"/>
    <w:pPr>
      <w:spacing w:after="8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336670"/>
    <w:rPr>
      <w:rFonts w:ascii="Times New Roman" w:eastAsiaTheme="majorEastAsia" w:hAnsi="Times New Roman" w:cstheme="majorBidi"/>
      <w:b/>
      <w:spacing w:val="-10"/>
      <w:kern w:val="28"/>
      <w:sz w:val="32"/>
      <w:szCs w:val="56"/>
    </w:rPr>
  </w:style>
  <w:style w:type="paragraph" w:styleId="Subtitle">
    <w:name w:val="Subtitle"/>
    <w:basedOn w:val="Normal"/>
    <w:next w:val="Normal"/>
    <w:link w:val="SubtitleChar"/>
    <w:uiPriority w:val="11"/>
    <w:qFormat/>
    <w:rsid w:val="009A7811"/>
    <w:pPr>
      <w:numPr>
        <w:ilvl w:val="1"/>
      </w:numPr>
      <w:jc w:val="center"/>
    </w:pPr>
    <w:rPr>
      <w:rFonts w:eastAsiaTheme="majorEastAsia" w:cstheme="majorBidi"/>
      <w:i/>
      <w:spacing w:val="15"/>
      <w:sz w:val="28"/>
      <w:szCs w:val="28"/>
    </w:rPr>
  </w:style>
  <w:style w:type="character" w:customStyle="1" w:styleId="SubtitleChar">
    <w:name w:val="Subtitle Char"/>
    <w:basedOn w:val="DefaultParagraphFont"/>
    <w:link w:val="Subtitle"/>
    <w:uiPriority w:val="11"/>
    <w:rsid w:val="009A7811"/>
    <w:rPr>
      <w:rFonts w:ascii="Times New Roman" w:eastAsiaTheme="majorEastAsia" w:hAnsi="Times New Roman" w:cstheme="majorBidi"/>
      <w:i/>
      <w:spacing w:val="15"/>
      <w:sz w:val="28"/>
      <w:szCs w:val="28"/>
    </w:rPr>
  </w:style>
  <w:style w:type="paragraph" w:styleId="Quote">
    <w:name w:val="Quote"/>
    <w:basedOn w:val="Normal"/>
    <w:next w:val="Normal"/>
    <w:link w:val="QuoteChar"/>
    <w:uiPriority w:val="29"/>
    <w:qFormat/>
    <w:rsid w:val="004B353D"/>
    <w:pPr>
      <w:spacing w:before="160"/>
      <w:jc w:val="center"/>
    </w:pPr>
    <w:rPr>
      <w:i/>
      <w:iCs/>
      <w:color w:val="404040" w:themeColor="text1" w:themeTint="BF"/>
    </w:rPr>
  </w:style>
  <w:style w:type="character" w:customStyle="1" w:styleId="QuoteChar">
    <w:name w:val="Quote Char"/>
    <w:basedOn w:val="DefaultParagraphFont"/>
    <w:link w:val="Quote"/>
    <w:uiPriority w:val="29"/>
    <w:rsid w:val="004B353D"/>
    <w:rPr>
      <w:i/>
      <w:iCs/>
      <w:color w:val="404040" w:themeColor="text1" w:themeTint="BF"/>
    </w:rPr>
  </w:style>
  <w:style w:type="paragraph" w:styleId="ListParagraph">
    <w:name w:val="List Paragraph"/>
    <w:basedOn w:val="Normal"/>
    <w:uiPriority w:val="34"/>
    <w:qFormat/>
    <w:rsid w:val="004B353D"/>
    <w:pPr>
      <w:ind w:left="720"/>
      <w:contextualSpacing/>
    </w:pPr>
  </w:style>
  <w:style w:type="character" w:styleId="IntenseEmphasis">
    <w:name w:val="Intense Emphasis"/>
    <w:basedOn w:val="DefaultParagraphFont"/>
    <w:uiPriority w:val="21"/>
    <w:qFormat/>
    <w:rsid w:val="004B353D"/>
    <w:rPr>
      <w:i/>
      <w:iCs/>
      <w:color w:val="0F4761" w:themeColor="accent1" w:themeShade="BF"/>
    </w:rPr>
  </w:style>
  <w:style w:type="paragraph" w:styleId="IntenseQuote">
    <w:name w:val="Intense Quote"/>
    <w:basedOn w:val="Normal"/>
    <w:next w:val="Normal"/>
    <w:link w:val="IntenseQuoteChar"/>
    <w:uiPriority w:val="30"/>
    <w:qFormat/>
    <w:rsid w:val="004B3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53D"/>
    <w:rPr>
      <w:i/>
      <w:iCs/>
      <w:color w:val="0F4761" w:themeColor="accent1" w:themeShade="BF"/>
    </w:rPr>
  </w:style>
  <w:style w:type="character" w:styleId="IntenseReference">
    <w:name w:val="Intense Reference"/>
    <w:basedOn w:val="DefaultParagraphFont"/>
    <w:uiPriority w:val="32"/>
    <w:qFormat/>
    <w:rsid w:val="004B353D"/>
    <w:rPr>
      <w:b/>
      <w:bCs/>
      <w:smallCaps/>
      <w:color w:val="0F4761" w:themeColor="accent1" w:themeShade="BF"/>
      <w:spacing w:val="5"/>
    </w:rPr>
  </w:style>
  <w:style w:type="table" w:styleId="TableGrid">
    <w:name w:val="Table Grid"/>
    <w:basedOn w:val="TableNormal"/>
    <w:uiPriority w:val="39"/>
    <w:rsid w:val="003E3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D5E0AA05F9974B92FBD50E65A9FAB3" ma:contentTypeVersion="9" ma:contentTypeDescription="Create a new document." ma:contentTypeScope="" ma:versionID="1fa3f3e4a18be5219c259a2b70b5c6c0">
  <xsd:schema xmlns:xsd="http://www.w3.org/2001/XMLSchema" xmlns:xs="http://www.w3.org/2001/XMLSchema" xmlns:p="http://schemas.microsoft.com/office/2006/metadata/properties" xmlns:ns3="169a9c90-cab1-47ea-9cec-96aa6fbbc627" targetNamespace="http://schemas.microsoft.com/office/2006/metadata/properties" ma:root="true" ma:fieldsID="037532999e3c7658cad088f4791aeb42" ns3:_="">
    <xsd:import namespace="169a9c90-cab1-47ea-9cec-96aa6fbbc62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9a9c90-cab1-47ea-9cec-96aa6fbbc62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69a9c90-cab1-47ea-9cec-96aa6fbbc627" xsi:nil="true"/>
  </documentManagement>
</p:properties>
</file>

<file path=customXml/itemProps1.xml><?xml version="1.0" encoding="utf-8"?>
<ds:datastoreItem xmlns:ds="http://schemas.openxmlformats.org/officeDocument/2006/customXml" ds:itemID="{A35ACBC7-7EE4-4A00-AD88-D2177AFFE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9a9c90-cab1-47ea-9cec-96aa6fbbc6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AE6B8C-EE74-465E-AE1F-130DF191F773}">
  <ds:schemaRefs>
    <ds:schemaRef ds:uri="http://schemas.microsoft.com/sharepoint/v3/contenttype/forms"/>
  </ds:schemaRefs>
</ds:datastoreItem>
</file>

<file path=customXml/itemProps3.xml><?xml version="1.0" encoding="utf-8"?>
<ds:datastoreItem xmlns:ds="http://schemas.openxmlformats.org/officeDocument/2006/customXml" ds:itemID="{815D9066-C690-417F-AD5C-B0717E1552A9}">
  <ds:schemaRefs>
    <ds:schemaRef ds:uri="http://purl.org/dc/terms/"/>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169a9c90-cab1-47ea-9cec-96aa6fbbc627"/>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Hetti Arachchillage, Eranda I.</dc:creator>
  <cp:keywords/>
  <dc:description/>
  <cp:lastModifiedBy>Hetti Arachchillage, Eranda I.</cp:lastModifiedBy>
  <cp:revision>2</cp:revision>
  <dcterms:created xsi:type="dcterms:W3CDTF">2025-10-05T02:16:00Z</dcterms:created>
  <dcterms:modified xsi:type="dcterms:W3CDTF">2025-10-05T02:16:00Z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0x0101007AD5E0AA05F9974B92FBD50E65A9FAB3</vt:lpwstr>
  </property>
</Properties>
</file>