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10C8" w14:textId="77777777" w:rsidR="00B36740" w:rsidRPr="00762F30" w:rsidRDefault="00B36740" w:rsidP="00B36740">
      <w:pPr>
        <w:pStyle w:val="line"/>
        <w:rPr>
          <w:rFonts w:ascii="Times New Roman" w:hAnsi="Times New Roman"/>
        </w:rPr>
      </w:pPr>
    </w:p>
    <w:p w14:paraId="0FBFB096" w14:textId="274D5249" w:rsidR="00B36740" w:rsidRPr="00762F30" w:rsidRDefault="00971BB0" w:rsidP="00A62F14">
      <w:pPr>
        <w:pStyle w:val="Title"/>
        <w:spacing w:line="276" w:lineRule="auto"/>
        <w:jc w:val="center"/>
        <w:rPr>
          <w:rFonts w:ascii="Times New Roman" w:hAnsi="Times New Roman"/>
        </w:rPr>
      </w:pPr>
      <w:r>
        <w:rPr>
          <w:rFonts w:ascii="Times New Roman" w:hAnsi="Times New Roman"/>
        </w:rPr>
        <w:t>Software</w:t>
      </w:r>
      <w:r w:rsidR="00B36740" w:rsidRPr="00762F30">
        <w:rPr>
          <w:rFonts w:ascii="Times New Roman" w:hAnsi="Times New Roman"/>
        </w:rPr>
        <w:t xml:space="preserve"> Design Document</w:t>
      </w:r>
    </w:p>
    <w:p w14:paraId="47E61B7F" w14:textId="77777777" w:rsidR="00B36740" w:rsidRPr="00762F30" w:rsidRDefault="00B36740" w:rsidP="00A62F14">
      <w:pPr>
        <w:pStyle w:val="Title"/>
        <w:spacing w:before="0" w:after="400" w:line="276" w:lineRule="auto"/>
        <w:jc w:val="center"/>
        <w:rPr>
          <w:rFonts w:ascii="Times New Roman" w:hAnsi="Times New Roman"/>
          <w:sz w:val="40"/>
        </w:rPr>
      </w:pPr>
      <w:r w:rsidRPr="00762F30">
        <w:rPr>
          <w:rFonts w:ascii="Times New Roman" w:hAnsi="Times New Roman"/>
          <w:sz w:val="40"/>
        </w:rPr>
        <w:t>for</w:t>
      </w:r>
    </w:p>
    <w:p w14:paraId="7C9E9DAE" w14:textId="6C1427E0" w:rsidR="00A62F14" w:rsidRPr="00A62F14" w:rsidRDefault="005D02BF" w:rsidP="00A62F14">
      <w:pPr>
        <w:pStyle w:val="Title"/>
        <w:spacing w:line="276" w:lineRule="auto"/>
        <w:jc w:val="center"/>
        <w:rPr>
          <w:rFonts w:ascii="Times New Roman" w:hAnsi="Times New Roman"/>
        </w:rPr>
      </w:pPr>
      <w:r>
        <w:rPr>
          <w:rFonts w:ascii="Times New Roman" w:hAnsi="Times New Roman"/>
        </w:rPr>
        <w:t>AErial Routing &amp; Operational LOGistics Integration Code (AEROLOGIC)</w:t>
      </w:r>
    </w:p>
    <w:p w14:paraId="2A968634" w14:textId="7C049B78" w:rsidR="00B36740" w:rsidRPr="00762F30" w:rsidRDefault="00B36740" w:rsidP="00A62F14">
      <w:pPr>
        <w:pStyle w:val="ByLine"/>
        <w:spacing w:line="360" w:lineRule="auto"/>
        <w:jc w:val="center"/>
        <w:rPr>
          <w:rFonts w:ascii="Times New Roman" w:hAnsi="Times New Roman"/>
        </w:rPr>
      </w:pPr>
      <w:r w:rsidRPr="00762F30">
        <w:rPr>
          <w:rFonts w:ascii="Times New Roman" w:hAnsi="Times New Roman"/>
        </w:rPr>
        <w:t>Version 0.</w:t>
      </w:r>
      <w:r w:rsidR="005D02BF">
        <w:rPr>
          <w:rFonts w:ascii="Times New Roman" w:hAnsi="Times New Roman"/>
        </w:rPr>
        <w:t>1</w:t>
      </w:r>
      <w:r w:rsidRPr="00762F30">
        <w:rPr>
          <w:rFonts w:ascii="Times New Roman" w:hAnsi="Times New Roman"/>
        </w:rPr>
        <w:t>.0</w:t>
      </w:r>
    </w:p>
    <w:p w14:paraId="6BA73AC0" w14:textId="49C6A45F" w:rsidR="00B36740" w:rsidRPr="00762F30" w:rsidRDefault="00B36740" w:rsidP="00A62F14">
      <w:pPr>
        <w:pStyle w:val="ByLine"/>
        <w:spacing w:line="360" w:lineRule="auto"/>
        <w:jc w:val="center"/>
        <w:rPr>
          <w:rFonts w:ascii="Times New Roman" w:hAnsi="Times New Roman"/>
        </w:rPr>
      </w:pPr>
      <w:r w:rsidRPr="00762F30">
        <w:rPr>
          <w:rFonts w:ascii="Times New Roman" w:hAnsi="Times New Roman"/>
        </w:rPr>
        <w:t xml:space="preserve">Prepared </w:t>
      </w:r>
      <w:r w:rsidR="005D02BF">
        <w:rPr>
          <w:rFonts w:ascii="Times New Roman" w:hAnsi="Times New Roman"/>
        </w:rPr>
        <w:t>B</w:t>
      </w:r>
      <w:r w:rsidRPr="00762F30">
        <w:rPr>
          <w:rFonts w:ascii="Times New Roman" w:hAnsi="Times New Roman"/>
        </w:rPr>
        <w:t>y</w:t>
      </w:r>
      <w:r w:rsidR="005D02BF">
        <w:rPr>
          <w:rFonts w:ascii="Times New Roman" w:hAnsi="Times New Roman"/>
        </w:rPr>
        <w:t>:</w:t>
      </w:r>
      <w:r w:rsidR="005D02BF">
        <w:rPr>
          <w:rFonts w:ascii="Times New Roman" w:hAnsi="Times New Roman"/>
        </w:rPr>
        <w:br/>
      </w:r>
      <w:r w:rsidRPr="00762F30">
        <w:rPr>
          <w:rFonts w:ascii="Times New Roman" w:hAnsi="Times New Roman"/>
        </w:rPr>
        <w:t xml:space="preserve"> </w:t>
      </w:r>
      <w:r w:rsidR="005D02BF">
        <w:rPr>
          <w:rFonts w:ascii="Times New Roman" w:hAnsi="Times New Roman"/>
        </w:rPr>
        <w:t>Carson Frankovich &lt;carson@frankovich.dev&gt;</w:t>
      </w:r>
    </w:p>
    <w:p w14:paraId="79FC9638" w14:textId="0672248C" w:rsidR="005D02BF" w:rsidRPr="00762F30" w:rsidRDefault="005D02BF" w:rsidP="00A62F14">
      <w:pPr>
        <w:pStyle w:val="ByLine"/>
        <w:spacing w:line="360" w:lineRule="auto"/>
        <w:jc w:val="center"/>
        <w:rPr>
          <w:rFonts w:ascii="Times New Roman" w:hAnsi="Times New Roman"/>
        </w:rPr>
      </w:pPr>
      <w:r>
        <w:rPr>
          <w:rFonts w:ascii="Times New Roman" w:hAnsi="Times New Roman"/>
        </w:rPr>
        <w:t>Student Unmanned Ariel Systems Team at</w:t>
      </w:r>
      <w:r>
        <w:rPr>
          <w:rFonts w:ascii="Times New Roman" w:hAnsi="Times New Roman"/>
        </w:rPr>
        <w:br/>
        <w:t>Embry-Riddle Aeronautical University</w:t>
      </w:r>
    </w:p>
    <w:p w14:paraId="6CC933D5" w14:textId="5742389F" w:rsidR="00B36740" w:rsidRPr="00762F30" w:rsidRDefault="005D02BF" w:rsidP="00A62F14">
      <w:pPr>
        <w:pStyle w:val="ByLine"/>
        <w:spacing w:line="360" w:lineRule="auto"/>
        <w:jc w:val="center"/>
        <w:rPr>
          <w:rFonts w:ascii="Times New Roman" w:hAnsi="Times New Roman"/>
        </w:rPr>
      </w:pPr>
      <w:r>
        <w:rPr>
          <w:rFonts w:ascii="Times New Roman" w:hAnsi="Times New Roman"/>
        </w:rPr>
        <w:t>December 20, 2023</w:t>
      </w:r>
    </w:p>
    <w:p w14:paraId="7DD6701B" w14:textId="77777777" w:rsidR="00B36740" w:rsidRPr="00762F30" w:rsidRDefault="00B36740" w:rsidP="00B36740">
      <w:pPr>
        <w:pStyle w:val="ByLine"/>
        <w:rPr>
          <w:rFonts w:ascii="Times New Roman" w:hAnsi="Times New Roman"/>
        </w:rPr>
      </w:pPr>
    </w:p>
    <w:p w14:paraId="53C51476" w14:textId="37C46773" w:rsidR="00B36740" w:rsidRDefault="00B36740" w:rsidP="00762F30">
      <w:pPr>
        <w:pStyle w:val="ByLine"/>
        <w:spacing w:line="480" w:lineRule="auto"/>
        <w:jc w:val="left"/>
        <w:rPr>
          <w:rFonts w:ascii="Times New Roman" w:hAnsi="Times New Roman"/>
        </w:rPr>
      </w:pPr>
      <w:r w:rsidRPr="00762F30">
        <w:rPr>
          <w:rFonts w:ascii="Times New Roman" w:hAnsi="Times New Roman"/>
        </w:rPr>
        <w:lastRenderedPageBreak/>
        <w:t>&lt;Table of Contents&gt;</w:t>
      </w:r>
    </w:p>
    <w:p w14:paraId="4AAED3F9" w14:textId="77777777" w:rsidR="00762F30" w:rsidRDefault="00762F30" w:rsidP="00762F30">
      <w:pPr>
        <w:pStyle w:val="ByLine"/>
        <w:spacing w:line="480" w:lineRule="auto"/>
        <w:jc w:val="left"/>
        <w:rPr>
          <w:rFonts w:ascii="Times New Roman" w:hAnsi="Times New Roman"/>
        </w:rPr>
      </w:pPr>
    </w:p>
    <w:p w14:paraId="3006E0E2" w14:textId="77777777" w:rsidR="00762F30" w:rsidRDefault="00762F30" w:rsidP="00762F30">
      <w:pPr>
        <w:pStyle w:val="ByLine"/>
        <w:spacing w:line="480" w:lineRule="auto"/>
        <w:jc w:val="left"/>
        <w:rPr>
          <w:rFonts w:ascii="Times New Roman" w:hAnsi="Times New Roman"/>
        </w:rPr>
      </w:pPr>
    </w:p>
    <w:p w14:paraId="12EE0762" w14:textId="77777777" w:rsidR="00762F30" w:rsidRDefault="00762F30" w:rsidP="00762F30">
      <w:pPr>
        <w:pStyle w:val="ByLine"/>
        <w:spacing w:line="480" w:lineRule="auto"/>
        <w:jc w:val="left"/>
        <w:rPr>
          <w:rFonts w:ascii="Times New Roman" w:hAnsi="Times New Roman"/>
        </w:rPr>
      </w:pPr>
    </w:p>
    <w:p w14:paraId="509E06CE" w14:textId="77777777" w:rsidR="00762F30" w:rsidRDefault="00762F30" w:rsidP="00762F30">
      <w:pPr>
        <w:pStyle w:val="ByLine"/>
        <w:spacing w:line="480" w:lineRule="auto"/>
        <w:jc w:val="left"/>
        <w:rPr>
          <w:rFonts w:ascii="Times New Roman" w:hAnsi="Times New Roman"/>
        </w:rPr>
      </w:pPr>
    </w:p>
    <w:p w14:paraId="5977DC42" w14:textId="77777777" w:rsidR="00762F30" w:rsidRDefault="00762F30" w:rsidP="00762F30">
      <w:pPr>
        <w:pStyle w:val="ByLine"/>
        <w:spacing w:line="480" w:lineRule="auto"/>
        <w:jc w:val="left"/>
        <w:rPr>
          <w:rFonts w:ascii="Times New Roman" w:hAnsi="Times New Roman"/>
        </w:rPr>
      </w:pPr>
    </w:p>
    <w:p w14:paraId="6649BE7E" w14:textId="77777777" w:rsidR="00762F30" w:rsidRDefault="00762F30" w:rsidP="00762F30">
      <w:pPr>
        <w:pStyle w:val="ByLine"/>
        <w:spacing w:line="480" w:lineRule="auto"/>
        <w:jc w:val="left"/>
        <w:rPr>
          <w:rFonts w:ascii="Times New Roman" w:hAnsi="Times New Roman"/>
        </w:rPr>
      </w:pPr>
    </w:p>
    <w:p w14:paraId="361DE4E8" w14:textId="77777777" w:rsidR="00762F30" w:rsidRPr="00762F30" w:rsidRDefault="00762F30" w:rsidP="00762F30">
      <w:pPr>
        <w:pStyle w:val="ByLine"/>
        <w:spacing w:line="480" w:lineRule="auto"/>
        <w:jc w:val="left"/>
        <w:rPr>
          <w:rFonts w:ascii="Times New Roman" w:hAnsi="Times New Roman"/>
        </w:rPr>
      </w:pPr>
    </w:p>
    <w:p w14:paraId="33E358CC" w14:textId="77777777" w:rsidR="00B36740" w:rsidRPr="00762F30" w:rsidRDefault="0052157B" w:rsidP="00762F30">
      <w:pPr>
        <w:pStyle w:val="Heading1"/>
        <w:spacing w:line="480" w:lineRule="auto"/>
      </w:pPr>
      <w:r w:rsidRPr="00762F30">
        <w:lastRenderedPageBreak/>
        <w:t>INTRODUCTION</w:t>
      </w:r>
    </w:p>
    <w:p w14:paraId="33D24CA6" w14:textId="77777777" w:rsidR="00B36740" w:rsidRPr="00762F30" w:rsidRDefault="00B36740" w:rsidP="00762F30">
      <w:pPr>
        <w:pStyle w:val="Heading2"/>
        <w:spacing w:line="480" w:lineRule="auto"/>
      </w:pPr>
      <w:r w:rsidRPr="00762F30">
        <w:t>Purpose and Scope</w:t>
      </w:r>
    </w:p>
    <w:p w14:paraId="25D33B2C" w14:textId="77777777" w:rsidR="00B36740" w:rsidRPr="00762F30" w:rsidRDefault="00B36740" w:rsidP="00762F30">
      <w:pPr>
        <w:spacing w:line="480" w:lineRule="auto"/>
        <w:rPr>
          <w:rFonts w:ascii="Times New Roman" w:hAnsi="Times New Roman"/>
        </w:rPr>
      </w:pPr>
      <w:r w:rsidRPr="00762F30">
        <w:rPr>
          <w:rFonts w:ascii="Times New Roman" w:hAnsi="Times New Roman"/>
        </w:rPr>
        <w:t>&lt;This section provides a brief description of the Systems Design Document’s purpose and scope&gt;</w:t>
      </w:r>
    </w:p>
    <w:p w14:paraId="3391C9AC" w14:textId="77777777" w:rsidR="0052157B" w:rsidRPr="00762F30" w:rsidRDefault="0052157B" w:rsidP="00762F30">
      <w:pPr>
        <w:pStyle w:val="Heading2"/>
        <w:spacing w:line="480" w:lineRule="auto"/>
      </w:pPr>
      <w:r w:rsidRPr="00762F30">
        <w:t>Project Executive Summary</w:t>
      </w:r>
    </w:p>
    <w:p w14:paraId="7AF29848" w14:textId="77777777" w:rsidR="00B36740" w:rsidRPr="00762F30" w:rsidRDefault="0052157B" w:rsidP="00762F30">
      <w:pPr>
        <w:tabs>
          <w:tab w:val="left" w:pos="1440"/>
        </w:tabs>
        <w:spacing w:line="480" w:lineRule="auto"/>
        <w:rPr>
          <w:rFonts w:ascii="Times New Roman" w:hAnsi="Times New Roman"/>
        </w:rPr>
      </w:pPr>
      <w:r w:rsidRPr="00762F30">
        <w:rPr>
          <w:rFonts w:ascii="Times New Roman" w:hAnsi="Times New Roman"/>
        </w:rPr>
        <w:t>&lt;This section provides a description of the project from a management perspective and an overview of the framework within which the conceptual system design was prepared.  If appropriate, include the information discussed in the subsequent sections in the summary&gt;</w:t>
      </w:r>
    </w:p>
    <w:p w14:paraId="47C90954" w14:textId="77777777" w:rsidR="0052157B" w:rsidRPr="00762F30" w:rsidRDefault="0052157B" w:rsidP="00762F30">
      <w:pPr>
        <w:pStyle w:val="Heading3"/>
        <w:spacing w:line="480" w:lineRule="auto"/>
      </w:pPr>
      <w:r w:rsidRPr="00762F30">
        <w:t>System Overview</w:t>
      </w:r>
    </w:p>
    <w:p w14:paraId="0677A912"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 ability matrix (RTM) in the Functional Requirements Document (FRD), to identify the allocation of the functional requirements into this design document&gt;</w:t>
      </w:r>
    </w:p>
    <w:p w14:paraId="379DCAF1" w14:textId="77777777" w:rsidR="0052157B" w:rsidRPr="00762F30" w:rsidRDefault="0052157B" w:rsidP="00762F30">
      <w:pPr>
        <w:pStyle w:val="Heading3"/>
        <w:spacing w:line="480" w:lineRule="auto"/>
      </w:pPr>
      <w:r w:rsidRPr="00762F30">
        <w:t>Design Constraints</w:t>
      </w:r>
    </w:p>
    <w:p w14:paraId="3B7F4A41"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This section describes any constraints in the system design (reference any trade-off analyses conducted such, as resource use versus productivity, or conflicts with other systems) and includes any assumptions made by the project team in developing the system design&gt;</w:t>
      </w:r>
    </w:p>
    <w:p w14:paraId="1D507D20" w14:textId="77777777" w:rsidR="0052157B" w:rsidRPr="00762F30" w:rsidRDefault="0052157B" w:rsidP="00762F30">
      <w:pPr>
        <w:pStyle w:val="Heading3"/>
        <w:spacing w:line="480" w:lineRule="auto"/>
      </w:pPr>
      <w:r w:rsidRPr="00762F30">
        <w:t>Future Contingencies</w:t>
      </w:r>
    </w:p>
    <w:p w14:paraId="33DD027A"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lastRenderedPageBreak/>
        <w:t>&lt;</w:t>
      </w:r>
      <w:r w:rsidRPr="00762F30">
        <w:rPr>
          <w:rFonts w:ascii="Times New Roman" w:hAnsi="Times New Roman"/>
          <w:bCs/>
        </w:rPr>
        <w: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plans&gt;</w:t>
      </w:r>
    </w:p>
    <w:p w14:paraId="40B4D198" w14:textId="77777777" w:rsidR="0052157B" w:rsidRPr="00762F30" w:rsidRDefault="0052157B" w:rsidP="00762F30">
      <w:pPr>
        <w:pStyle w:val="Heading2"/>
        <w:spacing w:line="480" w:lineRule="auto"/>
      </w:pPr>
      <w:r w:rsidRPr="00762F30">
        <w:t>Document Organization</w:t>
      </w:r>
    </w:p>
    <w:p w14:paraId="73D994CC" w14:textId="77777777" w:rsidR="0052157B" w:rsidRPr="00762F30" w:rsidRDefault="0052157B" w:rsidP="00762F30">
      <w:pPr>
        <w:spacing w:line="480" w:lineRule="auto"/>
        <w:rPr>
          <w:rFonts w:ascii="Times New Roman" w:hAnsi="Times New Roman"/>
        </w:rPr>
      </w:pPr>
      <w:r w:rsidRPr="00762F30">
        <w:rPr>
          <w:rFonts w:ascii="Times New Roman" w:hAnsi="Times New Roman"/>
        </w:rPr>
        <w:t>&lt;This section describes the organization of the Systems Design Document&gt;</w:t>
      </w:r>
    </w:p>
    <w:p w14:paraId="7D2E5B7A" w14:textId="1312D9C5" w:rsidR="0052157B" w:rsidRPr="00762F30" w:rsidRDefault="0052157B" w:rsidP="00762F30">
      <w:pPr>
        <w:pStyle w:val="Heading2"/>
        <w:spacing w:line="480" w:lineRule="auto"/>
      </w:pPr>
      <w:r w:rsidRPr="00762F30">
        <w:t>References</w:t>
      </w:r>
    </w:p>
    <w:p w14:paraId="767863CF"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Bibliography of key project references and deliverables that have been produced before this point&gt;</w:t>
      </w:r>
    </w:p>
    <w:p w14:paraId="0399EC39" w14:textId="77777777" w:rsidR="0052157B" w:rsidRPr="00762F30" w:rsidRDefault="0052157B" w:rsidP="00762F30">
      <w:pPr>
        <w:pStyle w:val="Heading2"/>
        <w:spacing w:line="480" w:lineRule="auto"/>
      </w:pPr>
      <w:r w:rsidRPr="00762F30">
        <w:t>Glossary</w:t>
      </w:r>
    </w:p>
    <w:p w14:paraId="4307E919"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Supply a glossary of all terms and abbreviations used in this document.  If the glossary is several pages in length, it may be included as an appendix.&gt;</w:t>
      </w:r>
    </w:p>
    <w:p w14:paraId="21864C3C" w14:textId="77777777" w:rsidR="0052157B" w:rsidRPr="00762F30" w:rsidRDefault="0052157B" w:rsidP="00762F30">
      <w:pPr>
        <w:pStyle w:val="Heading1"/>
        <w:spacing w:line="480" w:lineRule="auto"/>
      </w:pPr>
      <w:r w:rsidRPr="00762F30">
        <w:t>SYSTEM ARCHITECTURE</w:t>
      </w:r>
    </w:p>
    <w:p w14:paraId="38275FB5" w14:textId="77777777" w:rsidR="0052157B" w:rsidRPr="00762F30" w:rsidRDefault="0052157B" w:rsidP="00762F30">
      <w:pPr>
        <w:pStyle w:val="Heading2"/>
        <w:spacing w:line="480" w:lineRule="auto"/>
      </w:pPr>
      <w:r w:rsidRPr="00762F30">
        <w:t>System Hardware Architecture</w:t>
      </w:r>
    </w:p>
    <w:p w14:paraId="598F6849"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In this section, describe the overall system hardware and organization.  Include a list of hardware components (with a brief description of each item) and diagrams showing the connectivity between the components.  If appropriate, use subsections to address each subsystem&gt;</w:t>
      </w:r>
    </w:p>
    <w:p w14:paraId="6DA0A7EF" w14:textId="77777777" w:rsidR="0052157B" w:rsidRPr="00762F30" w:rsidRDefault="0052157B" w:rsidP="00762F30">
      <w:pPr>
        <w:pStyle w:val="Heading2"/>
        <w:spacing w:line="480" w:lineRule="auto"/>
      </w:pPr>
      <w:r w:rsidRPr="00762F30">
        <w:lastRenderedPageBreak/>
        <w:t>System Software Architecture</w:t>
      </w:r>
    </w:p>
    <w:p w14:paraId="47577FD9"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Use structured organization diagrams/object-oriented diagrams that show the various segmentation levels down to the lowest level.  All features on the diagrams should have reference numbers and names.  Include a narrative that expands on and enhances the understanding of the functional breakdown.  If appropriate, use subsections to address each module&gt;</w:t>
      </w:r>
    </w:p>
    <w:p w14:paraId="02D083C6" w14:textId="77777777" w:rsidR="0052157B" w:rsidRPr="00762F30" w:rsidRDefault="0052157B" w:rsidP="00762F30">
      <w:pPr>
        <w:pStyle w:val="Heading2"/>
        <w:spacing w:line="480" w:lineRule="auto"/>
      </w:pPr>
      <w:r w:rsidRPr="00762F30">
        <w:t>Internal Communications Architecture</w:t>
      </w:r>
    </w:p>
    <w:p w14:paraId="145BF18A"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 xml:space="preserve">In this section, describe the overall communications within the </w:t>
      </w:r>
      <w:r w:rsidR="00B57304" w:rsidRPr="00762F30">
        <w:rPr>
          <w:rFonts w:ascii="Times New Roman" w:hAnsi="Times New Roman"/>
          <w:bCs/>
        </w:rPr>
        <w:t>system,</w:t>
      </w:r>
      <w:r w:rsidRPr="00762F30">
        <w:rPr>
          <w:rFonts w:ascii="Times New Roman" w:hAnsi="Times New Roman"/>
          <w:bCs/>
        </w:rPr>
        <w:t xml:space="preserve"> for example, LANs, buses, etc.  Include the communications architecture(s) being implemented, such as </w:t>
      </w:r>
      <w:r w:rsidRPr="00762F30">
        <w:rPr>
          <w:rFonts w:ascii="Times New Roman" w:hAnsi="Times New Roman"/>
          <w:bCs/>
          <w:iCs/>
        </w:rPr>
        <w:t>X.25</w:t>
      </w:r>
      <w:r w:rsidRPr="00762F30">
        <w:rPr>
          <w:rFonts w:ascii="Times New Roman" w:hAnsi="Times New Roman"/>
          <w:bCs/>
          <w:i/>
        </w:rPr>
        <w:t xml:space="preserve">, </w:t>
      </w:r>
      <w:r w:rsidRPr="00762F30">
        <w:rPr>
          <w:rFonts w:ascii="Times New Roman" w:hAnsi="Times New Roman"/>
          <w:bCs/>
        </w:rPr>
        <w:t>Token Ring, etc.  Provide a diagram depicting the communications path(s) between the system and subsystem modules.  If appropriate, use subsections to address each architecture being employed. Diagrams should map to the FRD context diagrams&gt;</w:t>
      </w:r>
    </w:p>
    <w:p w14:paraId="264DEDDD" w14:textId="77777777" w:rsidR="0052157B" w:rsidRPr="00762F30" w:rsidRDefault="0052157B" w:rsidP="00762F30">
      <w:pPr>
        <w:pStyle w:val="Heading1"/>
        <w:spacing w:line="480" w:lineRule="auto"/>
      </w:pPr>
      <w:r w:rsidRPr="00762F30">
        <w:t>HUMAN-MACHINE INTERFACE</w:t>
      </w:r>
    </w:p>
    <w:p w14:paraId="16AB00A5" w14:textId="77777777" w:rsidR="0052157B" w:rsidRPr="00762F30" w:rsidRDefault="0052157B" w:rsidP="00762F30">
      <w:pPr>
        <w:pStyle w:val="Heading2"/>
        <w:spacing w:line="480" w:lineRule="auto"/>
      </w:pPr>
      <w:r w:rsidRPr="00762F30">
        <w:t>Inputs</w:t>
      </w:r>
    </w:p>
    <w:p w14:paraId="394466C0" w14:textId="77777777" w:rsidR="0052157B" w:rsidRPr="00762F30" w:rsidRDefault="0052157B"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 xml:space="preserve">This section is a description of the input media used by the operator for providing information to the system; show a mapping to the high-level data flows described in Section 1 .2.1, System Overview.  For example, data entry screens, optical character readers, bar scanners, etc.  If </w:t>
      </w:r>
      <w:r w:rsidRPr="00762F30">
        <w:rPr>
          <w:rFonts w:ascii="Times New Roman" w:hAnsi="Times New Roman"/>
          <w:bCs/>
        </w:rPr>
        <w:lastRenderedPageBreak/>
        <w:t xml:space="preserve">appropriate, the input record types, file structures, and database structures provided in Section 3, File and Database Design, may be referenced.  Include data element </w:t>
      </w:r>
      <w:r w:rsidR="00B57304" w:rsidRPr="00762F30">
        <w:rPr>
          <w:rFonts w:ascii="Times New Roman" w:hAnsi="Times New Roman"/>
          <w:bCs/>
        </w:rPr>
        <w:t>definitions or</w:t>
      </w:r>
      <w:r w:rsidRPr="00762F30">
        <w:rPr>
          <w:rFonts w:ascii="Times New Roman" w:hAnsi="Times New Roman"/>
          <w:bCs/>
        </w:rPr>
        <w:t xml:space="preserve"> refer to the data dictionary.</w:t>
      </w:r>
    </w:p>
    <w:p w14:paraId="10269F0E" w14:textId="77777777" w:rsidR="0052157B" w:rsidRPr="00762F30" w:rsidRDefault="0052157B" w:rsidP="00762F30">
      <w:pPr>
        <w:spacing w:line="480" w:lineRule="auto"/>
        <w:rPr>
          <w:rFonts w:ascii="Times New Roman" w:hAnsi="Times New Roman"/>
          <w:bCs/>
        </w:rPr>
      </w:pPr>
      <w:r w:rsidRPr="00762F30">
        <w:rPr>
          <w:rFonts w:ascii="Times New Roman" w:hAnsi="Times New Roman"/>
          <w:bCs/>
        </w:rPr>
        <w:t>Provide the layout of all input data screens or graphical user interfaces (GUTs) (for example, windows).  Provide a graphic representation of each interface.  Define all data elements associated with each screen or GUI, or reference the data dictionary</w:t>
      </w:r>
    </w:p>
    <w:p w14:paraId="34B0A49E" w14:textId="77777777" w:rsidR="00066F3D" w:rsidRPr="00762F30" w:rsidRDefault="0052157B" w:rsidP="00762F30">
      <w:pPr>
        <w:spacing w:line="480" w:lineRule="auto"/>
        <w:rPr>
          <w:rFonts w:ascii="Times New Roman" w:hAnsi="Times New Roman"/>
          <w:bCs/>
        </w:rPr>
      </w:pPr>
      <w:r w:rsidRPr="00762F30">
        <w:rPr>
          <w:rFonts w:ascii="Times New Roman" w:hAnsi="Times New Roman"/>
          <w:bCs/>
        </w:rPr>
        <w:t>This section should contain edit criteria for the data elements, including specific values, range of values, mandatory/optional, alphanumeric values, and length.  Also address data entry controls to prevent edit bypassing</w:t>
      </w:r>
      <w:r w:rsidR="00066F3D" w:rsidRPr="00762F30">
        <w:rPr>
          <w:rFonts w:ascii="Times New Roman" w:hAnsi="Times New Roman"/>
          <w:bCs/>
        </w:rPr>
        <w:t>.&gt;</w:t>
      </w:r>
    </w:p>
    <w:p w14:paraId="77A814A4" w14:textId="77777777" w:rsidR="00066F3D" w:rsidRPr="00762F30" w:rsidRDefault="00066F3D" w:rsidP="00762F30">
      <w:pPr>
        <w:pStyle w:val="Heading2"/>
        <w:spacing w:line="480" w:lineRule="auto"/>
      </w:pPr>
      <w:r w:rsidRPr="00762F30">
        <w:t>Outputs</w:t>
      </w:r>
    </w:p>
    <w:p w14:paraId="062CD037" w14:textId="77777777" w:rsidR="00066F3D" w:rsidRPr="00762F30" w:rsidRDefault="00066F3D"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 xml:space="preserve">This section describes of the system output design relative to the user/operator; show a mapping to the high-level data flows described in Section 1.2.1.  System outputs include reports, data display screens and GUIs, query results, etc.  The output files are described in Section 3 and may be referenced in this section.  The following should be provided, if appropriate: </w:t>
      </w:r>
      <w:r w:rsidRPr="00762F30">
        <w:rPr>
          <w:rFonts w:ascii="Times New Roman" w:hAnsi="Times New Roman"/>
        </w:rPr>
        <w:t>Identification of report and screen codes/names, layout graphics with data element definitions or data dictionary references, output purpose and primary user identification, report distribution requirements including periodic frequency, access restrictions and security considerations</w:t>
      </w:r>
      <w:r w:rsidRPr="00762F30">
        <w:rPr>
          <w:rFonts w:ascii="Times New Roman" w:hAnsi="Times New Roman"/>
          <w:bCs/>
        </w:rPr>
        <w:t>&gt;</w:t>
      </w:r>
    </w:p>
    <w:p w14:paraId="003C928B" w14:textId="77777777" w:rsidR="00066F3D" w:rsidRPr="00762F30" w:rsidRDefault="00066F3D" w:rsidP="00762F30">
      <w:pPr>
        <w:pStyle w:val="Heading1"/>
        <w:spacing w:line="480" w:lineRule="auto"/>
      </w:pPr>
      <w:r w:rsidRPr="00762F30">
        <w:t>DETAILED DESIGN</w:t>
      </w:r>
    </w:p>
    <w:p w14:paraId="2ECE99B1" w14:textId="77777777" w:rsidR="00066F3D" w:rsidRPr="00762F30" w:rsidRDefault="00066F3D"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 xml:space="preserve">This section provides the information needed for a system development team to build and integrate the hardware components, code and integrate the software modules, and interconnect the hardware and software segments into a functional product.  Additionally, this section addresses the detailed </w:t>
      </w:r>
      <w:r w:rsidRPr="00762F30">
        <w:rPr>
          <w:rFonts w:ascii="Times New Roman" w:hAnsi="Times New Roman"/>
          <w:bCs/>
        </w:rPr>
        <w:lastRenderedPageBreak/>
        <w:t>procedures for combining separate COTS packages into a single system.  Every detailed requirement should map back to the FRD, and the mapping should be presented in an update to the RTM and include the RTM as an appendix to this design document&gt;</w:t>
      </w:r>
    </w:p>
    <w:p w14:paraId="46EAE1CF" w14:textId="77777777" w:rsidR="00066F3D" w:rsidRPr="00762F30" w:rsidRDefault="00066F3D" w:rsidP="00762F30">
      <w:pPr>
        <w:pStyle w:val="Heading2"/>
        <w:spacing w:line="480" w:lineRule="auto"/>
      </w:pPr>
      <w:r w:rsidRPr="00762F30">
        <w:t>Hardware Detailed Design</w:t>
      </w:r>
    </w:p>
    <w:p w14:paraId="3BE5A781" w14:textId="77777777" w:rsidR="00066F3D" w:rsidRPr="00762F30" w:rsidRDefault="00066F3D"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A hardware component is the lowest level of design granularity in the system.</w:t>
      </w:r>
      <w:r w:rsidR="00B57304" w:rsidRPr="00762F30">
        <w:rPr>
          <w:rFonts w:ascii="Times New Roman" w:hAnsi="Times New Roman"/>
          <w:bCs/>
        </w:rPr>
        <w:t xml:space="preserve"> T</w:t>
      </w:r>
      <w:r w:rsidRPr="00762F30">
        <w:rPr>
          <w:rFonts w:ascii="Times New Roman" w:hAnsi="Times New Roman"/>
          <w:bCs/>
        </w:rPr>
        <w:t xml:space="preserve">here may be one or more components per system.  This section should provide enough detailed information about individual component requirements to correctly build and/or procure all the hardware for the system (or integrate COTS items). </w:t>
      </w:r>
    </w:p>
    <w:p w14:paraId="7457C984" w14:textId="77777777" w:rsidR="00B57304" w:rsidRPr="00762F30" w:rsidRDefault="00066F3D" w:rsidP="00762F30">
      <w:pPr>
        <w:spacing w:line="480" w:lineRule="auto"/>
        <w:rPr>
          <w:rFonts w:ascii="Times New Roman" w:hAnsi="Times New Roman"/>
          <w:bCs/>
        </w:rPr>
      </w:pPr>
      <w:r w:rsidRPr="00762F30">
        <w:rPr>
          <w:rFonts w:ascii="Times New Roman" w:hAnsi="Times New Roman"/>
          <w:bCs/>
        </w:rPr>
        <w:t>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w:t>
      </w:r>
      <w:r w:rsidR="00B57304" w:rsidRPr="00762F30">
        <w:rPr>
          <w:rFonts w:ascii="Times New Roman" w:hAnsi="Times New Roman"/>
          <w:bCs/>
        </w:rPr>
        <w:t xml:space="preserve">. </w:t>
      </w:r>
    </w:p>
    <w:p w14:paraId="66DABBFF" w14:textId="77777777" w:rsidR="00066F3D" w:rsidRPr="00762F30" w:rsidRDefault="00B57304" w:rsidP="00762F30">
      <w:pPr>
        <w:spacing w:line="480" w:lineRule="auto"/>
        <w:rPr>
          <w:rFonts w:ascii="Times New Roman" w:hAnsi="Times New Roman"/>
          <w:bCs/>
        </w:rPr>
      </w:pPr>
      <w:r w:rsidRPr="00762F30">
        <w:rPr>
          <w:rFonts w:ascii="Times New Roman" w:hAnsi="Times New Roman"/>
          <w:bCs/>
        </w:rPr>
        <w:t>Include</w:t>
      </w:r>
      <w:r w:rsidR="00066F3D" w:rsidRPr="00762F30">
        <w:rPr>
          <w:rFonts w:ascii="Times New Roman" w:hAnsi="Times New Roman"/>
          <w:bCs/>
        </w:rPr>
        <w:t>&gt;</w:t>
      </w:r>
    </w:p>
    <w:p w14:paraId="706B06F7" w14:textId="77777777" w:rsidR="00066F3D" w:rsidRPr="00762F30" w:rsidRDefault="00066F3D" w:rsidP="00762F30">
      <w:pPr>
        <w:pStyle w:val="Heading2"/>
        <w:spacing w:line="480" w:lineRule="auto"/>
      </w:pPr>
      <w:r w:rsidRPr="00762F30">
        <w:t>Software Detailed Design</w:t>
      </w:r>
    </w:p>
    <w:p w14:paraId="54F7300F" w14:textId="77777777" w:rsidR="00066F3D" w:rsidRPr="00762F30" w:rsidRDefault="00066F3D"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A software module is the lowest level of design granularity in the system.</w:t>
      </w:r>
      <w:r w:rsidR="00B57304" w:rsidRPr="00762F30">
        <w:rPr>
          <w:rFonts w:ascii="Times New Roman" w:hAnsi="Times New Roman"/>
          <w:bCs/>
        </w:rPr>
        <w:t xml:space="preserve"> T</w:t>
      </w:r>
      <w:r w:rsidRPr="00762F30">
        <w:rPr>
          <w:rFonts w:ascii="Times New Roman" w:hAnsi="Times New Roman"/>
          <w:bCs/>
        </w:rPr>
        <w:t xml:space="preserve">here may be one or more modules per system.  This section should provide enough detailed information about logic and data necessary to completely write source code for all modules in the system (and/or integrate COTS software programs. </w:t>
      </w:r>
    </w:p>
    <w:p w14:paraId="29FB92E1" w14:textId="77777777" w:rsidR="00B57304" w:rsidRPr="00762F30" w:rsidRDefault="00066F3D" w:rsidP="00762F30">
      <w:pPr>
        <w:spacing w:line="480" w:lineRule="auto"/>
        <w:rPr>
          <w:rFonts w:ascii="Times New Roman" w:hAnsi="Times New Roman"/>
          <w:bCs/>
        </w:rPr>
      </w:pPr>
      <w:r w:rsidRPr="00762F30">
        <w:rPr>
          <w:rFonts w:ascii="Times New Roman" w:hAnsi="Times New Roman"/>
          <w:bCs/>
        </w:rPr>
        <w:t xml:space="preserve">If there are many modules or if the module documentation is extensive, place it in an appendix or reference a separate document.  Add additional diagrams and information, if necessary, to describe </w:t>
      </w:r>
      <w:r w:rsidRPr="00762F30">
        <w:rPr>
          <w:rFonts w:ascii="Times New Roman" w:hAnsi="Times New Roman"/>
          <w:bCs/>
        </w:rPr>
        <w:lastRenderedPageBreak/>
        <w:t xml:space="preserve">each module, its functionality, and its hierarchy.  Industry-standard module specification practices should be followed. </w:t>
      </w:r>
    </w:p>
    <w:p w14:paraId="333E9D01" w14:textId="77777777" w:rsidR="00066F3D" w:rsidRPr="00762F30" w:rsidRDefault="00066F3D" w:rsidP="00762F30">
      <w:pPr>
        <w:spacing w:line="480" w:lineRule="auto"/>
        <w:rPr>
          <w:rFonts w:ascii="Times New Roman" w:hAnsi="Times New Roman"/>
        </w:rPr>
      </w:pPr>
      <w:r w:rsidRPr="00762F30">
        <w:rPr>
          <w:rFonts w:ascii="Times New Roman" w:hAnsi="Times New Roman"/>
          <w:bCs/>
        </w:rPr>
        <w:t>Include</w:t>
      </w:r>
      <w:r w:rsidR="00B57304" w:rsidRPr="00762F30">
        <w:rPr>
          <w:rFonts w:ascii="Times New Roman" w:hAnsi="Times New Roman"/>
          <w:bCs/>
        </w:rPr>
        <w:t>:</w:t>
      </w:r>
      <w:r w:rsidRPr="00762F30">
        <w:rPr>
          <w:rFonts w:ascii="Times New Roman" w:hAnsi="Times New Roman"/>
          <w:bCs/>
        </w:rPr>
        <w:t xml:space="preserve"> </w:t>
      </w:r>
      <w:r w:rsidRPr="00762F30">
        <w:rPr>
          <w:rFonts w:ascii="Times New Roman" w:hAnsi="Times New Roman"/>
        </w:rPr>
        <w:t>Narrative description of module functions, usage conditions, processing logic, module interfaces, external system interfaces, security requirements, detailed algorithm explanations, COTS package integration specifics like call routines/DLLs, associated data elements, record and file structures for module I/O, graphical representations of module processing and logic flows using diagrams like structure charts or flowcharts, data entry/output graphics with data element definitions, report layout&gt;</w:t>
      </w:r>
    </w:p>
    <w:p w14:paraId="0419EBFC" w14:textId="77777777" w:rsidR="00066F3D" w:rsidRPr="00762F30" w:rsidRDefault="00066F3D" w:rsidP="00762F30">
      <w:pPr>
        <w:pStyle w:val="Heading2"/>
        <w:spacing w:line="480" w:lineRule="auto"/>
      </w:pPr>
      <w:r w:rsidRPr="00762F30">
        <w:t>Internal Communications Detailed Design</w:t>
      </w:r>
    </w:p>
    <w:p w14:paraId="717ED3FF" w14:textId="77777777" w:rsidR="00B57304" w:rsidRPr="00762F30" w:rsidRDefault="00066F3D" w:rsidP="00762F30">
      <w:pPr>
        <w:spacing w:line="480" w:lineRule="auto"/>
        <w:rPr>
          <w:rFonts w:ascii="Times New Roman" w:hAnsi="Times New Roman"/>
          <w:bCs/>
        </w:rPr>
      </w:pPr>
      <w:r w:rsidRPr="00762F30">
        <w:rPr>
          <w:rFonts w:ascii="Times New Roman" w:hAnsi="Times New Roman"/>
          <w:bCs/>
        </w:rPr>
        <w:t xml:space="preserve">&lt;If the system includes more than one component there may be a requirement for internal communications to exchange information, provide commands, or support input/output functions.  This section should provide enough detailed information about the communication requirements to correctly build and/or procure the communications components for the system.  </w:t>
      </w:r>
    </w:p>
    <w:p w14:paraId="2997D958" w14:textId="77777777" w:rsidR="00066F3D" w:rsidRPr="00762F30" w:rsidRDefault="00066F3D" w:rsidP="00762F30">
      <w:pPr>
        <w:spacing w:line="480" w:lineRule="auto"/>
        <w:rPr>
          <w:rFonts w:ascii="Times New Roman" w:hAnsi="Times New Roman"/>
        </w:rPr>
      </w:pPr>
      <w:r w:rsidRPr="00762F30">
        <w:rPr>
          <w:rFonts w:ascii="Times New Roman" w:hAnsi="Times New Roman"/>
          <w:bCs/>
        </w:rPr>
        <w:t xml:space="preserve">Include the following information in the detailed designs (as appropriate. Include: </w:t>
      </w:r>
      <w:r w:rsidR="00B57304" w:rsidRPr="00762F30">
        <w:rPr>
          <w:rFonts w:ascii="Times New Roman" w:hAnsi="Times New Roman"/>
        </w:rPr>
        <w:t>Number of servers/clients per area network, bus timing requirements/specifications, data exchange formats, graphical representation of component connectivity with data flow direction and component distances, LAN topology details to support hardware procurement/installation&gt;</w:t>
      </w:r>
    </w:p>
    <w:p w14:paraId="4179DA9D" w14:textId="77777777" w:rsidR="00066F3D" w:rsidRPr="00762F30" w:rsidRDefault="00B57304" w:rsidP="00762F30">
      <w:pPr>
        <w:pStyle w:val="Heading1"/>
        <w:spacing w:line="480" w:lineRule="auto"/>
      </w:pPr>
      <w:r w:rsidRPr="00762F30">
        <w:lastRenderedPageBreak/>
        <w:t>EXTERNAL INTERFACES</w:t>
      </w:r>
    </w:p>
    <w:p w14:paraId="7AC4841C" w14:textId="77777777" w:rsidR="00B57304" w:rsidRPr="00762F30" w:rsidRDefault="00B57304" w:rsidP="00762F30">
      <w:pPr>
        <w:pStyle w:val="Heading2"/>
        <w:spacing w:line="480" w:lineRule="auto"/>
      </w:pPr>
      <w:r w:rsidRPr="00762F30">
        <w:t>Interface Architecture</w:t>
      </w:r>
    </w:p>
    <w:p w14:paraId="600D2686" w14:textId="77777777" w:rsidR="00B57304" w:rsidRPr="00762F30" w:rsidRDefault="00B57304" w:rsidP="00762F30">
      <w:pPr>
        <w:spacing w:line="480" w:lineRule="auto"/>
        <w:rPr>
          <w:rFonts w:ascii="Times New Roman" w:hAnsi="Times New Roman"/>
          <w:bCs/>
        </w:rPr>
      </w:pPr>
      <w:r w:rsidRPr="00762F30">
        <w:rPr>
          <w:rFonts w:ascii="Times New Roman" w:hAnsi="Times New Roman"/>
        </w:rPr>
        <w:t>&lt;</w:t>
      </w:r>
      <w:r w:rsidRPr="00762F30">
        <w:rPr>
          <w:rFonts w:ascii="Times New Roman" w:hAnsi="Times New Roman"/>
          <w:bCs/>
        </w:rPr>
        <w:t>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implemented&gt;</w:t>
      </w:r>
    </w:p>
    <w:p w14:paraId="738BC25C" w14:textId="77777777" w:rsidR="00B57304" w:rsidRPr="00762F30" w:rsidRDefault="00B57304" w:rsidP="00762F30">
      <w:pPr>
        <w:pStyle w:val="Heading2"/>
        <w:spacing w:line="480" w:lineRule="auto"/>
      </w:pPr>
      <w:r w:rsidRPr="00762F30">
        <w:t>Interface Detailed Design</w:t>
      </w:r>
    </w:p>
    <w:p w14:paraId="53AC41E6" w14:textId="77777777" w:rsidR="00B57304" w:rsidRPr="00762F30" w:rsidRDefault="00B57304" w:rsidP="00762F30">
      <w:pPr>
        <w:spacing w:line="480" w:lineRule="auto"/>
        <w:rPr>
          <w:rFonts w:ascii="Times New Roman" w:hAnsi="Times New Roman"/>
        </w:rPr>
      </w:pPr>
      <w:r w:rsidRPr="00762F30">
        <w:rPr>
          <w:rFonts w:ascii="Times New Roman" w:hAnsi="Times New Roman"/>
          <w:bCs/>
        </w:rPr>
        <w:t xml:space="preserve">&lt;For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 </w:t>
      </w:r>
      <w:r w:rsidRPr="00762F30">
        <w:rPr>
          <w:rFonts w:ascii="Times New Roman" w:hAnsi="Times New Roman"/>
        </w:rPr>
        <w:t>Data format requirements with reformatting tools/methods, hand-shaking protocol specifications (message content/format, timing, error handling), error report formats and dispositions (file storage, printing, operator alerts), graphical representation of system connectivity with data flow, query and response descriptions&gt;</w:t>
      </w:r>
    </w:p>
    <w:p w14:paraId="126905C6" w14:textId="77777777" w:rsidR="00B57304" w:rsidRPr="00762F30" w:rsidRDefault="00B57304" w:rsidP="00762F30">
      <w:pPr>
        <w:pStyle w:val="Heading1"/>
        <w:spacing w:line="480" w:lineRule="auto"/>
      </w:pPr>
      <w:r w:rsidRPr="00762F30">
        <w:lastRenderedPageBreak/>
        <w:t>SYSTEM INTEGRITY CONTROLS</w:t>
      </w:r>
    </w:p>
    <w:p w14:paraId="620F4203" w14:textId="77777777" w:rsidR="00B57304" w:rsidRPr="00762F30" w:rsidRDefault="00B57304" w:rsidP="00762F30">
      <w:pPr>
        <w:spacing w:line="480" w:lineRule="auto"/>
        <w:rPr>
          <w:rFonts w:ascii="Times New Roman" w:hAnsi="Times New Roman"/>
        </w:rPr>
      </w:pPr>
      <w:r w:rsidRPr="00762F30">
        <w:rPr>
          <w:rFonts w:ascii="Times New Roman" w:hAnsi="Times New Roman"/>
          <w:bCs/>
        </w:rPr>
        <w:t xml:space="preserve">&lt;Sensitive systems use information for which the loss, misuse, modification of, or unauthorized access to that information could affect the conduct of State programs, or the privacy to which individuals are entitled. Developers of sensitive State systems are required to develop specifications for the following minimum levels of control: </w:t>
      </w:r>
      <w:r w:rsidR="00AD6B32" w:rsidRPr="00762F30">
        <w:rPr>
          <w:rFonts w:ascii="Times New Roman" w:hAnsi="Times New Roman"/>
        </w:rPr>
        <w:t>Internal security for restricting critical data access to necessary user types, audit procedures for control, reporting, and data retention in reports, dynamic application audit trails for critical data access, standard tables for data field validation, verification processes for critical data additions, deletions, or updates&gt;</w:t>
      </w:r>
    </w:p>
    <w:sectPr w:rsidR="00B57304" w:rsidRPr="00762F30" w:rsidSect="00066F3D">
      <w:headerReference w:type="default" r:id="rId9"/>
      <w:footerReference w:type="even" r:id="rId10"/>
      <w:footerReference w:type="default" r:id="rId11"/>
      <w:footerReference w:type="firs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16DF" w14:textId="77777777" w:rsidR="00177C5B" w:rsidRDefault="00177C5B">
      <w:pPr>
        <w:spacing w:line="240" w:lineRule="auto"/>
      </w:pPr>
      <w:r>
        <w:separator/>
      </w:r>
    </w:p>
  </w:endnote>
  <w:endnote w:type="continuationSeparator" w:id="0">
    <w:p w14:paraId="75303AA2" w14:textId="77777777" w:rsidR="00177C5B" w:rsidRDefault="00177C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Ebrima"/>
    <w:panose1 w:val="020B0604020202020204"/>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988218"/>
      <w:docPartObj>
        <w:docPartGallery w:val="Page Numbers (Bottom of Page)"/>
        <w:docPartUnique/>
      </w:docPartObj>
    </w:sdtPr>
    <w:sdtContent>
      <w:p w14:paraId="271BF040" w14:textId="77777777"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C965F" w14:textId="77777777" w:rsidR="00066F3D" w:rsidRDefault="00066F3D" w:rsidP="00066F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997246"/>
      <w:docPartObj>
        <w:docPartGallery w:val="Page Numbers (Bottom of Page)"/>
        <w:docPartUnique/>
      </w:docPartObj>
    </w:sdtPr>
    <w:sdtEndPr>
      <w:rPr>
        <w:rStyle w:val="PageNumber"/>
        <w:b w:val="0"/>
        <w:bCs/>
        <w:i w:val="0"/>
        <w:iCs/>
      </w:rPr>
    </w:sdtEndPr>
    <w:sdtContent>
      <w:p w14:paraId="4CD0DCA4" w14:textId="77777777" w:rsidR="00066F3D" w:rsidRPr="00066F3D" w:rsidRDefault="00066F3D" w:rsidP="00BE5434">
        <w:pPr>
          <w:pStyle w:val="Footer"/>
          <w:framePr w:wrap="none" w:vAnchor="text" w:hAnchor="margin" w:xAlign="right" w:y="1"/>
          <w:rPr>
            <w:rStyle w:val="PageNumber"/>
            <w:b w:val="0"/>
            <w:bCs/>
            <w:i w:val="0"/>
            <w:iCs/>
          </w:rPr>
        </w:pPr>
        <w:r w:rsidRPr="00066F3D">
          <w:rPr>
            <w:rStyle w:val="PageNumber"/>
            <w:b w:val="0"/>
            <w:bCs/>
            <w:i w:val="0"/>
            <w:iCs/>
          </w:rPr>
          <w:fldChar w:fldCharType="begin"/>
        </w:r>
        <w:r w:rsidRPr="00066F3D">
          <w:rPr>
            <w:rStyle w:val="PageNumber"/>
            <w:b w:val="0"/>
            <w:bCs/>
            <w:i w:val="0"/>
            <w:iCs/>
          </w:rPr>
          <w:instrText xml:space="preserve"> PAGE </w:instrText>
        </w:r>
        <w:r w:rsidRPr="00066F3D">
          <w:rPr>
            <w:rStyle w:val="PageNumber"/>
            <w:b w:val="0"/>
            <w:bCs/>
            <w:i w:val="0"/>
            <w:iCs/>
          </w:rPr>
          <w:fldChar w:fldCharType="separate"/>
        </w:r>
        <w:r w:rsidRPr="00066F3D">
          <w:rPr>
            <w:rStyle w:val="PageNumber"/>
            <w:b w:val="0"/>
            <w:bCs/>
            <w:i w:val="0"/>
            <w:iCs/>
            <w:noProof/>
          </w:rPr>
          <w:t>1</w:t>
        </w:r>
        <w:r w:rsidRPr="00066F3D">
          <w:rPr>
            <w:rStyle w:val="PageNumber"/>
            <w:b w:val="0"/>
            <w:bCs/>
            <w:i w:val="0"/>
            <w:iCs/>
          </w:rPr>
          <w:fldChar w:fldCharType="end"/>
        </w:r>
      </w:p>
    </w:sdtContent>
  </w:sdt>
  <w:p w14:paraId="03AD6BEE" w14:textId="77777777" w:rsidR="00066F3D" w:rsidRPr="00066F3D" w:rsidRDefault="00066F3D" w:rsidP="00066F3D">
    <w:pPr>
      <w:pStyle w:val="Footer"/>
      <w:ind w:right="360"/>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077101"/>
      <w:docPartObj>
        <w:docPartGallery w:val="Page Numbers (Bottom of Page)"/>
        <w:docPartUnique/>
      </w:docPartObj>
    </w:sdtPr>
    <w:sdtContent>
      <w:p w14:paraId="67B8EBE1" w14:textId="77777777" w:rsidR="00066F3D" w:rsidRDefault="00066F3D" w:rsidP="00BE5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3DF4C6" w14:textId="77777777" w:rsidR="00066F3D" w:rsidRDefault="00066F3D" w:rsidP="00066F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8A2B" w14:textId="77777777" w:rsidR="00177C5B" w:rsidRDefault="00177C5B">
      <w:pPr>
        <w:spacing w:line="240" w:lineRule="auto"/>
      </w:pPr>
      <w:r>
        <w:separator/>
      </w:r>
    </w:p>
  </w:footnote>
  <w:footnote w:type="continuationSeparator" w:id="0">
    <w:p w14:paraId="1EB1661A" w14:textId="77777777" w:rsidR="00177C5B" w:rsidRDefault="00177C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19EB" w14:textId="77777777" w:rsidR="00E5292E" w:rsidRDefault="00E5292E">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CE46C3"/>
    <w:multiLevelType w:val="hybridMultilevel"/>
    <w:tmpl w:val="F5B00E58"/>
    <w:lvl w:ilvl="0" w:tplc="43BAAFAC">
      <w:start w:val="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A2C57"/>
    <w:multiLevelType w:val="hybridMultilevel"/>
    <w:tmpl w:val="7676FD38"/>
    <w:lvl w:ilvl="0" w:tplc="44DC3A38">
      <w:start w:val="1"/>
      <w:numFmt w:val="decimal"/>
      <w:lvlText w:val="%1."/>
      <w:lvlJc w:val="left"/>
      <w:pPr>
        <w:ind w:left="43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829A7"/>
    <w:multiLevelType w:val="hybridMultilevel"/>
    <w:tmpl w:val="3B92C56E"/>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42ECC"/>
    <w:multiLevelType w:val="hybridMultilevel"/>
    <w:tmpl w:val="1ADA8A4E"/>
    <w:lvl w:ilvl="0" w:tplc="C82E4226">
      <w:start w:val="1"/>
      <w:numFmt w:val="decimal"/>
      <w:lvlText w:val="%1."/>
      <w:lvlJc w:val="left"/>
      <w:pPr>
        <w:ind w:left="576"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B26BD"/>
    <w:multiLevelType w:val="hybridMultilevel"/>
    <w:tmpl w:val="A2F874EC"/>
    <w:lvl w:ilvl="0" w:tplc="1650651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62503"/>
    <w:multiLevelType w:val="hybridMultilevel"/>
    <w:tmpl w:val="480C4558"/>
    <w:lvl w:ilvl="0" w:tplc="88FA6A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921EB"/>
    <w:multiLevelType w:val="hybridMultilevel"/>
    <w:tmpl w:val="BCCC4D6C"/>
    <w:lvl w:ilvl="0" w:tplc="5A8C1678">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73D91"/>
    <w:multiLevelType w:val="hybridMultilevel"/>
    <w:tmpl w:val="80CEECBC"/>
    <w:lvl w:ilvl="0" w:tplc="47EC9BE0">
      <w:start w:val="1"/>
      <w:numFmt w:val="bullet"/>
      <w:lvlText w:val="-"/>
      <w:lvlJc w:val="left"/>
      <w:pPr>
        <w:ind w:left="792" w:hanging="360"/>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2566CA8"/>
    <w:multiLevelType w:val="hybridMultilevel"/>
    <w:tmpl w:val="78DE6BE6"/>
    <w:lvl w:ilvl="0" w:tplc="15E4490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721584"/>
    <w:multiLevelType w:val="hybridMultilevel"/>
    <w:tmpl w:val="4636186E"/>
    <w:lvl w:ilvl="0" w:tplc="2DF46F4A">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05470"/>
    <w:multiLevelType w:val="hybridMultilevel"/>
    <w:tmpl w:val="27A4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D7CF7"/>
    <w:multiLevelType w:val="hybridMultilevel"/>
    <w:tmpl w:val="CF825F84"/>
    <w:lvl w:ilvl="0" w:tplc="165065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F2921"/>
    <w:multiLevelType w:val="hybridMultilevel"/>
    <w:tmpl w:val="39107788"/>
    <w:lvl w:ilvl="0" w:tplc="E6D63414">
      <w:start w:val="1"/>
      <w:numFmt w:val="decimal"/>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86A59"/>
    <w:multiLevelType w:val="hybridMultilevel"/>
    <w:tmpl w:val="6042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098506">
    <w:abstractNumId w:val="0"/>
  </w:num>
  <w:num w:numId="2" w16cid:durableId="371156834">
    <w:abstractNumId w:val="6"/>
  </w:num>
  <w:num w:numId="3" w16cid:durableId="1971545087">
    <w:abstractNumId w:val="5"/>
  </w:num>
  <w:num w:numId="4" w16cid:durableId="1744378596">
    <w:abstractNumId w:val="14"/>
  </w:num>
  <w:num w:numId="5" w16cid:durableId="1606573411">
    <w:abstractNumId w:val="7"/>
  </w:num>
  <w:num w:numId="6" w16cid:durableId="2040473779">
    <w:abstractNumId w:val="13"/>
  </w:num>
  <w:num w:numId="7" w16cid:durableId="240142785">
    <w:abstractNumId w:val="3"/>
  </w:num>
  <w:num w:numId="8" w16cid:durableId="1037003338">
    <w:abstractNumId w:val="11"/>
  </w:num>
  <w:num w:numId="9" w16cid:durableId="1644699494">
    <w:abstractNumId w:val="10"/>
  </w:num>
  <w:num w:numId="10" w16cid:durableId="1394691867">
    <w:abstractNumId w:val="4"/>
  </w:num>
  <w:num w:numId="11" w16cid:durableId="1943764059">
    <w:abstractNumId w:val="2"/>
  </w:num>
  <w:num w:numId="12" w16cid:durableId="280652606">
    <w:abstractNumId w:val="8"/>
  </w:num>
  <w:num w:numId="13" w16cid:durableId="1859729747">
    <w:abstractNumId w:val="12"/>
  </w:num>
  <w:num w:numId="14" w16cid:durableId="1670793369">
    <w:abstractNumId w:val="9"/>
  </w:num>
  <w:num w:numId="15" w16cid:durableId="135989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BF"/>
    <w:rsid w:val="00012B0B"/>
    <w:rsid w:val="00021895"/>
    <w:rsid w:val="00066F3D"/>
    <w:rsid w:val="00067526"/>
    <w:rsid w:val="000E2DDF"/>
    <w:rsid w:val="0011778C"/>
    <w:rsid w:val="00121B73"/>
    <w:rsid w:val="0015484C"/>
    <w:rsid w:val="00177C5B"/>
    <w:rsid w:val="001A4DDA"/>
    <w:rsid w:val="00223832"/>
    <w:rsid w:val="002E6222"/>
    <w:rsid w:val="00394350"/>
    <w:rsid w:val="003D6237"/>
    <w:rsid w:val="00402A82"/>
    <w:rsid w:val="00426465"/>
    <w:rsid w:val="00474F71"/>
    <w:rsid w:val="004963AF"/>
    <w:rsid w:val="004B6D54"/>
    <w:rsid w:val="004F561C"/>
    <w:rsid w:val="00500DEA"/>
    <w:rsid w:val="0052157B"/>
    <w:rsid w:val="00564BCB"/>
    <w:rsid w:val="005D02BF"/>
    <w:rsid w:val="00611D12"/>
    <w:rsid w:val="006922F6"/>
    <w:rsid w:val="00693043"/>
    <w:rsid w:val="00716857"/>
    <w:rsid w:val="00724392"/>
    <w:rsid w:val="0073398C"/>
    <w:rsid w:val="00762F30"/>
    <w:rsid w:val="00830EDB"/>
    <w:rsid w:val="008C4E12"/>
    <w:rsid w:val="009014D0"/>
    <w:rsid w:val="00920982"/>
    <w:rsid w:val="0094098C"/>
    <w:rsid w:val="00971BB0"/>
    <w:rsid w:val="0097310B"/>
    <w:rsid w:val="00A62F14"/>
    <w:rsid w:val="00AA0500"/>
    <w:rsid w:val="00AA607A"/>
    <w:rsid w:val="00AB772D"/>
    <w:rsid w:val="00AD6B32"/>
    <w:rsid w:val="00B27ADF"/>
    <w:rsid w:val="00B36740"/>
    <w:rsid w:val="00B36AC1"/>
    <w:rsid w:val="00B57304"/>
    <w:rsid w:val="00B61392"/>
    <w:rsid w:val="00B66DE3"/>
    <w:rsid w:val="00B70CFC"/>
    <w:rsid w:val="00B97EDD"/>
    <w:rsid w:val="00CB1194"/>
    <w:rsid w:val="00D17ADB"/>
    <w:rsid w:val="00D32E71"/>
    <w:rsid w:val="00D36C55"/>
    <w:rsid w:val="00D54369"/>
    <w:rsid w:val="00D57665"/>
    <w:rsid w:val="00E26009"/>
    <w:rsid w:val="00E5292E"/>
    <w:rsid w:val="00E607B7"/>
    <w:rsid w:val="00E932F2"/>
    <w:rsid w:val="00E97729"/>
    <w:rsid w:val="00EA348A"/>
    <w:rsid w:val="00F411F7"/>
    <w:rsid w:val="00F814DA"/>
    <w:rsid w:val="00FC2099"/>
    <w:rsid w:val="00FD0B66"/>
    <w:rsid w:val="00FD1E63"/>
    <w:rsid w:val="00FD73A5"/>
    <w:rsid w:val="00FF4FB7"/>
    <w:rsid w:val="0EBBF9AF"/>
    <w:rsid w:val="234A1025"/>
    <w:rsid w:val="353918A9"/>
    <w:rsid w:val="36C31846"/>
    <w:rsid w:val="46DDA259"/>
    <w:rsid w:val="4A15431B"/>
    <w:rsid w:val="4D60DEE0"/>
    <w:rsid w:val="4D6CB12D"/>
    <w:rsid w:val="50F7C579"/>
    <w:rsid w:val="5D8DA749"/>
    <w:rsid w:val="617542FF"/>
    <w:rsid w:val="640A7C3E"/>
    <w:rsid w:val="7A576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06030"/>
  <w15:chartTrackingRefBased/>
  <w15:docId w15:val="{17D57FEE-1649-8845-B9DF-207B6EF0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B36740"/>
    <w:pPr>
      <w:keepNext/>
      <w:keepLines/>
      <w:numPr>
        <w:numId w:val="1"/>
      </w:numPr>
      <w:spacing w:before="480" w:after="240" w:line="240" w:lineRule="atLeast"/>
      <w:outlineLvl w:val="0"/>
    </w:pPr>
    <w:rPr>
      <w:rFonts w:ascii="Times New Roman" w:hAnsi="Times New Roman"/>
      <w:b/>
      <w:kern w:val="28"/>
      <w:sz w:val="32"/>
    </w:rPr>
  </w:style>
  <w:style w:type="paragraph" w:styleId="Heading2">
    <w:name w:val="heading 2"/>
    <w:basedOn w:val="Normal"/>
    <w:next w:val="Normal"/>
    <w:qFormat/>
    <w:rsid w:val="00B36740"/>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link w:val="Heading3Char"/>
    <w:qFormat/>
    <w:rsid w:val="00CB1194"/>
    <w:pPr>
      <w:numPr>
        <w:ilvl w:val="2"/>
        <w:numId w:val="1"/>
      </w:numPr>
      <w:spacing w:before="240" w:after="240"/>
      <w:outlineLvl w:val="2"/>
    </w:pPr>
    <w:rPr>
      <w:rFonts w:ascii="Times New Roman" w:hAnsi="Times New Roman"/>
      <w:b/>
    </w:rPr>
  </w:style>
  <w:style w:type="paragraph" w:styleId="Heading4">
    <w:name w:val="heading 4"/>
    <w:basedOn w:val="Normal"/>
    <w:next w:val="Normal"/>
    <w:qFormat/>
    <w:rsid w:val="00B36740"/>
    <w:pPr>
      <w:keepNext/>
      <w:numPr>
        <w:ilvl w:val="3"/>
        <w:numId w:val="1"/>
      </w:numPr>
      <w:spacing w:before="240" w:after="60" w:line="220" w:lineRule="exact"/>
      <w:jc w:val="both"/>
      <w:outlineLvl w:val="3"/>
    </w:pPr>
    <w:rPr>
      <w:rFonts w:ascii="Times New Roman" w:hAnsi="Times New Roman"/>
      <w:b/>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customStyle="1" w:styleId="paragraph">
    <w:name w:val="paragraph"/>
    <w:basedOn w:val="Normal"/>
    <w:rsid w:val="00D57665"/>
    <w:pPr>
      <w:spacing w:before="100" w:beforeAutospacing="1" w:after="100" w:afterAutospacing="1" w:line="240" w:lineRule="auto"/>
    </w:pPr>
    <w:rPr>
      <w:rFonts w:ascii="Times New Roman" w:hAnsi="Times New Roman"/>
      <w:szCs w:val="24"/>
    </w:rPr>
  </w:style>
  <w:style w:type="character" w:customStyle="1" w:styleId="normaltextrun">
    <w:name w:val="normaltextrun"/>
    <w:basedOn w:val="DefaultParagraphFont"/>
    <w:rsid w:val="00D57665"/>
  </w:style>
  <w:style w:type="character" w:customStyle="1" w:styleId="eop">
    <w:name w:val="eop"/>
    <w:basedOn w:val="DefaultParagraphFont"/>
    <w:rsid w:val="00D57665"/>
  </w:style>
  <w:style w:type="paragraph" w:styleId="ListParagraph">
    <w:name w:val="List Paragraph"/>
    <w:basedOn w:val="Normal"/>
    <w:uiPriority w:val="34"/>
    <w:qFormat/>
    <w:rsid w:val="00402A82"/>
    <w:pPr>
      <w:ind w:left="720"/>
    </w:pPr>
  </w:style>
  <w:style w:type="character" w:styleId="Hyperlink">
    <w:name w:val="Hyperlink"/>
    <w:rsid w:val="00402A82"/>
    <w:rPr>
      <w:color w:val="0563C1"/>
      <w:u w:val="single"/>
    </w:rPr>
  </w:style>
  <w:style w:type="character" w:styleId="UnresolvedMention">
    <w:name w:val="Unresolved Mention"/>
    <w:uiPriority w:val="99"/>
    <w:semiHidden/>
    <w:unhideWhenUsed/>
    <w:rsid w:val="00402A82"/>
    <w:rPr>
      <w:color w:val="605E5C"/>
      <w:shd w:val="clear" w:color="auto" w:fill="E1DFDD"/>
    </w:rPr>
  </w:style>
  <w:style w:type="character" w:customStyle="1" w:styleId="Heading3Char">
    <w:name w:val="Heading 3 Char"/>
    <w:link w:val="Heading3"/>
    <w:rsid w:val="00CB1194"/>
    <w:rPr>
      <w:b/>
      <w:sz w:val="24"/>
      <w:lang w:eastAsia="en-US"/>
    </w:rPr>
  </w:style>
  <w:style w:type="character" w:styleId="Strong">
    <w:name w:val="Strong"/>
    <w:uiPriority w:val="22"/>
    <w:qFormat/>
    <w:rsid w:val="00D36C55"/>
    <w:rPr>
      <w:b/>
      <w:bCs/>
    </w:rPr>
  </w:style>
  <w:style w:type="character" w:styleId="Emphasis">
    <w:name w:val="Emphasis"/>
    <w:basedOn w:val="DefaultParagraphFont"/>
    <w:qFormat/>
    <w:rsid w:val="0052157B"/>
    <w:rPr>
      <w:i/>
      <w:iCs/>
    </w:rPr>
  </w:style>
  <w:style w:type="character" w:styleId="PageNumber">
    <w:name w:val="page number"/>
    <w:basedOn w:val="DefaultParagraphFont"/>
    <w:rsid w:val="00066F3D"/>
  </w:style>
  <w:style w:type="paragraph" w:styleId="Revision">
    <w:name w:val="Revision"/>
    <w:hidden/>
    <w:uiPriority w:val="99"/>
    <w:semiHidden/>
    <w:rsid w:val="005D02BF"/>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229">
      <w:bodyDiv w:val="1"/>
      <w:marLeft w:val="0"/>
      <w:marRight w:val="0"/>
      <w:marTop w:val="0"/>
      <w:marBottom w:val="0"/>
      <w:divBdr>
        <w:top w:val="none" w:sz="0" w:space="0" w:color="auto"/>
        <w:left w:val="none" w:sz="0" w:space="0" w:color="auto"/>
        <w:bottom w:val="none" w:sz="0" w:space="0" w:color="auto"/>
        <w:right w:val="none" w:sz="0" w:space="0" w:color="auto"/>
      </w:divBdr>
    </w:div>
    <w:div w:id="18092244">
      <w:bodyDiv w:val="1"/>
      <w:marLeft w:val="0"/>
      <w:marRight w:val="0"/>
      <w:marTop w:val="0"/>
      <w:marBottom w:val="0"/>
      <w:divBdr>
        <w:top w:val="none" w:sz="0" w:space="0" w:color="auto"/>
        <w:left w:val="none" w:sz="0" w:space="0" w:color="auto"/>
        <w:bottom w:val="none" w:sz="0" w:space="0" w:color="auto"/>
        <w:right w:val="none" w:sz="0" w:space="0" w:color="auto"/>
      </w:divBdr>
    </w:div>
    <w:div w:id="667291765">
      <w:bodyDiv w:val="1"/>
      <w:marLeft w:val="0"/>
      <w:marRight w:val="0"/>
      <w:marTop w:val="0"/>
      <w:marBottom w:val="0"/>
      <w:divBdr>
        <w:top w:val="none" w:sz="0" w:space="0" w:color="auto"/>
        <w:left w:val="none" w:sz="0" w:space="0" w:color="auto"/>
        <w:bottom w:val="none" w:sz="0" w:space="0" w:color="auto"/>
        <w:right w:val="none" w:sz="0" w:space="0" w:color="auto"/>
      </w:divBdr>
      <w:divsChild>
        <w:div w:id="443115676">
          <w:marLeft w:val="0"/>
          <w:marRight w:val="0"/>
          <w:marTop w:val="0"/>
          <w:marBottom w:val="0"/>
          <w:divBdr>
            <w:top w:val="none" w:sz="0" w:space="0" w:color="auto"/>
            <w:left w:val="none" w:sz="0" w:space="0" w:color="auto"/>
            <w:bottom w:val="none" w:sz="0" w:space="0" w:color="auto"/>
            <w:right w:val="none" w:sz="0" w:space="0" w:color="auto"/>
          </w:divBdr>
        </w:div>
        <w:div w:id="889607054">
          <w:marLeft w:val="0"/>
          <w:marRight w:val="0"/>
          <w:marTop w:val="0"/>
          <w:marBottom w:val="0"/>
          <w:divBdr>
            <w:top w:val="none" w:sz="0" w:space="0" w:color="auto"/>
            <w:left w:val="none" w:sz="0" w:space="0" w:color="auto"/>
            <w:bottom w:val="none" w:sz="0" w:space="0" w:color="auto"/>
            <w:right w:val="none" w:sz="0" w:space="0" w:color="auto"/>
          </w:divBdr>
        </w:div>
        <w:div w:id="123308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on/Documents/Devlopment/suas/documentation/templates/System%20Design%20Documen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788D576E0B042A60A216435A207D4" ma:contentTypeVersion="14" ma:contentTypeDescription="Create a new document." ma:contentTypeScope="" ma:versionID="4dcc6e57b5231ba1121dd6e945b366c5">
  <xsd:schema xmlns:xsd="http://www.w3.org/2001/XMLSchema" xmlns:xs="http://www.w3.org/2001/XMLSchema" xmlns:p="http://schemas.microsoft.com/office/2006/metadata/properties" xmlns:ns2="71f09d8d-efd8-48fd-97f9-6472287544fa" xmlns:ns3="4b67949c-de20-4d2f-9114-073b4a2e7e78" targetNamespace="http://schemas.microsoft.com/office/2006/metadata/properties" ma:root="true" ma:fieldsID="299a928718107bb746c2b91ee53cad90" ns2:_="" ns3:_="">
    <xsd:import namespace="71f09d8d-efd8-48fd-97f9-6472287544fa"/>
    <xsd:import namespace="4b67949c-de20-4d2f-9114-073b4a2e7e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09d8d-efd8-48fd-97f9-647228754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7949c-de20-4d2f-9114-073b4a2e7e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612f54c-7b40-4e38-88b9-7bb44ac9783b}" ma:internalName="TaxCatchAll" ma:showField="CatchAllData" ma:web="4b67949c-de20-4d2f-9114-073b4a2e7e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4379A6-5B6D-447F-AB37-0ABD61B8891A}">
  <ds:schemaRefs>
    <ds:schemaRef ds:uri="http://schemas.microsoft.com/sharepoint/v3/contenttype/forms"/>
  </ds:schemaRefs>
</ds:datastoreItem>
</file>

<file path=customXml/itemProps2.xml><?xml version="1.0" encoding="utf-8"?>
<ds:datastoreItem xmlns:ds="http://schemas.openxmlformats.org/officeDocument/2006/customXml" ds:itemID="{6B88AEFE-6EF3-461B-8481-7C5153876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09d8d-efd8-48fd-97f9-6472287544fa"/>
    <ds:schemaRef ds:uri="4b67949c-de20-4d2f-9114-073b4a2e7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System Design Document - Template.dotx</Template>
  <TotalTime>6</TotalTime>
  <Pages>10</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carsonf</dc:creator>
  <cp:keywords/>
  <dc:description/>
  <cp:lastModifiedBy>Frankovich, Carson B.</cp:lastModifiedBy>
  <cp:revision>3</cp:revision>
  <cp:lastPrinted>2023-11-07T00:45:00Z</cp:lastPrinted>
  <dcterms:created xsi:type="dcterms:W3CDTF">2023-12-21T04:42:00Z</dcterms:created>
  <dcterms:modified xsi:type="dcterms:W3CDTF">2023-12-21T04:55:00Z</dcterms:modified>
</cp:coreProperties>
</file>