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0c707f3961e90134788358cfa302d4d083dcb8"/>
    <w:p>
      <w:pPr>
        <w:pStyle w:val="Heading1"/>
      </w:pPr>
      <w:r>
        <w:t xml:space="preserve">Pre-flight questionnaire — GMH Uncertainty Translator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 claude.ai. When you start the chat, paste this whole filled page as your first message — Claude will use it to skip the warm-up questions and go straight to inspecting your data.</w:t>
      </w:r>
    </w:p>
    <w:p>
      <w:pPr>
        <w:pStyle w:val="BlockText"/>
      </w:pPr>
      <w:r>
        <w:t xml:space="preserve">Save this file as</w:t>
      </w:r>
      <w:r>
        <w:t xml:space="preserve"> </w:t>
      </w:r>
      <w:r>
        <w:rPr>
          <w:rStyle w:val="VerbatimChar"/>
        </w:rPr>
        <w:t xml:space="preserve">my_inventory_questionnaire.docx</w:t>
      </w:r>
      <w:r>
        <w:t xml:space="preserve"> </w:t>
      </w:r>
      <w:r>
        <w:t xml:space="preserve">(or .txt) and edit your answers in place. Lines starting with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guidance and you can leave them.</w:t>
      </w:r>
    </w:p>
    <w:p>
      <w:r>
        <w:pict>
          <v:rect style="width:0;height:1.5pt" o:hralign="center" o:hrstd="t" o:hr="t"/>
        </w:pict>
      </w:r>
    </w:p>
    <w:bookmarkStart w:id="9" w:name="country-and-inventory-year"/>
    <w:p>
      <w:pPr>
        <w:pStyle w:val="Heading2"/>
      </w:pPr>
      <w:r>
        <w:t xml:space="preserve">1. Country and inventory year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</w:t>
      </w:r>
    </w:p>
    <w:bookmarkEnd w:id="9"/>
    <w:bookmarkStart w:id="10" w:name="ipcc-guidelines-version"/>
    <w:p>
      <w:pPr>
        <w:pStyle w:val="Heading2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 and adds more manure systems)</w:t>
      </w:r>
    </w:p>
    <w:p>
      <w:pPr>
        <w:pStyle w:val="BlockText"/>
      </w:pPr>
      <w:r>
        <w:t xml:space="preserve">If unsure, ask your national focal point or pick 2006 — the app accepts both.</w:t>
      </w:r>
    </w:p>
    <w:bookmarkEnd w:id="10"/>
    <w:bookmarkStart w:id="11" w:name="cattle-sub-categories"/>
    <w:p>
      <w:pPr>
        <w:pStyle w:val="Heading2"/>
      </w:pPr>
      <w:r>
        <w:t xml:space="preserve">3. Cattle sub-categories</w:t>
      </w:r>
    </w:p>
    <w:p>
      <w:pPr>
        <w:pStyle w:val="BlockText"/>
      </w:pPr>
      <w: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2022"/>
        <w:gridCol w:w="1432"/>
        <w:gridCol w:w="2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sub-category name</w:t>
            </w:r>
          </w:p>
        </w:tc>
        <w:tc>
          <w:tcPr/>
          <w:p>
            <w:pPr>
              <w:pStyle w:val="Compact"/>
            </w:pPr>
            <w:r>
              <w:t xml:space="preserve">Approximate head count</w:t>
            </w:r>
          </w:p>
        </w:tc>
        <w:tc>
          <w:tcPr/>
          <w:p>
            <w:pPr>
              <w:pStyle w:val="Compact"/>
            </w:pPr>
            <w:r>
              <w:t xml:space="preserve">Sex (M/F/mixed)</w:t>
            </w:r>
          </w:p>
        </w:tc>
        <w:tc>
          <w:tcPr/>
          <w:p>
            <w:pPr>
              <w:pStyle w:val="Compact"/>
            </w:pPr>
            <w:r>
              <w:t xml:space="preserve">Age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Example:</w:t>
      </w:r>
      <w:r>
        <w:t xml:space="preserve"> </w:t>
      </w:r>
      <w:r>
        <w:t xml:space="preserve">| dairy cows | 500,000 | F | adult |</w:t>
      </w:r>
      <w:r>
        <w:t xml:space="preserve"> </w:t>
      </w:r>
      <w:r>
        <w:t xml:space="preserve">| breeding bulls | 12,000 | M | adult |</w:t>
      </w:r>
      <w:r>
        <w:t xml:space="preserve"> </w:t>
      </w:r>
      <w:r>
        <w:t xml:space="preserve">| heifers (1–3yr) | 60,000 | F | 1–3yr |</w:t>
      </w:r>
    </w:p>
    <w:bookmarkEnd w:id="11"/>
    <w:bookmarkStart w:id="12" w:name="manure-management"/>
    <w:p>
      <w:pPr>
        <w:pStyle w:val="Heading2"/>
      </w:pPr>
      <w:r>
        <w:t xml:space="preserve">4. Manure management</w:t>
      </w:r>
    </w:p>
    <w:p>
      <w:pPr>
        <w:pStyle w:val="BlockText"/>
      </w:pPr>
      <w:r>
        <w:t xml:space="preserve">For each sub-category, roughly what % of manure goes to each system? Per sub-category, the % must sum to 100. The app accepts these systems: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pasture</w:t>
      </w:r>
      <w:r>
        <w:t xml:space="preserve"> </w:t>
      </w:r>
      <w:r>
        <w:t xml:space="preserve">(animals defecate directly on grazing land)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daily_spread</w:t>
      </w:r>
      <w:r>
        <w:t xml:space="preserve"> </w:t>
      </w:r>
      <w:r>
        <w:t xml:space="preserve">(manure collected then spread on fields the same day)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solid_storage</w:t>
      </w:r>
      <w:r>
        <w:t xml:space="preserve"> </w:t>
      </w:r>
      <w:r>
        <w:t xml:space="preserve">(uncovered pile, 1+ month)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solid_storage_covered</w:t>
      </w:r>
      <w:r>
        <w:t xml:space="preserve"> </w:t>
      </w:r>
      <w:r>
        <w:t xml:space="preserve">(covered pile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dry_lot</w:t>
      </w:r>
      <w:r>
        <w:t xml:space="preserve"> </w:t>
      </w:r>
      <w:r>
        <w:t xml:space="preserve">(concentrated bare-soil paddock)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deep_bedding</w:t>
      </w:r>
      <w:r>
        <w:t xml:space="preserve"> </w:t>
      </w:r>
      <w:r>
        <w:t xml:space="preserve">(litter pack, &gt;1 month)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liquid_slurry</w:t>
      </w:r>
      <w:r>
        <w:t xml:space="preserve"> </w:t>
      </w:r>
      <w:r>
        <w:t xml:space="preserve">(tank/lagoon, anaerobic)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lagoon</w:t>
      </w:r>
      <w:r>
        <w:t xml:space="preserve"> </w:t>
      </w:r>
      <w:r>
        <w:t xml:space="preserve">(anaerobic open lagoon)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composting</w:t>
      </w:r>
      <w:r>
        <w:t xml:space="preserve"> </w:t>
      </w:r>
      <w:r>
        <w:t xml:space="preserve">(aerobic, turned)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anaerobic_digester</w:t>
      </w:r>
      <w:r>
        <w:t xml:space="preserve"> </w:t>
      </w:r>
      <w:r>
        <w:t xml:space="preserve">(biogas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aerobic_treatment</w:t>
      </w:r>
      <w:r>
        <w:t xml:space="preserve"> </w:t>
      </w:r>
      <w:r>
        <w:t xml:space="preserve">(forced aeration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burned_for_fuel</w:t>
      </w:r>
      <w:r>
        <w:t xml:space="preserve"> </w:t>
      </w:r>
      <w:r>
        <w:t xml:space="preserve">(dung cake / firewood substitute — 2019 Refinement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Example: dairy cows: pasture 40%, solid_storage 35%, liquid_slurry 15%, lagoon 10% → sums to 100 (OK)</w:t>
      </w:r>
    </w:p>
    <w:bookmarkEnd w:id="12"/>
    <w:bookmarkStart w:id="13" w:name="data-fields-you-have"/>
    <w:p>
      <w:pPr>
        <w:pStyle w:val="Heading2"/>
      </w:pPr>
      <w:r>
        <w:t xml:space="preserve">5. Data fields you have</w:t>
      </w:r>
    </w:p>
    <w:p>
      <w:pPr>
        <w:pStyle w:val="BlockText"/>
      </w:pPr>
      <w:r>
        <w:t xml:space="preserve">Tick the parameters for which you have country-specific values. Anything you leave unticked will be filled with the IPCC default (and flagged in the app’s QA/QC tab as needing review).</w:t>
      </w:r>
    </w:p>
    <w:p>
      <w:pPr>
        <w:pStyle w:val="FirstParagraph"/>
      </w:pPr>
      <w:r>
        <w:rPr>
          <w:b/>
          <w:bCs/>
        </w:rPr>
        <w:t xml:space="preserve">Activity data (the population number):</w:t>
      </w:r>
      <w:r>
        <w:t xml:space="preserve"> </w:t>
      </w:r>
      <w:r>
        <w:t xml:space="preserve">- [ ] 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BodyText"/>
      </w:pPr>
      <w:r>
        <w:rPr>
          <w:b/>
          <w:bCs/>
        </w:rPr>
        <w:t xml:space="preserve">Animal characteristics:</w:t>
      </w:r>
      <w:r>
        <w:t xml:space="preserve"> </w:t>
      </w:r>
      <w:r>
        <w:t xml:space="preserve">- [ ] Body weight (kg) —</w:t>
      </w:r>
      <w:r>
        <w:t xml:space="preserve"> </w:t>
      </w:r>
      <w:r>
        <w:rPr>
          <w:rStyle w:val="VerbatimChar"/>
        </w:rPr>
        <w:t xml:space="preserve">BW</w:t>
      </w:r>
      <w:r>
        <w:t xml:space="preserve"> </w:t>
      </w:r>
      <w:r>
        <w:t xml:space="preserve">- [ ] Mature body weight (kg) —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- [ ] Daily weight gain (kg/day) —</w:t>
      </w:r>
      <w:r>
        <w:t xml:space="preserve"> </w:t>
      </w:r>
      <w:r>
        <w:rPr>
          <w:rStyle w:val="VerbatimChar"/>
        </w:rPr>
        <w:t xml:space="preserve">WG</w:t>
      </w:r>
      <w:r>
        <w:t xml:space="preserve"> </w:t>
      </w:r>
      <w:r>
        <w:t xml:space="preserve">- [ ] 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BodyText"/>
      </w:pPr>
      <w:r>
        <w:rPr>
          <w:b/>
          <w:bCs/>
        </w:rPr>
        <w:t xml:space="preserve">Production (dairy only):</w:t>
      </w:r>
      <w:r>
        <w:t xml:space="preserve"> </w:t>
      </w:r>
      <w:r>
        <w:t xml:space="preserve">- [ ] 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  <w:r>
        <w:t xml:space="preserve"> </w:t>
      </w:r>
      <w:r>
        <w:t xml:space="preserve">- [ ] Milk fat content (%) —</w:t>
      </w:r>
      <w:r>
        <w:t xml:space="preserve"> </w:t>
      </w:r>
      <w:r>
        <w:rPr>
          <w:rStyle w:val="VerbatimChar"/>
        </w:rPr>
        <w:t xml:space="preserve">Fat</w:t>
      </w:r>
      <w:r>
        <w:t xml:space="preserve"> </w:t>
      </w:r>
      <w:r>
        <w:t xml:space="preserve">- [ ] 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BodyText"/>
      </w:pPr>
      <w:r>
        <w:rPr>
          <w:b/>
          <w:bCs/>
        </w:rPr>
        <w:t xml:space="preserve">Feed:</w:t>
      </w:r>
      <w:r>
        <w:t xml:space="preserve"> </w:t>
      </w:r>
      <w:r>
        <w:t xml:space="preserve">- [ ] 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  <w:r>
        <w:t xml:space="preserve"> </w:t>
      </w:r>
      <w:r>
        <w:t xml:space="preserve">- [ ] 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BodyText"/>
      </w:pPr>
      <w:r>
        <w:rPr>
          <w:b/>
          <w:bCs/>
        </w:rPr>
        <w:t xml:space="preserve">Climate (optional, refines methane calculation):</w:t>
      </w:r>
      <w:r>
        <w:t xml:space="preserve"> </w:t>
      </w:r>
      <w:r>
        <w:t xml:space="preserve">- [ ] 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BodyText"/>
      </w:pPr>
      <w:r>
        <w:rPr>
          <w:b/>
          <w:bCs/>
        </w:rPr>
        <w:t xml:space="preserve">IPCC equation coefficients</w:t>
      </w:r>
      <w:r>
        <w:t xml:space="preserve"> </w:t>
      </w:r>
      <w:r>
        <w:t xml:space="preserve">(rarely measured locally — leave unticked unless your country has a published value):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- [ ] N₂O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  <w:r>
        <w:t xml:space="preserve"> </w:t>
      </w:r>
      <w:r>
        <w:t xml:space="preserve">- [ ] Volatilisation/leaching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3"/>
    <w:bookmarkStart w:id="14" w:name="X71ec5db3af7fd0b34b0ce5a3ec36491a7a8ee69"/>
    <w:p>
      <w:pPr>
        <w:pStyle w:val="Heading2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please use IPCC suggested ±% from the catalogue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lower/upper bounds (or ± with sample size)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4"/>
    <w:bookmarkStart w:id="15" w:name="time-series-optional"/>
    <w:p>
      <w:pPr>
        <w:pStyle w:val="Heading2"/>
      </w:pPr>
      <w:r>
        <w:t xml:space="preserve">7. Time series (optional)</w:t>
      </w:r>
    </w:p>
    <w:p>
      <w:pPr>
        <w:pStyle w:val="Compact"/>
        <w:numPr>
          <w:ilvl w:val="0"/>
          <w:numId w:val="1009"/>
        </w:numPr>
      </w:pPr>
      <w:r>
        <w:t xml:space="preserve">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pStyle w:val="Compact"/>
        <w:numPr>
          <w:ilvl w:val="1"/>
          <w:numId w:val="1010"/>
        </w:numPr>
      </w:pPr>
      <w:r>
        <w:t xml:space="preserve">Earliest year: ___________ Latest year: ___________</w:t>
      </w:r>
    </w:p>
    <w:p>
      <w:pPr>
        <w:pStyle w:val="Compact"/>
        <w:numPr>
          <w:ilvl w:val="1"/>
          <w:numId w:val="1010"/>
        </w:numPr>
      </w:pPr>
      <w:r>
        <w:t xml:space="preserve">Parameters covered (tick): [ ] N [ ] BW [ ] MW [ ] WG [ ] Milk [ ] Fat [ ] pct_calving [ ] DE [ ] CP [ ] MilkPR</w:t>
      </w:r>
    </w:p>
    <w:bookmarkEnd w:id="15"/>
    <w:bookmarkStart w:id="16" w:name="files-youll-upload"/>
    <w:p>
      <w:pPr>
        <w:pStyle w:val="Heading2"/>
      </w:pPr>
      <w:r>
        <w:t xml:space="preserve">8. File(s) you’ll upload</w:t>
      </w:r>
    </w:p>
    <w:p>
      <w:pPr>
        <w:pStyle w:val="BlockText"/>
      </w:pPr>
      <w: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anything-else-you-want-claude-to-know"/>
    <w:p>
      <w:pPr>
        <w:pStyle w:val="Heading2"/>
      </w:pPr>
      <w:r>
        <w:t xml:space="preserve">9. Anything else you want Claude to know</w:t>
      </w:r>
    </w:p>
    <w:p>
      <w:pPr>
        <w:pStyle w:val="BlockText"/>
      </w:pPr>
      <w:r>
        <w:t xml:space="preserve">Free-form note: anything unusual about your data, sub-category definitions specific to your country, or known quirks. (Optional.)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files. Claude will take it from here.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C4A1D177-4F68-43B5-9548-3342994B2D23}"/>
</file>

<file path=customXml/itemProps2.xml><?xml version="1.0" encoding="utf-8"?>
<ds:datastoreItem xmlns:ds="http://schemas.openxmlformats.org/officeDocument/2006/customXml" ds:itemID="{E7C62A94-3DDA-4F9C-B99D-A2DB920FB212}"/>
</file>

<file path=customXml/itemProps3.xml><?xml version="1.0" encoding="utf-8"?>
<ds:datastoreItem xmlns:ds="http://schemas.openxmlformats.org/officeDocument/2006/customXml" ds:itemID="{146FF835-6C63-4F3F-8EA0-BB5747E75801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2026-05-20T13:40:29Z</dcterms:created>
  <dcterms:modified xsi:type="dcterms:W3CDTF">2026-05-20T13:40:29Z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