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E9462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DOCUMENTO DE ESPECIFICACIÓN DE REQUISITOS DE SOFTWARE</w:t>
      </w:r>
    </w:p>
    <w:p w14:paraId="5D2F2CB2" w14:textId="307150E7" w:rsidR="007E0C8C" w:rsidRPr="007E0C8C" w:rsidRDefault="007E0C8C" w:rsidP="007E0C8C">
      <w:pPr>
        <w:rPr>
          <w:b/>
          <w:bCs/>
          <w:u w:val="single"/>
        </w:rPr>
      </w:pPr>
      <w:r w:rsidRPr="007E0C8C">
        <w:rPr>
          <w:b/>
          <w:bCs/>
        </w:rPr>
        <w:t>Sistema de Cálculo de Pensión</w:t>
      </w:r>
      <w:r w:rsidR="00FD20A3">
        <w:rPr>
          <w:b/>
          <w:bCs/>
        </w:rPr>
        <w:t xml:space="preserve"> </w:t>
      </w:r>
      <w:r w:rsidR="004B1844">
        <w:rPr>
          <w:b/>
          <w:bCs/>
        </w:rPr>
        <w:t>“</w:t>
      </w:r>
      <w:r w:rsidR="00FD20A3">
        <w:rPr>
          <w:b/>
          <w:bCs/>
        </w:rPr>
        <w:t>Pensiona-T</w:t>
      </w:r>
      <w:r w:rsidR="004B1844">
        <w:rPr>
          <w:b/>
          <w:bCs/>
        </w:rPr>
        <w:t>”</w:t>
      </w:r>
    </w:p>
    <w:p w14:paraId="5DE41A60" w14:textId="77777777" w:rsidR="007E0C8C" w:rsidRDefault="007E0C8C">
      <w:r>
        <w:br w:type="page"/>
      </w:r>
    </w:p>
    <w:p w14:paraId="75D2923C" w14:textId="51BD1539" w:rsidR="007E0C8C" w:rsidRPr="007E0C8C" w:rsidRDefault="00000000" w:rsidP="007E0C8C">
      <w:r>
        <w:lastRenderedPageBreak/>
        <w:pict w14:anchorId="7C8DC47A">
          <v:rect id="_x0000_i1025" style="width:0;height:1.5pt" o:hralign="center" o:hrstd="t" o:hr="t" fillcolor="#a0a0a0" stroked="f"/>
        </w:pict>
      </w:r>
    </w:p>
    <w:p w14:paraId="2A410561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FICHA DEL DOCUMENTO</w:t>
      </w:r>
    </w:p>
    <w:p w14:paraId="1B781E33" w14:textId="5505E8F9" w:rsidR="007E0C8C" w:rsidRPr="007E0C8C" w:rsidRDefault="007E0C8C" w:rsidP="007E0C8C">
      <w:pPr>
        <w:rPr>
          <w:u w:val="single"/>
        </w:rPr>
      </w:pPr>
      <w:r w:rsidRPr="007E0C8C">
        <w:rPr>
          <w:b/>
          <w:bCs/>
        </w:rPr>
        <w:t>Título del Documento</w:t>
      </w:r>
      <w:r w:rsidRPr="007E0C8C">
        <w:t>:</w:t>
      </w:r>
      <w:r w:rsidRPr="007E0C8C">
        <w:br/>
        <w:t>Especificación de Requisitos de Software para el Sistema de Cálculo de Pensión</w:t>
      </w:r>
      <w:r w:rsidR="004B1844">
        <w:t xml:space="preserve"> “Pensiona-T”</w:t>
      </w:r>
    </w:p>
    <w:p w14:paraId="6A2B5AB3" w14:textId="43C8A4E4" w:rsidR="007E0C8C" w:rsidRPr="007E0C8C" w:rsidRDefault="007E0C8C" w:rsidP="007E0C8C">
      <w:r w:rsidRPr="007E0C8C">
        <w:rPr>
          <w:b/>
          <w:bCs/>
        </w:rPr>
        <w:t>Fecha de Creación</w:t>
      </w:r>
      <w:r w:rsidRPr="007E0C8C">
        <w:t>:</w:t>
      </w:r>
      <w:r w:rsidRPr="007E0C8C">
        <w:br/>
      </w:r>
      <w:r>
        <w:t>14-oct-24</w:t>
      </w:r>
    </w:p>
    <w:p w14:paraId="1C436C81" w14:textId="77777777" w:rsidR="007E0C8C" w:rsidRPr="007E0C8C" w:rsidRDefault="007E0C8C" w:rsidP="007E0C8C">
      <w:r w:rsidRPr="007E0C8C">
        <w:rPr>
          <w:b/>
          <w:bCs/>
        </w:rPr>
        <w:t>Versión</w:t>
      </w:r>
      <w:r w:rsidRPr="007E0C8C">
        <w:t>:</w:t>
      </w:r>
      <w:r w:rsidRPr="007E0C8C">
        <w:br/>
        <w:t>1.0</w:t>
      </w:r>
    </w:p>
    <w:p w14:paraId="61A664C8" w14:textId="542EE15A" w:rsidR="007E0C8C" w:rsidRPr="007E0C8C" w:rsidRDefault="007E0C8C" w:rsidP="007E0C8C">
      <w:r w:rsidRPr="007E0C8C">
        <w:rPr>
          <w:b/>
          <w:bCs/>
        </w:rPr>
        <w:t>Autor</w:t>
      </w:r>
      <w:r w:rsidRPr="007E0C8C">
        <w:t>:</w:t>
      </w:r>
      <w:r w:rsidRPr="007E0C8C">
        <w:br/>
      </w:r>
      <w:r>
        <w:t>Erick Ricardo Hernández García</w:t>
      </w:r>
    </w:p>
    <w:p w14:paraId="47753747" w14:textId="492F5FB5" w:rsidR="007E0C8C" w:rsidRPr="007E0C8C" w:rsidRDefault="007E0C8C" w:rsidP="007E0C8C">
      <w:r w:rsidRPr="007E0C8C">
        <w:rPr>
          <w:b/>
          <w:bCs/>
        </w:rPr>
        <w:t>Aprobado por</w:t>
      </w:r>
      <w:r w:rsidRPr="007E0C8C">
        <w:t>:</w:t>
      </w:r>
      <w:r w:rsidRPr="007E0C8C">
        <w:br/>
      </w:r>
      <w:r>
        <w:t>Erick Ricardo Hernández García</w:t>
      </w:r>
    </w:p>
    <w:p w14:paraId="76D68AD6" w14:textId="37A32883" w:rsidR="007E0C8C" w:rsidRPr="007E0C8C" w:rsidRDefault="007E0C8C" w:rsidP="007E0C8C">
      <w:r w:rsidRPr="007E0C8C">
        <w:rPr>
          <w:b/>
          <w:bCs/>
        </w:rPr>
        <w:t>Revisado por</w:t>
      </w:r>
      <w:r w:rsidRPr="007E0C8C">
        <w:t>:</w:t>
      </w:r>
      <w:r w:rsidRPr="007E0C8C">
        <w:br/>
      </w:r>
      <w:r>
        <w:t>Erick Ricardo Hernández García</w:t>
      </w:r>
    </w:p>
    <w:p w14:paraId="67EE0D95" w14:textId="77777777" w:rsidR="007E0C8C" w:rsidRDefault="007E0C8C">
      <w:r>
        <w:br w:type="page"/>
      </w:r>
    </w:p>
    <w:p w14:paraId="1F993119" w14:textId="71FF3DAD" w:rsidR="007E0C8C" w:rsidRPr="007E0C8C" w:rsidRDefault="00000000" w:rsidP="007E0C8C">
      <w:r>
        <w:lastRenderedPageBreak/>
        <w:pict w14:anchorId="65B76957">
          <v:rect id="_x0000_i1026" style="width:0;height:1.5pt" o:hralign="center" o:hrstd="t" o:hr="t" fillcolor="#a0a0a0" stroked="f"/>
        </w:pict>
      </w:r>
    </w:p>
    <w:p w14:paraId="52FD6193" w14:textId="5E79640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CONTENIDO</w:t>
      </w:r>
    </w:p>
    <w:p w14:paraId="5D9527E8" w14:textId="455A2786" w:rsidR="007E0C8C" w:rsidRPr="007E0C8C" w:rsidRDefault="007E0C8C" w:rsidP="007E0C8C">
      <w:pPr>
        <w:numPr>
          <w:ilvl w:val="0"/>
          <w:numId w:val="1"/>
        </w:numPr>
      </w:pPr>
      <w:r w:rsidRPr="007E0C8C">
        <w:t>INTRODUCCIÓN</w:t>
      </w:r>
      <w:r w:rsidRPr="007E0C8C">
        <w:br/>
        <w:t>1.1. Propósito</w:t>
      </w:r>
      <w:r w:rsidRPr="007E0C8C">
        <w:br/>
        <w:t>1.2. Alcance</w:t>
      </w:r>
      <w:r w:rsidRPr="007E0C8C">
        <w:br/>
        <w:t>1.3. Personal involucrado</w:t>
      </w:r>
      <w:r w:rsidRPr="007E0C8C">
        <w:br/>
        <w:t>1.4. Definiciones, acrónimos y abreviaturas</w:t>
      </w:r>
      <w:r w:rsidRPr="007E0C8C">
        <w:br/>
        <w:t>1.5. Referencias</w:t>
      </w:r>
      <w:r w:rsidRPr="007E0C8C">
        <w:br/>
        <w:t>1.6. Resumen</w:t>
      </w:r>
    </w:p>
    <w:p w14:paraId="3E28D183" w14:textId="74F075A2" w:rsidR="007E0C8C" w:rsidRPr="007E0C8C" w:rsidRDefault="007E0C8C" w:rsidP="007E0C8C">
      <w:pPr>
        <w:numPr>
          <w:ilvl w:val="0"/>
          <w:numId w:val="1"/>
        </w:numPr>
      </w:pPr>
      <w:r w:rsidRPr="007E0C8C">
        <w:t>DESCRIPCIÓN GENERAL</w:t>
      </w:r>
      <w:r w:rsidRPr="007E0C8C">
        <w:br/>
        <w:t>2.1. Perspectiva del producto</w:t>
      </w:r>
      <w:r w:rsidRPr="007E0C8C">
        <w:br/>
        <w:t>2.2. Funcionalidad del producto</w:t>
      </w:r>
      <w:r w:rsidRPr="007E0C8C">
        <w:br/>
        <w:t>2.3. Características de los usuarios</w:t>
      </w:r>
      <w:r w:rsidRPr="007E0C8C">
        <w:br/>
        <w:t>2.4. Restricciones</w:t>
      </w:r>
      <w:r w:rsidRPr="007E0C8C">
        <w:br/>
        <w:t>2.5. Suposiciones y dependencias</w:t>
      </w:r>
      <w:r w:rsidRPr="007E0C8C">
        <w:br/>
        <w:t>2.6. Evolución previsible del sistema</w:t>
      </w:r>
    </w:p>
    <w:p w14:paraId="3EFA6D73" w14:textId="3B186FC6" w:rsidR="007E0C8C" w:rsidRPr="007E0C8C" w:rsidRDefault="007E0C8C" w:rsidP="007E0C8C">
      <w:pPr>
        <w:numPr>
          <w:ilvl w:val="0"/>
          <w:numId w:val="1"/>
        </w:numPr>
      </w:pPr>
      <w:r w:rsidRPr="007E0C8C">
        <w:t>REQUISITOS ESPECÍFICOS</w:t>
      </w:r>
      <w:r w:rsidRPr="007E0C8C">
        <w:br/>
        <w:t>3.1. Requisitos comunes de los interfaces</w:t>
      </w:r>
      <w:r w:rsidRPr="007E0C8C">
        <w:br/>
        <w:t>3.1.1. Interfaces de usuario</w:t>
      </w:r>
      <w:r w:rsidRPr="007E0C8C">
        <w:br/>
        <w:t>3.1.2. Interfaces de hardware</w:t>
      </w:r>
      <w:r w:rsidRPr="007E0C8C">
        <w:br/>
        <w:t>3.1.3. Interfaces de comunicación</w:t>
      </w:r>
      <w:r w:rsidRPr="007E0C8C">
        <w:br/>
        <w:t>3.2. Requisitos funcionales</w:t>
      </w:r>
      <w:r w:rsidRPr="007E0C8C">
        <w:br/>
        <w:t>3.2.1. Requisito funcional 1</w:t>
      </w:r>
      <w:r w:rsidRPr="007E0C8C">
        <w:br/>
        <w:t>3.2.2. Requisito funcional 2</w:t>
      </w:r>
      <w:r w:rsidRPr="007E0C8C">
        <w:br/>
        <w:t>3.2.3. Requisito funcional 3</w:t>
      </w:r>
      <w:r w:rsidRPr="007E0C8C">
        <w:br/>
      </w:r>
      <w:r w:rsidR="00FD20A3" w:rsidRPr="007E0C8C">
        <w:t xml:space="preserve">3.2.2. Requisito funcional </w:t>
      </w:r>
      <w:r w:rsidR="00FD20A3">
        <w:t>4</w:t>
      </w:r>
      <w:r w:rsidR="00FD20A3" w:rsidRPr="007E0C8C">
        <w:br/>
        <w:t xml:space="preserve">3.3. Requisitos no funcionales </w:t>
      </w:r>
      <w:r w:rsidRPr="007E0C8C">
        <w:br/>
        <w:t>3.3.1. Requisitos de rendimiento</w:t>
      </w:r>
      <w:r w:rsidRPr="007E0C8C">
        <w:br/>
        <w:t>3.3.2. Seguridad</w:t>
      </w:r>
      <w:r w:rsidRPr="007E0C8C">
        <w:br/>
        <w:t>3.3.3. Fiabilidad</w:t>
      </w:r>
      <w:r w:rsidRPr="007E0C8C">
        <w:br/>
        <w:t>3.3.4. Disponibilidad</w:t>
      </w:r>
      <w:r w:rsidRPr="007E0C8C">
        <w:br/>
        <w:t>3.3.5. Mantenibilidad</w:t>
      </w:r>
      <w:r w:rsidRPr="007E0C8C">
        <w:br/>
        <w:t>3.3.6. Portabilidad</w:t>
      </w:r>
      <w:r w:rsidRPr="007E0C8C">
        <w:br/>
        <w:t>3.4. Otros requisitos</w:t>
      </w:r>
    </w:p>
    <w:p w14:paraId="2845ACF8" w14:textId="6BE6F299" w:rsidR="007E0C8C" w:rsidRPr="007E0C8C" w:rsidRDefault="007E0C8C" w:rsidP="007E0C8C">
      <w:pPr>
        <w:numPr>
          <w:ilvl w:val="0"/>
          <w:numId w:val="1"/>
        </w:numPr>
      </w:pPr>
      <w:r w:rsidRPr="007E0C8C">
        <w:t>APÉNDICES</w:t>
      </w:r>
    </w:p>
    <w:p w14:paraId="2C9A9C58" w14:textId="77777777" w:rsidR="007E0C8C" w:rsidRDefault="007E0C8C">
      <w:r>
        <w:lastRenderedPageBreak/>
        <w:br w:type="page"/>
      </w:r>
    </w:p>
    <w:p w14:paraId="140977EB" w14:textId="036AA077" w:rsidR="007E0C8C" w:rsidRPr="007E0C8C" w:rsidRDefault="00000000" w:rsidP="007E0C8C">
      <w:r>
        <w:lastRenderedPageBreak/>
        <w:pict w14:anchorId="48511389">
          <v:rect id="_x0000_i1027" style="width:0;height:1.5pt" o:hralign="center" o:hrstd="t" o:hr="t" fillcolor="#a0a0a0" stroked="f"/>
        </w:pict>
      </w:r>
    </w:p>
    <w:p w14:paraId="1BA0303A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1. INTRODUCCIÓN</w:t>
      </w:r>
    </w:p>
    <w:p w14:paraId="6B66ED92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1.1. Propósito</w:t>
      </w:r>
    </w:p>
    <w:p w14:paraId="66B4E556" w14:textId="25BF7E70" w:rsidR="007E0C8C" w:rsidRPr="007E0C8C" w:rsidRDefault="007E0C8C" w:rsidP="007E0C8C">
      <w:r w:rsidRPr="007E0C8C">
        <w:t xml:space="preserve">El propósito de este documento es definir y describir los requisitos funcionales y no funcionales del </w:t>
      </w:r>
      <w:r w:rsidRPr="007E0C8C">
        <w:rPr>
          <w:b/>
          <w:bCs/>
        </w:rPr>
        <w:t>Sistema de Cálculo de Pensión</w:t>
      </w:r>
      <w:r w:rsidR="004B1844">
        <w:rPr>
          <w:b/>
          <w:bCs/>
        </w:rPr>
        <w:t xml:space="preserve"> “Pensiona-T”</w:t>
      </w:r>
      <w:r w:rsidRPr="007E0C8C">
        <w:t>, el cual permitirá gestionar usuarios, calcular pensiones según la legislación vigente y administrar los datos clave del sistema.</w:t>
      </w:r>
    </w:p>
    <w:p w14:paraId="44CEF247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1.2. Alcance</w:t>
      </w:r>
    </w:p>
    <w:p w14:paraId="5231660F" w14:textId="77777777" w:rsidR="007E0C8C" w:rsidRPr="007E0C8C" w:rsidRDefault="007E0C8C" w:rsidP="007E0C8C">
      <w:r w:rsidRPr="007E0C8C">
        <w:t xml:space="preserve">El sistema está diseñado para ser utilizado tanto por </w:t>
      </w:r>
      <w:r w:rsidRPr="007E0C8C">
        <w:rPr>
          <w:b/>
          <w:bCs/>
        </w:rPr>
        <w:t>usuarios comunes</w:t>
      </w:r>
      <w:r w:rsidRPr="007E0C8C">
        <w:t xml:space="preserve"> como por </w:t>
      </w:r>
      <w:r w:rsidRPr="007E0C8C">
        <w:rPr>
          <w:b/>
          <w:bCs/>
        </w:rPr>
        <w:t>administradores</w:t>
      </w:r>
      <w:r w:rsidRPr="007E0C8C">
        <w:t>, quienes tendrán acceso a funcionalidades diferenciadas como la calculadora de pensión o la gestión completa de usuarios y variables globales del sistema.</w:t>
      </w:r>
    </w:p>
    <w:p w14:paraId="4C25263D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1.3. Personal involucrado</w:t>
      </w:r>
    </w:p>
    <w:p w14:paraId="4838D55D" w14:textId="4004854B" w:rsidR="007E0C8C" w:rsidRPr="007E0C8C" w:rsidRDefault="007E0C8C" w:rsidP="007E0C8C">
      <w:pPr>
        <w:numPr>
          <w:ilvl w:val="0"/>
          <w:numId w:val="2"/>
        </w:numPr>
      </w:pPr>
      <w:r w:rsidRPr="007E0C8C">
        <w:rPr>
          <w:b/>
          <w:bCs/>
        </w:rPr>
        <w:t>Desarrolladores</w:t>
      </w:r>
      <w:r w:rsidRPr="007E0C8C">
        <w:t xml:space="preserve">: </w:t>
      </w:r>
      <w:r>
        <w:t>ERHGDEV</w:t>
      </w:r>
    </w:p>
    <w:p w14:paraId="475E3D82" w14:textId="2F8D5058" w:rsidR="007E0C8C" w:rsidRPr="007E0C8C" w:rsidRDefault="007E0C8C" w:rsidP="007E0C8C">
      <w:pPr>
        <w:numPr>
          <w:ilvl w:val="0"/>
          <w:numId w:val="2"/>
        </w:numPr>
      </w:pPr>
      <w:r w:rsidRPr="007E0C8C">
        <w:rPr>
          <w:b/>
          <w:bCs/>
        </w:rPr>
        <w:t>Clientes</w:t>
      </w:r>
      <w:r w:rsidRPr="007E0C8C">
        <w:t xml:space="preserve">: </w:t>
      </w:r>
      <w:r>
        <w:t>ERHGDEV</w:t>
      </w:r>
    </w:p>
    <w:p w14:paraId="056A6D36" w14:textId="77777777" w:rsidR="007E0C8C" w:rsidRPr="007E0C8C" w:rsidRDefault="007E0C8C" w:rsidP="007E0C8C">
      <w:pPr>
        <w:numPr>
          <w:ilvl w:val="0"/>
          <w:numId w:val="2"/>
        </w:numPr>
      </w:pPr>
      <w:r w:rsidRPr="007E0C8C">
        <w:rPr>
          <w:b/>
          <w:bCs/>
        </w:rPr>
        <w:t>Usuarios finales</w:t>
      </w:r>
      <w:r w:rsidRPr="007E0C8C">
        <w:t>: Ciudadanos interesados en calcular proyecciones de pensión y administradores del sistema.</w:t>
      </w:r>
    </w:p>
    <w:p w14:paraId="5EEC60F2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1.4. Definiciones, acrónimos y abreviaturas</w:t>
      </w:r>
    </w:p>
    <w:p w14:paraId="2D5003D3" w14:textId="77777777" w:rsidR="007E0C8C" w:rsidRPr="007E0C8C" w:rsidRDefault="007E0C8C" w:rsidP="007E0C8C">
      <w:pPr>
        <w:numPr>
          <w:ilvl w:val="0"/>
          <w:numId w:val="3"/>
        </w:numPr>
      </w:pPr>
      <w:r w:rsidRPr="007E0C8C">
        <w:rPr>
          <w:b/>
          <w:bCs/>
        </w:rPr>
        <w:t>UMA</w:t>
      </w:r>
      <w:r w:rsidRPr="007E0C8C">
        <w:t>: Unidad de Medida y Actualización.</w:t>
      </w:r>
    </w:p>
    <w:p w14:paraId="71AF7C4F" w14:textId="77777777" w:rsidR="007E0C8C" w:rsidRPr="007E0C8C" w:rsidRDefault="007E0C8C" w:rsidP="007E0C8C">
      <w:pPr>
        <w:numPr>
          <w:ilvl w:val="0"/>
          <w:numId w:val="3"/>
        </w:numPr>
      </w:pPr>
      <w:r w:rsidRPr="007E0C8C">
        <w:rPr>
          <w:b/>
          <w:bCs/>
        </w:rPr>
        <w:t>IMSS</w:t>
      </w:r>
      <w:r w:rsidRPr="007E0C8C">
        <w:t>: Instituto Mexicano del Seguro Social.</w:t>
      </w:r>
    </w:p>
    <w:p w14:paraId="7440C78D" w14:textId="77777777" w:rsidR="007E0C8C" w:rsidRPr="007E0C8C" w:rsidRDefault="007E0C8C" w:rsidP="007E0C8C">
      <w:pPr>
        <w:numPr>
          <w:ilvl w:val="0"/>
          <w:numId w:val="3"/>
        </w:numPr>
      </w:pPr>
      <w:r w:rsidRPr="007E0C8C">
        <w:rPr>
          <w:b/>
          <w:bCs/>
        </w:rPr>
        <w:t>Salario mínimo vigente</w:t>
      </w:r>
      <w:r w:rsidRPr="007E0C8C">
        <w:t>: Valor de salario mínimo establecido por ley.</w:t>
      </w:r>
    </w:p>
    <w:p w14:paraId="743458F1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1.5. Referencias</w:t>
      </w:r>
    </w:p>
    <w:p w14:paraId="174504F9" w14:textId="77777777" w:rsidR="007E0C8C" w:rsidRPr="007E0C8C" w:rsidRDefault="007E0C8C" w:rsidP="007E0C8C">
      <w:pPr>
        <w:numPr>
          <w:ilvl w:val="0"/>
          <w:numId w:val="4"/>
        </w:numPr>
      </w:pPr>
      <w:r w:rsidRPr="007E0C8C">
        <w:t>Ley del Seguro Social de 1973.</w:t>
      </w:r>
    </w:p>
    <w:p w14:paraId="4DDC7BD4" w14:textId="77777777" w:rsidR="007E0C8C" w:rsidRPr="007E0C8C" w:rsidRDefault="007E0C8C" w:rsidP="007E0C8C">
      <w:pPr>
        <w:numPr>
          <w:ilvl w:val="0"/>
          <w:numId w:val="4"/>
        </w:numPr>
      </w:pPr>
      <w:r w:rsidRPr="007E0C8C">
        <w:t>Artículos 164, 167, 168, 169 de la Ley del Seguro Social de 1973.</w:t>
      </w:r>
    </w:p>
    <w:p w14:paraId="1E8756C6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1.6. Resumen</w:t>
      </w:r>
    </w:p>
    <w:p w14:paraId="4918ACD7" w14:textId="77777777" w:rsidR="007E0C8C" w:rsidRPr="007E0C8C" w:rsidRDefault="007E0C8C" w:rsidP="007E0C8C">
      <w:r w:rsidRPr="007E0C8C">
        <w:t>Este documento describe las funcionalidades, características, y reglas del sistema, incluyendo la gestión de usuarios, cálculo de pensiones y manejo de la vigencia de usuarios, garantizando la seguridad y control de accesos en base al perfil del usuario.</w:t>
      </w:r>
    </w:p>
    <w:p w14:paraId="24A0CDD8" w14:textId="77777777" w:rsidR="007E0C8C" w:rsidRDefault="007E0C8C">
      <w:r>
        <w:br w:type="page"/>
      </w:r>
    </w:p>
    <w:p w14:paraId="1B9F2102" w14:textId="48529EBF" w:rsidR="007E0C8C" w:rsidRPr="007E0C8C" w:rsidRDefault="00000000" w:rsidP="007E0C8C">
      <w:r>
        <w:lastRenderedPageBreak/>
        <w:pict w14:anchorId="69673BF2">
          <v:rect id="_x0000_i1028" style="width:0;height:1.5pt" o:hralign="center" o:hrstd="t" o:hr="t" fillcolor="#a0a0a0" stroked="f"/>
        </w:pict>
      </w:r>
    </w:p>
    <w:p w14:paraId="42C21867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2. DESCRIPCIÓN GENERAL</w:t>
      </w:r>
    </w:p>
    <w:p w14:paraId="2B2EF69E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2.1. Perspectiva del producto</w:t>
      </w:r>
    </w:p>
    <w:p w14:paraId="43B7E503" w14:textId="77777777" w:rsidR="007E0C8C" w:rsidRPr="007E0C8C" w:rsidRDefault="007E0C8C" w:rsidP="007E0C8C">
      <w:r w:rsidRPr="007E0C8C">
        <w:t xml:space="preserve">El producto es un sistema web que permite realizar cálculos de pensión y administrar la información de usuarios, diferenciando roles de acceso para </w:t>
      </w:r>
      <w:r w:rsidRPr="007E0C8C">
        <w:rPr>
          <w:b/>
          <w:bCs/>
        </w:rPr>
        <w:t>administradores</w:t>
      </w:r>
      <w:r w:rsidRPr="007E0C8C">
        <w:t xml:space="preserve"> y </w:t>
      </w:r>
      <w:r w:rsidRPr="007E0C8C">
        <w:rPr>
          <w:b/>
          <w:bCs/>
        </w:rPr>
        <w:t>usuarios</w:t>
      </w:r>
      <w:r w:rsidRPr="007E0C8C">
        <w:t>. El acceso se realiza a través de navegadores web y está optimizado para dispositivos móviles.</w:t>
      </w:r>
    </w:p>
    <w:p w14:paraId="00D98739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2.2. Funcionalidad del producto</w:t>
      </w:r>
    </w:p>
    <w:p w14:paraId="34255519" w14:textId="77777777" w:rsidR="007E0C8C" w:rsidRPr="007E0C8C" w:rsidRDefault="007E0C8C" w:rsidP="007E0C8C">
      <w:r w:rsidRPr="007E0C8C">
        <w:t>El sistema permitirá:</w:t>
      </w:r>
    </w:p>
    <w:p w14:paraId="173E6D30" w14:textId="77777777" w:rsidR="007E0C8C" w:rsidRPr="007E0C8C" w:rsidRDefault="007E0C8C" w:rsidP="007E0C8C">
      <w:pPr>
        <w:numPr>
          <w:ilvl w:val="0"/>
          <w:numId w:val="5"/>
        </w:numPr>
      </w:pPr>
      <w:r w:rsidRPr="007E0C8C">
        <w:t>Registro e inicio de sesión.</w:t>
      </w:r>
    </w:p>
    <w:p w14:paraId="50EF85E4" w14:textId="77777777" w:rsidR="007E0C8C" w:rsidRPr="007E0C8C" w:rsidRDefault="007E0C8C" w:rsidP="007E0C8C">
      <w:pPr>
        <w:numPr>
          <w:ilvl w:val="0"/>
          <w:numId w:val="5"/>
        </w:numPr>
      </w:pPr>
      <w:r w:rsidRPr="007E0C8C">
        <w:t>Gestión de usuarios por parte de administradores.</w:t>
      </w:r>
    </w:p>
    <w:p w14:paraId="0FF06DE9" w14:textId="77777777" w:rsidR="007E0C8C" w:rsidRPr="007E0C8C" w:rsidRDefault="007E0C8C" w:rsidP="007E0C8C">
      <w:pPr>
        <w:numPr>
          <w:ilvl w:val="0"/>
          <w:numId w:val="5"/>
        </w:numPr>
      </w:pPr>
      <w:r w:rsidRPr="007E0C8C">
        <w:t>Cálculo de pensiones para usuarios comunes basado en las semanas cotizadas, salario, y otros factores.</w:t>
      </w:r>
    </w:p>
    <w:p w14:paraId="15B538FF" w14:textId="77777777" w:rsidR="007E0C8C" w:rsidRPr="007E0C8C" w:rsidRDefault="007E0C8C" w:rsidP="007E0C8C">
      <w:pPr>
        <w:numPr>
          <w:ilvl w:val="0"/>
          <w:numId w:val="5"/>
        </w:numPr>
      </w:pPr>
      <w:r w:rsidRPr="007E0C8C">
        <w:t>Generación de un archivo PDF con los cálculos de pensión y consideraciones legales.</w:t>
      </w:r>
    </w:p>
    <w:p w14:paraId="64584EB3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2.3. Características de los usuarios</w:t>
      </w:r>
    </w:p>
    <w:p w14:paraId="2AD00E7B" w14:textId="77777777" w:rsidR="007E0C8C" w:rsidRPr="007E0C8C" w:rsidRDefault="007E0C8C" w:rsidP="007E0C8C">
      <w:pPr>
        <w:numPr>
          <w:ilvl w:val="0"/>
          <w:numId w:val="6"/>
        </w:numPr>
      </w:pPr>
      <w:r w:rsidRPr="007E0C8C">
        <w:rPr>
          <w:b/>
          <w:bCs/>
        </w:rPr>
        <w:t>Usuarios comunes</w:t>
      </w:r>
      <w:r w:rsidRPr="007E0C8C">
        <w:t>: Personas que desean calcular su pensión.</w:t>
      </w:r>
    </w:p>
    <w:p w14:paraId="0AC85C47" w14:textId="77777777" w:rsidR="007E0C8C" w:rsidRPr="007E0C8C" w:rsidRDefault="007E0C8C" w:rsidP="007E0C8C">
      <w:pPr>
        <w:numPr>
          <w:ilvl w:val="0"/>
          <w:numId w:val="6"/>
        </w:numPr>
      </w:pPr>
      <w:r w:rsidRPr="007E0C8C">
        <w:rPr>
          <w:b/>
          <w:bCs/>
        </w:rPr>
        <w:t>Administradores</w:t>
      </w:r>
      <w:r w:rsidRPr="007E0C8C">
        <w:t>: Personal con privilegios para crear, modificar y eliminar usuarios, y para actualizar variables del sistema.</w:t>
      </w:r>
    </w:p>
    <w:p w14:paraId="4388D03B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2.4. Restricciones</w:t>
      </w:r>
    </w:p>
    <w:p w14:paraId="72A9495D" w14:textId="77777777" w:rsidR="007E0C8C" w:rsidRPr="007E0C8C" w:rsidRDefault="007E0C8C" w:rsidP="007E0C8C">
      <w:pPr>
        <w:numPr>
          <w:ilvl w:val="0"/>
          <w:numId w:val="7"/>
        </w:numPr>
      </w:pPr>
      <w:r w:rsidRPr="007E0C8C">
        <w:t>El salario mensual ingresado no debe ser inferior al salario mínimo multiplicado por 30.</w:t>
      </w:r>
    </w:p>
    <w:p w14:paraId="63705E22" w14:textId="77777777" w:rsidR="007E0C8C" w:rsidRPr="007E0C8C" w:rsidRDefault="007E0C8C" w:rsidP="007E0C8C">
      <w:pPr>
        <w:numPr>
          <w:ilvl w:val="0"/>
          <w:numId w:val="7"/>
        </w:numPr>
      </w:pPr>
      <w:r w:rsidRPr="007E0C8C">
        <w:t>Las semanas cotizadas ingresadas tienen un mínimo de 500 semanas y un máximo de 2600 semanas.</w:t>
      </w:r>
    </w:p>
    <w:p w14:paraId="68D8272D" w14:textId="77777777" w:rsidR="007E0C8C" w:rsidRDefault="007E0C8C" w:rsidP="007E0C8C">
      <w:pPr>
        <w:numPr>
          <w:ilvl w:val="0"/>
          <w:numId w:val="7"/>
        </w:numPr>
      </w:pPr>
      <w:r w:rsidRPr="007E0C8C">
        <w:t>Solo se permite una sesión activa por usuario.</w:t>
      </w:r>
    </w:p>
    <w:p w14:paraId="70EC71D4" w14:textId="77777777" w:rsidR="000477CD" w:rsidRDefault="000477CD" w:rsidP="000477CD">
      <w:pPr>
        <w:numPr>
          <w:ilvl w:val="0"/>
          <w:numId w:val="7"/>
        </w:numPr>
      </w:pPr>
      <w:r>
        <w:t>Edad mínima: La edad mínima permitida para el cálculo de la pensión es 43 años.</w:t>
      </w:r>
    </w:p>
    <w:p w14:paraId="39D7D72A" w14:textId="77777777" w:rsidR="000477CD" w:rsidRDefault="000477CD" w:rsidP="000477CD">
      <w:pPr>
        <w:numPr>
          <w:ilvl w:val="0"/>
          <w:numId w:val="7"/>
        </w:numPr>
      </w:pPr>
      <w:r>
        <w:t>Edad máxima: La edad máxima permitida es 80 años.</w:t>
      </w:r>
    </w:p>
    <w:p w14:paraId="7856744D" w14:textId="2BAB802F" w:rsidR="000477CD" w:rsidRPr="007E0C8C" w:rsidRDefault="000477CD" w:rsidP="000477CD">
      <w:pPr>
        <w:numPr>
          <w:ilvl w:val="0"/>
          <w:numId w:val="7"/>
        </w:numPr>
      </w:pPr>
      <w:r>
        <w:lastRenderedPageBreak/>
        <w:t>Estas restricciones aplican al momento de ingresar los datos para el cálculo de la pensión en el sistema. Cualquier usuario que ingrese una edad, salario o semanas cotizadas fuera de este rango, recibirá un mensaje de error indicando que la edad, salario o semanas cotizadas ingresadas no son válidas.</w:t>
      </w:r>
    </w:p>
    <w:p w14:paraId="4763C79B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2.5. Suposiciones y dependencias</w:t>
      </w:r>
    </w:p>
    <w:p w14:paraId="59ED727A" w14:textId="77777777" w:rsidR="007E0C8C" w:rsidRPr="007E0C8C" w:rsidRDefault="007E0C8C" w:rsidP="007E0C8C">
      <w:pPr>
        <w:numPr>
          <w:ilvl w:val="0"/>
          <w:numId w:val="8"/>
        </w:numPr>
      </w:pPr>
      <w:r w:rsidRPr="007E0C8C">
        <w:t>El sistema depende de la conexión a internet y del acceso a un navegador web compatible.</w:t>
      </w:r>
    </w:p>
    <w:p w14:paraId="054DA51D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2.6. Evolución previsible del sistema</w:t>
      </w:r>
    </w:p>
    <w:p w14:paraId="226246C8" w14:textId="77777777" w:rsidR="000477CD" w:rsidRPr="000477CD" w:rsidRDefault="000477CD" w:rsidP="000477CD">
      <w:r w:rsidRPr="000477CD">
        <w:t xml:space="preserve">El sistema está diseñado para ser escalable y adaptable a futuras necesidades. Una posible evolución incluye la implementación de una </w:t>
      </w:r>
      <w:r w:rsidRPr="000477CD">
        <w:rPr>
          <w:b/>
          <w:bCs/>
        </w:rPr>
        <w:t>calculadora para la proyección de pensión bajo la Modalidad 40</w:t>
      </w:r>
      <w:r w:rsidRPr="000477CD">
        <w:t>, que permitiría a los usuarios simular los beneficios de esta modalidad del IMSS. Esta funcionalidad permitiría calcular las aportaciones voluntarias al régimen de la Ley del Seguro Social, proporcionando a los usuarios una proyección adicional para maximizar su pensión.</w:t>
      </w:r>
    </w:p>
    <w:p w14:paraId="2F423CE6" w14:textId="77777777" w:rsidR="000477CD" w:rsidRPr="000477CD" w:rsidRDefault="000477CD" w:rsidP="000477CD">
      <w:r w:rsidRPr="000477CD">
        <w:t>Este nuevo módulo podría ampliarse para incluir las siguientes características:</w:t>
      </w:r>
    </w:p>
    <w:p w14:paraId="1B272005" w14:textId="77777777" w:rsidR="000477CD" w:rsidRPr="000477CD" w:rsidRDefault="000477CD" w:rsidP="000477CD">
      <w:pPr>
        <w:numPr>
          <w:ilvl w:val="0"/>
          <w:numId w:val="14"/>
        </w:numPr>
      </w:pPr>
      <w:r w:rsidRPr="000477CD">
        <w:t>Ingreso de aportaciones voluntarias mensuales.</w:t>
      </w:r>
    </w:p>
    <w:p w14:paraId="470418D6" w14:textId="77777777" w:rsidR="000477CD" w:rsidRPr="000477CD" w:rsidRDefault="000477CD" w:rsidP="000477CD">
      <w:pPr>
        <w:numPr>
          <w:ilvl w:val="0"/>
          <w:numId w:val="14"/>
        </w:numPr>
      </w:pPr>
      <w:r w:rsidRPr="000477CD">
        <w:t>Cálculo del monto acumulado proyectado bajo la Modalidad 40.</w:t>
      </w:r>
    </w:p>
    <w:p w14:paraId="0339AC5A" w14:textId="77777777" w:rsidR="000477CD" w:rsidRPr="000477CD" w:rsidRDefault="000477CD" w:rsidP="000477CD">
      <w:pPr>
        <w:numPr>
          <w:ilvl w:val="0"/>
          <w:numId w:val="14"/>
        </w:numPr>
      </w:pPr>
      <w:r w:rsidRPr="000477CD">
        <w:t>Comparación de escenarios con y sin aportaciones adicionales bajo esta modalidad.</w:t>
      </w:r>
    </w:p>
    <w:p w14:paraId="5695ADAB" w14:textId="77777777" w:rsidR="000477CD" w:rsidRPr="000477CD" w:rsidRDefault="000477CD" w:rsidP="000477CD">
      <w:r w:rsidRPr="000477CD">
        <w:t>La inclusión de esta funcionalidad mejoraría la versatilidad del sistema, brindando a los usuarios mayor flexibilidad para planificar su pensión.</w:t>
      </w:r>
    </w:p>
    <w:p w14:paraId="6BCADCB4" w14:textId="77777777" w:rsidR="000477CD" w:rsidRDefault="000477CD">
      <w:r>
        <w:br w:type="page"/>
      </w:r>
    </w:p>
    <w:p w14:paraId="11609BA9" w14:textId="46635544" w:rsidR="007E0C8C" w:rsidRPr="007E0C8C" w:rsidRDefault="00000000" w:rsidP="007E0C8C">
      <w:r>
        <w:lastRenderedPageBreak/>
        <w:pict w14:anchorId="38739033">
          <v:rect id="_x0000_i1029" style="width:0;height:1.5pt" o:hralign="center" o:hrstd="t" o:hr="t" fillcolor="#a0a0a0" stroked="f"/>
        </w:pict>
      </w:r>
    </w:p>
    <w:p w14:paraId="38E0610C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 REQUISITOS ESPECÍFICOS</w:t>
      </w:r>
    </w:p>
    <w:p w14:paraId="12F7DACF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3.1. Requisitos comunes de los interfaces</w:t>
      </w:r>
    </w:p>
    <w:p w14:paraId="4991FBAF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3.1.1. Interfaces de usuario</w:t>
      </w:r>
    </w:p>
    <w:p w14:paraId="0071432B" w14:textId="77777777" w:rsidR="007E0C8C" w:rsidRPr="007E0C8C" w:rsidRDefault="007E0C8C" w:rsidP="007E0C8C">
      <w:r w:rsidRPr="007E0C8C">
        <w:t>El sistema contará con las siguientes interfaces:</w:t>
      </w:r>
    </w:p>
    <w:p w14:paraId="142A6CE4" w14:textId="77777777" w:rsidR="007E0C8C" w:rsidRPr="007E0C8C" w:rsidRDefault="007E0C8C" w:rsidP="007E0C8C">
      <w:pPr>
        <w:numPr>
          <w:ilvl w:val="0"/>
          <w:numId w:val="9"/>
        </w:numPr>
      </w:pPr>
      <w:r w:rsidRPr="007E0C8C">
        <w:rPr>
          <w:b/>
          <w:bCs/>
        </w:rPr>
        <w:t>Pantalla de inicio de sesión</w:t>
      </w:r>
      <w:r w:rsidRPr="007E0C8C">
        <w:t>: Permite a los usuarios iniciar sesión y registrarse.</w:t>
      </w:r>
    </w:p>
    <w:p w14:paraId="3AA01702" w14:textId="77777777" w:rsidR="007E0C8C" w:rsidRPr="007E0C8C" w:rsidRDefault="007E0C8C" w:rsidP="007E0C8C">
      <w:pPr>
        <w:numPr>
          <w:ilvl w:val="0"/>
          <w:numId w:val="9"/>
        </w:numPr>
      </w:pPr>
      <w:r w:rsidRPr="007E0C8C">
        <w:rPr>
          <w:b/>
          <w:bCs/>
        </w:rPr>
        <w:t>Panel de administración</w:t>
      </w:r>
      <w:r w:rsidRPr="007E0C8C">
        <w:t>: Interfaz para administradores que incluye la gestión de usuarios y configuración del sistema.</w:t>
      </w:r>
    </w:p>
    <w:p w14:paraId="2A9F8534" w14:textId="77777777" w:rsidR="007E0C8C" w:rsidRPr="007E0C8C" w:rsidRDefault="007E0C8C" w:rsidP="007E0C8C">
      <w:pPr>
        <w:numPr>
          <w:ilvl w:val="0"/>
          <w:numId w:val="9"/>
        </w:numPr>
      </w:pPr>
      <w:r w:rsidRPr="007E0C8C">
        <w:rPr>
          <w:b/>
          <w:bCs/>
        </w:rPr>
        <w:t>Calculadora de pensión</w:t>
      </w:r>
      <w:r w:rsidRPr="007E0C8C">
        <w:t>: Interfaz para el cálculo de pensión basada en las variables ingresadas por los usuarios.</w:t>
      </w:r>
    </w:p>
    <w:p w14:paraId="44C5D30A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3.1.2. Interfaces de hardware</w:t>
      </w:r>
    </w:p>
    <w:p w14:paraId="743DF47B" w14:textId="77777777" w:rsidR="007E0C8C" w:rsidRPr="007E0C8C" w:rsidRDefault="007E0C8C" w:rsidP="007E0C8C">
      <w:pPr>
        <w:numPr>
          <w:ilvl w:val="0"/>
          <w:numId w:val="10"/>
        </w:numPr>
      </w:pPr>
      <w:r w:rsidRPr="007E0C8C">
        <w:t>El sistema no tiene dependencias específicas de hardware más allá de las especificaciones mínimas para un navegador web moderno.</w:t>
      </w:r>
    </w:p>
    <w:p w14:paraId="07D90853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3.1.3. Interfaces de comunicación</w:t>
      </w:r>
    </w:p>
    <w:p w14:paraId="2C211286" w14:textId="77777777" w:rsidR="007E0C8C" w:rsidRPr="007E0C8C" w:rsidRDefault="007E0C8C" w:rsidP="007E0C8C">
      <w:pPr>
        <w:numPr>
          <w:ilvl w:val="0"/>
          <w:numId w:val="11"/>
        </w:numPr>
      </w:pPr>
      <w:r w:rsidRPr="007E0C8C">
        <w:t xml:space="preserve">Comunicación HTTP/HTTPS con el </w:t>
      </w:r>
      <w:proofErr w:type="spellStart"/>
      <w:r w:rsidRPr="007E0C8C">
        <w:t>backend</w:t>
      </w:r>
      <w:proofErr w:type="spellEnd"/>
      <w:r w:rsidRPr="007E0C8C">
        <w:t xml:space="preserve"> para la gestión de usuarios y cálculos.</w:t>
      </w:r>
    </w:p>
    <w:p w14:paraId="0BD06544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3.2. Requisitos funcionales</w:t>
      </w:r>
    </w:p>
    <w:p w14:paraId="54C99939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3.2.1. Requisito funcional 1: Inicio de sesión</w:t>
      </w:r>
    </w:p>
    <w:p w14:paraId="55081066" w14:textId="77777777" w:rsidR="007E0C8C" w:rsidRPr="007E0C8C" w:rsidRDefault="007E0C8C" w:rsidP="007E0C8C">
      <w:r w:rsidRPr="007E0C8C">
        <w:t>El sistema debe permitir que los usuarios inicien sesión con correo electrónico y contraseña.</w:t>
      </w:r>
    </w:p>
    <w:p w14:paraId="3169FA17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3.2.2. Requisito funcional 2: Panel de administración</w:t>
      </w:r>
    </w:p>
    <w:p w14:paraId="49AC0073" w14:textId="77777777" w:rsidR="007E0C8C" w:rsidRPr="007E0C8C" w:rsidRDefault="007E0C8C" w:rsidP="007E0C8C">
      <w:r w:rsidRPr="007E0C8C">
        <w:t xml:space="preserve">Los usuarios con perfil </w:t>
      </w:r>
      <w:proofErr w:type="spellStart"/>
      <w:r w:rsidRPr="007E0C8C">
        <w:rPr>
          <w:b/>
          <w:bCs/>
        </w:rPr>
        <w:t>admin</w:t>
      </w:r>
      <w:proofErr w:type="spellEnd"/>
      <w:r w:rsidRPr="007E0C8C">
        <w:t xml:space="preserve"> deben tener acceso a un panel para gestionar usuarios y variables del sistema.</w:t>
      </w:r>
    </w:p>
    <w:p w14:paraId="669A092D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3.2.3. Requisito funcional 3: Cálculo de pensión</w:t>
      </w:r>
    </w:p>
    <w:p w14:paraId="3E5EF58A" w14:textId="77777777" w:rsidR="007E0C8C" w:rsidRDefault="007E0C8C" w:rsidP="007E0C8C">
      <w:r w:rsidRPr="007E0C8C">
        <w:t>El sistema debe permitir el cálculo de la pensión en base a las semanas cotizadas, salario, edad, estado civil y número de hijos, aplicando las reglas definidas.</w:t>
      </w:r>
    </w:p>
    <w:p w14:paraId="2866ABFD" w14:textId="6CEE11D3" w:rsidR="000477CD" w:rsidRPr="000477CD" w:rsidRDefault="000477CD" w:rsidP="000477CD">
      <w:pPr>
        <w:rPr>
          <w:b/>
          <w:bCs/>
        </w:rPr>
      </w:pPr>
      <w:r w:rsidRPr="000477CD">
        <w:rPr>
          <w:b/>
          <w:bCs/>
        </w:rPr>
        <w:t>3.2.</w:t>
      </w:r>
      <w:r>
        <w:rPr>
          <w:b/>
          <w:bCs/>
        </w:rPr>
        <w:t>4</w:t>
      </w:r>
      <w:r w:rsidRPr="000477CD">
        <w:rPr>
          <w:b/>
          <w:bCs/>
        </w:rPr>
        <w:t>. Requisito funcional</w:t>
      </w:r>
      <w:r>
        <w:rPr>
          <w:b/>
          <w:bCs/>
        </w:rPr>
        <w:t xml:space="preserve"> 4</w:t>
      </w:r>
      <w:r w:rsidRPr="000477CD">
        <w:rPr>
          <w:b/>
          <w:bCs/>
        </w:rPr>
        <w:t>: Generación de PDF de Proyección de Pensión</w:t>
      </w:r>
    </w:p>
    <w:p w14:paraId="05E0E00E" w14:textId="77777777" w:rsidR="000477CD" w:rsidRPr="000477CD" w:rsidRDefault="000477CD" w:rsidP="000477CD">
      <w:pPr>
        <w:rPr>
          <w:b/>
          <w:bCs/>
        </w:rPr>
      </w:pPr>
      <w:r w:rsidRPr="000477CD">
        <w:rPr>
          <w:b/>
          <w:bCs/>
        </w:rPr>
        <w:t>Descripción</w:t>
      </w:r>
    </w:p>
    <w:p w14:paraId="1F003614" w14:textId="77777777" w:rsidR="000477CD" w:rsidRPr="000477CD" w:rsidRDefault="000477CD" w:rsidP="000477CD">
      <w:r w:rsidRPr="000477CD">
        <w:lastRenderedPageBreak/>
        <w:t>Al presionar el botón "Generar PDF" en la calculadora de pensión, el sistema debe crear un documento en formato PDF que incluya la siguiente información y formato:</w:t>
      </w:r>
    </w:p>
    <w:p w14:paraId="6627718F" w14:textId="77777777" w:rsidR="000477CD" w:rsidRPr="000477CD" w:rsidRDefault="000477CD" w:rsidP="000477CD">
      <w:pPr>
        <w:rPr>
          <w:b/>
          <w:bCs/>
        </w:rPr>
      </w:pPr>
      <w:r w:rsidRPr="000477CD">
        <w:rPr>
          <w:b/>
          <w:bCs/>
        </w:rPr>
        <w:t>Estructura del PDF:</w:t>
      </w:r>
    </w:p>
    <w:p w14:paraId="123C620E" w14:textId="77777777" w:rsidR="000477CD" w:rsidRPr="000477CD" w:rsidRDefault="000477CD" w:rsidP="000477CD">
      <w:pPr>
        <w:numPr>
          <w:ilvl w:val="0"/>
          <w:numId w:val="12"/>
        </w:numPr>
      </w:pPr>
      <w:r w:rsidRPr="000477CD">
        <w:rPr>
          <w:b/>
          <w:bCs/>
        </w:rPr>
        <w:t>Encabezado</w:t>
      </w:r>
    </w:p>
    <w:p w14:paraId="318A642A" w14:textId="77777777" w:rsidR="000477CD" w:rsidRPr="000477CD" w:rsidRDefault="000477CD" w:rsidP="000477CD">
      <w:pPr>
        <w:numPr>
          <w:ilvl w:val="1"/>
          <w:numId w:val="12"/>
        </w:numPr>
      </w:pPr>
      <w:r w:rsidRPr="000477CD">
        <w:t>Título: "Proyección de pensión"</w:t>
      </w:r>
    </w:p>
    <w:p w14:paraId="25317820" w14:textId="77777777" w:rsidR="000477CD" w:rsidRPr="000477CD" w:rsidRDefault="000477CD" w:rsidP="000477CD">
      <w:pPr>
        <w:numPr>
          <w:ilvl w:val="1"/>
          <w:numId w:val="12"/>
        </w:numPr>
      </w:pPr>
      <w:r w:rsidRPr="000477CD">
        <w:t>Fecha de generación automática (ejemplo: 14/10/24)</w:t>
      </w:r>
    </w:p>
    <w:p w14:paraId="75DA276F" w14:textId="77777777" w:rsidR="000477CD" w:rsidRPr="000477CD" w:rsidRDefault="000477CD" w:rsidP="000477CD">
      <w:pPr>
        <w:numPr>
          <w:ilvl w:val="0"/>
          <w:numId w:val="12"/>
        </w:numPr>
      </w:pPr>
      <w:r w:rsidRPr="000477CD">
        <w:rPr>
          <w:b/>
          <w:bCs/>
        </w:rPr>
        <w:t>Datos Ingresados</w:t>
      </w:r>
    </w:p>
    <w:p w14:paraId="4D27B5EC" w14:textId="77777777" w:rsidR="000477CD" w:rsidRPr="000477CD" w:rsidRDefault="000477CD" w:rsidP="000477CD">
      <w:pPr>
        <w:numPr>
          <w:ilvl w:val="1"/>
          <w:numId w:val="12"/>
        </w:numPr>
      </w:pPr>
      <w:r w:rsidRPr="000477CD">
        <w:t>Semanas cotizadas actuales: (Número ingresado por el usuario, ejemplo: 500)</w:t>
      </w:r>
    </w:p>
    <w:p w14:paraId="077B0E75" w14:textId="77777777" w:rsidR="000477CD" w:rsidRPr="000477CD" w:rsidRDefault="000477CD" w:rsidP="000477CD">
      <w:pPr>
        <w:numPr>
          <w:ilvl w:val="1"/>
          <w:numId w:val="12"/>
        </w:numPr>
      </w:pPr>
      <w:r w:rsidRPr="000477CD">
        <w:t>Edad: (Edad ingresada, ejemplo: 60)</w:t>
      </w:r>
    </w:p>
    <w:p w14:paraId="16E64B50" w14:textId="77777777" w:rsidR="000477CD" w:rsidRPr="000477CD" w:rsidRDefault="000477CD" w:rsidP="000477CD">
      <w:pPr>
        <w:numPr>
          <w:ilvl w:val="1"/>
          <w:numId w:val="12"/>
        </w:numPr>
      </w:pPr>
      <w:r w:rsidRPr="000477CD">
        <w:t>Salario mínimo vigente: (Variable del sistema, ejemplo: $248.93)</w:t>
      </w:r>
    </w:p>
    <w:p w14:paraId="1BE4075E" w14:textId="77777777" w:rsidR="000477CD" w:rsidRPr="000477CD" w:rsidRDefault="000477CD" w:rsidP="000477CD">
      <w:pPr>
        <w:numPr>
          <w:ilvl w:val="1"/>
          <w:numId w:val="12"/>
        </w:numPr>
      </w:pPr>
      <w:r w:rsidRPr="000477CD">
        <w:t>Salario mensual promedio de los últimos 5 años: (Valor ingresado, ejemplo: $10000.00)</w:t>
      </w:r>
    </w:p>
    <w:p w14:paraId="15FB69AF" w14:textId="77777777" w:rsidR="000477CD" w:rsidRPr="000477CD" w:rsidRDefault="000477CD" w:rsidP="000477CD">
      <w:pPr>
        <w:numPr>
          <w:ilvl w:val="0"/>
          <w:numId w:val="12"/>
        </w:numPr>
      </w:pPr>
      <w:r w:rsidRPr="000477CD">
        <w:rPr>
          <w:b/>
          <w:bCs/>
        </w:rPr>
        <w:t>Cálculo de la Pensión</w:t>
      </w:r>
    </w:p>
    <w:p w14:paraId="69120B74" w14:textId="77777777" w:rsidR="000477CD" w:rsidRPr="000477CD" w:rsidRDefault="000477CD" w:rsidP="000477CD">
      <w:pPr>
        <w:numPr>
          <w:ilvl w:val="1"/>
          <w:numId w:val="12"/>
        </w:numPr>
      </w:pPr>
      <w:r w:rsidRPr="000477CD">
        <w:t>Porcentaje de cuantía básica y su resultado (porcentaje calculado con base en el tabulador)</w:t>
      </w:r>
    </w:p>
    <w:p w14:paraId="744E59C6" w14:textId="77777777" w:rsidR="000477CD" w:rsidRPr="000477CD" w:rsidRDefault="000477CD" w:rsidP="000477CD">
      <w:pPr>
        <w:numPr>
          <w:ilvl w:val="1"/>
          <w:numId w:val="12"/>
        </w:numPr>
      </w:pPr>
      <w:proofErr w:type="gramStart"/>
      <w:r w:rsidRPr="000477CD">
        <w:t>Total</w:t>
      </w:r>
      <w:proofErr w:type="gramEnd"/>
      <w:r w:rsidRPr="000477CD">
        <w:t xml:space="preserve"> de semanas cotizadas (actuales y excedentes)</w:t>
      </w:r>
    </w:p>
    <w:p w14:paraId="7CD6EBB3" w14:textId="77777777" w:rsidR="000477CD" w:rsidRPr="000477CD" w:rsidRDefault="000477CD" w:rsidP="000477CD">
      <w:pPr>
        <w:numPr>
          <w:ilvl w:val="1"/>
          <w:numId w:val="12"/>
        </w:numPr>
      </w:pPr>
      <w:r w:rsidRPr="000477CD">
        <w:t>Incrementos por semanas excedentes (en caso de que aplique)</w:t>
      </w:r>
    </w:p>
    <w:p w14:paraId="5C1D2C16" w14:textId="77777777" w:rsidR="000477CD" w:rsidRPr="000477CD" w:rsidRDefault="000477CD" w:rsidP="000477CD">
      <w:pPr>
        <w:numPr>
          <w:ilvl w:val="1"/>
          <w:numId w:val="12"/>
        </w:numPr>
      </w:pPr>
      <w:r w:rsidRPr="000477CD">
        <w:t>Asignaciones familiares:</w:t>
      </w:r>
    </w:p>
    <w:p w14:paraId="66311DC8" w14:textId="77777777" w:rsidR="000477CD" w:rsidRPr="000477CD" w:rsidRDefault="000477CD" w:rsidP="000477CD">
      <w:pPr>
        <w:numPr>
          <w:ilvl w:val="2"/>
          <w:numId w:val="12"/>
        </w:numPr>
      </w:pPr>
      <w:r w:rsidRPr="000477CD">
        <w:rPr>
          <w:b/>
          <w:bCs/>
        </w:rPr>
        <w:t>Esposa/o</w:t>
      </w:r>
      <w:r w:rsidRPr="000477CD">
        <w:t>: 15% adicional</w:t>
      </w:r>
    </w:p>
    <w:p w14:paraId="0550810A" w14:textId="77777777" w:rsidR="000477CD" w:rsidRPr="000477CD" w:rsidRDefault="000477CD" w:rsidP="000477CD">
      <w:pPr>
        <w:numPr>
          <w:ilvl w:val="2"/>
          <w:numId w:val="12"/>
        </w:numPr>
      </w:pPr>
      <w:r w:rsidRPr="000477CD">
        <w:rPr>
          <w:b/>
          <w:bCs/>
        </w:rPr>
        <w:t>Hijos</w:t>
      </w:r>
      <w:r w:rsidRPr="000477CD">
        <w:t>: 10% adicional por cada hijo</w:t>
      </w:r>
    </w:p>
    <w:p w14:paraId="7C730803" w14:textId="77777777" w:rsidR="000477CD" w:rsidRPr="000477CD" w:rsidRDefault="000477CD" w:rsidP="000477CD">
      <w:pPr>
        <w:numPr>
          <w:ilvl w:val="2"/>
          <w:numId w:val="12"/>
        </w:numPr>
      </w:pPr>
      <w:r w:rsidRPr="000477CD">
        <w:rPr>
          <w:b/>
          <w:bCs/>
        </w:rPr>
        <w:t>Ayuda asistencial</w:t>
      </w:r>
      <w:r w:rsidRPr="000477CD">
        <w:t>: 15% a 20%</w:t>
      </w:r>
    </w:p>
    <w:p w14:paraId="640761CF" w14:textId="77777777" w:rsidR="000477CD" w:rsidRPr="000477CD" w:rsidRDefault="000477CD" w:rsidP="000477CD">
      <w:pPr>
        <w:numPr>
          <w:ilvl w:val="1"/>
          <w:numId w:val="12"/>
        </w:numPr>
      </w:pPr>
      <w:r w:rsidRPr="000477CD">
        <w:t>Suma de cuantía básica e incrementos</w:t>
      </w:r>
    </w:p>
    <w:p w14:paraId="0A4032D2" w14:textId="77777777" w:rsidR="000477CD" w:rsidRPr="000477CD" w:rsidRDefault="000477CD" w:rsidP="000477CD">
      <w:pPr>
        <w:numPr>
          <w:ilvl w:val="0"/>
          <w:numId w:val="12"/>
        </w:numPr>
      </w:pPr>
      <w:r w:rsidRPr="000477CD">
        <w:rPr>
          <w:b/>
          <w:bCs/>
        </w:rPr>
        <w:t>Tabla de Resultados por Edad</w:t>
      </w:r>
    </w:p>
    <w:p w14:paraId="5BEA55FD" w14:textId="77777777" w:rsidR="000477CD" w:rsidRPr="000477CD" w:rsidRDefault="000477CD" w:rsidP="000477CD">
      <w:pPr>
        <w:numPr>
          <w:ilvl w:val="1"/>
          <w:numId w:val="12"/>
        </w:numPr>
      </w:pPr>
      <w:r w:rsidRPr="000477CD">
        <w:t>Muestra el porcentaje de pensión para cada edad de 60 a 65 años y más, junto con el monto mensual de la pensión:</w:t>
      </w:r>
    </w:p>
    <w:p w14:paraId="47F1B17D" w14:textId="77777777" w:rsidR="000477CD" w:rsidRPr="000477CD" w:rsidRDefault="000477CD" w:rsidP="000477CD">
      <w:pPr>
        <w:numPr>
          <w:ilvl w:val="2"/>
          <w:numId w:val="12"/>
        </w:numPr>
      </w:pPr>
      <w:r w:rsidRPr="000477CD">
        <w:t>60 años: 75%</w:t>
      </w:r>
    </w:p>
    <w:p w14:paraId="1E32D570" w14:textId="77777777" w:rsidR="000477CD" w:rsidRPr="000477CD" w:rsidRDefault="000477CD" w:rsidP="000477CD">
      <w:pPr>
        <w:numPr>
          <w:ilvl w:val="2"/>
          <w:numId w:val="12"/>
        </w:numPr>
      </w:pPr>
      <w:r w:rsidRPr="000477CD">
        <w:t>61 años: 80%</w:t>
      </w:r>
    </w:p>
    <w:p w14:paraId="1F32F90A" w14:textId="77777777" w:rsidR="000477CD" w:rsidRPr="000477CD" w:rsidRDefault="000477CD" w:rsidP="000477CD">
      <w:pPr>
        <w:numPr>
          <w:ilvl w:val="2"/>
          <w:numId w:val="12"/>
        </w:numPr>
      </w:pPr>
      <w:r w:rsidRPr="000477CD">
        <w:lastRenderedPageBreak/>
        <w:t>62 años: 85%</w:t>
      </w:r>
    </w:p>
    <w:p w14:paraId="0188B5D3" w14:textId="77777777" w:rsidR="000477CD" w:rsidRPr="000477CD" w:rsidRDefault="000477CD" w:rsidP="000477CD">
      <w:pPr>
        <w:numPr>
          <w:ilvl w:val="2"/>
          <w:numId w:val="12"/>
        </w:numPr>
      </w:pPr>
      <w:r w:rsidRPr="000477CD">
        <w:t>63 años: 90%</w:t>
      </w:r>
    </w:p>
    <w:p w14:paraId="74B4142D" w14:textId="77777777" w:rsidR="000477CD" w:rsidRPr="000477CD" w:rsidRDefault="000477CD" w:rsidP="000477CD">
      <w:pPr>
        <w:numPr>
          <w:ilvl w:val="2"/>
          <w:numId w:val="12"/>
        </w:numPr>
      </w:pPr>
      <w:r w:rsidRPr="000477CD">
        <w:t>64 años: 95%</w:t>
      </w:r>
    </w:p>
    <w:p w14:paraId="3B76E8DA" w14:textId="77777777" w:rsidR="000477CD" w:rsidRPr="000477CD" w:rsidRDefault="000477CD" w:rsidP="000477CD">
      <w:pPr>
        <w:numPr>
          <w:ilvl w:val="2"/>
          <w:numId w:val="12"/>
        </w:numPr>
      </w:pPr>
      <w:r w:rsidRPr="000477CD">
        <w:t>65 o más años: 100%</w:t>
      </w:r>
    </w:p>
    <w:p w14:paraId="5BCFC4CA" w14:textId="77777777" w:rsidR="000477CD" w:rsidRPr="000477CD" w:rsidRDefault="000477CD" w:rsidP="000477CD">
      <w:pPr>
        <w:numPr>
          <w:ilvl w:val="0"/>
          <w:numId w:val="12"/>
        </w:numPr>
      </w:pPr>
      <w:r w:rsidRPr="000477CD">
        <w:rPr>
          <w:b/>
          <w:bCs/>
        </w:rPr>
        <w:t>Consideraciones Legales</w:t>
      </w:r>
      <w:r w:rsidRPr="000477CD">
        <w:t xml:space="preserve"> Incluir las siguientes consideraciones legales relacionadas con la Ley del Seguro Social de 1973:</w:t>
      </w:r>
    </w:p>
    <w:p w14:paraId="4CBD722B" w14:textId="77777777" w:rsidR="000477CD" w:rsidRPr="000477CD" w:rsidRDefault="000477CD" w:rsidP="000477CD">
      <w:pPr>
        <w:numPr>
          <w:ilvl w:val="1"/>
          <w:numId w:val="12"/>
        </w:numPr>
      </w:pPr>
      <w:r w:rsidRPr="000477CD">
        <w:t>Este cálculo únicamente es una proyección, el IMSS realizará el cálculo final al momento del trámite.</w:t>
      </w:r>
    </w:p>
    <w:p w14:paraId="1AD1ADF8" w14:textId="77777777" w:rsidR="000477CD" w:rsidRPr="000477CD" w:rsidRDefault="000477CD" w:rsidP="000477CD">
      <w:pPr>
        <w:numPr>
          <w:ilvl w:val="1"/>
          <w:numId w:val="12"/>
        </w:numPr>
      </w:pPr>
      <w:r w:rsidRPr="000477CD">
        <w:t xml:space="preserve">Artículos 164, 167, 168, y 169 de la LSS 1973, y el tope de 25 </w:t>
      </w:r>
      <w:proofErr w:type="spellStart"/>
      <w:r w:rsidRPr="000477CD">
        <w:t>UMAs</w:t>
      </w:r>
      <w:proofErr w:type="spellEnd"/>
      <w:r w:rsidRPr="000477CD">
        <w:t>.</w:t>
      </w:r>
    </w:p>
    <w:p w14:paraId="007CA2B5" w14:textId="77777777" w:rsidR="000477CD" w:rsidRPr="000477CD" w:rsidRDefault="000477CD" w:rsidP="000477CD">
      <w:pPr>
        <w:rPr>
          <w:b/>
          <w:bCs/>
        </w:rPr>
      </w:pPr>
      <w:r w:rsidRPr="000477CD">
        <w:rPr>
          <w:b/>
          <w:bCs/>
        </w:rPr>
        <w:t>Estilo y Formato</w:t>
      </w:r>
    </w:p>
    <w:p w14:paraId="487AAD01" w14:textId="77777777" w:rsidR="000477CD" w:rsidRPr="000477CD" w:rsidRDefault="000477CD" w:rsidP="000477CD">
      <w:pPr>
        <w:numPr>
          <w:ilvl w:val="0"/>
          <w:numId w:val="13"/>
        </w:numPr>
      </w:pPr>
      <w:r w:rsidRPr="000477CD">
        <w:t xml:space="preserve">La </w:t>
      </w:r>
      <w:r w:rsidRPr="000477CD">
        <w:rPr>
          <w:b/>
          <w:bCs/>
        </w:rPr>
        <w:t>tipografía</w:t>
      </w:r>
      <w:r w:rsidRPr="000477CD">
        <w:t xml:space="preserve"> debe ser clara y legible, como Arial o </w:t>
      </w:r>
      <w:proofErr w:type="spellStart"/>
      <w:r w:rsidRPr="000477CD">
        <w:t>Helvetica</w:t>
      </w:r>
      <w:proofErr w:type="spellEnd"/>
      <w:r w:rsidRPr="000477CD">
        <w:t>.</w:t>
      </w:r>
    </w:p>
    <w:p w14:paraId="254BE27F" w14:textId="77777777" w:rsidR="000477CD" w:rsidRPr="000477CD" w:rsidRDefault="000477CD" w:rsidP="000477CD">
      <w:pPr>
        <w:numPr>
          <w:ilvl w:val="0"/>
          <w:numId w:val="13"/>
        </w:numPr>
      </w:pPr>
      <w:r w:rsidRPr="000477CD">
        <w:t xml:space="preserve">Los </w:t>
      </w:r>
      <w:r w:rsidRPr="000477CD">
        <w:rPr>
          <w:b/>
          <w:bCs/>
        </w:rPr>
        <w:t>números y cantidades monetarias</w:t>
      </w:r>
      <w:r w:rsidRPr="000477CD">
        <w:t xml:space="preserve"> deben estar alineados a la derecha y seguir el formato de moneda local.</w:t>
      </w:r>
    </w:p>
    <w:p w14:paraId="6B3CECFD" w14:textId="77777777" w:rsidR="000477CD" w:rsidRPr="000477CD" w:rsidRDefault="000477CD" w:rsidP="000477CD">
      <w:pPr>
        <w:numPr>
          <w:ilvl w:val="0"/>
          <w:numId w:val="13"/>
        </w:numPr>
      </w:pPr>
      <w:r w:rsidRPr="000477CD">
        <w:t xml:space="preserve">El documento debe estar </w:t>
      </w:r>
      <w:r w:rsidRPr="000477CD">
        <w:rPr>
          <w:b/>
          <w:bCs/>
        </w:rPr>
        <w:t>justificado</w:t>
      </w:r>
      <w:r w:rsidRPr="000477CD">
        <w:t xml:space="preserve"> para mantener la presentación profesional.</w:t>
      </w:r>
    </w:p>
    <w:p w14:paraId="1B5C915C" w14:textId="77777777" w:rsidR="000477CD" w:rsidRPr="000477CD" w:rsidRDefault="000477CD" w:rsidP="000477CD">
      <w:pPr>
        <w:numPr>
          <w:ilvl w:val="0"/>
          <w:numId w:val="13"/>
        </w:numPr>
      </w:pPr>
      <w:r w:rsidRPr="000477CD">
        <w:t xml:space="preserve">Las </w:t>
      </w:r>
      <w:r w:rsidRPr="000477CD">
        <w:rPr>
          <w:b/>
          <w:bCs/>
        </w:rPr>
        <w:t>consideraciones</w:t>
      </w:r>
      <w:r w:rsidRPr="000477CD">
        <w:t xml:space="preserve"> deben aparecer en un bloque al final, con menor relevancia visual (p. ej., un tamaño de letra más pequeño o un estilo en cursiva).</w:t>
      </w:r>
    </w:p>
    <w:p w14:paraId="5D21219C" w14:textId="77777777" w:rsidR="000477CD" w:rsidRPr="007E0C8C" w:rsidRDefault="000477CD" w:rsidP="007E0C8C"/>
    <w:p w14:paraId="5BFE8214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3.3. Requisitos no funcionales</w:t>
      </w:r>
    </w:p>
    <w:p w14:paraId="4DD11607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3.3.1. Requisitos de rendimiento</w:t>
      </w:r>
    </w:p>
    <w:p w14:paraId="6946DF6F" w14:textId="77777777" w:rsidR="007E0C8C" w:rsidRPr="007E0C8C" w:rsidRDefault="007E0C8C" w:rsidP="007E0C8C">
      <w:r w:rsidRPr="007E0C8C">
        <w:t>El tiempo de respuesta para el cálculo de la pensión no debe exceder los 2 segundos.</w:t>
      </w:r>
    </w:p>
    <w:p w14:paraId="5EF69DCF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3.3.2. Seguridad</w:t>
      </w:r>
    </w:p>
    <w:p w14:paraId="3610EB09" w14:textId="77777777" w:rsidR="007E0C8C" w:rsidRPr="007E0C8C" w:rsidRDefault="007E0C8C" w:rsidP="007E0C8C">
      <w:r w:rsidRPr="007E0C8C">
        <w:t>El sistema debe asegurar que solo se permite una sesión activa por usuario y que los usuarios con vigencia expirada no puedan iniciar sesión.</w:t>
      </w:r>
    </w:p>
    <w:p w14:paraId="42159422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3.3.3. Fiabilidad</w:t>
      </w:r>
    </w:p>
    <w:p w14:paraId="50E0AA5A" w14:textId="77777777" w:rsidR="007E0C8C" w:rsidRPr="007E0C8C" w:rsidRDefault="007E0C8C" w:rsidP="007E0C8C">
      <w:r w:rsidRPr="007E0C8C">
        <w:t>El sistema debe manejar errores de entrada y notificar al usuario en caso de problemas, asegurando que las validaciones sean precisas.</w:t>
      </w:r>
    </w:p>
    <w:p w14:paraId="55F41BE8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3.3.4. Disponibilidad</w:t>
      </w:r>
    </w:p>
    <w:p w14:paraId="10DF6BA0" w14:textId="77777777" w:rsidR="007E0C8C" w:rsidRPr="007E0C8C" w:rsidRDefault="007E0C8C" w:rsidP="007E0C8C">
      <w:r w:rsidRPr="007E0C8C">
        <w:lastRenderedPageBreak/>
        <w:t>El sistema debe estar disponible el 99% del tiempo.</w:t>
      </w:r>
    </w:p>
    <w:p w14:paraId="66309285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3.3.5. Mantenibilidad</w:t>
      </w:r>
    </w:p>
    <w:p w14:paraId="7071D766" w14:textId="77777777" w:rsidR="007E0C8C" w:rsidRPr="007E0C8C" w:rsidRDefault="007E0C8C" w:rsidP="007E0C8C">
      <w:r w:rsidRPr="007E0C8C">
        <w:t>El código debe estar documentado para permitir futuras actualizaciones.</w:t>
      </w:r>
    </w:p>
    <w:p w14:paraId="5A615126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3.3.6. Portabilidad</w:t>
      </w:r>
    </w:p>
    <w:p w14:paraId="62730AA0" w14:textId="77777777" w:rsidR="007E0C8C" w:rsidRPr="007E0C8C" w:rsidRDefault="007E0C8C" w:rsidP="007E0C8C">
      <w:r w:rsidRPr="007E0C8C">
        <w:t>El sistema debe ser accesible desde cualquier dispositivo con un navegador web moderno.</w:t>
      </w:r>
    </w:p>
    <w:p w14:paraId="726B8493" w14:textId="77777777" w:rsidR="007E0C8C" w:rsidRPr="007E0C8C" w:rsidRDefault="007E0C8C" w:rsidP="007E0C8C">
      <w:pPr>
        <w:rPr>
          <w:b/>
          <w:bCs/>
        </w:rPr>
      </w:pPr>
      <w:r w:rsidRPr="007E0C8C">
        <w:rPr>
          <w:b/>
          <w:bCs/>
        </w:rPr>
        <w:t>3.4. Otros requisitos</w:t>
      </w:r>
    </w:p>
    <w:p w14:paraId="21C9DD30" w14:textId="77777777" w:rsidR="007E0C8C" w:rsidRPr="007E0C8C" w:rsidRDefault="007E0C8C" w:rsidP="007E0C8C">
      <w:r w:rsidRPr="007E0C8C">
        <w:t>El sistema debe cumplir con los estándares web para garantizar accesibilidad y usabilidad.</w:t>
      </w:r>
    </w:p>
    <w:p w14:paraId="6FE01520" w14:textId="77777777" w:rsidR="000477CD" w:rsidRDefault="000477CD">
      <w:r>
        <w:br w:type="page"/>
      </w:r>
    </w:p>
    <w:p w14:paraId="58372F8F" w14:textId="4F93B052" w:rsidR="007E0C8C" w:rsidRPr="007E0C8C" w:rsidRDefault="00000000" w:rsidP="007E0C8C">
      <w:r>
        <w:lastRenderedPageBreak/>
        <w:pict w14:anchorId="446FD3D6">
          <v:rect id="_x0000_i1030" style="width:0;height:1.5pt" o:hralign="center" o:hrstd="t" o:hr="t" fillcolor="#a0a0a0" stroked="f"/>
        </w:pict>
      </w:r>
    </w:p>
    <w:p w14:paraId="23B07532" w14:textId="77777777" w:rsidR="007E0C8C" w:rsidRDefault="007E0C8C" w:rsidP="007E0C8C">
      <w:pPr>
        <w:rPr>
          <w:b/>
          <w:bCs/>
        </w:rPr>
      </w:pPr>
      <w:r w:rsidRPr="007E0C8C">
        <w:rPr>
          <w:b/>
          <w:bCs/>
        </w:rPr>
        <w:t>4. APÉNDICES</w:t>
      </w:r>
    </w:p>
    <w:p w14:paraId="65963C27" w14:textId="7ED01A81" w:rsidR="00017257" w:rsidRDefault="00017257" w:rsidP="007E0C8C">
      <w:r w:rsidRPr="00017257">
        <w:t>Apéndice 1</w:t>
      </w:r>
      <w:r>
        <w:t xml:space="preserve"> (Ejemplo de diseño para el PDF)</w:t>
      </w:r>
    </w:p>
    <w:p w14:paraId="0D3DB449" w14:textId="1095D60E" w:rsidR="00247A3A" w:rsidRPr="00017257" w:rsidRDefault="00017257">
      <w:r w:rsidRPr="00017257">
        <w:drawing>
          <wp:inline distT="0" distB="0" distL="0" distR="0" wp14:anchorId="6213F844" wp14:editId="07FC8CB4">
            <wp:extent cx="5612130" cy="7276465"/>
            <wp:effectExtent l="0" t="0" r="7620" b="635"/>
            <wp:docPr id="10047416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41650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A3A" w:rsidRPr="00017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63BFB"/>
    <w:multiLevelType w:val="multilevel"/>
    <w:tmpl w:val="73B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1E78"/>
    <w:multiLevelType w:val="multilevel"/>
    <w:tmpl w:val="2762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D7654"/>
    <w:multiLevelType w:val="multilevel"/>
    <w:tmpl w:val="7938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3680C"/>
    <w:multiLevelType w:val="multilevel"/>
    <w:tmpl w:val="D9D2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F6BC7"/>
    <w:multiLevelType w:val="multilevel"/>
    <w:tmpl w:val="2068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5251B"/>
    <w:multiLevelType w:val="multilevel"/>
    <w:tmpl w:val="85B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91AB2"/>
    <w:multiLevelType w:val="multilevel"/>
    <w:tmpl w:val="CEA8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B468D"/>
    <w:multiLevelType w:val="multilevel"/>
    <w:tmpl w:val="A42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14394"/>
    <w:multiLevelType w:val="multilevel"/>
    <w:tmpl w:val="9F88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07DDD"/>
    <w:multiLevelType w:val="multilevel"/>
    <w:tmpl w:val="98A2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9280F"/>
    <w:multiLevelType w:val="multilevel"/>
    <w:tmpl w:val="024C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E3049"/>
    <w:multiLevelType w:val="multilevel"/>
    <w:tmpl w:val="2834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7772E"/>
    <w:multiLevelType w:val="multilevel"/>
    <w:tmpl w:val="E30E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46F90"/>
    <w:multiLevelType w:val="multilevel"/>
    <w:tmpl w:val="8768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643475">
    <w:abstractNumId w:val="6"/>
  </w:num>
  <w:num w:numId="2" w16cid:durableId="694890618">
    <w:abstractNumId w:val="4"/>
  </w:num>
  <w:num w:numId="3" w16cid:durableId="185873042">
    <w:abstractNumId w:val="0"/>
  </w:num>
  <w:num w:numId="4" w16cid:durableId="923731447">
    <w:abstractNumId w:val="11"/>
  </w:num>
  <w:num w:numId="5" w16cid:durableId="1229077924">
    <w:abstractNumId w:val="1"/>
  </w:num>
  <w:num w:numId="6" w16cid:durableId="904948316">
    <w:abstractNumId w:val="13"/>
  </w:num>
  <w:num w:numId="7" w16cid:durableId="348721153">
    <w:abstractNumId w:val="5"/>
  </w:num>
  <w:num w:numId="8" w16cid:durableId="646083721">
    <w:abstractNumId w:val="3"/>
  </w:num>
  <w:num w:numId="9" w16cid:durableId="1314598213">
    <w:abstractNumId w:val="2"/>
  </w:num>
  <w:num w:numId="10" w16cid:durableId="844055027">
    <w:abstractNumId w:val="12"/>
  </w:num>
  <w:num w:numId="11" w16cid:durableId="1066336628">
    <w:abstractNumId w:val="8"/>
  </w:num>
  <w:num w:numId="12" w16cid:durableId="186650302">
    <w:abstractNumId w:val="9"/>
  </w:num>
  <w:num w:numId="13" w16cid:durableId="1840123004">
    <w:abstractNumId w:val="10"/>
  </w:num>
  <w:num w:numId="14" w16cid:durableId="2007898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C"/>
    <w:rsid w:val="00017257"/>
    <w:rsid w:val="000477CD"/>
    <w:rsid w:val="000B4536"/>
    <w:rsid w:val="000D36B1"/>
    <w:rsid w:val="00247A3A"/>
    <w:rsid w:val="004B1844"/>
    <w:rsid w:val="007E0C8C"/>
    <w:rsid w:val="00A448C8"/>
    <w:rsid w:val="00FD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7B21"/>
  <w15:chartTrackingRefBased/>
  <w15:docId w15:val="{E3D825BA-FEC3-4A75-8367-EC016BAD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0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0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0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0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0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0C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C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0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0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0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0C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0C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C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0C8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E0C8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0C8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D20A3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FD20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1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990BC-01FE-4FAD-A2E8-55B79B5B5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1437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Ricardo Hernandez Garcia</dc:creator>
  <cp:keywords/>
  <dc:description/>
  <cp:lastModifiedBy>Erick Ricardo Hernandez Garcia</cp:lastModifiedBy>
  <cp:revision>3</cp:revision>
  <dcterms:created xsi:type="dcterms:W3CDTF">2024-10-14T21:31:00Z</dcterms:created>
  <dcterms:modified xsi:type="dcterms:W3CDTF">2024-10-14T22:07:00Z</dcterms:modified>
</cp:coreProperties>
</file>