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一、</w:t>
      </w:r>
      <w:r>
        <w:rPr>
          <w:rFonts w:hint="eastAsia" w:ascii="楷体" w:hAnsi="楷体" w:eastAsia="楷体" w:cs="楷体"/>
          <w:sz w:val="24"/>
          <w:szCs w:val="24"/>
        </w:rPr>
        <w:t xml:space="preserve"> 系统需求分析</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1.1可行性分析</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一）</w:t>
      </w:r>
      <w:r>
        <w:rPr>
          <w:rFonts w:hint="eastAsia" w:ascii="楷体" w:hAnsi="楷体" w:eastAsia="楷体" w:cs="楷体"/>
          <w:sz w:val="24"/>
          <w:szCs w:val="24"/>
        </w:rPr>
        <w:t>市场可行性分析</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中小微企业是国民经济和社会发展的重要基础，是缓解就业压力保持社会稳定的中坚力量。然而，中小微企业招人难、留人难的问题也日益凸显。 完成一个岗位的人才招聘，既包括：招募、甄选、录用、培训等显性成本；也包括：岗位空缺、员工离职、适应交接等隐性成本。招聘慢、招不到人、招来的人留不住、招错人，都会给企业带来巨大的成本和损失。而遗憾的是，中小微企业大多也没有能力进行详尽的背调工作，简单的致电前雇主 hr，也大多碍于情面，难以得到客观真实的反馈。</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二）</w:t>
      </w:r>
      <w:r>
        <w:rPr>
          <w:rFonts w:hint="eastAsia" w:ascii="楷体" w:hAnsi="楷体" w:eastAsia="楷体" w:cs="楷体"/>
          <w:sz w:val="24"/>
          <w:szCs w:val="24"/>
        </w:rPr>
        <w:t>社会可行性分析</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①</w:t>
      </w:r>
      <w:r>
        <w:rPr>
          <w:rFonts w:hint="eastAsia" w:ascii="楷体" w:hAnsi="楷体" w:eastAsia="楷体" w:cs="楷体"/>
          <w:sz w:val="24"/>
          <w:szCs w:val="24"/>
        </w:rPr>
        <w:t>法律可行性</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网页作为一个由文字、图片、超链接、栏目设置等作品性材料和非作品性材料的集合载体，符合《著作权法》第十四条对汇编作品的定义“汇编若干作品、作品的片段或者不构成作品的数据或者其他材料，对其内容的选择或者编排体现独创性的作品，为汇编作品”，同时，集合网页的单个作品性材料也可以依据《著作权法》另行保护。</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虽然网页界面本身并非计算机软件，但制作运行网页的代码源文件可以认定为计算机软件。</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为了维护软件开发者的权益，促进开发者的创新，需要使用法律法规来保障软件开发者的利益，禁止未经软件著作权人许可私自传播、复制软件的行为，各国都出台了相关法律来维护软件著作权人的权益。中国在1990年通过了《中华人民共和国著作权法》的第三条规定：计算机软件是该法所保护的作品形式之一。2002年，中国出台了《计算机软件保护条例》，该法于2013年修订后重新施行，在该法第八条中，规定了软件著作权人享有的各项权利：</w:t>
      </w:r>
    </w:p>
    <w:p>
      <w:pPr>
        <w:pageBreakBefore w:val="0"/>
        <w:numPr>
          <w:ilvl w:val="0"/>
          <w:numId w:val="1"/>
        </w:numPr>
        <w:kinsoku/>
        <w:wordWrap/>
        <w:overflowPunct/>
        <w:topLinePunct w:val="0"/>
        <w:bidi w:val="0"/>
        <w:snapToGrid w:val="0"/>
        <w:spacing w:before="157" w:beforeLines="50" w:after="157" w:afterLines="50" w:line="240" w:lineRule="auto"/>
        <w:ind w:hangingChars="32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发表权，即决定软件是否公之于众的权利；</w:t>
      </w:r>
    </w:p>
    <w:p>
      <w:pPr>
        <w:pageBreakBefore w:val="0"/>
        <w:numPr>
          <w:ilvl w:val="0"/>
          <w:numId w:val="1"/>
        </w:numPr>
        <w:kinsoku/>
        <w:wordWrap/>
        <w:overflowPunct/>
        <w:topLinePunct w:val="0"/>
        <w:bidi w:val="0"/>
        <w:snapToGrid w:val="0"/>
        <w:spacing w:before="157" w:beforeLines="50" w:after="157" w:afterLines="50" w:line="240" w:lineRule="auto"/>
        <w:ind w:hangingChars="32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署名权，即表明开发者身份，在软件上署名的权利；</w:t>
      </w:r>
    </w:p>
    <w:p>
      <w:pPr>
        <w:pageBreakBefore w:val="0"/>
        <w:numPr>
          <w:ilvl w:val="0"/>
          <w:numId w:val="1"/>
        </w:numPr>
        <w:kinsoku/>
        <w:wordWrap/>
        <w:overflowPunct/>
        <w:topLinePunct w:val="0"/>
        <w:bidi w:val="0"/>
        <w:snapToGrid w:val="0"/>
        <w:spacing w:before="157" w:beforeLines="50" w:after="157" w:afterLines="50" w:line="240" w:lineRule="auto"/>
        <w:ind w:hangingChars="32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修改权，即对软件进行增补、删节，或者改变指令、语句顺序的权利；</w:t>
      </w:r>
    </w:p>
    <w:p>
      <w:pPr>
        <w:pageBreakBefore w:val="0"/>
        <w:numPr>
          <w:ilvl w:val="0"/>
          <w:numId w:val="1"/>
        </w:numPr>
        <w:kinsoku/>
        <w:wordWrap/>
        <w:overflowPunct/>
        <w:topLinePunct w:val="0"/>
        <w:bidi w:val="0"/>
        <w:snapToGrid w:val="0"/>
        <w:spacing w:before="157" w:beforeLines="50" w:after="157" w:afterLines="50" w:line="240" w:lineRule="auto"/>
        <w:ind w:hangingChars="32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复制权，即将软件制作一份或者多份的权利；</w:t>
      </w:r>
    </w:p>
    <w:p>
      <w:pPr>
        <w:pageBreakBefore w:val="0"/>
        <w:numPr>
          <w:ilvl w:val="0"/>
          <w:numId w:val="1"/>
        </w:numPr>
        <w:kinsoku/>
        <w:wordWrap/>
        <w:overflowPunct/>
        <w:topLinePunct w:val="0"/>
        <w:bidi w:val="0"/>
        <w:snapToGrid w:val="0"/>
        <w:spacing w:before="157" w:beforeLines="50" w:after="157" w:afterLines="50" w:line="240" w:lineRule="auto"/>
        <w:ind w:hangingChars="32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发行权，即以出售或者赠与方式向公众提供软件的原件或者复制件的权利；</w:t>
      </w:r>
    </w:p>
    <w:p>
      <w:pPr>
        <w:pageBreakBefore w:val="0"/>
        <w:numPr>
          <w:ilvl w:val="0"/>
          <w:numId w:val="1"/>
        </w:numPr>
        <w:kinsoku/>
        <w:wordWrap/>
        <w:overflowPunct/>
        <w:topLinePunct w:val="0"/>
        <w:bidi w:val="0"/>
        <w:snapToGrid w:val="0"/>
        <w:spacing w:before="157" w:beforeLines="50" w:after="157" w:afterLines="50" w:line="240" w:lineRule="auto"/>
        <w:ind w:hangingChars="32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出租权，即有偿许可他人临时使用软件的权利，但是软件不是出租的主要标的的除外；</w:t>
      </w:r>
    </w:p>
    <w:p>
      <w:pPr>
        <w:pageBreakBefore w:val="0"/>
        <w:kinsoku/>
        <w:wordWrap/>
        <w:overflowPunct/>
        <w:topLinePunct w:val="0"/>
        <w:bidi w:val="0"/>
        <w:snapToGrid w:val="0"/>
        <w:spacing w:before="157" w:beforeLines="50" w:after="157" w:afterLines="50" w:line="240" w:lineRule="auto"/>
        <w:ind w:leftChars="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（七）信息网络传播权，即以有线或者无线方式向公众提供软件，使公众可以在其个人选定的时间和地点获得软件的权利；</w:t>
      </w:r>
    </w:p>
    <w:p>
      <w:pPr>
        <w:pageBreakBefore w:val="0"/>
        <w:kinsoku/>
        <w:wordWrap/>
        <w:overflowPunct/>
        <w:topLinePunct w:val="0"/>
        <w:bidi w:val="0"/>
        <w:snapToGrid w:val="0"/>
        <w:spacing w:before="157" w:beforeLines="50" w:after="157" w:afterLines="50" w:line="240" w:lineRule="auto"/>
        <w:ind w:leftChars="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（八）翻译权，即将原软件从一种自然语言文字转换成另一种自然语言文字的权利；</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（九）应当由软件著作权人享有的其他权利。</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软件著作权人可以许可他人行使其软件著作权，并有权获得报酬。</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软件著作权人可以全部或者部分转让其软件著作权，并有权获得报酬。</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小微企业跨组织人才管理系统由代码不可能不队独立设计、开发、测试，在系统设计和开发过程中严格按照国家的标准和法律法规，团队对系统、算法模型和界面设计均拥有合法权利，并保证作品和资料的任何部分均未侵犯任何第三方的著作权和专有权利，不含任何非法材料。</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②</w:t>
      </w:r>
      <w:r>
        <w:rPr>
          <w:rFonts w:hint="eastAsia" w:ascii="楷体" w:hAnsi="楷体" w:eastAsia="楷体" w:cs="楷体"/>
          <w:sz w:val="24"/>
          <w:szCs w:val="24"/>
        </w:rPr>
        <w:t>用户使用可行性</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小微企业跨组织人才管理系统的界面简洁友好，经过简单的引导后用户即可了解系统的功能和操作。系统通过图表等形式直观呈现分析结果，用户只需了解相关指标就能读懂。系统风格统一，各个界面布局大体一致，用户使用感良好。</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000000"/>
          <w:sz w:val="24"/>
          <w:szCs w:val="24"/>
        </w:rPr>
      </w:pPr>
      <w:r>
        <w:rPr>
          <w:rFonts w:hint="eastAsia" w:ascii="楷体" w:hAnsi="楷体" w:eastAsia="楷体" w:cs="楷体"/>
          <w:sz w:val="24"/>
          <w:szCs w:val="24"/>
          <w:lang w:val="en-US" w:eastAsia="zh-CN"/>
        </w:rPr>
        <w:t>③</w:t>
      </w:r>
      <w:r>
        <w:rPr>
          <w:rFonts w:hint="eastAsia" w:ascii="楷体" w:hAnsi="楷体" w:eastAsia="楷体" w:cs="楷体"/>
          <w:sz w:val="24"/>
          <w:szCs w:val="24"/>
        </w:rPr>
        <w:t>经济可行性</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通过充分详细的需求调研和分析，团队成员对小微企业跨组织人才管理系统进行系统设计、编码、调试和测试。为了规避风险，团队将按照模块化的开发方式，随后进行单元测试和集成测试。在系统的开发周期中，团队将按照进度执行，最大限度地保证系统的经济效益。</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三）</w:t>
      </w:r>
      <w:r>
        <w:rPr>
          <w:rFonts w:hint="eastAsia" w:ascii="楷体" w:hAnsi="楷体" w:eastAsia="楷体" w:cs="楷体"/>
          <w:sz w:val="24"/>
          <w:szCs w:val="24"/>
        </w:rPr>
        <w:t>技术可行性分析</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①</w:t>
      </w:r>
      <w:r>
        <w:rPr>
          <w:rFonts w:hint="eastAsia" w:ascii="楷体" w:hAnsi="楷体" w:eastAsia="楷体" w:cs="楷体"/>
          <w:sz w:val="24"/>
          <w:szCs w:val="24"/>
        </w:rPr>
        <w:t>功能简述</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小微企业跨组织人才管理系统基于用户上传工作经历的信息及数据，对员工进行绩效评估，简化传统绩效考核流程，同时这些数据可作为员工个人工作经历的重要内容，方便HR对该员工的个人能力的评估，将用于企业内部绩效评估、招聘应聘等使用场景，帮助中小微企业以低廉的成本，完成员工招聘与背景调查工作，规避招错人的踩坑风险，解决小微企业招聘员工时的招人难、审查难、成本高、风险大等问题。</w:t>
      </w:r>
    </w:p>
    <w:p>
      <w:pPr>
        <w:pStyle w:val="3"/>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②</w:t>
      </w:r>
      <w:r>
        <w:rPr>
          <w:rFonts w:hint="eastAsia" w:ascii="楷体" w:hAnsi="楷体" w:eastAsia="楷体" w:cs="楷体"/>
          <w:sz w:val="24"/>
          <w:szCs w:val="24"/>
        </w:rPr>
        <w:t>与现行软件比较的优越性</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与现行系统相比，小微企业跨组织人才管理系统具有以下优势：</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（1）解决中小微企业招聘中面临的背调难、成本高、不深入问题；</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（2）记录员工在职期间的工作情况及重大事件，在员工求职时，新的用人单位可调取系统内该员工的人才档案；</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（3）轻量化，应用成本低；</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（4）工作情况可视化，招聘应聘信息可视化；</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（5）提供社交功能，促进员工之间、员工与企业之间的交流；</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（6）面向不同客户提供个性化的应用服务：公司管理人员、普通员工等客户，针对不同客户提供个性化应用；</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（7）方便公司日常管理。</w:t>
      </w:r>
    </w:p>
    <w:p>
      <w:pPr>
        <w:pageBreakBefore w:val="0"/>
        <w:kinsoku/>
        <w:wordWrap/>
        <w:overflowPunct/>
        <w:topLinePunct w:val="0"/>
        <w:bidi w:val="0"/>
        <w:snapToGrid w:val="0"/>
        <w:spacing w:before="157" w:beforeLines="50" w:after="157" w:afterLines="50" w:line="240" w:lineRule="auto"/>
        <w:ind w:left="0"/>
        <w:jc w:val="left"/>
        <w:textAlignment w:val="auto"/>
        <w:rPr>
          <w:rFonts w:hint="eastAsia" w:ascii="楷体" w:hAnsi="楷体" w:eastAsia="楷体" w:cs="楷体"/>
          <w:sz w:val="24"/>
          <w:szCs w:val="24"/>
        </w:rPr>
      </w:pPr>
      <w:r>
        <w:rPr>
          <w:rFonts w:hint="eastAsia" w:ascii="楷体" w:hAnsi="楷体" w:eastAsia="楷体" w:cs="楷体"/>
          <w:sz w:val="24"/>
          <w:szCs w:val="24"/>
        </w:rPr>
        <w:t>1</w:t>
      </w:r>
      <w:r>
        <w:rPr>
          <w:rFonts w:hint="eastAsia" w:ascii="楷体" w:hAnsi="楷体" w:eastAsia="楷体" w:cs="楷体"/>
          <w:sz w:val="24"/>
          <w:szCs w:val="24"/>
          <w:lang w:eastAsia="zh-CN"/>
        </w:rPr>
        <w:t>.</w:t>
      </w:r>
      <w:r>
        <w:rPr>
          <w:rFonts w:hint="eastAsia" w:ascii="楷体" w:hAnsi="楷体" w:eastAsia="楷体" w:cs="楷体"/>
          <w:sz w:val="24"/>
          <w:szCs w:val="24"/>
        </w:rPr>
        <w:t>2项目</w:t>
      </w:r>
      <w:r>
        <w:rPr>
          <w:rFonts w:hint="eastAsia" w:ascii="楷体" w:hAnsi="楷体" w:eastAsia="楷体" w:cs="楷体"/>
          <w:sz w:val="24"/>
          <w:szCs w:val="24"/>
          <w:lang w:val="en-US" w:eastAsia="zh-CN"/>
        </w:rPr>
        <w:t>拟</w:t>
      </w:r>
      <w:r>
        <w:rPr>
          <w:rFonts w:hint="eastAsia" w:ascii="楷体" w:hAnsi="楷体" w:eastAsia="楷体" w:cs="楷体"/>
          <w:sz w:val="24"/>
          <w:szCs w:val="24"/>
        </w:rPr>
        <w:t>解决的问题</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在目前市场上，仍存在以下问题：</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◆目前市场上已有的解决方案，如猎头公司、高端人才精准招聘，还有各种招聘平台，或者是线下招聘会和内部推荐，这些方法无法检测员工的态度与性格，而且往往中小微企业无法负担这样高的成本。</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◆小微企业招聘审查难，背景调查流于形式，但目前市场上已有的人才管理系统无法解决小微企业背景调查的痛点难点。</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◆目前市场上的相关招聘软件能提供的信息还是相对较少，无法全方位评估一个人的能力与态度，招募员工的成本包含招聘、人工、管理成本，一旦招错人、踩到坑，公司会面临巨大损失与风险。</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333333"/>
          <w:sz w:val="24"/>
          <w:szCs w:val="24"/>
        </w:rPr>
      </w:pPr>
      <w:r>
        <w:rPr>
          <w:rFonts w:hint="eastAsia" w:ascii="楷体" w:hAnsi="楷体" w:eastAsia="楷体" w:cs="楷体"/>
          <w:color w:val="000000"/>
          <w:sz w:val="24"/>
          <w:szCs w:val="24"/>
        </w:rPr>
        <w:t>◆现有的招聘软件、人才管理系统，在日常办公和招聘应聘功能上较为割裂，不能统一化使用，造成数据浪费，也为HR的工作增加负担。</w:t>
      </w:r>
    </w:p>
    <w:p>
      <w:pPr>
        <w:pageBreakBefore w:val="0"/>
        <w:kinsoku/>
        <w:wordWrap/>
        <w:overflowPunct/>
        <w:topLinePunct w:val="0"/>
        <w:bidi w:val="0"/>
        <w:snapToGrid w:val="0"/>
        <w:spacing w:before="157" w:beforeLines="50" w:after="157" w:afterLines="50" w:line="240" w:lineRule="auto"/>
        <w:jc w:val="left"/>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针对现有人才管理系统缺乏完善的背景调查等功能的问题，我们致力于开发一款聚焦员工日常工作记录评估功能的人才管理系统，从而帮助中小微企业以低廉的成本，完成员工招聘与背景调查工作，减轻招聘人员的负担，规避招错人的踩坑风险。</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b w:val="0"/>
          <w:bCs w:val="0"/>
          <w:color w:val="000000"/>
          <w:kern w:val="0"/>
          <w:sz w:val="24"/>
          <w:szCs w:val="24"/>
          <w:u w:val="none"/>
          <w:lang w:val="en-US" w:eastAsia="zh-CN" w:bidi="ar"/>
        </w:rPr>
      </w:pPr>
      <w:r>
        <w:rPr>
          <w:rFonts w:hint="eastAsia" w:ascii="楷体" w:hAnsi="楷体" w:eastAsia="楷体" w:cs="楷体"/>
          <w:sz w:val="24"/>
          <w:szCs w:val="24"/>
        </w:rPr>
        <w:t>1.3项目目标</w:t>
      </w:r>
    </w:p>
    <w:p>
      <w:pPr>
        <w:keepNext w:val="0"/>
        <w:keepLines w:val="0"/>
        <w:pageBreakBefore w:val="0"/>
        <w:widowControl/>
        <w:suppressLineNumbers w:val="0"/>
        <w:kinsoku/>
        <w:wordWrap/>
        <w:overflowPunct/>
        <w:topLinePunct w:val="0"/>
        <w:bidi w:val="0"/>
        <w:spacing w:before="157" w:beforeLines="50" w:after="157" w:afterLines="50" w:line="240" w:lineRule="auto"/>
        <w:jc w:val="left"/>
        <w:textAlignment w:val="auto"/>
        <w:rPr>
          <w:rFonts w:hint="eastAsia" w:ascii="楷体" w:hAnsi="楷体" w:eastAsia="楷体" w:cs="楷体"/>
          <w:sz w:val="24"/>
          <w:szCs w:val="24"/>
        </w:rPr>
      </w:pPr>
      <w:r>
        <w:rPr>
          <w:rFonts w:hint="eastAsia" w:ascii="楷体" w:hAnsi="楷体" w:eastAsia="楷体" w:cs="楷体"/>
          <w:sz w:val="24"/>
          <w:szCs w:val="24"/>
        </w:rPr>
        <w:t>我们根据</w:t>
      </w:r>
      <w:r>
        <w:rPr>
          <w:rFonts w:hint="eastAsia" w:ascii="楷体" w:hAnsi="楷体" w:eastAsia="楷体" w:cs="楷体"/>
          <w:sz w:val="24"/>
          <w:szCs w:val="24"/>
          <w:lang w:val="en-US" w:eastAsia="zh-CN"/>
        </w:rPr>
        <w:t>今目标</w:t>
      </w:r>
      <w:r>
        <w:rPr>
          <w:rFonts w:hint="eastAsia" w:ascii="楷体" w:hAnsi="楷体" w:eastAsia="楷体" w:cs="楷体"/>
          <w:sz w:val="24"/>
          <w:szCs w:val="24"/>
        </w:rPr>
        <w:t>公司提供的《</w:t>
      </w:r>
      <w:r>
        <w:rPr>
          <w:rFonts w:hint="eastAsia" w:ascii="楷体" w:hAnsi="楷体" w:eastAsia="楷体" w:cs="楷体"/>
          <w:sz w:val="24"/>
          <w:szCs w:val="24"/>
          <w:lang w:val="en-US" w:eastAsia="zh-CN"/>
        </w:rPr>
        <w:t>小微企业跨组织人才管理系统</w:t>
      </w:r>
      <w:r>
        <w:rPr>
          <w:rFonts w:hint="eastAsia" w:ascii="楷体" w:hAnsi="楷体" w:eastAsia="楷体" w:cs="楷体"/>
          <w:sz w:val="24"/>
          <w:szCs w:val="24"/>
        </w:rPr>
        <w:t>》项目说明对用户的需求和系统规格进行了认真详细的分析，结合线</w:t>
      </w:r>
      <w:r>
        <w:rPr>
          <w:rFonts w:hint="eastAsia" w:ascii="楷体" w:hAnsi="楷体" w:eastAsia="楷体" w:cs="楷体"/>
          <w:sz w:val="24"/>
          <w:szCs w:val="24"/>
          <w:lang w:val="en-US" w:eastAsia="zh-CN"/>
        </w:rPr>
        <w:t>上针对行业中不同角色</w:t>
      </w:r>
      <w:r>
        <w:rPr>
          <w:rFonts w:hint="eastAsia" w:ascii="楷体" w:hAnsi="楷体" w:eastAsia="楷体" w:cs="楷体"/>
          <w:sz w:val="24"/>
          <w:szCs w:val="24"/>
        </w:rPr>
        <w:t>的调研结果再进一步挖掘系统的隐形需求，总结出我们待开发的系统将实现以下目标：</w:t>
      </w:r>
    </w:p>
    <w:p>
      <w:pPr>
        <w:keepNext w:val="0"/>
        <w:keepLines w:val="0"/>
        <w:pageBreakBefore w:val="0"/>
        <w:widowControl/>
        <w:numPr>
          <w:ilvl w:val="0"/>
          <w:numId w:val="2"/>
        </w:numPr>
        <w:suppressLineNumbers w:val="0"/>
        <w:kinsoku/>
        <w:wordWrap/>
        <w:overflowPunct/>
        <w:topLinePunct w:val="0"/>
        <w:bidi w:val="0"/>
        <w:spacing w:before="157" w:beforeLines="50" w:after="157" w:afterLines="50" w:line="240" w:lineRule="auto"/>
        <w:ind w:left="420" w:leftChars="0" w:hanging="420" w:firstLine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实用性：能够实现企业对编内员工的人事档案进行统一建档，能够进行常态</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化管理与季度化评估，个性化生成报表，方便企业日常人事管理工</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作。</w:t>
      </w:r>
    </w:p>
    <w:p>
      <w:pPr>
        <w:keepNext w:val="0"/>
        <w:keepLines w:val="0"/>
        <w:pageBreakBefore w:val="0"/>
        <w:widowControl/>
        <w:numPr>
          <w:ilvl w:val="0"/>
          <w:numId w:val="2"/>
        </w:numPr>
        <w:suppressLineNumbers w:val="0"/>
        <w:kinsoku/>
        <w:wordWrap/>
        <w:overflowPunct/>
        <w:topLinePunct w:val="0"/>
        <w:bidi w:val="0"/>
        <w:spacing w:before="157" w:beforeLines="50" w:after="157" w:afterLines="50" w:line="240" w:lineRule="auto"/>
        <w:ind w:left="420" w:leftChars="0" w:hanging="420" w:firstLine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高效性：能够促成企业全员参与人事管理工作，建档与日常档案完善分散到</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个人账户；项目评估时采用量化评估模式方便项目/部门经理的工</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xml:space="preserve">  </w:t>
      </w:r>
      <w:r>
        <w:rPr>
          <w:rFonts w:hint="eastAsia" w:ascii="楷体" w:hAnsi="楷体" w:eastAsia="楷体" w:cs="楷体"/>
          <w:sz w:val="24"/>
          <w:szCs w:val="24"/>
          <w:lang w:val="en-US" w:eastAsia="zh-CN"/>
        </w:rPr>
        <w:tab/>
        <w:t xml:space="preserve"> 作；绩效评估时系统结合各项指标进行预评估，交由HR进行审核</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与修改，同时HR的工作评估中也将综合多方反馈意见生成。</w:t>
      </w:r>
    </w:p>
    <w:p>
      <w:pPr>
        <w:keepNext w:val="0"/>
        <w:keepLines w:val="0"/>
        <w:pageBreakBefore w:val="0"/>
        <w:widowControl/>
        <w:numPr>
          <w:ilvl w:val="0"/>
          <w:numId w:val="2"/>
        </w:numPr>
        <w:suppressLineNumbers w:val="0"/>
        <w:kinsoku/>
        <w:wordWrap/>
        <w:overflowPunct/>
        <w:topLinePunct w:val="0"/>
        <w:bidi w:val="0"/>
        <w:spacing w:before="157" w:beforeLines="50" w:after="157" w:afterLines="50" w:line="240" w:lineRule="auto"/>
        <w:ind w:left="420" w:leftChars="0" w:hanging="420" w:firstLine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隐私性：能够对敏感数据进行脱敏处理。企业间发生人事变动时，个人档案</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在保留先前项目评估情况的同时不涉及先前公司的项目机密；个人</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邮件进行协议加密、隐私信息进行保护等等。</w:t>
      </w:r>
    </w:p>
    <w:p>
      <w:pPr>
        <w:keepNext w:val="0"/>
        <w:keepLines w:val="0"/>
        <w:pageBreakBefore w:val="0"/>
        <w:widowControl/>
        <w:numPr>
          <w:ilvl w:val="0"/>
          <w:numId w:val="2"/>
        </w:numPr>
        <w:suppressLineNumbers w:val="0"/>
        <w:kinsoku/>
        <w:wordWrap/>
        <w:overflowPunct/>
        <w:topLinePunct w:val="0"/>
        <w:bidi w:val="0"/>
        <w:spacing w:before="157" w:beforeLines="50" w:after="157" w:afterLines="50" w:line="240" w:lineRule="auto"/>
        <w:ind w:left="420" w:leftChars="0" w:hanging="420" w:firstLine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客观性与灵活性：能够较为客观的显示出一个员工的工作情况，给予客观的</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评估，与此同时给予企业调整评估算法参数的空间，根据</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自身企业对人才的不同考察侧重点进行个性化调整。</w:t>
      </w:r>
    </w:p>
    <w:p>
      <w:pPr>
        <w:keepNext w:val="0"/>
        <w:keepLines w:val="0"/>
        <w:pageBreakBefore w:val="0"/>
        <w:widowControl/>
        <w:numPr>
          <w:ilvl w:val="0"/>
          <w:numId w:val="2"/>
        </w:numPr>
        <w:suppressLineNumbers w:val="0"/>
        <w:kinsoku/>
        <w:wordWrap/>
        <w:overflowPunct/>
        <w:topLinePunct w:val="0"/>
        <w:bidi w:val="0"/>
        <w:spacing w:before="157" w:beforeLines="50" w:after="157" w:afterLines="50" w:line="240" w:lineRule="auto"/>
        <w:ind w:left="420" w:leftChars="0" w:hanging="420" w:firstLineChars="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流动性：能够进行跨组织间的人才流动交流与共享，在项目的合作过程中给</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eastAsia="zh-CN"/>
        </w:rPr>
        <w:tab/>
        <w:t/>
      </w:r>
      <w:r>
        <w:rPr>
          <w:rFonts w:hint="eastAsia" w:ascii="楷体" w:hAnsi="楷体" w:eastAsia="楷体" w:cs="楷体"/>
          <w:sz w:val="24"/>
          <w:szCs w:val="24"/>
          <w:lang w:val="en-US" w:eastAsia="zh-CN"/>
        </w:rPr>
        <w:tab/>
        <w:t xml:space="preserve"> 予多方了解彼此人才的机会与平台。</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2 功能设计</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2.1功能划分</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星云</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跨组织人才管理系统</w:t>
      </w:r>
      <w:r>
        <w:rPr>
          <w:rFonts w:hint="eastAsia" w:ascii="楷体" w:hAnsi="楷体" w:eastAsia="楷体" w:cs="楷体"/>
          <w:sz w:val="24"/>
          <w:szCs w:val="24"/>
        </w:rPr>
        <w:t>包含</w:t>
      </w:r>
      <w:r>
        <w:rPr>
          <w:rFonts w:hint="eastAsia" w:ascii="楷体" w:hAnsi="楷体" w:eastAsia="楷体" w:cs="楷体"/>
          <w:sz w:val="24"/>
          <w:szCs w:val="24"/>
          <w:lang w:val="en-US" w:eastAsia="zh-CN"/>
        </w:rPr>
        <w:t>四大</w:t>
      </w:r>
      <w:r>
        <w:rPr>
          <w:rFonts w:hint="eastAsia" w:ascii="楷体" w:hAnsi="楷体" w:eastAsia="楷体" w:cs="楷体"/>
          <w:sz w:val="24"/>
          <w:szCs w:val="24"/>
        </w:rPr>
        <w:t>功能模块：</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bookmarkStart w:id="0" w:name="_Toc6672"/>
      <w:r>
        <w:rPr>
          <w:rFonts w:hint="eastAsia" w:ascii="楷体" w:hAnsi="楷体" w:eastAsia="楷体" w:cs="楷体"/>
          <w:kern w:val="44"/>
          <w:sz w:val="24"/>
          <w:szCs w:val="24"/>
        </w:rPr>
        <w:drawing>
          <wp:inline distT="0" distB="0" distL="114300" distR="114300">
            <wp:extent cx="5267960" cy="33458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345815"/>
                    </a:xfrm>
                    <a:prstGeom prst="rect">
                      <a:avLst/>
                    </a:prstGeom>
                    <a:noFill/>
                    <a:ln>
                      <a:noFill/>
                    </a:ln>
                  </pic:spPr>
                </pic:pic>
              </a:graphicData>
            </a:graphic>
          </wp:inline>
        </w:drawing>
      </w:r>
      <w:bookmarkEnd w:id="0"/>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2.2功能描述</w:t>
      </w:r>
    </w:p>
    <w:p>
      <w:pPr>
        <w:pageBreakBefore w:val="0"/>
        <w:kinsoku/>
        <w:wordWrap/>
        <w:overflowPunct/>
        <w:topLinePunct w:val="0"/>
        <w:bidi w:val="0"/>
        <w:spacing w:before="157" w:beforeLines="50" w:after="157" w:afterLines="50" w:line="240" w:lineRule="auto"/>
        <w:ind w:firstLine="372"/>
        <w:textAlignment w:val="auto"/>
        <w:outlineLvl w:val="2"/>
        <w:rPr>
          <w:rFonts w:hint="eastAsia" w:ascii="楷体" w:hAnsi="楷体" w:eastAsia="楷体" w:cs="楷体"/>
          <w:sz w:val="24"/>
          <w:szCs w:val="24"/>
        </w:rPr>
      </w:pPr>
      <w:bookmarkStart w:id="1" w:name="_Toc1468"/>
      <w:r>
        <w:rPr>
          <w:rFonts w:hint="eastAsia" w:ascii="楷体" w:hAnsi="楷体" w:eastAsia="楷体" w:cs="楷体"/>
          <w:sz w:val="24"/>
          <w:szCs w:val="24"/>
          <w:lang w:val="en-US" w:eastAsia="zh-CN"/>
        </w:rPr>
        <w:t>（1）图形化</w:t>
      </w:r>
      <w:r>
        <w:rPr>
          <w:rFonts w:hint="eastAsia" w:ascii="楷体" w:hAnsi="楷体" w:eastAsia="楷体" w:cs="楷体"/>
          <w:sz w:val="24"/>
          <w:szCs w:val="24"/>
        </w:rPr>
        <w:t>模块：</w:t>
      </w:r>
      <w:bookmarkEnd w:id="1"/>
    </w:p>
    <w:p>
      <w:pPr>
        <w:pageBreakBefore w:val="0"/>
        <w:kinsoku/>
        <w:wordWrap/>
        <w:overflowPunct/>
        <w:topLinePunct w:val="0"/>
        <w:bidi w:val="0"/>
        <w:spacing w:before="157" w:beforeLines="50" w:after="157" w:afterLines="50" w:line="240" w:lineRule="auto"/>
        <w:ind w:firstLine="372"/>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该模块</w:t>
      </w:r>
      <w:r>
        <w:rPr>
          <w:rFonts w:hint="eastAsia" w:ascii="楷体" w:hAnsi="楷体" w:eastAsia="楷体" w:cs="楷体"/>
          <w:sz w:val="24"/>
          <w:szCs w:val="24"/>
          <w:lang w:eastAsia="zh-CN"/>
        </w:rPr>
        <w:t>用于储存管理用户个人信息及工作，</w:t>
      </w:r>
      <w:r>
        <w:rPr>
          <w:rFonts w:hint="eastAsia" w:ascii="楷体" w:hAnsi="楷体" w:eastAsia="楷体" w:cs="楷体"/>
          <w:sz w:val="24"/>
          <w:szCs w:val="24"/>
          <w:lang w:val="en-US" w:eastAsia="zh-CN"/>
        </w:rPr>
        <w:t>包括注册</w:t>
      </w:r>
      <w:r>
        <w:rPr>
          <w:rFonts w:hint="eastAsia" w:ascii="楷体" w:hAnsi="楷体" w:eastAsia="楷体" w:cs="楷体"/>
          <w:sz w:val="24"/>
          <w:szCs w:val="24"/>
          <w:u w:val="none"/>
          <w:lang w:val="en-US" w:eastAsia="zh-CN"/>
        </w:rPr>
        <w:t>，</w:t>
      </w:r>
      <w:r>
        <w:rPr>
          <w:rFonts w:hint="eastAsia" w:ascii="楷体" w:hAnsi="楷体" w:eastAsia="楷体" w:cs="楷体"/>
          <w:sz w:val="24"/>
          <w:szCs w:val="24"/>
          <w:u w:val="none"/>
          <w:lang w:eastAsia="zh-CN"/>
        </w:rPr>
        <w:t>登入登出，企业关联等功能。同时可以针对目标人群或者企业需求，</w:t>
      </w:r>
      <w:r>
        <w:rPr>
          <w:rFonts w:hint="eastAsia" w:ascii="楷体" w:hAnsi="楷体" w:eastAsia="楷体" w:cs="楷体"/>
          <w:sz w:val="24"/>
          <w:szCs w:val="24"/>
          <w:u w:val="none"/>
          <w:lang w:val="en-US" w:eastAsia="zh-CN"/>
        </w:rPr>
        <w:t>以恰当形式</w:t>
      </w:r>
      <w:r>
        <w:rPr>
          <w:rFonts w:hint="eastAsia" w:ascii="楷体" w:hAnsi="楷体" w:eastAsia="楷体" w:cs="楷体"/>
          <w:sz w:val="24"/>
          <w:szCs w:val="24"/>
          <w:u w:val="none"/>
          <w:lang w:eastAsia="zh-CN"/>
        </w:rPr>
        <w:t>进行招聘广告推送，具有一定的商业价值点。</w:t>
      </w:r>
    </w:p>
    <w:p>
      <w:pPr>
        <w:pageBreakBefore w:val="0"/>
        <w:kinsoku/>
        <w:wordWrap/>
        <w:overflowPunct/>
        <w:topLinePunct w:val="0"/>
        <w:bidi w:val="0"/>
        <w:spacing w:before="157" w:beforeLines="50" w:after="157" w:afterLines="50" w:line="240" w:lineRule="auto"/>
        <w:ind w:firstLine="372"/>
        <w:textAlignment w:val="auto"/>
        <w:outlineLvl w:val="2"/>
        <w:rPr>
          <w:rFonts w:hint="eastAsia" w:ascii="楷体" w:hAnsi="楷体" w:eastAsia="楷体" w:cs="楷体"/>
          <w:sz w:val="24"/>
          <w:szCs w:val="24"/>
        </w:rPr>
      </w:pPr>
      <w:bookmarkStart w:id="2" w:name="_Toc22186"/>
      <w:r>
        <w:rPr>
          <w:rFonts w:hint="eastAsia" w:ascii="楷体" w:hAnsi="楷体" w:eastAsia="楷体" w:cs="楷体"/>
          <w:sz w:val="24"/>
          <w:szCs w:val="24"/>
          <w:lang w:val="en-US" w:eastAsia="zh-CN"/>
        </w:rPr>
        <w:t>（2）</w:t>
      </w:r>
      <w:r>
        <w:rPr>
          <w:rFonts w:hint="eastAsia" w:ascii="楷体" w:hAnsi="楷体" w:eastAsia="楷体" w:cs="楷体"/>
          <w:sz w:val="24"/>
          <w:szCs w:val="24"/>
        </w:rPr>
        <w:t>数据分析</w:t>
      </w:r>
      <w:r>
        <w:rPr>
          <w:rFonts w:hint="eastAsia" w:ascii="楷体" w:hAnsi="楷体" w:eastAsia="楷体" w:cs="楷体"/>
          <w:sz w:val="24"/>
          <w:szCs w:val="24"/>
          <w:lang w:eastAsia="zh-CN"/>
        </w:rPr>
        <w:t>与整合</w:t>
      </w:r>
      <w:r>
        <w:rPr>
          <w:rFonts w:hint="eastAsia" w:ascii="楷体" w:hAnsi="楷体" w:eastAsia="楷体" w:cs="楷体"/>
          <w:sz w:val="24"/>
          <w:szCs w:val="24"/>
        </w:rPr>
        <w:t>模块：</w:t>
      </w:r>
      <w:bookmarkEnd w:id="2"/>
    </w:p>
    <w:p>
      <w:pPr>
        <w:pageBreakBefore w:val="0"/>
        <w:kinsoku/>
        <w:wordWrap/>
        <w:overflowPunct/>
        <w:topLinePunct w:val="0"/>
        <w:bidi w:val="0"/>
        <w:spacing w:before="157" w:beforeLines="50" w:after="157" w:afterLines="50" w:line="240" w:lineRule="auto"/>
        <w:ind w:firstLine="372"/>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该模块用于对招聘者和应聘者的信息进行筛选算法的整合，以及通过日常工作情况的评估系统对工作绩效的信息进行整合，从而达到可视化效果，减轻HR负担以及企业运行成本。</w:t>
      </w:r>
    </w:p>
    <w:p>
      <w:pPr>
        <w:pageBreakBefore w:val="0"/>
        <w:numPr>
          <w:ilvl w:val="0"/>
          <w:numId w:val="3"/>
        </w:numPr>
        <w:kinsoku/>
        <w:wordWrap/>
        <w:overflowPunct/>
        <w:topLinePunct w:val="0"/>
        <w:bidi w:val="0"/>
        <w:spacing w:before="157" w:beforeLines="50" w:after="157" w:afterLines="50" w:line="240" w:lineRule="auto"/>
        <w:ind w:firstLine="372"/>
        <w:textAlignment w:val="auto"/>
        <w:outlineLvl w:val="2"/>
        <w:rPr>
          <w:rFonts w:hint="eastAsia" w:ascii="楷体" w:hAnsi="楷体" w:eastAsia="楷体" w:cs="楷体"/>
          <w:sz w:val="24"/>
          <w:szCs w:val="24"/>
        </w:rPr>
      </w:pPr>
      <w:bookmarkStart w:id="3" w:name="_Toc32698"/>
      <w:r>
        <w:rPr>
          <w:rFonts w:hint="eastAsia" w:ascii="楷体" w:hAnsi="楷体" w:eastAsia="楷体" w:cs="楷体"/>
          <w:sz w:val="24"/>
          <w:szCs w:val="24"/>
          <w:lang w:val="en-US" w:eastAsia="zh-CN"/>
        </w:rPr>
        <w:t>数据脱敏</w:t>
      </w:r>
      <w:r>
        <w:rPr>
          <w:rFonts w:hint="eastAsia" w:ascii="楷体" w:hAnsi="楷体" w:eastAsia="楷体" w:cs="楷体"/>
          <w:sz w:val="24"/>
          <w:szCs w:val="24"/>
        </w:rPr>
        <w:t>模块：</w:t>
      </w:r>
      <w:bookmarkEnd w:id="3"/>
    </w:p>
    <w:p>
      <w:pPr>
        <w:pageBreakBefore w:val="0"/>
        <w:numPr>
          <w:ilvl w:val="0"/>
          <w:numId w:val="0"/>
        </w:numPr>
        <w:kinsoku/>
        <w:wordWrap/>
        <w:overflowPunct/>
        <w:topLinePunct w:val="0"/>
        <w:bidi w:val="0"/>
        <w:spacing w:before="157" w:beforeLines="50" w:after="157" w:afterLines="50" w:line="24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该模块用于对用户信息进行适当筛选，从而达到保护个人隐私和企业商业机密达到数据脱敏的目的。</w:t>
      </w:r>
    </w:p>
    <w:p>
      <w:pPr>
        <w:pageBreakBefore w:val="0"/>
        <w:numPr>
          <w:ilvl w:val="0"/>
          <w:numId w:val="3"/>
        </w:numPr>
        <w:kinsoku/>
        <w:wordWrap/>
        <w:overflowPunct/>
        <w:topLinePunct w:val="0"/>
        <w:bidi w:val="0"/>
        <w:spacing w:before="157" w:beforeLines="50" w:after="157" w:afterLines="50" w:line="240" w:lineRule="auto"/>
        <w:ind w:left="0" w:leftChars="0" w:firstLine="372" w:firstLineChars="0"/>
        <w:textAlignment w:val="auto"/>
        <w:outlineLvl w:val="2"/>
        <w:rPr>
          <w:rFonts w:hint="eastAsia" w:ascii="楷体" w:hAnsi="楷体" w:eastAsia="楷体" w:cs="楷体"/>
          <w:sz w:val="24"/>
          <w:szCs w:val="24"/>
        </w:rPr>
      </w:pPr>
      <w:bookmarkStart w:id="4" w:name="_Toc27118"/>
      <w:r>
        <w:rPr>
          <w:rFonts w:hint="eastAsia" w:ascii="楷体" w:hAnsi="楷体" w:eastAsia="楷体" w:cs="楷体"/>
          <w:sz w:val="24"/>
          <w:szCs w:val="24"/>
        </w:rPr>
        <w:t>应用模块：</w:t>
      </w:r>
      <w:bookmarkEnd w:id="4"/>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该模块用于实现特定场景下的应用，进行个人与企业之间的交互，可进行群体面试和单独面试等多种形式的线上面试。</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2.3</w:t>
      </w:r>
      <w:r>
        <w:rPr>
          <w:rFonts w:hint="eastAsia" w:ascii="楷体" w:hAnsi="楷体" w:eastAsia="楷体" w:cs="楷体"/>
          <w:sz w:val="24"/>
          <w:szCs w:val="24"/>
          <w:lang w:val="en-US" w:eastAsia="zh-CN"/>
        </w:rPr>
        <w:t xml:space="preserve"> 系统</w:t>
      </w:r>
      <w:r>
        <w:rPr>
          <w:rFonts w:hint="eastAsia" w:ascii="楷体" w:hAnsi="楷体" w:eastAsia="楷体" w:cs="楷体"/>
          <w:sz w:val="24"/>
          <w:szCs w:val="24"/>
        </w:rPr>
        <w:t>用例图</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kern w:val="44"/>
          <w:sz w:val="24"/>
          <w:szCs w:val="24"/>
          <w:lang w:val="en-US" w:eastAsia="zh-CN"/>
        </w:rPr>
        <w:drawing>
          <wp:inline distT="0" distB="0" distL="114300" distR="114300">
            <wp:extent cx="5272405" cy="5336540"/>
            <wp:effectExtent l="0" t="0" r="635" b="12700"/>
            <wp:docPr id="2" name="图片 2" descr="绘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22"/>
                    <pic:cNvPicPr>
                      <a:picLocks noChangeAspect="1"/>
                    </pic:cNvPicPr>
                  </pic:nvPicPr>
                  <pic:blipFill>
                    <a:blip r:embed="rId5"/>
                    <a:stretch>
                      <a:fillRect/>
                    </a:stretch>
                  </pic:blipFill>
                  <pic:spPr>
                    <a:xfrm>
                      <a:off x="0" y="0"/>
                      <a:ext cx="5272405" cy="5336540"/>
                    </a:xfrm>
                    <a:prstGeom prst="rect">
                      <a:avLst/>
                    </a:prstGeom>
                    <a:noFill/>
                    <a:ln>
                      <a:noFill/>
                    </a:ln>
                  </pic:spPr>
                </pic:pic>
              </a:graphicData>
            </a:graphic>
          </wp:inline>
        </w:drawing>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lang w:eastAsia="zh-CN"/>
        </w:rPr>
      </w:pPr>
      <w:r>
        <w:rPr>
          <w:rFonts w:hint="eastAsia" w:ascii="楷体" w:hAnsi="楷体" w:eastAsia="楷体" w:cs="楷体"/>
          <w:sz w:val="24"/>
          <w:szCs w:val="24"/>
        </w:rPr>
        <w:t>2.3.2 E-R图</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实体与属性之间的关联</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E-R模型的组成元素有:实体、属性、联系。E-R模型用E-R图表示。实体是用户工作环境中所涉及的事务，属性是对实体特征的描述，(1)模型中的实体相当于实体集、一个表，而不是单个实体或表中的一-行。实体用矩形</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框表示，实体名称标注在矩形框内。用菱形表示实体间的联系，菱形框内写上联系</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名，用无向边把菱形分别与有关实体相连接，在无向边旁标上联系的类型。</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(2)属性是实体的性质。用椭圆框表示，与实体之间用一条线相连表的主码是关键属</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性，关键属性项加下划线。</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(3)项目各子模块中主键相同的字段之间存在着相互关联的关系。</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数据逻辑设计E-R图如下：</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kern w:val="44"/>
          <w:sz w:val="24"/>
          <w:szCs w:val="24"/>
          <w:lang w:val="en-US" w:eastAsia="zh-CN"/>
        </w:rPr>
        <w:drawing>
          <wp:inline distT="0" distB="0" distL="114300" distR="114300">
            <wp:extent cx="4785995" cy="4816475"/>
            <wp:effectExtent l="0" t="0" r="14605" b="14605"/>
            <wp:docPr id="4" name="图片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ER"/>
                    <pic:cNvPicPr>
                      <a:picLocks noChangeAspect="1"/>
                    </pic:cNvPicPr>
                  </pic:nvPicPr>
                  <pic:blipFill>
                    <a:blip r:embed="rId6"/>
                    <a:stretch>
                      <a:fillRect/>
                    </a:stretch>
                  </pic:blipFill>
                  <pic:spPr>
                    <a:xfrm>
                      <a:off x="0" y="0"/>
                      <a:ext cx="4785995" cy="4816475"/>
                    </a:xfrm>
                    <a:prstGeom prst="rect">
                      <a:avLst/>
                    </a:prstGeom>
                    <a:noFill/>
                    <a:ln>
                      <a:noFill/>
                    </a:ln>
                  </pic:spPr>
                </pic:pic>
              </a:graphicData>
            </a:graphic>
          </wp:inline>
        </w:drawing>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三、</w:t>
      </w:r>
      <w:r>
        <w:rPr>
          <w:rFonts w:hint="eastAsia" w:ascii="楷体" w:hAnsi="楷体" w:eastAsia="楷体" w:cs="楷体"/>
          <w:sz w:val="24"/>
          <w:szCs w:val="24"/>
        </w:rPr>
        <w:t>详细设计</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3.1后台设计</w:t>
      </w:r>
    </w:p>
    <w:p>
      <w:pPr>
        <w:pStyle w:val="4"/>
        <w:keepNext w:val="0"/>
        <w:keepLines w:val="0"/>
        <w:pageBreakBefore w:val="0"/>
        <w:widowControl/>
        <w:suppressLineNumbers w:val="0"/>
        <w:kinsoku/>
        <w:wordWrap/>
        <w:overflowPunct/>
        <w:topLinePunct w:val="0"/>
        <w:bidi w:val="0"/>
        <w:spacing w:before="157" w:beforeLines="50" w:after="157" w:afterLines="50" w:line="240" w:lineRule="auto"/>
        <w:textAlignment w:val="auto"/>
        <w:outlineLvl w:val="1"/>
        <w:rPr>
          <w:rFonts w:hint="eastAsia" w:ascii="楷体" w:hAnsi="楷体" w:eastAsia="楷体" w:cs="楷体"/>
          <w:sz w:val="24"/>
          <w:szCs w:val="24"/>
        </w:rPr>
      </w:pPr>
      <w:bookmarkStart w:id="5" w:name="_Toc7852"/>
      <w:r>
        <w:rPr>
          <w:rFonts w:hint="eastAsia" w:ascii="楷体" w:hAnsi="楷体" w:eastAsia="楷体" w:cs="楷体"/>
          <w:b/>
          <w:i w:val="0"/>
          <w:color w:val="1A1A1A"/>
          <w:spacing w:val="0"/>
          <w:sz w:val="24"/>
          <w:szCs w:val="24"/>
          <w:vertAlign w:val="baseline"/>
        </w:rPr>
        <w:t>3.1</w:t>
      </w:r>
      <w:r>
        <w:rPr>
          <w:rFonts w:hint="eastAsia" w:cs="楷体"/>
          <w:b/>
          <w:i w:val="0"/>
          <w:color w:val="1A1A1A"/>
          <w:spacing w:val="0"/>
          <w:sz w:val="24"/>
          <w:szCs w:val="24"/>
          <w:vertAlign w:val="baseline"/>
          <w:lang w:val="en-US" w:eastAsia="zh-CN"/>
        </w:rPr>
        <w:t>.1</w:t>
      </w:r>
      <w:r>
        <w:rPr>
          <w:rFonts w:hint="eastAsia" w:ascii="楷体" w:hAnsi="楷体" w:eastAsia="楷体" w:cs="楷体"/>
          <w:b/>
          <w:i w:val="0"/>
          <w:color w:val="1A1A1A"/>
          <w:spacing w:val="0"/>
          <w:sz w:val="24"/>
          <w:szCs w:val="24"/>
          <w:vertAlign w:val="baseline"/>
        </w:rPr>
        <w:t>图形化模块</w:t>
      </w:r>
      <w:bookmarkEnd w:id="5"/>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6" w:name="_Toc12878"/>
      <w:r>
        <w:rPr>
          <w:rFonts w:hint="eastAsia" w:ascii="楷体" w:hAnsi="楷体" w:cs="楷体"/>
          <w:sz w:val="24"/>
          <w:szCs w:val="24"/>
          <w:lang w:val="en-US" w:eastAsia="zh-CN"/>
        </w:rPr>
        <w:t>①</w:t>
      </w:r>
      <w:r>
        <w:rPr>
          <w:rFonts w:hint="eastAsia" w:ascii="楷体" w:hAnsi="楷体" w:eastAsia="楷体" w:cs="楷体"/>
          <w:sz w:val="24"/>
          <w:szCs w:val="24"/>
        </w:rPr>
        <w:t>用户管理</w:t>
      </w:r>
      <w:bookmarkEnd w:id="6"/>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该网站的用户信息由用户管理实现对用户信息的收集与保存，通过前端页面与用户交互的收集，将用户的信息录入数据库，在后台维护时进行统一的管理。</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个人信息注册：</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输入1：姓名（但是在交际区域可使用昵称）</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输入2：身份证号码</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输入3：邮箱（做好数据的处理，公司可以向自己感兴趣的求职者的邮箱中发送面试信息）（公开）</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输入4：有针对性的投递简历or把简历公开or都选择</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输入5：进行岗位意向的填写</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输出：个人信息档案</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企业信息注册：</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输入1：企业的名称（可以借鉴钉钉有自己的官方认证）</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输入2：选择企业标签（多选）</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输入3：企业的邮箱</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输入4：注册成功之后可以添加进一步详细的信息</w:t>
      </w:r>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7" w:name="_Toc16091"/>
      <w:r>
        <w:rPr>
          <w:rFonts w:hint="eastAsia" w:ascii="楷体" w:hAnsi="楷体" w:cs="楷体"/>
          <w:sz w:val="24"/>
          <w:szCs w:val="24"/>
          <w:lang w:val="en-US" w:eastAsia="zh-CN"/>
        </w:rPr>
        <w:t>②</w:t>
      </w:r>
      <w:r>
        <w:rPr>
          <w:rFonts w:hint="eastAsia" w:ascii="楷体" w:hAnsi="楷体" w:eastAsia="楷体" w:cs="楷体"/>
          <w:sz w:val="24"/>
          <w:szCs w:val="24"/>
        </w:rPr>
        <w:t>招聘广告推送</w:t>
      </w:r>
      <w:bookmarkEnd w:id="7"/>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该模块分为两大块，公司的推送和岗位的推送，使用推荐算法进行推荐，同时保证推荐信息的纯净，用户可以通过选择来获取自己想要的岗位信息（不同维度的筛选功能）</w:t>
      </w:r>
    </w:p>
    <w:p>
      <w:pPr>
        <w:pStyle w:val="4"/>
        <w:keepNext w:val="0"/>
        <w:keepLines w:val="0"/>
        <w:pageBreakBefore w:val="0"/>
        <w:widowControl/>
        <w:suppressLineNumbers w:val="0"/>
        <w:kinsoku/>
        <w:wordWrap/>
        <w:overflowPunct/>
        <w:topLinePunct w:val="0"/>
        <w:bidi w:val="0"/>
        <w:spacing w:before="157" w:beforeLines="50" w:after="157" w:afterLines="50" w:line="240" w:lineRule="auto"/>
        <w:textAlignment w:val="auto"/>
        <w:outlineLvl w:val="1"/>
        <w:rPr>
          <w:rFonts w:hint="eastAsia" w:ascii="楷体" w:hAnsi="楷体" w:eastAsia="楷体" w:cs="楷体"/>
          <w:sz w:val="24"/>
          <w:szCs w:val="24"/>
        </w:rPr>
      </w:pPr>
      <w:bookmarkStart w:id="8" w:name="_Toc26189"/>
      <w:r>
        <w:rPr>
          <w:rFonts w:hint="eastAsia" w:ascii="楷体" w:hAnsi="楷体" w:eastAsia="楷体" w:cs="楷体"/>
          <w:b/>
          <w:i w:val="0"/>
          <w:color w:val="1A1A1A"/>
          <w:spacing w:val="0"/>
          <w:sz w:val="24"/>
          <w:szCs w:val="24"/>
          <w:vertAlign w:val="baseline"/>
        </w:rPr>
        <w:t>3.</w:t>
      </w:r>
      <w:r>
        <w:rPr>
          <w:rFonts w:hint="eastAsia" w:cs="楷体"/>
          <w:b/>
          <w:i w:val="0"/>
          <w:color w:val="1A1A1A"/>
          <w:spacing w:val="0"/>
          <w:sz w:val="24"/>
          <w:szCs w:val="24"/>
          <w:vertAlign w:val="baseline"/>
          <w:lang w:val="en-US" w:eastAsia="zh-CN"/>
        </w:rPr>
        <w:t>1.</w:t>
      </w:r>
      <w:r>
        <w:rPr>
          <w:rFonts w:hint="eastAsia" w:ascii="楷体" w:hAnsi="楷体" w:eastAsia="楷体" w:cs="楷体"/>
          <w:b/>
          <w:i w:val="0"/>
          <w:color w:val="1A1A1A"/>
          <w:spacing w:val="0"/>
          <w:sz w:val="24"/>
          <w:szCs w:val="24"/>
          <w:vertAlign w:val="baseline"/>
        </w:rPr>
        <w:t>2数据分析与整合模块</w:t>
      </w:r>
      <w:bookmarkEnd w:id="8"/>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9" w:name="_Toc24154"/>
      <w:r>
        <w:rPr>
          <w:rFonts w:hint="eastAsia" w:ascii="楷体" w:hAnsi="楷体" w:cs="楷体"/>
          <w:sz w:val="24"/>
          <w:szCs w:val="24"/>
          <w:lang w:val="en-US" w:eastAsia="zh-CN"/>
        </w:rPr>
        <w:t>①</w:t>
      </w:r>
      <w:r>
        <w:rPr>
          <w:rFonts w:hint="eastAsia" w:ascii="楷体" w:hAnsi="楷体" w:eastAsia="楷体" w:cs="楷体"/>
          <w:sz w:val="24"/>
          <w:szCs w:val="24"/>
        </w:rPr>
        <w:t>招聘信息可视化</w:t>
      </w:r>
      <w:bookmarkEnd w:id="9"/>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该系统提供招聘信息可视化功能，通过系统提供的算法，在给予企业修改参数的一定自由的前提下，为企业提供筛选所需要的人才的功能。</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输入1：企业的人才筛选标准</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数据格式：{学历，先前工作评估情况，出勤率，KPI}</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输出1：企业理想的人才列表</w:t>
      </w:r>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10" w:name="_Toc27129"/>
      <w:r>
        <w:rPr>
          <w:rFonts w:hint="eastAsia" w:ascii="楷体" w:hAnsi="楷体" w:cs="楷体"/>
          <w:sz w:val="24"/>
          <w:szCs w:val="24"/>
          <w:lang w:val="en-US" w:eastAsia="zh-CN"/>
        </w:rPr>
        <w:t>②</w:t>
      </w:r>
      <w:r>
        <w:rPr>
          <w:rFonts w:hint="eastAsia" w:ascii="楷体" w:hAnsi="楷体" w:eastAsia="楷体" w:cs="楷体"/>
          <w:sz w:val="24"/>
          <w:szCs w:val="24"/>
        </w:rPr>
        <w:t>应聘信息可视化</w:t>
      </w:r>
      <w:bookmarkEnd w:id="10"/>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该系统提供应聘信息可视化功能，在进行信息脱敏之后，将求职人员信息档案置于公共平台上，企业HR可以任意查看个人简历、先前工作情况。同时个人可根据需求，通过关键信息（如城市、心仪岗位、薪资等）筛选后，投递简历至符合条件且有人才需求的公司。</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输入1：个人信息档案</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数据格式：{姓名，性别，学历，先前工作经验，先前工作评估情况，个人简历}</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输入2：个人的企业筛选标准</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数据格式：{城市，心仪岗位，薪资}</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输入3：个人简历投递</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输出1：公共平台上可查看的个人信息档案</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输出2：筛选后的企业列表</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输出3：投递简历供企业查看</w:t>
      </w:r>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11" w:name="_Toc28407"/>
      <w:r>
        <w:rPr>
          <w:rFonts w:hint="eastAsia" w:ascii="楷体" w:hAnsi="楷体" w:cs="楷体"/>
          <w:sz w:val="24"/>
          <w:szCs w:val="24"/>
          <w:lang w:val="en-US" w:eastAsia="zh-CN"/>
        </w:rPr>
        <w:t>③</w:t>
      </w:r>
      <w:r>
        <w:rPr>
          <w:rFonts w:hint="eastAsia" w:ascii="楷体" w:hAnsi="楷体" w:eastAsia="楷体" w:cs="楷体"/>
          <w:sz w:val="24"/>
          <w:szCs w:val="24"/>
        </w:rPr>
        <w:t>工作情况可视化</w:t>
      </w:r>
      <w:bookmarkEnd w:id="11"/>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该系统提供企业内部工作情况可视化功能，可供企业内部在日常考核、项目评估时收集并归档员工档案。同时，本系统提供优化算法，对企业内部员工进行客观工作情况评估，减轻绩效考核时的审核压力，确保过程公开透明，给予企业如企业文化此类可以自行修改参数的空间，也作为应聘时员工先前工作情况的评估指标。</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输入1：员工在项目中的参与情况</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数据格式：{参与度，任务完成度，积极性，合作能力}</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输入2：日常考核情况</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数据格式：{出勤率，奖惩情况}</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输入3：评估算法</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数据格式：{出勤率，奖惩情况，项目参与情况，企业文化}</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输出1：员工在项目参与情况的评估等级</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输出2：员工日常考核情况的归档汇总</w:t>
      </w:r>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输出3：员工在绩效考核中的等级结果</w:t>
      </w:r>
    </w:p>
    <w:p>
      <w:pPr>
        <w:pStyle w:val="4"/>
        <w:keepNext w:val="0"/>
        <w:keepLines w:val="0"/>
        <w:pageBreakBefore w:val="0"/>
        <w:widowControl/>
        <w:suppressLineNumbers w:val="0"/>
        <w:kinsoku/>
        <w:wordWrap/>
        <w:overflowPunct/>
        <w:topLinePunct w:val="0"/>
        <w:bidi w:val="0"/>
        <w:spacing w:before="157" w:beforeLines="50" w:after="157" w:afterLines="50" w:line="240" w:lineRule="auto"/>
        <w:textAlignment w:val="auto"/>
        <w:outlineLvl w:val="1"/>
        <w:rPr>
          <w:rFonts w:hint="eastAsia" w:ascii="楷体" w:hAnsi="楷体" w:eastAsia="楷体" w:cs="楷体"/>
          <w:sz w:val="24"/>
          <w:szCs w:val="24"/>
        </w:rPr>
      </w:pPr>
      <w:bookmarkStart w:id="12" w:name="_Toc7902"/>
      <w:r>
        <w:rPr>
          <w:rFonts w:hint="eastAsia" w:ascii="楷体" w:hAnsi="楷体" w:eastAsia="楷体" w:cs="楷体"/>
          <w:b/>
          <w:i w:val="0"/>
          <w:color w:val="1A1A1A"/>
          <w:spacing w:val="0"/>
          <w:sz w:val="24"/>
          <w:szCs w:val="24"/>
          <w:vertAlign w:val="baseline"/>
        </w:rPr>
        <w:t>3.</w:t>
      </w:r>
      <w:r>
        <w:rPr>
          <w:rFonts w:hint="eastAsia" w:cs="楷体"/>
          <w:b/>
          <w:i w:val="0"/>
          <w:color w:val="1A1A1A"/>
          <w:spacing w:val="0"/>
          <w:sz w:val="24"/>
          <w:szCs w:val="24"/>
          <w:vertAlign w:val="baseline"/>
          <w:lang w:val="en-US" w:eastAsia="zh-CN"/>
        </w:rPr>
        <w:t>1.</w:t>
      </w:r>
      <w:r>
        <w:rPr>
          <w:rFonts w:hint="eastAsia" w:ascii="楷体" w:hAnsi="楷体" w:eastAsia="楷体" w:cs="楷体"/>
          <w:b/>
          <w:i w:val="0"/>
          <w:color w:val="1A1A1A"/>
          <w:spacing w:val="0"/>
          <w:sz w:val="24"/>
          <w:szCs w:val="24"/>
          <w:vertAlign w:val="baseline"/>
        </w:rPr>
        <w:t>3数据脱敏模块</w:t>
      </w:r>
      <w:bookmarkEnd w:id="12"/>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在数据储存的时候使用数据脱敏的常用方法，例如掩码屏蔽，灵活编码，偏移和取整等方式。</w:t>
      </w:r>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13" w:name="_Toc28474"/>
      <w:r>
        <w:rPr>
          <w:rFonts w:hint="eastAsia" w:ascii="楷体" w:hAnsi="楷体" w:cs="楷体"/>
          <w:sz w:val="24"/>
          <w:szCs w:val="24"/>
          <w:lang w:val="en-US" w:eastAsia="zh-CN"/>
        </w:rPr>
        <w:t>①</w:t>
      </w:r>
      <w:r>
        <w:rPr>
          <w:rFonts w:hint="eastAsia" w:ascii="楷体" w:hAnsi="楷体" w:eastAsia="楷体" w:cs="楷体"/>
          <w:sz w:val="24"/>
          <w:szCs w:val="24"/>
        </w:rPr>
        <w:t>个人信息脱敏处理</w:t>
      </w:r>
      <w:bookmarkEnd w:id="13"/>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通过登录的时候与手机号，身份证号，邮箱绑定（为了安全可以建议注册一个工作邮箱）的方式，防止一人创建多号，确保数据库中的数据的整洁有效，对个人信息进行加密处理，保证个人信息的安全。</w:t>
      </w:r>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14" w:name="_Toc18399"/>
      <w:r>
        <w:rPr>
          <w:rFonts w:hint="eastAsia" w:ascii="楷体" w:hAnsi="楷体" w:cs="楷体"/>
          <w:sz w:val="24"/>
          <w:szCs w:val="24"/>
          <w:lang w:val="en-US" w:eastAsia="zh-CN"/>
        </w:rPr>
        <w:t>②</w:t>
      </w:r>
      <w:r>
        <w:rPr>
          <w:rFonts w:hint="eastAsia" w:ascii="楷体" w:hAnsi="楷体" w:eastAsia="楷体" w:cs="楷体"/>
          <w:sz w:val="24"/>
          <w:szCs w:val="24"/>
        </w:rPr>
        <w:t>企业信息脱敏处理</w:t>
      </w:r>
      <w:bookmarkEnd w:id="14"/>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包括但不限于项目内容，参与人员的信息，收益，项目进行时公司的资金流动情况（但是对合作公司赋予查看的权限，以防合作过程中某一方出现资金链断裂的情况）关键岗位的可隐藏性等，对一些可以公开的信息也进行数据处理，防止某些企业的抄袭，在使用数据脱敏的常用方法的同时，还要划定好权限，以便信息的共享</w:t>
      </w:r>
    </w:p>
    <w:p>
      <w:pPr>
        <w:pStyle w:val="4"/>
        <w:keepNext w:val="0"/>
        <w:keepLines w:val="0"/>
        <w:pageBreakBefore w:val="0"/>
        <w:widowControl/>
        <w:suppressLineNumbers w:val="0"/>
        <w:kinsoku/>
        <w:wordWrap/>
        <w:overflowPunct/>
        <w:topLinePunct w:val="0"/>
        <w:bidi w:val="0"/>
        <w:spacing w:before="157" w:beforeLines="50" w:after="157" w:afterLines="50" w:line="240" w:lineRule="auto"/>
        <w:textAlignment w:val="auto"/>
        <w:outlineLvl w:val="1"/>
        <w:rPr>
          <w:rFonts w:hint="eastAsia" w:ascii="楷体" w:hAnsi="楷体" w:eastAsia="楷体" w:cs="楷体"/>
          <w:sz w:val="24"/>
          <w:szCs w:val="24"/>
        </w:rPr>
      </w:pPr>
      <w:bookmarkStart w:id="15" w:name="_Toc25329"/>
      <w:r>
        <w:rPr>
          <w:rFonts w:hint="eastAsia" w:ascii="楷体" w:hAnsi="楷体" w:eastAsia="楷体" w:cs="楷体"/>
          <w:b/>
          <w:i w:val="0"/>
          <w:color w:val="1A1A1A"/>
          <w:spacing w:val="0"/>
          <w:sz w:val="24"/>
          <w:szCs w:val="24"/>
          <w:vertAlign w:val="baseline"/>
        </w:rPr>
        <w:t>3.</w:t>
      </w:r>
      <w:r>
        <w:rPr>
          <w:rFonts w:hint="eastAsia" w:cs="楷体"/>
          <w:b/>
          <w:i w:val="0"/>
          <w:color w:val="1A1A1A"/>
          <w:spacing w:val="0"/>
          <w:sz w:val="24"/>
          <w:szCs w:val="24"/>
          <w:vertAlign w:val="baseline"/>
          <w:lang w:val="en-US" w:eastAsia="zh-CN"/>
        </w:rPr>
        <w:t>1.</w:t>
      </w:r>
      <w:r>
        <w:rPr>
          <w:rFonts w:hint="eastAsia" w:ascii="楷体" w:hAnsi="楷体" w:eastAsia="楷体" w:cs="楷体"/>
          <w:b/>
          <w:i w:val="0"/>
          <w:color w:val="1A1A1A"/>
          <w:spacing w:val="0"/>
          <w:sz w:val="24"/>
          <w:szCs w:val="24"/>
          <w:vertAlign w:val="baseline"/>
        </w:rPr>
        <w:t>4应用模块</w:t>
      </w:r>
      <w:bookmarkEnd w:id="15"/>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16" w:name="_Toc23597"/>
      <w:r>
        <w:rPr>
          <w:rFonts w:hint="eastAsia" w:ascii="楷体" w:hAnsi="楷体" w:cs="楷体"/>
          <w:sz w:val="24"/>
          <w:szCs w:val="24"/>
          <w:lang w:val="en-US" w:eastAsia="zh-CN"/>
        </w:rPr>
        <w:t>①</w:t>
      </w:r>
      <w:r>
        <w:rPr>
          <w:rFonts w:hint="eastAsia" w:ascii="楷体" w:hAnsi="楷体" w:eastAsia="楷体" w:cs="楷体"/>
          <w:sz w:val="24"/>
          <w:szCs w:val="24"/>
        </w:rPr>
        <w:t>社交功能</w:t>
      </w:r>
      <w:bookmarkEnd w:id="16"/>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该系统提供社交功能，可供企业跨组织合作项目时进行沟通与交流，实现人才的共享与经验交流。本功能可与今目标已具备的“沟通”功能相对接。</w:t>
      </w:r>
    </w:p>
    <w:p>
      <w:pPr>
        <w:pStyle w:val="9"/>
        <w:pageBreakBefore w:val="0"/>
        <w:kinsoku/>
        <w:wordWrap/>
        <w:overflowPunct/>
        <w:topLinePunct w:val="0"/>
        <w:bidi w:val="0"/>
        <w:spacing w:before="157" w:beforeLines="50" w:after="157" w:afterLines="50" w:line="240" w:lineRule="auto"/>
        <w:textAlignment w:val="auto"/>
        <w:outlineLvl w:val="2"/>
        <w:rPr>
          <w:rFonts w:hint="eastAsia" w:ascii="楷体" w:hAnsi="楷体" w:eastAsia="楷体" w:cs="楷体"/>
          <w:sz w:val="24"/>
          <w:szCs w:val="24"/>
        </w:rPr>
      </w:pPr>
      <w:bookmarkStart w:id="17" w:name="_Toc9429"/>
      <w:r>
        <w:rPr>
          <w:rFonts w:hint="eastAsia" w:ascii="楷体" w:hAnsi="楷体" w:cs="楷体"/>
          <w:sz w:val="24"/>
          <w:szCs w:val="24"/>
          <w:lang w:val="en-US" w:eastAsia="zh-CN"/>
        </w:rPr>
        <w:t>②</w:t>
      </w:r>
      <w:r>
        <w:rPr>
          <w:rFonts w:hint="eastAsia" w:ascii="楷体" w:hAnsi="楷体" w:eastAsia="楷体" w:cs="楷体"/>
          <w:sz w:val="24"/>
          <w:szCs w:val="24"/>
        </w:rPr>
        <w:t>线上面试</w:t>
      </w:r>
      <w:bookmarkEnd w:id="17"/>
    </w:p>
    <w:p>
      <w:pPr>
        <w:pStyle w:val="5"/>
        <w:keepNext w:val="0"/>
        <w:keepLines w:val="0"/>
        <w:pageBreakBefore w:val="0"/>
        <w:widowControl/>
        <w:suppressLineNumbers w:val="0"/>
        <w:kinsoku/>
        <w:wordWrap/>
        <w:overflowPunct/>
        <w:topLinePunct w:val="0"/>
        <w:bidi w:val="0"/>
        <w:spacing w:before="157" w:beforeLines="50" w:beforeAutospacing="0" w:after="157" w:afterLines="50" w:afterAutospacing="0" w:line="240" w:lineRule="auto"/>
        <w:ind w:left="0" w:right="0"/>
        <w:jc w:val="left"/>
        <w:textAlignment w:val="auto"/>
        <w:rPr>
          <w:rFonts w:hint="eastAsia" w:ascii="楷体" w:hAnsi="楷体" w:eastAsia="楷体" w:cs="楷体"/>
          <w:sz w:val="24"/>
          <w:szCs w:val="24"/>
        </w:rPr>
      </w:pPr>
      <w:r>
        <w:rPr>
          <w:rFonts w:hint="eastAsia" w:ascii="楷体" w:hAnsi="楷体" w:eastAsia="楷体" w:cs="楷体"/>
          <w:kern w:val="2"/>
          <w:sz w:val="24"/>
          <w:szCs w:val="24"/>
          <w:lang w:val="en-US" w:eastAsia="zh-CN" w:bidi="ar-SA"/>
        </w:rPr>
        <w:t>该系统提供线上面试功能，可供企业在疫情期间规避人员聚集，也有利于在全世界各地进行应用。通过与今目标已有的“线上视频”功能对接，同时采用加密技术，确保单独面试时同一批面试者无法听到面试内容，在群面时可划分区块进行多人面试，提高面试效率。</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3.</w:t>
      </w:r>
      <w:r>
        <w:rPr>
          <w:rFonts w:hint="eastAsia" w:ascii="楷体" w:hAnsi="楷体" w:eastAsia="楷体" w:cs="楷体"/>
          <w:sz w:val="24"/>
          <w:szCs w:val="24"/>
          <w:lang w:val="en-US" w:eastAsia="zh-CN"/>
        </w:rPr>
        <w:t>2</w:t>
      </w:r>
      <w:r>
        <w:rPr>
          <w:rFonts w:hint="eastAsia" w:ascii="楷体" w:hAnsi="楷体" w:eastAsia="楷体" w:cs="楷体"/>
          <w:sz w:val="24"/>
          <w:szCs w:val="24"/>
        </w:rPr>
        <w:t>前台设计</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系统以网页为载体呈现，除主要登陆注册网页之外，大致针对三类用户（企业员工、HR、求职者）进行网页分类，提供不同的功能选择。对于企业员工，网页首页划分为日常办公区、交流区、招聘广告区；对于企业HR，网页首页提供心仪求职者信息、筛选求职者导航栏、日常办公区；对于求职者，网页提供心仪企业筛选导航栏、招聘广告信息、各大企业最新资讯等等。</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lang w:val="en-US" w:eastAsia="zh-CN"/>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四、</w:t>
      </w:r>
      <w:r>
        <w:rPr>
          <w:rFonts w:hint="eastAsia" w:ascii="楷体" w:hAnsi="楷体" w:eastAsia="楷体" w:cs="楷体"/>
          <w:sz w:val="24"/>
          <w:szCs w:val="24"/>
        </w:rPr>
        <w:t>数据操作及表格设计</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4.1数据操作</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进行数据库设计时，网站设计了一些基础的表格，供用户在基本操作中，快捷方便的使用。如:已经定义了一个数据库的信息，如果在另一个数据库中也将使用这些信息，在定义数据库字段内容时，不需要重复输入这些信息，而是采用调用已经定义好的数据库信息的模式，直接存储关联字段。</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在访问数据库时，采用公用数据模块存放访问数据库需要的对象。该模块在各个功能模块中被直接调用，连接始终保持，并不是即时连接，这样，避免对数据库的反复连接，并减少代码编写，从而提高项目开发效率。</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4.2表格设计</w:t>
      </w:r>
    </w:p>
    <w:p>
      <w:pPr>
        <w:pStyle w:val="10"/>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bookmarkStart w:id="18" w:name="_Toc690"/>
      <w:bookmarkStart w:id="19" w:name="_Toc41574429"/>
      <w:r>
        <w:rPr>
          <w:rFonts w:hint="eastAsia" w:ascii="楷体" w:hAnsi="楷体" w:cs="楷体"/>
          <w:sz w:val="24"/>
          <w:szCs w:val="24"/>
          <w:lang w:val="en-US" w:eastAsia="zh-CN"/>
        </w:rPr>
        <w:t>4.2.1</w:t>
      </w:r>
      <w:r>
        <w:rPr>
          <w:rFonts w:hint="eastAsia" w:ascii="楷体" w:hAnsi="楷体" w:eastAsia="楷体" w:cs="楷体"/>
          <w:sz w:val="24"/>
          <w:szCs w:val="24"/>
        </w:rPr>
        <w:t>表功能说明</w:t>
      </w:r>
      <w:bookmarkEnd w:id="18"/>
      <w:bookmarkEnd w:id="19"/>
    </w:p>
    <w:p>
      <w:pPr>
        <w:pageBreakBefore w:val="0"/>
        <w:kinsoku/>
        <w:wordWrap/>
        <w:overflowPunct/>
        <w:topLinePunct w:val="0"/>
        <w:bidi w:val="0"/>
        <w:spacing w:before="157" w:beforeLines="50" w:after="157" w:afterLines="50" w:line="240" w:lineRule="auto"/>
        <w:ind w:firstLine="420"/>
        <w:textAlignment w:val="auto"/>
        <w:rPr>
          <w:rFonts w:hint="eastAsia" w:ascii="楷体" w:hAnsi="楷体" w:eastAsia="楷体" w:cs="楷体"/>
          <w:sz w:val="24"/>
          <w:szCs w:val="24"/>
        </w:rPr>
      </w:pPr>
      <w:r>
        <w:rPr>
          <w:rFonts w:hint="eastAsia" w:ascii="楷体" w:hAnsi="楷体" w:eastAsia="楷体" w:cs="楷体"/>
          <w:sz w:val="24"/>
          <w:szCs w:val="24"/>
        </w:rPr>
        <w:t>系统数据库基于MySQL</w:t>
      </w:r>
      <w:r>
        <w:rPr>
          <w:rFonts w:hint="eastAsia" w:ascii="楷体" w:hAnsi="楷体" w:eastAsia="楷体" w:cs="楷体"/>
          <w:sz w:val="24"/>
          <w:szCs w:val="24"/>
          <w:lang w:val="en-US" w:eastAsia="zh-CN"/>
        </w:rPr>
        <w:t>8.0.12</w:t>
      </w:r>
      <w:r>
        <w:rPr>
          <w:rFonts w:hint="eastAsia" w:ascii="楷体" w:hAnsi="楷体" w:eastAsia="楷体" w:cs="楷体"/>
          <w:sz w:val="24"/>
          <w:szCs w:val="24"/>
        </w:rPr>
        <w:t>,分为</w:t>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Us</w:t>
      </w:r>
      <w:r>
        <w:rPr>
          <w:rFonts w:hint="eastAsia" w:ascii="楷体" w:hAnsi="楷体" w:eastAsia="楷体" w:cs="楷体"/>
          <w:sz w:val="24"/>
          <w:szCs w:val="24"/>
        </w:rPr>
        <w:t>er、</w:t>
      </w:r>
      <w:r>
        <w:rPr>
          <w:rFonts w:hint="eastAsia" w:ascii="楷体" w:hAnsi="楷体" w:eastAsia="楷体" w:cs="楷体"/>
          <w:sz w:val="24"/>
          <w:szCs w:val="24"/>
          <w:lang w:val="en-US" w:eastAsia="zh-CN"/>
        </w:rPr>
        <w:t>Company</w:t>
      </w:r>
      <w:r>
        <w:rPr>
          <w:rFonts w:hint="eastAsia" w:ascii="楷体" w:hAnsi="楷体" w:eastAsia="楷体" w:cs="楷体"/>
          <w:sz w:val="24"/>
          <w:szCs w:val="24"/>
        </w:rPr>
        <w:t>、</w:t>
      </w:r>
      <w:r>
        <w:rPr>
          <w:rFonts w:hint="eastAsia" w:ascii="楷体" w:hAnsi="楷体" w:eastAsia="楷体" w:cs="楷体"/>
          <w:sz w:val="24"/>
          <w:szCs w:val="24"/>
          <w:lang w:val="en-US" w:eastAsia="zh-CN"/>
        </w:rPr>
        <w:t>Recruit</w:t>
      </w:r>
      <w:r>
        <w:rPr>
          <w:rFonts w:hint="eastAsia" w:ascii="楷体" w:hAnsi="楷体" w:eastAsia="楷体" w:cs="楷体"/>
          <w:sz w:val="24"/>
          <w:szCs w:val="24"/>
        </w:rPr>
        <w:t>、</w:t>
      </w:r>
      <w:r>
        <w:rPr>
          <w:rFonts w:hint="eastAsia" w:ascii="楷体" w:hAnsi="楷体" w:eastAsia="楷体" w:cs="楷体"/>
          <w:sz w:val="24"/>
          <w:szCs w:val="24"/>
          <w:lang w:val="en-US" w:eastAsia="zh-CN"/>
        </w:rPr>
        <w:t>Table、Worker_conditon、Worker_daily、Resume七</w:t>
      </w:r>
      <w:r>
        <w:rPr>
          <w:rFonts w:hint="eastAsia" w:ascii="楷体" w:hAnsi="楷体" w:eastAsia="楷体" w:cs="楷体"/>
          <w:sz w:val="24"/>
          <w:szCs w:val="24"/>
        </w:rPr>
        <w:t>个数据库表。各表职能及信息如下表所示：</w:t>
      </w:r>
    </w:p>
    <w:tbl>
      <w:tblPr>
        <w:tblStyle w:val="11"/>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shd w:val="clear" w:color="auto" w:fill="0070C0"/>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2765" w:type="dxa"/>
            <w:shd w:val="clear" w:color="auto" w:fill="0070C0"/>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表</w:t>
            </w:r>
          </w:p>
        </w:tc>
        <w:tc>
          <w:tcPr>
            <w:tcW w:w="2766" w:type="dxa"/>
            <w:shd w:val="clear" w:color="auto" w:fill="0070C0"/>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shd w:val="clear" w:color="auto" w:fill="DEEAF6" w:themeFill="accent1" w:themeFillTint="33"/>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2765" w:type="dxa"/>
            <w:shd w:val="clear" w:color="auto" w:fill="DEEAF6" w:themeFill="accent1" w:themeFillTint="33"/>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U</w:t>
            </w:r>
            <w:r>
              <w:rPr>
                <w:rFonts w:hint="eastAsia" w:ascii="楷体" w:hAnsi="楷体" w:eastAsia="楷体" w:cs="楷体"/>
                <w:sz w:val="24"/>
                <w:szCs w:val="24"/>
              </w:rPr>
              <w:t>ser</w:t>
            </w:r>
          </w:p>
        </w:tc>
        <w:tc>
          <w:tcPr>
            <w:tcW w:w="2766" w:type="dxa"/>
            <w:shd w:val="clear" w:color="auto" w:fill="DEEAF6" w:themeFill="accent1" w:themeFillTint="33"/>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用户的基本和重要信息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Company</w:t>
            </w:r>
          </w:p>
        </w:tc>
        <w:tc>
          <w:tcPr>
            <w:tcW w:w="2766"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公司的基本和重要信息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shd w:val="clear" w:color="auto" w:fill="DEEAF6" w:themeFill="accent1" w:themeFillTint="33"/>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3</w:t>
            </w:r>
          </w:p>
        </w:tc>
        <w:tc>
          <w:tcPr>
            <w:tcW w:w="2765" w:type="dxa"/>
            <w:shd w:val="clear" w:color="auto" w:fill="DEEAF6" w:themeFill="accent1" w:themeFillTint="33"/>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Recruit</w:t>
            </w:r>
          </w:p>
        </w:tc>
        <w:tc>
          <w:tcPr>
            <w:tcW w:w="2766" w:type="dxa"/>
            <w:shd w:val="clear" w:color="auto" w:fill="DEEAF6" w:themeFill="accent1" w:themeFillTint="33"/>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公司招募信息表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4</w:t>
            </w:r>
          </w:p>
        </w:tc>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Table</w:t>
            </w:r>
          </w:p>
        </w:tc>
        <w:tc>
          <w:tcPr>
            <w:tcW w:w="2766"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个人工作学历相关信息表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w:t>
            </w:r>
          </w:p>
        </w:tc>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Worker_condition</w:t>
            </w:r>
          </w:p>
        </w:tc>
        <w:tc>
          <w:tcPr>
            <w:tcW w:w="2766"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个人项目参与表现情况表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6</w:t>
            </w:r>
          </w:p>
        </w:tc>
        <w:tc>
          <w:tcPr>
            <w:tcW w:w="2765"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Worker_daily</w:t>
            </w:r>
          </w:p>
        </w:tc>
        <w:tc>
          <w:tcPr>
            <w:tcW w:w="2766" w:type="dxa"/>
          </w:tcPr>
          <w:p>
            <w:pPr>
              <w:pageBreakBefore w:val="0"/>
              <w:kinsoku/>
              <w:wordWrap/>
              <w:overflowPunct/>
              <w:topLinePunct w:val="0"/>
              <w:autoSpaceDE w:val="0"/>
              <w:autoSpaceDN w:val="0"/>
              <w:bidi w:val="0"/>
              <w:adjustRightInd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个人日常表现情况表</w:t>
            </w:r>
          </w:p>
        </w:tc>
      </w:tr>
    </w:tbl>
    <w:p>
      <w:pPr>
        <w:pStyle w:val="10"/>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bookmarkStart w:id="20" w:name="_Toc41574430"/>
      <w:bookmarkStart w:id="21" w:name="_Toc21072"/>
      <w:r>
        <w:rPr>
          <w:rFonts w:hint="eastAsia" w:ascii="楷体" w:hAnsi="楷体" w:cs="楷体"/>
          <w:sz w:val="24"/>
          <w:szCs w:val="24"/>
          <w:lang w:val="en-US" w:eastAsia="zh-CN"/>
        </w:rPr>
        <w:t>4.2.</w:t>
      </w:r>
      <w:r>
        <w:rPr>
          <w:rFonts w:hint="eastAsia" w:ascii="楷体" w:hAnsi="楷体" w:eastAsia="楷体" w:cs="楷体"/>
          <w:sz w:val="24"/>
          <w:szCs w:val="24"/>
        </w:rPr>
        <w:t>2</w:t>
      </w:r>
      <w:r>
        <w:rPr>
          <w:rFonts w:hint="eastAsia" w:ascii="楷体" w:hAnsi="楷体" w:cs="楷体"/>
          <w:sz w:val="24"/>
          <w:szCs w:val="24"/>
          <w:lang w:val="en-US" w:eastAsia="zh-CN"/>
        </w:rPr>
        <w:t xml:space="preserve"> </w:t>
      </w:r>
      <w:r>
        <w:rPr>
          <w:rFonts w:hint="eastAsia" w:ascii="楷体" w:hAnsi="楷体" w:eastAsia="楷体" w:cs="楷体"/>
          <w:sz w:val="24"/>
          <w:szCs w:val="24"/>
        </w:rPr>
        <w:t>各表数据字典</w:t>
      </w:r>
      <w:bookmarkEnd w:id="20"/>
      <w:bookmarkEnd w:id="21"/>
    </w:p>
    <w:p>
      <w:pPr>
        <w:pageBreakBefore w:val="0"/>
        <w:kinsoku/>
        <w:wordWrap/>
        <w:overflowPunct/>
        <w:topLinePunct w:val="0"/>
        <w:bidi w:val="0"/>
        <w:spacing w:before="157" w:beforeLines="50" w:after="157" w:afterLines="50" w:line="240" w:lineRule="auto"/>
        <w:ind w:firstLine="424" w:firstLineChars="177"/>
        <w:textAlignment w:val="auto"/>
        <w:rPr>
          <w:rFonts w:hint="eastAsia" w:ascii="楷体" w:hAnsi="楷体" w:eastAsia="楷体" w:cs="楷体"/>
          <w:kern w:val="0"/>
          <w:sz w:val="24"/>
          <w:szCs w:val="24"/>
          <w:lang w:val="en-US" w:eastAsia="zh-CN"/>
        </w:rPr>
      </w:pPr>
      <w:r>
        <w:rPr>
          <w:rFonts w:hint="eastAsia" w:ascii="楷体" w:hAnsi="楷体" w:eastAsia="楷体" w:cs="楷体"/>
          <w:kern w:val="0"/>
          <w:sz w:val="24"/>
          <w:szCs w:val="24"/>
        </w:rPr>
        <w:t>1. user表</w:t>
      </w:r>
      <w:r>
        <w:rPr>
          <w:rFonts w:hint="eastAsia" w:ascii="楷体" w:hAnsi="楷体" w:eastAsia="楷体" w:cs="楷体"/>
          <w:kern w:val="0"/>
          <w:sz w:val="24"/>
          <w:szCs w:val="24"/>
          <w:lang w:val="en-US" w:eastAsia="zh-CN"/>
        </w:rPr>
        <w:t>(默认主键为MySQL数据默认id)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用户名</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u_username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rPr>
            </w:pPr>
            <w:r>
              <w:rPr>
                <w:rFonts w:hint="eastAsia" w:ascii="楷体" w:hAnsi="楷体" w:eastAsia="楷体" w:cs="楷体"/>
                <w:b/>
                <w:bCs/>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unique=true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密码</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u_password</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3</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个人邮箱</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u_email</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unique=true</w:t>
            </w:r>
          </w:p>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4</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bCs/>
                <w:sz w:val="24"/>
                <w:szCs w:val="24"/>
                <w:lang w:val="en-US" w:eastAsia="zh-CN"/>
              </w:rPr>
              <w:t>身份证号</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u_idcard</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unique=true</w:t>
            </w:r>
          </w:p>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5</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账号是否激活</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is_active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BoolenField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default=false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6</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账号是否注销</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is_delete</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BoolenField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default=false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7</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真实姓名</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u_name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8</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级联的个人工作学历信息表</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u_table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OneToOneFile</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null=true</w:t>
            </w:r>
          </w:p>
        </w:tc>
      </w:tr>
    </w:tbl>
    <w:p>
      <w:pPr>
        <w:pageBreakBefore w:val="0"/>
        <w:kinsoku/>
        <w:wordWrap/>
        <w:overflowPunct/>
        <w:topLinePunct w:val="0"/>
        <w:bidi w:val="0"/>
        <w:spacing w:before="157" w:beforeLines="50" w:after="157" w:afterLines="50" w:line="240" w:lineRule="auto"/>
        <w:ind w:firstLine="424" w:firstLineChars="177"/>
        <w:textAlignment w:val="auto"/>
        <w:rPr>
          <w:rFonts w:hint="eastAsia" w:ascii="楷体" w:hAnsi="楷体" w:eastAsia="楷体" w:cs="楷体"/>
          <w:kern w:val="0"/>
          <w:sz w:val="24"/>
          <w:szCs w:val="24"/>
        </w:rPr>
      </w:pPr>
      <w:r>
        <w:rPr>
          <w:rFonts w:hint="eastAsia" w:ascii="楷体" w:hAnsi="楷体" w:eastAsia="楷体" w:cs="楷体"/>
          <w:kern w:val="0"/>
          <w:sz w:val="24"/>
          <w:szCs w:val="24"/>
        </w:rPr>
        <w:t xml:space="preserve">2. </w:t>
      </w:r>
      <w:r>
        <w:rPr>
          <w:rFonts w:hint="eastAsia" w:ascii="楷体" w:hAnsi="楷体" w:eastAsia="楷体" w:cs="楷体"/>
          <w:sz w:val="24"/>
          <w:szCs w:val="24"/>
          <w:lang w:val="en-US" w:eastAsia="zh-CN"/>
        </w:rPr>
        <w:t>Table</w:t>
      </w:r>
      <w:r>
        <w:rPr>
          <w:rFonts w:hint="eastAsia" w:ascii="楷体" w:hAnsi="楷体" w:eastAsia="楷体" w:cs="楷体"/>
          <w:kern w:val="0"/>
          <w:sz w:val="24"/>
          <w:szCs w:val="24"/>
        </w:rPr>
        <w: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个人学历</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t_degree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个人头像</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t_icon</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ImageField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3</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是否在职</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is_at_work</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BoolenField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rPr>
            </w:pPr>
            <w:r>
              <w:rPr>
                <w:rFonts w:hint="eastAsia" w:ascii="楷体" w:hAnsi="楷体" w:eastAsia="楷体" w:cs="楷体"/>
                <w:sz w:val="24"/>
                <w:szCs w:val="24"/>
                <w:lang w:val="en-US" w:eastAsia="zh-CN"/>
              </w:rPr>
              <w:t>default=false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4</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与所在公司级联</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t_company</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ForeignKey</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在职可填</w:t>
            </w:r>
          </w:p>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5</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工作岗位</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t_position</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6</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与向其他公司投递个人简历级联</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t_resume</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ForeignKey</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null=true</w:t>
            </w:r>
          </w:p>
        </w:tc>
      </w:tr>
    </w:tbl>
    <w:p>
      <w:pPr>
        <w:pageBreakBefore w:val="0"/>
        <w:kinsoku/>
        <w:wordWrap/>
        <w:overflowPunct/>
        <w:topLinePunct w:val="0"/>
        <w:bidi w:val="0"/>
        <w:spacing w:before="157" w:beforeLines="50" w:after="157" w:afterLines="50" w:line="240" w:lineRule="auto"/>
        <w:ind w:firstLine="424" w:firstLineChars="177"/>
        <w:textAlignment w:val="auto"/>
        <w:rPr>
          <w:rFonts w:hint="eastAsia" w:ascii="楷体" w:hAnsi="楷体" w:eastAsia="楷体" w:cs="楷体"/>
          <w:kern w:val="0"/>
          <w:sz w:val="24"/>
          <w:szCs w:val="24"/>
        </w:rPr>
      </w:pPr>
      <w:r>
        <w:rPr>
          <w:rFonts w:hint="eastAsia" w:ascii="楷体" w:hAnsi="楷体" w:eastAsia="楷体" w:cs="楷体"/>
          <w:kern w:val="0"/>
          <w:sz w:val="24"/>
          <w:szCs w:val="24"/>
        </w:rPr>
        <w:t>3.</w:t>
      </w:r>
      <w:r>
        <w:rPr>
          <w:rFonts w:hint="eastAsia" w:ascii="楷体" w:hAnsi="楷体" w:eastAsia="楷体" w:cs="楷体"/>
          <w:kern w:val="0"/>
          <w:sz w:val="24"/>
          <w:szCs w:val="24"/>
          <w:lang w:val="en-US" w:eastAsia="zh-CN"/>
        </w:rPr>
        <w:t>Company</w:t>
      </w:r>
      <w:r>
        <w:rPr>
          <w:rFonts w:hint="eastAsia" w:ascii="楷体" w:hAnsi="楷体" w:eastAsia="楷体" w:cs="楷体"/>
          <w:kern w:val="0"/>
          <w:sz w:val="24"/>
          <w:szCs w:val="24"/>
        </w:rPr>
        <w: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公司代号</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c_i</w:t>
            </w:r>
            <w:r>
              <w:rPr>
                <w:rFonts w:hint="eastAsia" w:ascii="楷体" w:hAnsi="楷体" w:eastAsia="楷体" w:cs="楷体"/>
                <w:sz w:val="24"/>
                <w:szCs w:val="24"/>
              </w:rPr>
              <w:t>d</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公司名称</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c_name</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3</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公司法人</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c_agent</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4</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公司logo</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c_logo</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ImageField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bl>
    <w:p>
      <w:pPr>
        <w:pageBreakBefore w:val="0"/>
        <w:kinsoku/>
        <w:wordWrap/>
        <w:overflowPunct/>
        <w:topLinePunct w:val="0"/>
        <w:bidi w:val="0"/>
        <w:spacing w:before="157" w:beforeLines="50" w:after="157" w:afterLines="50" w:line="240" w:lineRule="auto"/>
        <w:ind w:firstLine="424" w:firstLineChars="177"/>
        <w:textAlignment w:val="auto"/>
        <w:rPr>
          <w:rFonts w:hint="eastAsia" w:ascii="楷体" w:hAnsi="楷体" w:eastAsia="楷体" w:cs="楷体"/>
          <w:kern w:val="0"/>
          <w:sz w:val="24"/>
          <w:szCs w:val="24"/>
        </w:rPr>
      </w:pPr>
      <w:r>
        <w:rPr>
          <w:rFonts w:hint="eastAsia" w:ascii="楷体" w:hAnsi="楷体" w:eastAsia="楷体" w:cs="楷体"/>
          <w:kern w:val="0"/>
          <w:sz w:val="24"/>
          <w:szCs w:val="24"/>
        </w:rPr>
        <w:t>4.</w:t>
      </w:r>
      <w:r>
        <w:rPr>
          <w:rFonts w:hint="eastAsia" w:ascii="楷体" w:hAnsi="楷体" w:eastAsia="楷体" w:cs="楷体"/>
          <w:kern w:val="0"/>
          <w:sz w:val="24"/>
          <w:szCs w:val="24"/>
          <w:lang w:val="en-US" w:eastAsia="zh-CN"/>
        </w:rPr>
        <w:t>Recruit</w:t>
      </w:r>
      <w:r>
        <w:rPr>
          <w:rFonts w:hint="eastAsia" w:ascii="楷体" w:hAnsi="楷体" w:eastAsia="楷体" w:cs="楷体"/>
          <w:kern w:val="0"/>
          <w:sz w:val="24"/>
          <w:szCs w:val="24"/>
        </w:rPr>
        <w: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776"/>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发布招募信息的公司</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r_company</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ForeignKey</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学历要求</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r_degree</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3</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招聘岗位</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r_position</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4</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岗位介绍</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r_description</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特殊说明</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r_special</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rPr>
            </w:pPr>
            <w:r>
              <w:rPr>
                <w:rFonts w:hint="eastAsia" w:ascii="楷体" w:hAnsi="楷体" w:eastAsia="楷体" w:cs="楷体"/>
                <w:sz w:val="24"/>
                <w:szCs w:val="24"/>
                <w:lang w:val="en-US" w:eastAsia="zh-CN"/>
              </w:rPr>
              <w:t>null=true</w:t>
            </w:r>
          </w:p>
        </w:tc>
      </w:tr>
    </w:tbl>
    <w:p>
      <w:pPr>
        <w:pageBreakBefore w:val="0"/>
        <w:kinsoku/>
        <w:wordWrap/>
        <w:overflowPunct/>
        <w:topLinePunct w:val="0"/>
        <w:bidi w:val="0"/>
        <w:spacing w:before="157" w:beforeLines="50" w:after="157" w:afterLines="50" w:line="240" w:lineRule="auto"/>
        <w:ind w:firstLine="424" w:firstLineChars="177"/>
        <w:textAlignment w:val="auto"/>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5</w:t>
      </w:r>
      <w:r>
        <w:rPr>
          <w:rFonts w:hint="eastAsia" w:ascii="楷体" w:hAnsi="楷体" w:eastAsia="楷体" w:cs="楷体"/>
          <w:kern w:val="0"/>
          <w:sz w:val="24"/>
          <w:szCs w:val="24"/>
        </w:rPr>
        <w:t xml:space="preserve">. </w:t>
      </w:r>
      <w:r>
        <w:rPr>
          <w:rFonts w:hint="eastAsia" w:ascii="楷体" w:hAnsi="楷体" w:eastAsia="楷体" w:cs="楷体"/>
          <w:sz w:val="24"/>
          <w:szCs w:val="24"/>
          <w:lang w:val="en-US" w:eastAsia="zh-CN"/>
        </w:rPr>
        <w:t>Work_project</w:t>
      </w:r>
      <w:r>
        <w:rPr>
          <w:rFonts w:hint="eastAsia" w:ascii="楷体" w:hAnsi="楷体" w:eastAsia="楷体" w:cs="楷体"/>
          <w:kern w:val="0"/>
          <w:sz w:val="24"/>
          <w:szCs w:val="24"/>
        </w:rPr>
        <w:t>表</w:t>
      </w:r>
      <w:r>
        <w:rPr>
          <w:rFonts w:hint="eastAsia" w:ascii="楷体" w:hAnsi="楷体" w:eastAsia="楷体" w:cs="楷体"/>
          <w:kern w:val="0"/>
          <w:sz w:val="24"/>
          <w:szCs w:val="24"/>
          <w:lang w:eastAsia="zh-CN"/>
        </w:rPr>
        <w:t>（</w:t>
      </w:r>
      <w:r>
        <w:rPr>
          <w:rFonts w:hint="eastAsia" w:ascii="楷体" w:hAnsi="楷体" w:eastAsia="楷体" w:cs="楷体"/>
          <w:kern w:val="0"/>
          <w:sz w:val="24"/>
          <w:szCs w:val="24"/>
          <w:lang w:val="en-US" w:eastAsia="zh-CN"/>
        </w:rPr>
        <w:t>null=true方便项目负责人随时更改</w:t>
      </w:r>
      <w:r>
        <w:rPr>
          <w:rFonts w:hint="eastAsia" w:ascii="楷体" w:hAnsi="楷体" w:eastAsia="楷体" w:cs="楷体"/>
          <w:kern w:val="0"/>
          <w:sz w:val="24"/>
          <w:szCs w:val="24"/>
          <w:lang w:eastAsia="zh-C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2016"/>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723"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级联项目表所属的个人档案</w:t>
            </w:r>
          </w:p>
        </w:tc>
        <w:tc>
          <w:tcPr>
            <w:tcW w:w="1723"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w_table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ForeignKey</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个人在项目中的参与度</w:t>
            </w:r>
          </w:p>
        </w:tc>
        <w:tc>
          <w:tcPr>
            <w:tcW w:w="1723"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w_participation</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3</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个人在项目中的完成度</w:t>
            </w:r>
          </w:p>
        </w:tc>
        <w:tc>
          <w:tcPr>
            <w:tcW w:w="1723"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u w:val="dotted"/>
                <w:lang w:val="en-US" w:eastAsia="zh-CN"/>
              </w:rPr>
              <w:t>w_completion</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4</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个人在项目中的积极性</w:t>
            </w:r>
          </w:p>
        </w:tc>
        <w:tc>
          <w:tcPr>
            <w:tcW w:w="1723"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u w:val="dotted"/>
                <w:lang w:val="en-US" w:eastAsia="zh-CN"/>
              </w:rPr>
              <w:t>w_enthusiasm</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5</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个人在项目中的合作能力</w:t>
            </w:r>
          </w:p>
        </w:tc>
        <w:tc>
          <w:tcPr>
            <w:tcW w:w="1723"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w_cooperation</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6</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此次项目个人评估等级</w:t>
            </w:r>
          </w:p>
        </w:tc>
        <w:tc>
          <w:tcPr>
            <w:tcW w:w="1723"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u w:val="dotted"/>
                <w:lang w:val="en-US" w:eastAsia="zh-CN"/>
              </w:rPr>
              <w:t>w_grade</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null=true</w:t>
            </w:r>
          </w:p>
        </w:tc>
      </w:tr>
    </w:tbl>
    <w:p>
      <w:pPr>
        <w:pageBreakBefore w:val="0"/>
        <w:numPr>
          <w:ilvl w:val="0"/>
          <w:numId w:val="4"/>
        </w:numPr>
        <w:kinsoku/>
        <w:wordWrap/>
        <w:overflowPunct/>
        <w:topLinePunct w:val="0"/>
        <w:bidi w:val="0"/>
        <w:spacing w:before="157" w:beforeLines="50" w:after="157" w:afterLines="50" w:line="240" w:lineRule="auto"/>
        <w:ind w:firstLine="420" w:firstLineChars="0"/>
        <w:textAlignment w:val="auto"/>
        <w:rPr>
          <w:rFonts w:hint="eastAsia" w:ascii="楷体" w:hAnsi="楷体" w:eastAsia="楷体" w:cs="楷体"/>
          <w:kern w:val="0"/>
          <w:sz w:val="24"/>
          <w:szCs w:val="24"/>
        </w:rPr>
      </w:pPr>
      <w:r>
        <w:rPr>
          <w:rFonts w:hint="eastAsia" w:ascii="楷体" w:hAnsi="楷体" w:eastAsia="楷体" w:cs="楷体"/>
          <w:kern w:val="0"/>
          <w:sz w:val="24"/>
          <w:szCs w:val="24"/>
          <w:lang w:val="en-US" w:eastAsia="zh-CN"/>
        </w:rPr>
        <w:t>Work_daily</w:t>
      </w:r>
      <w:r>
        <w:rPr>
          <w:rFonts w:hint="eastAsia" w:ascii="楷体" w:hAnsi="楷体" w:eastAsia="楷体" w:cs="楷体"/>
          <w:kern w:val="0"/>
          <w:sz w:val="24"/>
          <w:szCs w:val="24"/>
        </w:rPr>
        <w: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日常工作的出勤率</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w_attendance</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日常工作的奖惩情况</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eastAsia="zh-CN"/>
              </w:rPr>
            </w:pPr>
            <w:r>
              <w:rPr>
                <w:rFonts w:hint="eastAsia" w:ascii="楷体" w:hAnsi="楷体" w:eastAsia="楷体" w:cs="楷体"/>
                <w:sz w:val="24"/>
                <w:szCs w:val="24"/>
                <w:lang w:val="en-US" w:eastAsia="zh-CN"/>
              </w:rPr>
              <w:t>w_reward</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CharField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bl>
    <w:p>
      <w:pPr>
        <w:pageBreakBefore w:val="0"/>
        <w:numPr>
          <w:ilvl w:val="0"/>
          <w:numId w:val="4"/>
        </w:numPr>
        <w:kinsoku/>
        <w:wordWrap/>
        <w:overflowPunct/>
        <w:topLinePunct w:val="0"/>
        <w:bidi w:val="0"/>
        <w:spacing w:before="157" w:beforeLines="50" w:after="157" w:afterLines="50" w:line="240" w:lineRule="auto"/>
        <w:ind w:firstLine="420" w:firstLineChars="0"/>
        <w:textAlignment w:val="auto"/>
        <w:rPr>
          <w:rFonts w:hint="eastAsia" w:ascii="楷体" w:hAnsi="楷体" w:eastAsia="楷体" w:cs="楷体"/>
          <w:kern w:val="0"/>
          <w:sz w:val="24"/>
          <w:szCs w:val="24"/>
        </w:rPr>
      </w:pPr>
      <w:r>
        <w:rPr>
          <w:rFonts w:hint="eastAsia" w:ascii="楷体" w:hAnsi="楷体" w:eastAsia="楷体" w:cs="楷体"/>
          <w:kern w:val="0"/>
          <w:sz w:val="24"/>
          <w:szCs w:val="24"/>
          <w:lang w:val="en-US" w:eastAsia="zh-CN"/>
        </w:rPr>
        <w:t>Work_resume</w:t>
      </w:r>
      <w:r>
        <w:rPr>
          <w:rFonts w:hint="eastAsia" w:ascii="楷体" w:hAnsi="楷体" w:eastAsia="楷体" w:cs="楷体"/>
          <w:kern w:val="0"/>
          <w:sz w:val="24"/>
          <w:szCs w:val="24"/>
        </w:rPr>
        <w: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序号</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中文描述</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列名</w:t>
            </w:r>
          </w:p>
        </w:tc>
        <w:tc>
          <w:tcPr>
            <w:tcW w:w="1659"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类型及精度</w:t>
            </w:r>
          </w:p>
        </w:tc>
        <w:tc>
          <w:tcPr>
            <w:tcW w:w="1660" w:type="dxa"/>
            <w:shd w:val="clear" w:color="auto" w:fill="0070C0"/>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color w:val="FFFFFF" w:themeColor="background1"/>
                <w:sz w:val="24"/>
                <w:szCs w:val="24"/>
                <w14:textFill>
                  <w14:solidFill>
                    <w14:schemeClr w14:val="bg1"/>
                  </w14:solidFill>
                </w14:textFill>
              </w:rPr>
            </w:pPr>
            <w:r>
              <w:rPr>
                <w:rFonts w:hint="eastAsia" w:ascii="楷体" w:hAnsi="楷体" w:eastAsia="楷体" w:cs="楷体"/>
                <w:color w:val="FFFFFF" w:themeColor="background1"/>
                <w:sz w:val="24"/>
                <w:szCs w:val="24"/>
                <w14:textFill>
                  <w14:solidFill>
                    <w14:schemeClr w14:val="bg1"/>
                  </w14:solidFill>
                </w14:textFill>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1</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投递公司</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w_company</w:t>
            </w:r>
          </w:p>
        </w:tc>
        <w:tc>
          <w:tcPr>
            <w:tcW w:w="1659"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IntegerField</w:t>
            </w:r>
          </w:p>
        </w:tc>
        <w:tc>
          <w:tcPr>
            <w:tcW w:w="1660" w:type="dxa"/>
            <w:shd w:val="clear" w:color="auto" w:fill="DEEAF6" w:themeFill="accent1" w:themeFillTint="33"/>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rPr>
              <w:t>2</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个人简历文件</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w_resume</w:t>
            </w:r>
          </w:p>
        </w:tc>
        <w:tc>
          <w:tcPr>
            <w:tcW w:w="1659"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FileField</w:t>
            </w:r>
          </w:p>
        </w:tc>
        <w:tc>
          <w:tcPr>
            <w:tcW w:w="1660" w:type="dxa"/>
          </w:tcPr>
          <w:p>
            <w:pPr>
              <w:pageBreakBefore w:val="0"/>
              <w:kinsoku/>
              <w:wordWrap/>
              <w:overflowPunct/>
              <w:topLinePunct w:val="0"/>
              <w:bidi w:val="0"/>
              <w:spacing w:before="157" w:beforeLines="50" w:after="157" w:afterLines="50" w:line="240" w:lineRule="auto"/>
              <w:jc w:val="center"/>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null=false</w:t>
            </w:r>
          </w:p>
        </w:tc>
      </w:tr>
    </w:tbl>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五、</w:t>
      </w:r>
      <w:r>
        <w:rPr>
          <w:rFonts w:hint="eastAsia" w:ascii="楷体" w:hAnsi="楷体" w:eastAsia="楷体" w:cs="楷体"/>
          <w:sz w:val="24"/>
          <w:szCs w:val="24"/>
        </w:rPr>
        <w:t>开发环境</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5.1开发工具</w:t>
      </w:r>
    </w:p>
    <w:p>
      <w:pPr>
        <w:pageBreakBefore w:val="0"/>
        <w:kinsoku/>
        <w:wordWrap/>
        <w:overflowPunct/>
        <w:topLinePunct w:val="0"/>
        <w:bidi w:val="0"/>
        <w:snapToGrid w:val="0"/>
        <w:spacing w:before="157" w:beforeLines="50" w:after="157" w:afterLines="50" w:line="240" w:lineRule="auto"/>
        <w:ind w:firstLine="420"/>
        <w:textAlignment w:val="auto"/>
        <w:rPr>
          <w:rFonts w:hint="eastAsia" w:ascii="楷体" w:hAnsi="楷体" w:eastAsia="楷体" w:cs="楷体"/>
          <w:kern w:val="44"/>
          <w:sz w:val="24"/>
          <w:szCs w:val="24"/>
        </w:rPr>
      </w:pPr>
      <w:r>
        <w:rPr>
          <w:rFonts w:hint="eastAsia" w:ascii="楷体" w:hAnsi="楷体" w:eastAsia="楷体" w:cs="楷体"/>
          <w:kern w:val="44"/>
          <w:sz w:val="24"/>
          <w:szCs w:val="24"/>
        </w:rPr>
        <w:t>前端开发工具：VScode</w:t>
      </w:r>
    </w:p>
    <w:p>
      <w:pPr>
        <w:pageBreakBefore w:val="0"/>
        <w:kinsoku/>
        <w:wordWrap/>
        <w:overflowPunct/>
        <w:topLinePunct w:val="0"/>
        <w:bidi w:val="0"/>
        <w:snapToGrid w:val="0"/>
        <w:spacing w:before="157" w:beforeLines="50" w:after="157" w:afterLines="50" w:line="240" w:lineRule="auto"/>
        <w:ind w:firstLine="420"/>
        <w:textAlignment w:val="auto"/>
        <w:rPr>
          <w:rFonts w:hint="eastAsia" w:ascii="楷体" w:hAnsi="楷体" w:eastAsia="楷体" w:cs="楷体"/>
          <w:kern w:val="44"/>
          <w:sz w:val="24"/>
          <w:szCs w:val="24"/>
        </w:rPr>
      </w:pPr>
      <w:r>
        <w:rPr>
          <w:rFonts w:hint="eastAsia" w:ascii="楷体" w:hAnsi="楷体" w:eastAsia="楷体" w:cs="楷体"/>
          <w:kern w:val="44"/>
          <w:sz w:val="24"/>
          <w:szCs w:val="24"/>
        </w:rPr>
        <w:t>后端集成开发环境：PyCharm、Eclipse</w:t>
      </w:r>
    </w:p>
    <w:p>
      <w:pPr>
        <w:pageBreakBefore w:val="0"/>
        <w:kinsoku/>
        <w:wordWrap/>
        <w:overflowPunct/>
        <w:topLinePunct w:val="0"/>
        <w:bidi w:val="0"/>
        <w:snapToGrid w:val="0"/>
        <w:spacing w:before="157" w:beforeLines="50" w:after="157" w:afterLines="50" w:line="240" w:lineRule="auto"/>
        <w:ind w:firstLine="420"/>
        <w:textAlignment w:val="auto"/>
        <w:rPr>
          <w:rFonts w:hint="eastAsia" w:ascii="楷体" w:hAnsi="楷体" w:eastAsia="楷体" w:cs="楷体"/>
          <w:kern w:val="44"/>
          <w:sz w:val="24"/>
          <w:szCs w:val="24"/>
        </w:rPr>
      </w:pPr>
      <w:r>
        <w:rPr>
          <w:rFonts w:hint="eastAsia" w:ascii="楷体" w:hAnsi="楷体" w:eastAsia="楷体" w:cs="楷体"/>
          <w:kern w:val="44"/>
          <w:sz w:val="24"/>
          <w:szCs w:val="24"/>
        </w:rPr>
        <w:t>Web应用服务器：Tomcat</w:t>
      </w:r>
    </w:p>
    <w:p>
      <w:pPr>
        <w:pageBreakBefore w:val="0"/>
        <w:kinsoku/>
        <w:wordWrap/>
        <w:overflowPunct/>
        <w:topLinePunct w:val="0"/>
        <w:bidi w:val="0"/>
        <w:snapToGrid w:val="0"/>
        <w:spacing w:before="157" w:beforeLines="50" w:after="157" w:afterLines="50" w:line="240" w:lineRule="auto"/>
        <w:ind w:firstLine="420"/>
        <w:textAlignment w:val="auto"/>
        <w:rPr>
          <w:rFonts w:hint="eastAsia" w:ascii="楷体" w:hAnsi="楷体" w:eastAsia="楷体" w:cs="楷体"/>
          <w:kern w:val="44"/>
          <w:sz w:val="24"/>
          <w:szCs w:val="24"/>
        </w:rPr>
      </w:pPr>
      <w:r>
        <w:rPr>
          <w:rFonts w:hint="eastAsia" w:ascii="楷体" w:hAnsi="楷体" w:eastAsia="楷体" w:cs="楷体"/>
          <w:kern w:val="44"/>
          <w:sz w:val="24"/>
          <w:szCs w:val="24"/>
        </w:rPr>
        <w:t>反向代理服务器：Nginx</w:t>
      </w:r>
    </w:p>
    <w:p>
      <w:pPr>
        <w:pageBreakBefore w:val="0"/>
        <w:kinsoku/>
        <w:wordWrap/>
        <w:overflowPunct/>
        <w:topLinePunct w:val="0"/>
        <w:bidi w:val="0"/>
        <w:snapToGrid w:val="0"/>
        <w:spacing w:before="157" w:beforeLines="50" w:after="157" w:afterLines="50" w:line="240" w:lineRule="auto"/>
        <w:ind w:firstLine="420"/>
        <w:textAlignment w:val="auto"/>
        <w:rPr>
          <w:rFonts w:hint="eastAsia" w:ascii="楷体" w:hAnsi="楷体" w:eastAsia="楷体" w:cs="楷体"/>
          <w:kern w:val="44"/>
          <w:sz w:val="24"/>
          <w:szCs w:val="24"/>
        </w:rPr>
      </w:pPr>
      <w:r>
        <w:rPr>
          <w:rFonts w:hint="eastAsia" w:ascii="楷体" w:hAnsi="楷体" w:eastAsia="楷体" w:cs="楷体"/>
          <w:kern w:val="44"/>
          <w:sz w:val="24"/>
          <w:szCs w:val="24"/>
        </w:rPr>
        <w:t>版本管理工具：Git</w:t>
      </w:r>
      <w:r>
        <w:rPr>
          <w:rFonts w:hint="eastAsia" w:ascii="楷体" w:hAnsi="楷体" w:eastAsia="楷体" w:cs="楷体"/>
          <w:kern w:val="44"/>
          <w:sz w:val="24"/>
          <w:szCs w:val="24"/>
          <w:lang w:val="en-US" w:eastAsia="zh-CN"/>
        </w:rPr>
        <w:t>hub</w:t>
      </w:r>
    </w:p>
    <w:p>
      <w:pPr>
        <w:pageBreakBefore w:val="0"/>
        <w:kinsoku/>
        <w:wordWrap/>
        <w:overflowPunct/>
        <w:topLinePunct w:val="0"/>
        <w:bidi w:val="0"/>
        <w:snapToGrid w:val="0"/>
        <w:spacing w:before="157" w:beforeLines="50" w:after="157" w:afterLines="50" w:line="240" w:lineRule="auto"/>
        <w:ind w:firstLine="420"/>
        <w:textAlignment w:val="auto"/>
        <w:rPr>
          <w:rFonts w:hint="eastAsia" w:ascii="楷体" w:hAnsi="楷体" w:eastAsia="楷体" w:cs="楷体"/>
          <w:kern w:val="44"/>
          <w:sz w:val="24"/>
          <w:szCs w:val="24"/>
        </w:rPr>
      </w:pPr>
      <w:r>
        <w:rPr>
          <w:rFonts w:hint="eastAsia" w:ascii="楷体" w:hAnsi="楷体" w:eastAsia="楷体" w:cs="楷体"/>
          <w:kern w:val="44"/>
          <w:sz w:val="24"/>
          <w:szCs w:val="24"/>
        </w:rPr>
        <w:t>数据库管理工具 ：Sql Development</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r>
        <w:rPr>
          <w:rFonts w:hint="eastAsia" w:ascii="楷体" w:hAnsi="楷体" w:eastAsia="楷体" w:cs="楷体"/>
          <w:sz w:val="24"/>
          <w:szCs w:val="24"/>
        </w:rPr>
        <w:t>5.2</w:t>
      </w:r>
      <w:r>
        <w:rPr>
          <w:rFonts w:hint="eastAsia" w:ascii="楷体" w:hAnsi="楷体" w:eastAsia="楷体" w:cs="楷体"/>
          <w:sz w:val="24"/>
          <w:szCs w:val="24"/>
          <w:lang w:val="en-US" w:eastAsia="zh-CN"/>
        </w:rPr>
        <w:t xml:space="preserve"> web端</w:t>
      </w:r>
      <w:r>
        <w:rPr>
          <w:rFonts w:hint="eastAsia" w:ascii="楷体" w:hAnsi="楷体" w:eastAsia="楷体" w:cs="楷体"/>
          <w:sz w:val="24"/>
          <w:szCs w:val="24"/>
        </w:rPr>
        <w:t>结构：</w:t>
      </w: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p>
    <w:p>
      <w:pPr>
        <w:pageBreakBefore w:val="0"/>
        <w:kinsoku/>
        <w:wordWrap/>
        <w:overflowPunct/>
        <w:topLinePunct w:val="0"/>
        <w:bidi w:val="0"/>
        <w:spacing w:before="157" w:beforeLines="50" w:after="157" w:afterLines="50" w:line="240" w:lineRule="auto"/>
        <w:textAlignment w:val="auto"/>
        <w:rPr>
          <w:rFonts w:hint="eastAsia" w:ascii="楷体" w:hAnsi="楷体" w:eastAsia="楷体" w:cs="楷体"/>
          <w:sz w:val="24"/>
          <w:szCs w:val="24"/>
        </w:rPr>
      </w:pPr>
      <w:bookmarkStart w:id="22" w:name="_GoBack"/>
      <w:bookmarkEnd w:id="22"/>
      <w:r>
        <w:rPr>
          <w:rFonts w:hint="eastAsia" w:ascii="楷体" w:hAnsi="楷体" w:eastAsia="楷体" w:cs="楷体"/>
          <w:kern w:val="44"/>
          <w:sz w:val="24"/>
          <w:szCs w:val="24"/>
          <w:lang w:eastAsia="zh-CN"/>
        </w:rPr>
        <w:drawing>
          <wp:inline distT="0" distB="0" distL="114300" distR="114300">
            <wp:extent cx="4090035" cy="5131435"/>
            <wp:effectExtent l="0" t="0" r="9525" b="4445"/>
            <wp:docPr id="6" name="图片 5" descr="开发技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开发技术"/>
                    <pic:cNvPicPr>
                      <a:picLocks noChangeAspect="1"/>
                    </pic:cNvPicPr>
                  </pic:nvPicPr>
                  <pic:blipFill>
                    <a:blip r:embed="rId7"/>
                    <a:stretch>
                      <a:fillRect/>
                    </a:stretch>
                  </pic:blipFill>
                  <pic:spPr>
                    <a:xfrm>
                      <a:off x="0" y="0"/>
                      <a:ext cx="4090035" cy="5131435"/>
                    </a:xfrm>
                    <a:prstGeom prst="rect">
                      <a:avLst/>
                    </a:prstGeom>
                    <a:noFill/>
                    <a:ln>
                      <a:noFill/>
                    </a:ln>
                  </pic:spPr>
                </pic:pic>
              </a:graphicData>
            </a:graphic>
          </wp:inline>
        </w:drawing>
      </w:r>
    </w:p>
    <w:sectPr>
      <w:pgSz w:w="11850" w:h="16783"/>
      <w:pgMar w:top="1134" w:right="1134" w:bottom="1134" w:left="1134" w:header="851" w:footer="992" w:gutter="567"/>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C3780D"/>
    <w:multiLevelType w:val="singleLevel"/>
    <w:tmpl w:val="D4C3780D"/>
    <w:lvl w:ilvl="0" w:tentative="0">
      <w:start w:val="6"/>
      <w:numFmt w:val="decimal"/>
      <w:suff w:val="space"/>
      <w:lvlText w:val="%1."/>
      <w:lvlJc w:val="left"/>
    </w:lvl>
  </w:abstractNum>
  <w:abstractNum w:abstractNumId="1">
    <w:nsid w:val="0053208E"/>
    <w:multiLevelType w:val="multilevel"/>
    <w:tmpl w:val="0053208E"/>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abstractNum>
  <w:abstractNum w:abstractNumId="2">
    <w:nsid w:val="60A0F0B1"/>
    <w:multiLevelType w:val="singleLevel"/>
    <w:tmpl w:val="60A0F0B1"/>
    <w:lvl w:ilvl="0" w:tentative="0">
      <w:start w:val="3"/>
      <w:numFmt w:val="decimal"/>
      <w:suff w:val="nothing"/>
      <w:lvlText w:val="（%1）"/>
      <w:lvlJc w:val="left"/>
    </w:lvl>
  </w:abstractNum>
  <w:abstractNum w:abstractNumId="3">
    <w:nsid w:val="7895821F"/>
    <w:multiLevelType w:val="singleLevel"/>
    <w:tmpl w:val="7895821F"/>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424DB"/>
    <w:rsid w:val="016F2108"/>
    <w:rsid w:val="1B7D1EB5"/>
    <w:rsid w:val="306424DB"/>
    <w:rsid w:val="320A7D83"/>
    <w:rsid w:val="3E053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楷体" w:hAnsi="楷体" w:eastAsia="楷体" w:cs="Times New Roman"/>
      <w:b/>
      <w:bCs/>
      <w:kern w:val="44"/>
      <w:sz w:val="44"/>
      <w:szCs w:val="44"/>
    </w:rPr>
  </w:style>
  <w:style w:type="paragraph" w:styleId="3">
    <w:name w:val="heading 2"/>
    <w:basedOn w:val="1"/>
    <w:next w:val="1"/>
    <w:unhideWhenUsed/>
    <w:qFormat/>
    <w:uiPriority w:val="9"/>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4">
    <w:name w:val="heading 3"/>
    <w:basedOn w:val="1"/>
    <w:next w:val="1"/>
    <w:semiHidden/>
    <w:unhideWhenUsed/>
    <w:qFormat/>
    <w:uiPriority w:val="9"/>
    <w:pPr>
      <w:keepNext/>
      <w:keepLines/>
      <w:spacing w:before="260" w:after="260" w:line="416" w:lineRule="auto"/>
      <w:outlineLvl w:val="2"/>
    </w:pPr>
    <w:rPr>
      <w:rFonts w:ascii="楷体" w:hAnsi="楷体" w:eastAsia="楷体" w:cs="Times New Roman"/>
      <w:b/>
      <w:bCs/>
      <w:kern w:val="0"/>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paragraph" w:customStyle="1" w:styleId="8">
    <w:name w:val="一"/>
    <w:basedOn w:val="2"/>
    <w:qFormat/>
    <w:uiPriority w:val="0"/>
  </w:style>
  <w:style w:type="paragraph" w:customStyle="1" w:styleId="9">
    <w:name w:val="二"/>
    <w:basedOn w:val="3"/>
    <w:qFormat/>
    <w:uiPriority w:val="0"/>
    <w:rPr>
      <w:rFonts w:ascii="黑体" w:hAnsi="黑体" w:eastAsia="楷体"/>
    </w:rPr>
  </w:style>
  <w:style w:type="paragraph" w:customStyle="1" w:styleId="10">
    <w:name w:val="三"/>
    <w:basedOn w:val="4"/>
    <w:qFormat/>
    <w:uiPriority w:val="0"/>
    <w:rPr>
      <w:rFonts w:ascii="黑体" w:hAnsi="黑体"/>
      <w:sz w:val="28"/>
    </w:rPr>
  </w:style>
  <w:style w:type="table" w:customStyle="1" w:styleId="11">
    <w:name w:val="网格型2"/>
    <w:basedOn w:val="6"/>
    <w:qFormat/>
    <w:uiPriority w:val="5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网格型1"/>
    <w:basedOn w:val="6"/>
    <w:qFormat/>
    <w:uiPriority w:val="5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2021-03-03T11:10:00Z</dcterms:created>
  <dc:creator>Captain roujiamo</dc:creator>
  <cp:lastModifiedBy>Captain roujiamo</cp:lastModifiedBy>
  <dcterms:modified xsi:type="dcterms:W3CDTF">2021-03-10T02:32:49Z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