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7841CB" w:rsidR="002965E5" w:rsidP="00346A33" w:rsidRDefault="00902868" w14:paraId="01CC664F" w14:textId="39428EF9">
      <w:pPr>
        <w:pStyle w:val="Headingnum"/>
        <w:rPr>
          <w:rFonts w:asciiTheme="minorHAnsi" w:hAnsiTheme="minorHAnsi" w:cstheme="minorHAnsi"/>
        </w:rPr>
      </w:pPr>
      <w:r w:rsidRPr="007841CB">
        <w:rPr>
          <w:rFonts w:asciiTheme="minorHAnsi" w:hAnsiTheme="minorHAnsi" w:cstheme="minorHAnsi"/>
        </w:rPr>
        <w:t>Document History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53"/>
        <w:gridCol w:w="1356"/>
        <w:gridCol w:w="4918"/>
        <w:gridCol w:w="1469"/>
      </w:tblGrid>
      <w:tr w:rsidRPr="007841CB" w:rsidR="00902868" w:rsidTr="0A932885" w14:paraId="51F25EA0" w14:textId="671B962E">
        <w:trPr>
          <w:trHeight w:val="278"/>
        </w:trPr>
        <w:tc>
          <w:tcPr>
            <w:tcW w:w="1361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902868" w:rsidP="00E2723A" w:rsidRDefault="00902868" w14:paraId="4BAA6E16" w14:textId="4E3A0FF0">
            <w:pPr>
              <w:pStyle w:val="Category"/>
              <w:spacing w:before="0" w:after="0"/>
              <w:rPr>
                <w:rFonts w:cstheme="minorHAnsi"/>
                <w:lang w:eastAsia="en-US"/>
              </w:rPr>
            </w:pPr>
            <w:r w:rsidRPr="007841CB">
              <w:rPr>
                <w:rFonts w:cstheme="minorHAnsi"/>
                <w:lang w:eastAsia="en-US"/>
              </w:rPr>
              <w:t>Date</w:t>
            </w:r>
          </w:p>
        </w:tc>
        <w:tc>
          <w:tcPr>
            <w:tcW w:w="1361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902868" w:rsidP="00E2723A" w:rsidRDefault="00902868" w14:paraId="644E12EA" w14:textId="1581FFFA">
            <w:pPr>
              <w:pStyle w:val="Category"/>
              <w:spacing w:before="0" w:after="0"/>
              <w:rPr>
                <w:rFonts w:cstheme="minorHAnsi"/>
                <w:lang w:eastAsia="en-US"/>
              </w:rPr>
            </w:pPr>
            <w:r w:rsidRPr="007841CB">
              <w:rPr>
                <w:rFonts w:cstheme="minorHAnsi"/>
                <w:lang w:eastAsia="en-US"/>
              </w:rPr>
              <w:t>Versions</w:t>
            </w:r>
          </w:p>
        </w:tc>
        <w:tc>
          <w:tcPr>
            <w:tcW w:w="4962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902868" w:rsidP="00E2723A" w:rsidRDefault="00902868" w14:paraId="17F94C57" w14:textId="57AF2736">
            <w:pPr>
              <w:pStyle w:val="Category"/>
              <w:spacing w:before="0" w:after="0"/>
              <w:rPr>
                <w:rFonts w:cstheme="minorHAnsi"/>
                <w:lang w:eastAsia="en-US"/>
              </w:rPr>
            </w:pPr>
            <w:r w:rsidRPr="007841CB">
              <w:rPr>
                <w:rFonts w:cstheme="minorHAnsi"/>
                <w:lang w:eastAsia="en-US"/>
              </w:rPr>
              <w:t>Description</w:t>
            </w:r>
          </w:p>
        </w:tc>
        <w:tc>
          <w:tcPr>
            <w:tcW w:w="1412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902868" w:rsidP="00E2723A" w:rsidRDefault="00902868" w14:paraId="285D404C" w14:textId="47A295EB">
            <w:pPr>
              <w:pStyle w:val="Category"/>
              <w:spacing w:before="0" w:after="0"/>
              <w:rPr>
                <w:rFonts w:cstheme="minorHAnsi"/>
                <w:lang w:eastAsia="en-US"/>
              </w:rPr>
            </w:pPr>
            <w:r w:rsidRPr="007841CB">
              <w:rPr>
                <w:rFonts w:cstheme="minorHAnsi"/>
                <w:lang w:eastAsia="en-US"/>
              </w:rPr>
              <w:t>Author</w:t>
            </w:r>
          </w:p>
        </w:tc>
      </w:tr>
      <w:tr w:rsidRPr="007841CB" w:rsidR="00273BE6" w:rsidTr="0A932885" w14:paraId="0F310EA0" w14:textId="1C78786E">
        <w:trPr>
          <w:trHeight w:val="277"/>
        </w:trPr>
        <w:tc>
          <w:tcPr>
            <w:tcW w:w="1361" w:type="dxa"/>
            <w:shd w:val="clear" w:color="auto" w:fill="auto"/>
            <w:tcMar>
              <w:top w:w="57" w:type="dxa"/>
              <w:bottom w:w="57" w:type="dxa"/>
            </w:tcMar>
          </w:tcPr>
          <w:p w:rsidRPr="007841CB" w:rsidR="00273BE6" w:rsidP="00A75BCB" w:rsidRDefault="00584F54" w14:paraId="42933A51" w14:textId="79DC8C0E">
            <w:pPr>
              <w:pStyle w:val="Standard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</w:t>
            </w:r>
            <w:r w:rsidR="00F93BFB">
              <w:rPr>
                <w:rFonts w:asciiTheme="minorHAnsi" w:hAnsiTheme="minorHAnsi" w:cstheme="minorHAnsi"/>
              </w:rPr>
              <w:t>-0</w:t>
            </w:r>
            <w:r>
              <w:rPr>
                <w:rFonts w:asciiTheme="minorHAnsi" w:hAnsiTheme="minorHAnsi" w:cstheme="minorHAnsi"/>
              </w:rPr>
              <w:t>7</w:t>
            </w:r>
            <w:r w:rsidR="00F93BFB">
              <w:rPr>
                <w:rFonts w:asciiTheme="minorHAnsi" w:hAnsiTheme="minorHAnsi" w:cstheme="minorHAnsi"/>
              </w:rPr>
              <w:t>-2021</w:t>
            </w:r>
          </w:p>
        </w:tc>
        <w:tc>
          <w:tcPr>
            <w:tcW w:w="1361" w:type="dxa"/>
            <w:shd w:val="clear" w:color="auto" w:fill="auto"/>
            <w:tcMar>
              <w:top w:w="57" w:type="dxa"/>
              <w:bottom w:w="57" w:type="dxa"/>
            </w:tcMar>
          </w:tcPr>
          <w:p w:rsidRPr="007841CB" w:rsidR="00273BE6" w:rsidP="00273BE6" w:rsidRDefault="00273BE6" w14:paraId="25311F27" w14:textId="2E141A9B">
            <w:pPr>
              <w:pStyle w:val="Standard"/>
              <w:spacing w:before="0" w:after="0"/>
              <w:rPr>
                <w:rFonts w:asciiTheme="minorHAnsi" w:hAnsiTheme="minorHAnsi" w:cstheme="minorHAnsi"/>
              </w:rPr>
            </w:pPr>
            <w:r w:rsidRPr="007841CB">
              <w:rPr>
                <w:rFonts w:asciiTheme="minorHAnsi" w:hAnsiTheme="minorHAnsi" w:cstheme="minorHAnsi"/>
              </w:rPr>
              <w:t>0</w:t>
            </w:r>
            <w:r w:rsidR="00F93BFB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4962" w:type="dxa"/>
            <w:shd w:val="clear" w:color="auto" w:fill="auto"/>
            <w:tcMar>
              <w:top w:w="57" w:type="dxa"/>
              <w:bottom w:w="57" w:type="dxa"/>
            </w:tcMar>
          </w:tcPr>
          <w:p w:rsidRPr="007841CB" w:rsidR="00273BE6" w:rsidP="00273BE6" w:rsidRDefault="00273BE6" w14:paraId="52187443" w14:textId="1614B581">
            <w:pPr>
              <w:pStyle w:val="Standard"/>
              <w:spacing w:before="0" w:after="0"/>
              <w:rPr>
                <w:rFonts w:asciiTheme="minorHAnsi" w:hAnsiTheme="minorHAnsi" w:cstheme="minorHAnsi"/>
              </w:rPr>
            </w:pPr>
            <w:r w:rsidRPr="007841CB">
              <w:rPr>
                <w:rFonts w:asciiTheme="minorHAnsi" w:hAnsiTheme="minorHAnsi" w:cstheme="minorHAnsi"/>
              </w:rPr>
              <w:t xml:space="preserve">First </w:t>
            </w:r>
            <w:r w:rsidR="00F93BFB">
              <w:rPr>
                <w:rFonts w:asciiTheme="minorHAnsi" w:hAnsiTheme="minorHAnsi" w:cstheme="minorHAnsi"/>
              </w:rPr>
              <w:t>draft version</w:t>
            </w:r>
          </w:p>
        </w:tc>
        <w:tc>
          <w:tcPr>
            <w:tcW w:w="1412" w:type="dxa"/>
            <w:tcMar>
              <w:top w:w="57" w:type="dxa"/>
              <w:bottom w:w="57" w:type="dxa"/>
            </w:tcMar>
          </w:tcPr>
          <w:p w:rsidRPr="007841CB" w:rsidR="00273BE6" w:rsidP="00273BE6" w:rsidRDefault="00A75BCB" w14:paraId="54B0DF1D" w14:textId="5B980415">
            <w:pPr>
              <w:pStyle w:val="Standard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Antonios Marinopoulos (JRC</w:t>
            </w:r>
            <w:r w:rsidRPr="007841CB" w:rsidR="00273BE6">
              <w:rPr>
                <w:rFonts w:asciiTheme="minorHAnsi" w:hAnsiTheme="minorHAnsi" w:cstheme="minorHAnsi"/>
              </w:rPr>
              <w:t>)</w:t>
            </w:r>
          </w:p>
        </w:tc>
      </w:tr>
      <w:tr w:rsidRPr="007841CB" w:rsidR="00FA0B71" w:rsidTr="0A932885" w14:paraId="6200A08D" w14:textId="77777777">
        <w:trPr>
          <w:trHeight w:val="277"/>
        </w:trPr>
        <w:tc>
          <w:tcPr>
            <w:tcW w:w="1361" w:type="dxa"/>
            <w:shd w:val="clear" w:color="auto" w:fill="auto"/>
            <w:tcMar>
              <w:top w:w="57" w:type="dxa"/>
              <w:bottom w:w="57" w:type="dxa"/>
            </w:tcMar>
          </w:tcPr>
          <w:p w:rsidR="00FA0B71" w:rsidP="3D25E5B0" w:rsidRDefault="00A75BCB" w14:paraId="497BB72E" w14:textId="3C227A8D">
            <w:pPr>
              <w:pStyle w:val="Standard"/>
              <w:spacing w:before="0" w:after="0"/>
              <w:rPr>
                <w:rFonts w:ascii="Calibri" w:hAnsi="Calibri" w:cs="Calibri" w:asciiTheme="minorAscii" w:hAnsiTheme="minorAscii" w:cstheme="minorAscii"/>
              </w:rPr>
            </w:pPr>
            <w:r w:rsidRPr="3FB3087C" w:rsidR="53250480">
              <w:rPr>
                <w:rFonts w:ascii="Calibri" w:hAnsi="Calibri" w:cs="Calibri" w:asciiTheme="minorAscii" w:hAnsiTheme="minorAscii" w:cstheme="minorAscii"/>
              </w:rPr>
              <w:t>13-10-2021</w:t>
            </w:r>
          </w:p>
        </w:tc>
        <w:tc>
          <w:tcPr>
            <w:tcW w:w="1361" w:type="dxa"/>
            <w:shd w:val="clear" w:color="auto" w:fill="auto"/>
            <w:tcMar>
              <w:top w:w="57" w:type="dxa"/>
              <w:bottom w:w="57" w:type="dxa"/>
            </w:tcMar>
          </w:tcPr>
          <w:p w:rsidRPr="007841CB" w:rsidR="00FA0B71" w:rsidP="3D25E5B0" w:rsidRDefault="00FA0B71" w14:paraId="2A2F2CAA" w14:textId="34709C23">
            <w:pPr>
              <w:pStyle w:val="Standard"/>
              <w:spacing w:before="0" w:after="0"/>
              <w:rPr>
                <w:rFonts w:ascii="Calibri" w:hAnsi="Calibri" w:cs="Calibri" w:asciiTheme="minorAscii" w:hAnsiTheme="minorAscii" w:cstheme="minorAscii"/>
              </w:rPr>
            </w:pPr>
            <w:r w:rsidRPr="3FB3087C" w:rsidR="53250480">
              <w:rPr>
                <w:rFonts w:ascii="Calibri" w:hAnsi="Calibri" w:cs="Calibri" w:asciiTheme="minorAscii" w:hAnsiTheme="minorAscii" w:cstheme="minorAscii"/>
              </w:rPr>
              <w:t>0.2</w:t>
            </w:r>
          </w:p>
        </w:tc>
        <w:tc>
          <w:tcPr>
            <w:tcW w:w="4962" w:type="dxa"/>
            <w:shd w:val="clear" w:color="auto" w:fill="auto"/>
            <w:tcMar>
              <w:top w:w="57" w:type="dxa"/>
              <w:bottom w:w="57" w:type="dxa"/>
            </w:tcMar>
          </w:tcPr>
          <w:p w:rsidRPr="007841CB" w:rsidR="00FA0B71" w:rsidP="3FB3087C" w:rsidRDefault="00A75BCB" w14:paraId="6ED13E23" w14:textId="25C25AD5">
            <w:pPr>
              <w:pStyle w:val="Standard"/>
              <w:bidi w:val="0"/>
              <w:spacing w:before="0" w:beforeAutospacing="off" w:after="0" w:afterAutospacing="off" w:line="288" w:lineRule="auto"/>
              <w:ind w:left="0" w:right="0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0A932885" w:rsidR="58240033">
              <w:rPr>
                <w:rFonts w:ascii="Calibri" w:hAnsi="Calibri" w:cs="Calibri" w:asciiTheme="minorAscii" w:hAnsiTheme="minorAscii" w:cstheme="minorAscii"/>
              </w:rPr>
              <w:t>Phasor v</w:t>
            </w:r>
            <w:r w:rsidRPr="0A932885" w:rsidR="1B0B93EC">
              <w:rPr>
                <w:rFonts w:ascii="Calibri" w:hAnsi="Calibri" w:cs="Calibri" w:asciiTheme="minorAscii" w:hAnsiTheme="minorAscii" w:cstheme="minorAscii"/>
              </w:rPr>
              <w:t>ersion</w:t>
            </w:r>
            <w:r w:rsidRPr="0A932885" w:rsidR="2B8690D3">
              <w:rPr>
                <w:rFonts w:ascii="Calibri" w:hAnsi="Calibri" w:cs="Calibri" w:asciiTheme="minorAscii" w:hAnsiTheme="minorAscii" w:cstheme="minorAscii"/>
              </w:rPr>
              <w:t xml:space="preserve"> of the model</w:t>
            </w:r>
            <w:r w:rsidRPr="0A932885" w:rsidR="1B0B93EC">
              <w:rPr>
                <w:rFonts w:ascii="Calibri" w:hAnsi="Calibri" w:cs="Calibri" w:asciiTheme="minorAscii" w:hAnsiTheme="minorAscii" w:cstheme="minorAscii"/>
              </w:rPr>
              <w:t xml:space="preserve"> for </w:t>
            </w:r>
            <w:r w:rsidRPr="0A932885" w:rsidR="1B6BE80D">
              <w:rPr>
                <w:rFonts w:ascii="Calibri" w:hAnsi="Calibri" w:cs="Calibri" w:asciiTheme="minorAscii" w:hAnsiTheme="minorAscii" w:cstheme="minorAscii"/>
              </w:rPr>
              <w:t xml:space="preserve">simulations over </w:t>
            </w:r>
            <w:r w:rsidRPr="0A932885" w:rsidR="1B0B93EC">
              <w:rPr>
                <w:rFonts w:ascii="Calibri" w:hAnsi="Calibri" w:cs="Calibri" w:asciiTheme="minorAscii" w:hAnsiTheme="minorAscii" w:cstheme="minorAscii"/>
              </w:rPr>
              <w:t>long</w:t>
            </w:r>
            <w:r w:rsidRPr="0A932885" w:rsidR="455AABF9">
              <w:rPr>
                <w:rFonts w:ascii="Calibri" w:hAnsi="Calibri" w:cs="Calibri" w:asciiTheme="minorAscii" w:hAnsiTheme="minorAscii" w:cstheme="minorAscii"/>
              </w:rPr>
              <w:t xml:space="preserve"> </w:t>
            </w:r>
            <w:r w:rsidRPr="0A932885" w:rsidR="1B0B93EC">
              <w:rPr>
                <w:rFonts w:ascii="Calibri" w:hAnsi="Calibri" w:cs="Calibri" w:asciiTheme="minorAscii" w:hAnsiTheme="minorAscii" w:cstheme="minorAscii"/>
              </w:rPr>
              <w:t xml:space="preserve">time </w:t>
            </w:r>
            <w:r w:rsidRPr="0A932885" w:rsidR="4B954806">
              <w:rPr>
                <w:rFonts w:ascii="Calibri" w:hAnsi="Calibri" w:cs="Calibri" w:asciiTheme="minorAscii" w:hAnsiTheme="minorAscii" w:cstheme="minorAscii"/>
              </w:rPr>
              <w:t>horizons</w:t>
            </w:r>
          </w:p>
        </w:tc>
        <w:tc>
          <w:tcPr>
            <w:tcW w:w="1412" w:type="dxa"/>
            <w:tcMar>
              <w:top w:w="57" w:type="dxa"/>
              <w:bottom w:w="57" w:type="dxa"/>
            </w:tcMar>
          </w:tcPr>
          <w:p w:rsidR="00FA0B71" w:rsidP="3D25E5B0" w:rsidRDefault="00A75BCB" w14:paraId="6C49B062" w14:textId="2AD4E29D">
            <w:pPr>
              <w:pStyle w:val="Standard"/>
              <w:bidi w:val="0"/>
              <w:spacing w:before="0" w:beforeAutospacing="off" w:after="0" w:afterAutospacing="off" w:line="288" w:lineRule="auto"/>
              <w:ind w:left="0" w:right="0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3FB3087C" w:rsidR="1B0B93EC">
              <w:rPr>
                <w:rFonts w:ascii="Calibri" w:hAnsi="Calibri" w:cs="Calibri" w:asciiTheme="minorAscii" w:hAnsiTheme="minorAscii" w:cstheme="minorAscii"/>
              </w:rPr>
              <w:t>Antonio De Paola (JRC)</w:t>
            </w:r>
          </w:p>
        </w:tc>
      </w:tr>
    </w:tbl>
    <w:p w:rsidRPr="007841CB" w:rsidR="00F25E37" w:rsidP="3D25E5B0" w:rsidRDefault="00F25E37" w14:paraId="41D41AD0" w14:textId="2C3CC531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3D25E5B0" w:rsidR="00F25E37">
        <w:rPr>
          <w:rFonts w:ascii="Calibri" w:hAnsi="Calibri" w:cs="Calibri" w:asciiTheme="minorAscii" w:hAnsiTheme="minorAscii" w:cstheme="minorAscii"/>
        </w:rPr>
        <w:t>General description</w:t>
      </w:r>
    </w:p>
    <w:p w:rsidRPr="007841CB" w:rsidR="00F25E37" w:rsidP="00696C08" w:rsidRDefault="00F25E37" w14:paraId="4659FC04" w14:textId="42C31710">
      <w:pPr>
        <w:pStyle w:val="Subheadingnum"/>
        <w:rPr>
          <w:rFonts w:asciiTheme="minorHAnsi" w:hAnsiTheme="minorHAnsi" w:cstheme="minorHAnsi"/>
        </w:rPr>
      </w:pPr>
      <w:r w:rsidRPr="007841CB">
        <w:rPr>
          <w:rFonts w:asciiTheme="minorHAnsi" w:hAnsiTheme="minorHAnsi" w:cstheme="minorHAnsi"/>
        </w:rPr>
        <w:t>System configuration identification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14"/>
        <w:gridCol w:w="7082"/>
      </w:tblGrid>
      <w:tr w:rsidRPr="007841CB" w:rsidR="00F25E37" w:rsidTr="655C7EB1" w14:paraId="1FBF5AE6" w14:textId="7FA7BB9E">
        <w:tc>
          <w:tcPr>
            <w:tcW w:w="2014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25E37" w:rsidP="00E2723A" w:rsidRDefault="00F25E37" w14:paraId="05260CA2" w14:textId="626CAE33">
            <w:pPr>
              <w:pStyle w:val="Category"/>
              <w:spacing w:before="0" w:after="0"/>
              <w:rPr>
                <w:rFonts w:cstheme="minorHAnsi"/>
                <w:lang w:val="en-GB"/>
              </w:rPr>
            </w:pPr>
            <w:r w:rsidRPr="007841CB">
              <w:rPr>
                <w:rFonts w:cstheme="minorHAnsi"/>
                <w:lang w:val="en-GB"/>
              </w:rPr>
              <w:t>ID</w:t>
            </w:r>
          </w:p>
        </w:tc>
        <w:tc>
          <w:tcPr>
            <w:tcW w:w="7082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25E37" w:rsidP="00E2723A" w:rsidRDefault="00F25E37" w14:paraId="60D59C39" w14:textId="73EBD8BA">
            <w:pPr>
              <w:pStyle w:val="Category"/>
              <w:spacing w:before="0" w:after="0"/>
              <w:rPr>
                <w:rFonts w:cstheme="minorHAnsi"/>
                <w:lang w:val="en-GB"/>
              </w:rPr>
            </w:pPr>
            <w:r w:rsidRPr="007841CB">
              <w:rPr>
                <w:rFonts w:cstheme="minorHAnsi"/>
                <w:lang w:val="en-GB"/>
              </w:rPr>
              <w:t>Name</w:t>
            </w:r>
          </w:p>
        </w:tc>
      </w:tr>
      <w:tr w:rsidRPr="009F31BA" w:rsidR="00F25E37" w:rsidTr="655C7EB1" w14:paraId="593E9428" w14:textId="7DD73269">
        <w:tc>
          <w:tcPr>
            <w:tcW w:w="2014" w:type="dxa"/>
            <w:shd w:val="clear" w:color="auto" w:fill="auto"/>
            <w:tcMar>
              <w:top w:w="57" w:type="dxa"/>
              <w:bottom w:w="57" w:type="dxa"/>
            </w:tcMar>
          </w:tcPr>
          <w:p w:rsidRPr="007841CB" w:rsidR="00F25E37" w:rsidP="655C7EB1" w:rsidRDefault="00F93BFB" w14:paraId="0B0EFE4D" w14:textId="6836234C">
            <w:pPr>
              <w:pStyle w:val="Standard"/>
              <w:spacing w:before="0" w:after="0"/>
              <w:rPr>
                <w:rFonts w:ascii="Calibri" w:hAnsi="Calibri" w:cs="Calibri" w:asciiTheme="minorAscii" w:hAnsiTheme="minorAscii" w:cstheme="minorAscii"/>
              </w:rPr>
            </w:pPr>
            <w:r w:rsidRPr="655C7EB1" w:rsidR="00F93BFB">
              <w:rPr>
                <w:rFonts w:ascii="Calibri" w:hAnsi="Calibri" w:cs="Calibri" w:asciiTheme="minorAscii" w:hAnsiTheme="minorAscii" w:cstheme="minorAscii"/>
              </w:rPr>
              <w:t>JRA1-E</w:t>
            </w:r>
            <w:r w:rsidRPr="655C7EB1" w:rsidR="00A75BCB">
              <w:rPr>
                <w:rFonts w:ascii="Calibri" w:hAnsi="Calibri" w:cs="Calibri" w:asciiTheme="minorAscii" w:hAnsiTheme="minorAscii" w:cstheme="minorAscii"/>
              </w:rPr>
              <w:t>O</w:t>
            </w:r>
            <w:r w:rsidRPr="655C7EB1" w:rsidR="24CF77A4">
              <w:rPr>
                <w:rFonts w:ascii="Calibri" w:hAnsi="Calibri" w:cs="Calibri" w:asciiTheme="minorAscii" w:hAnsiTheme="minorAscii" w:cstheme="minorAscii"/>
              </w:rPr>
              <w:t>-</w:t>
            </w:r>
            <w:r w:rsidRPr="655C7EB1" w:rsidR="0F5A43E6">
              <w:rPr>
                <w:rFonts w:ascii="Calibri" w:hAnsi="Calibri" w:cs="Calibri" w:asciiTheme="minorAscii" w:hAnsiTheme="minorAscii" w:cstheme="minorAscii"/>
              </w:rPr>
              <w:t>LT</w:t>
            </w:r>
          </w:p>
        </w:tc>
        <w:tc>
          <w:tcPr>
            <w:tcW w:w="7082" w:type="dxa"/>
            <w:tcMar>
              <w:top w:w="57" w:type="dxa"/>
              <w:bottom w:w="57" w:type="dxa"/>
            </w:tcMar>
          </w:tcPr>
          <w:p w:rsidRPr="007841CB" w:rsidR="00F25E37" w:rsidP="00A75BCB" w:rsidRDefault="00F93BFB" w14:paraId="43B5E213" w14:textId="09EC8990">
            <w:pPr>
              <w:pStyle w:val="Standard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JRA</w:t>
            </w:r>
            <w:r w:rsidR="00811DCB">
              <w:rPr>
                <w:rFonts w:asciiTheme="minorHAnsi" w:hAnsiTheme="minorHAnsi" w:cstheme="minorHAnsi"/>
              </w:rPr>
              <w:t xml:space="preserve">1 </w:t>
            </w:r>
            <w:r w:rsidR="00A75BCB">
              <w:rPr>
                <w:rFonts w:asciiTheme="minorHAnsi" w:hAnsiTheme="minorHAnsi" w:cstheme="minorHAnsi"/>
              </w:rPr>
              <w:t xml:space="preserve">electrical only </w:t>
            </w:r>
            <w:r w:rsidR="009F31BA">
              <w:rPr>
                <w:rFonts w:asciiTheme="minorHAnsi" w:hAnsiTheme="minorHAnsi" w:cstheme="minorHAnsi"/>
              </w:rPr>
              <w:t>system configuration</w:t>
            </w:r>
          </w:p>
        </w:tc>
      </w:tr>
    </w:tbl>
    <w:p w:rsidRPr="007841CB" w:rsidR="00F25E37" w:rsidP="00696C08" w:rsidRDefault="00F25E37" w14:paraId="4DE0381A" w14:textId="02D3C236">
      <w:pPr>
        <w:pStyle w:val="Subheadingnum"/>
        <w:rPr>
          <w:rFonts w:asciiTheme="minorHAnsi" w:hAnsiTheme="minorHAnsi" w:cstheme="minorHAnsi"/>
        </w:rPr>
      </w:pPr>
      <w:r w:rsidRPr="007841CB">
        <w:rPr>
          <w:rFonts w:asciiTheme="minorHAnsi" w:hAnsiTheme="minorHAnsi" w:cstheme="minorHAnsi"/>
        </w:rPr>
        <w:t>Short description of context</w:t>
      </w:r>
    </w:p>
    <w:tbl>
      <w:tblPr>
        <w:tblStyle w:val="TableGrid"/>
        <w:tblW w:w="9101" w:type="dxa"/>
        <w:tblInd w:w="108" w:type="dxa"/>
        <w:tblLook w:val="04A0" w:firstRow="1" w:lastRow="0" w:firstColumn="1" w:lastColumn="0" w:noHBand="0" w:noVBand="1"/>
      </w:tblPr>
      <w:tblGrid>
        <w:gridCol w:w="9101"/>
      </w:tblGrid>
      <w:tr w:rsidRPr="007841CB" w:rsidR="00F25E37" w:rsidTr="3FB3087C" w14:paraId="7D14838B" w14:textId="77777777">
        <w:tc>
          <w:tcPr>
            <w:tcW w:w="9101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25E37" w:rsidP="00696C08" w:rsidRDefault="00696C08" w14:paraId="01D380B6" w14:textId="0AFF2953">
            <w:pPr>
              <w:pStyle w:val="Category"/>
              <w:spacing w:before="0" w:after="0"/>
              <w:rPr>
                <w:rFonts w:cstheme="minorHAnsi"/>
              </w:rPr>
            </w:pPr>
            <w:bookmarkStart w:name="_Hlk5901307" w:id="0"/>
            <w:r w:rsidRPr="007841CB">
              <w:rPr>
                <w:rFonts w:cstheme="minorHAnsi"/>
              </w:rPr>
              <w:t>Context description</w:t>
            </w:r>
          </w:p>
        </w:tc>
      </w:tr>
      <w:tr w:rsidRPr="00F8458E" w:rsidR="00696C08" w:rsidTr="3FB3087C" w14:paraId="42274E90" w14:textId="77777777">
        <w:tc>
          <w:tcPr>
            <w:tcW w:w="9101" w:type="dxa"/>
            <w:shd w:val="clear" w:color="auto" w:fill="auto"/>
            <w:tcMar>
              <w:top w:w="57" w:type="dxa"/>
              <w:bottom w:w="57" w:type="dxa"/>
            </w:tcMar>
          </w:tcPr>
          <w:p w:rsidR="00C42742" w:rsidP="3D25E5B0" w:rsidRDefault="00AD383D" w14:paraId="4F8166F5" w14:textId="47C11182">
            <w:pPr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</w:pPr>
            <w:r w:rsidRPr="3FB3087C" w:rsidR="71D2F1C6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The system configuration described in this document </w:t>
            </w:r>
            <w:r w:rsidRPr="3FB3087C" w:rsidR="71D2F1C6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has been developed</w:t>
            </w:r>
            <w:r w:rsidRPr="3FB3087C" w:rsidR="71D2F1C6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 as part of a reference setup for </w:t>
            </w:r>
            <w:r w:rsidRPr="3FB3087C" w:rsidR="7D00DFF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electrical only</w:t>
            </w:r>
            <w:r w:rsidRPr="3FB3087C" w:rsidR="71D2F1C6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 system simulations</w:t>
            </w:r>
            <w:r w:rsidRPr="3FB3087C" w:rsidR="3F59A31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, </w:t>
            </w:r>
            <w:r w:rsidRPr="3FB3087C" w:rsidR="4A37E8B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performed in a </w:t>
            </w:r>
            <w:r w:rsidRPr="3FB3087C" w:rsidR="3F59A31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Simulink/MATLAB</w:t>
            </w:r>
            <w:r w:rsidRPr="3FB3087C" w:rsidR="0EAFFA7D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 environment</w:t>
            </w:r>
            <w:r w:rsidRPr="3FB3087C" w:rsidR="71D2F1C6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. </w:t>
            </w:r>
            <w:r w:rsidRPr="3FB3087C" w:rsidR="3F59A31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The goal of t</w:t>
            </w:r>
            <w:r w:rsidRPr="3FB3087C" w:rsidR="71D2F1C6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his reference setup </w:t>
            </w:r>
            <w:r w:rsidRPr="3FB3087C" w:rsidR="3F59A31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is to become a benchmark for dynamic simulations </w:t>
            </w:r>
            <w:r w:rsidRPr="3FB3087C" w:rsidR="1FC4B96D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over </w:t>
            </w:r>
            <w:r w:rsidRPr="3FB3087C" w:rsidR="418605B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long </w:t>
            </w:r>
            <w:r w:rsidRPr="3FB3087C" w:rsidR="1FC4B96D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time scales</w:t>
            </w:r>
            <w:r w:rsidRPr="3FB3087C" w:rsidR="507A304A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 (hours or days)</w:t>
            </w:r>
            <w:r w:rsidRPr="3FB3087C" w:rsidR="7ABC7D80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 </w:t>
            </w:r>
            <w:r w:rsidRPr="3FB3087C" w:rsidR="3F59A31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of electrical distribution systems including loads, generators</w:t>
            </w:r>
            <w:r w:rsidRPr="3FB3087C" w:rsidR="3A5D7ECE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 and</w:t>
            </w:r>
            <w:r w:rsidRPr="3FB3087C" w:rsidR="3F59A31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 DER (PV, wind, energy storage)</w:t>
            </w:r>
            <w:r w:rsidRPr="3FB3087C" w:rsidR="3F59A31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. </w:t>
            </w:r>
          </w:p>
          <w:p w:rsidR="002A267E" w:rsidP="00811DCB" w:rsidRDefault="002A267E" w14:paraId="78144955" w14:textId="77777777">
            <w:pPr>
              <w:rPr>
                <w:rFonts w:asciiTheme="minorHAnsi" w:hAnsiTheme="minorHAnsi" w:cstheme="minorHAnsi"/>
                <w:sz w:val="22"/>
                <w:lang w:val="en-GB"/>
              </w:rPr>
            </w:pPr>
          </w:p>
          <w:p w:rsidRPr="007841CB" w:rsidR="00A74524" w:rsidP="3D25E5B0" w:rsidRDefault="00C42742" w14:paraId="4806A651" w14:textId="22CE8C6B">
            <w:pPr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</w:pPr>
            <w:r w:rsidRPr="3FB3087C" w:rsidR="60ADAAD9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The level of detail</w:t>
            </w:r>
            <w:r w:rsidRPr="3FB3087C" w:rsidR="393A6E27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,</w:t>
            </w:r>
            <w:r w:rsidRPr="3FB3087C" w:rsidR="60ADAAD9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 </w:t>
            </w:r>
            <w:r w:rsidRPr="3FB3087C" w:rsidR="3F59A31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as well as the component models</w:t>
            </w:r>
            <w:r w:rsidRPr="3FB3087C" w:rsidR="7190346A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,</w:t>
            </w:r>
            <w:r w:rsidRPr="3FB3087C" w:rsidR="3F59A31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 </w:t>
            </w:r>
            <w:r w:rsidRPr="3FB3087C" w:rsidR="41D143EC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have been </w:t>
            </w:r>
            <w:r w:rsidRPr="3FB3087C" w:rsidR="3C1DE711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specifically selected to perform simulations</w:t>
            </w:r>
            <w:r w:rsidRPr="3FB3087C" w:rsidR="7ABC7D80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 </w:t>
            </w:r>
            <w:r w:rsidRPr="3FB3087C" w:rsidR="05D89464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and test various functionalities, </w:t>
            </w:r>
            <w:r w:rsidRPr="3FB3087C" w:rsidR="7ABC7D80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such as coordinated voltage control, power sharing among DERs</w:t>
            </w:r>
            <w:r w:rsidRPr="3FB3087C" w:rsidR="6D2D9AAC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 and</w:t>
            </w:r>
            <w:r w:rsidRPr="3FB3087C" w:rsidR="7ABC7D80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 OLTC functionality of the grid </w:t>
            </w:r>
            <w:r w:rsidRPr="3FB3087C" w:rsidR="7ABC7D80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transformer.</w:t>
            </w:r>
            <w:r w:rsidRPr="3FB3087C" w:rsidR="7ABC7D80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 </w:t>
            </w:r>
          </w:p>
        </w:tc>
      </w:tr>
      <w:tr w:rsidRPr="007841CB" w:rsidR="00696C08" w:rsidTr="3FB3087C" w14:paraId="1DE89CED" w14:textId="77777777">
        <w:tc>
          <w:tcPr>
            <w:tcW w:w="9101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696C08" w:rsidP="00696C08" w:rsidRDefault="00696C08" w14:paraId="39160C74" w14:textId="43E3185E">
            <w:pPr>
              <w:pStyle w:val="Category"/>
              <w:spacing w:before="0" w:after="0"/>
              <w:rPr>
                <w:rFonts w:cstheme="minorHAnsi"/>
              </w:rPr>
            </w:pPr>
            <w:r w:rsidRPr="007841CB">
              <w:rPr>
                <w:rFonts w:cstheme="minorHAnsi"/>
              </w:rPr>
              <w:t>Key figures</w:t>
            </w:r>
          </w:p>
        </w:tc>
      </w:tr>
      <w:tr w:rsidRPr="00F8458E" w:rsidR="00696C08" w:rsidTr="3FB3087C" w14:paraId="33CB8AD9" w14:textId="77777777">
        <w:tc>
          <w:tcPr>
            <w:tcW w:w="9101" w:type="dxa"/>
            <w:shd w:val="clear" w:color="auto" w:fill="auto"/>
            <w:tcMar>
              <w:top w:w="57" w:type="dxa"/>
              <w:bottom w:w="57" w:type="dxa"/>
            </w:tcMar>
          </w:tcPr>
          <w:p w:rsidR="00A74524" w:rsidP="3D25E5B0" w:rsidRDefault="00C573E4" w14:paraId="2C36700B" w14:textId="2017DD43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</w:pPr>
            <w:r w:rsidRPr="3FB3087C" w:rsidR="5F3A9232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Distribution grid</w:t>
            </w:r>
            <w:r w:rsidRPr="3FB3087C" w:rsidR="2920BEEB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: </w:t>
            </w:r>
            <w:r w:rsidRPr="3FB3087C" w:rsidR="1C26D31D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MV grid equivalent (as a </w:t>
            </w:r>
            <w:r w:rsidRPr="3FB3087C" w:rsidR="20160EAA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20</w:t>
            </w:r>
            <w:r w:rsidRPr="3FB3087C" w:rsidR="083F3753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k</w:t>
            </w:r>
            <w:r w:rsidRPr="3FB3087C" w:rsidR="20160EAA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V </w:t>
            </w:r>
            <w:r w:rsidRPr="3FB3087C" w:rsidR="1C26D31D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voltage source), MV/LV transformer (including OLTC)</w:t>
            </w:r>
            <w:r w:rsidRPr="3FB3087C" w:rsidR="1C26D31D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,</w:t>
            </w:r>
            <w:r w:rsidRPr="3FB3087C" w:rsidR="26FC4029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 6</w:t>
            </w:r>
            <w:r w:rsidRPr="3FB3087C" w:rsidR="1C26D31D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 LV lines</w:t>
            </w:r>
            <w:r w:rsidRPr="3FB3087C" w:rsidR="6329CF4A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 and </w:t>
            </w:r>
            <w:r w:rsidRPr="3FB3087C" w:rsidR="6BCA5AC2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5</w:t>
            </w:r>
            <w:r w:rsidRPr="3FB3087C" w:rsidR="5DD03700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 </w:t>
            </w:r>
            <w:r w:rsidRPr="3FB3087C" w:rsidR="6329CF4A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circuit</w:t>
            </w:r>
            <w:r w:rsidRPr="3FB3087C" w:rsidR="63450153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 breakers</w:t>
            </w:r>
            <w:r w:rsidRPr="3FB3087C" w:rsidR="2D3DD943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 operating at 420V</w:t>
            </w:r>
            <w:r w:rsidRPr="3FB3087C" w:rsidR="036F2DDE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.</w:t>
            </w:r>
          </w:p>
          <w:p w:rsidR="00CF0566" w:rsidP="3D25E5B0" w:rsidRDefault="00CF0566" w14:paraId="7AE76BBD" w14:textId="35D69CA0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GB"/>
              </w:rPr>
            </w:pPr>
            <w:r w:rsidRPr="3FB3087C" w:rsidR="6B14C42E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1</w:t>
            </w:r>
            <w:r w:rsidRPr="3FB3087C" w:rsidR="2920BEEB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 </w:t>
            </w:r>
            <w:r w:rsidRPr="3FB3087C" w:rsidR="1C26D31D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RL static loads (</w:t>
            </w:r>
            <w:r w:rsidRPr="3FB3087C" w:rsidR="7F71E5D4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drawing 10</w:t>
            </w:r>
            <w:r w:rsidRPr="3FB3087C" w:rsidR="48EA919E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 k</w:t>
            </w:r>
            <w:r w:rsidRPr="3FB3087C" w:rsidR="7F71E5D4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W of active power a 1kVAr of reactive power)</w:t>
            </w:r>
            <w:r w:rsidRPr="3FB3087C" w:rsidR="1D7C3DA6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.</w:t>
            </w:r>
          </w:p>
          <w:p w:rsidR="00CF0566" w:rsidP="3D25E5B0" w:rsidRDefault="00CF0566" w14:paraId="34461E73" w14:textId="25F39E0B">
            <w:pPr>
              <w:pStyle w:val="ListParagraph"/>
              <w:numPr>
                <w:ilvl w:val="0"/>
                <w:numId w:val="38"/>
              </w:numPr>
              <w:jc w:val="both"/>
              <w:rPr>
                <w:sz w:val="22"/>
                <w:szCs w:val="22"/>
                <w:lang w:val="en-GB"/>
              </w:rPr>
            </w:pPr>
            <w:r w:rsidRPr="3FB3087C" w:rsidR="1C26D31D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1 </w:t>
            </w:r>
            <w:r w:rsidRPr="3FB3087C" w:rsidR="0A97FABE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residential load </w:t>
            </w:r>
            <w:r w:rsidRPr="3FB3087C" w:rsidR="369DE673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(nominal power of </w:t>
            </w:r>
            <w:r w:rsidRPr="3FB3087C" w:rsidR="1EA43496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3</w:t>
            </w:r>
            <w:r w:rsidRPr="3FB3087C" w:rsidR="369DE673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0 k</w:t>
            </w:r>
            <w:r w:rsidRPr="3FB3087C" w:rsidR="706DDDE5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W, with a 0.95 power factor</w:t>
            </w:r>
            <w:r w:rsidRPr="3FB3087C" w:rsidR="369DE673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)</w:t>
            </w:r>
            <w:r w:rsidRPr="3FB3087C" w:rsidR="54301D9A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.</w:t>
            </w:r>
          </w:p>
          <w:p w:rsidR="00A74524" w:rsidP="3D25E5B0" w:rsidRDefault="00CF0566" w14:paraId="34B9B021" w14:textId="667FF1E9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</w:pPr>
            <w:r w:rsidRPr="3FB3087C" w:rsidR="1C26D31D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1 </w:t>
            </w:r>
            <w:r w:rsidRPr="3FB3087C" w:rsidR="55D29F5C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photo-voltaic </w:t>
            </w:r>
            <w:r w:rsidRPr="3FB3087C" w:rsidR="7549D52D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farm </w:t>
            </w:r>
            <w:r w:rsidRPr="3FB3087C" w:rsidR="55FACB6E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(</w:t>
            </w:r>
            <w:r w:rsidRPr="3FB3087C" w:rsidR="1B98C3C7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with peak production of 10.5 kW</w:t>
            </w:r>
            <w:r w:rsidRPr="3FB3087C" w:rsidR="55FACB6E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)</w:t>
            </w:r>
          </w:p>
          <w:p w:rsidRPr="00CF0566" w:rsidR="00A74524" w:rsidP="3FB3087C" w:rsidRDefault="00CF0566" w14:paraId="4F1A0200" w14:textId="091587EC">
            <w:pPr>
              <w:pStyle w:val="ListParagraph"/>
              <w:numPr>
                <w:ilvl w:val="0"/>
                <w:numId w:val="38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0"/>
                <w:szCs w:val="20"/>
                <w:lang w:val="en-GB"/>
              </w:rPr>
            </w:pPr>
            <w:r w:rsidRPr="3FB3087C" w:rsidR="1C26D31D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1 </w:t>
            </w:r>
            <w:r w:rsidRPr="3FB3087C" w:rsidR="74A2650E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storage device</w:t>
            </w:r>
            <w:r w:rsidRPr="3FB3087C" w:rsidR="03759725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 (with rated capacity of 75 kWh and rated power of 15 kW)</w:t>
            </w:r>
          </w:p>
        </w:tc>
      </w:tr>
      <w:tr w:rsidRPr="007841CB" w:rsidR="00696C08" w:rsidTr="3FB3087C" w14:paraId="47167E78" w14:textId="77777777">
        <w:tc>
          <w:tcPr>
            <w:tcW w:w="9101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696C08" w:rsidP="00696C08" w:rsidRDefault="00696C08" w14:paraId="1C38B8CE" w14:textId="46FBDC9B">
            <w:pPr>
              <w:pStyle w:val="Category"/>
              <w:spacing w:before="0" w:after="0"/>
              <w:rPr>
                <w:rFonts w:cstheme="minorHAnsi"/>
              </w:rPr>
            </w:pPr>
            <w:r w:rsidRPr="007841CB">
              <w:rPr>
                <w:rFonts w:cstheme="minorHAnsi"/>
              </w:rPr>
              <w:t>Key words</w:t>
            </w:r>
          </w:p>
        </w:tc>
      </w:tr>
      <w:tr w:rsidRPr="00F8458E" w:rsidR="00DE148A" w:rsidTr="3FB3087C" w14:paraId="1126A04A" w14:textId="77777777">
        <w:tc>
          <w:tcPr>
            <w:tcW w:w="9101" w:type="dxa"/>
            <w:shd w:val="clear" w:color="auto" w:fill="auto"/>
            <w:tcMar>
              <w:top w:w="57" w:type="dxa"/>
              <w:bottom w:w="57" w:type="dxa"/>
            </w:tcMar>
          </w:tcPr>
          <w:p w:rsidRPr="00811DCB" w:rsidR="00DE148A" w:rsidP="3FB3087C" w:rsidRDefault="00715716" w14:paraId="58C00F77" w14:textId="0919F272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</w:pPr>
            <w:r w:rsidRPr="3FB3087C" w:rsidR="63450153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LV distribution network</w:t>
            </w:r>
          </w:p>
          <w:p w:rsidRPr="00811DCB" w:rsidR="00DE148A" w:rsidP="3FB3087C" w:rsidRDefault="00715716" w14:paraId="5B1E1D03" w14:textId="6835332E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</w:pPr>
            <w:r w:rsidRPr="3FB3087C" w:rsidR="63450153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Inverter connected DER</w:t>
            </w:r>
          </w:p>
          <w:p w:rsidRPr="00811DCB" w:rsidR="00811DCB" w:rsidP="3FB3087C" w:rsidRDefault="00715716" w14:paraId="6D80F38C" w14:textId="2999A956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</w:pPr>
            <w:r w:rsidRPr="3FB3087C" w:rsidR="63450153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OLTC MV/LV transformer</w:t>
            </w:r>
          </w:p>
          <w:p w:rsidRPr="007841CB" w:rsidR="00DE148A" w:rsidP="3FB3087C" w:rsidRDefault="00715716" w14:paraId="43E946D6" w14:textId="6D2B4188">
            <w:pPr>
              <w:pStyle w:val="ListParagraph"/>
              <w:numPr>
                <w:ilvl w:val="0"/>
                <w:numId w:val="37"/>
              </w:numPr>
              <w:spacing w:before="0" w:after="0"/>
              <w:jc w:val="both"/>
              <w:rPr>
                <w:sz w:val="22"/>
                <w:szCs w:val="22"/>
                <w:lang w:val="en-GB"/>
              </w:rPr>
            </w:pPr>
            <w:r w:rsidRPr="3FB3087C" w:rsidR="5E55A20B">
              <w:rPr>
                <w:rFonts w:ascii="Calibri" w:hAnsi="Calibri" w:eastAsia="Times New Roman" w:cs="Calibri" w:asciiTheme="minorAscii" w:hAnsiTheme="minorAscii" w:cstheme="minorAscii"/>
                <w:sz w:val="22"/>
                <w:szCs w:val="22"/>
                <w:lang w:val="en-GB"/>
              </w:rPr>
              <w:t>Storage device</w:t>
            </w:r>
          </w:p>
          <w:p w:rsidRPr="007841CB" w:rsidR="00DE148A" w:rsidP="3FB3087C" w:rsidRDefault="00715716" w14:paraId="22BEEA13" w14:textId="15459076">
            <w:pPr>
              <w:pStyle w:val="Standard"/>
              <w:numPr>
                <w:ilvl w:val="0"/>
                <w:numId w:val="37"/>
              </w:numPr>
              <w:bidi w:val="0"/>
              <w:spacing w:before="0" w:beforeAutospacing="off" w:after="0" w:afterAutospacing="off" w:line="288" w:lineRule="auto"/>
              <w:ind w:left="720" w:right="0" w:hanging="36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GB"/>
              </w:rPr>
            </w:pPr>
            <w:r w:rsidRPr="3FB3087C" w:rsidR="159F9089">
              <w:rPr>
                <w:rFonts w:ascii="Calibri" w:hAnsi="Calibri" w:cs="Calibri" w:asciiTheme="minorAscii" w:hAnsiTheme="minorAscii" w:cstheme="minorAscii"/>
                <w:lang w:val="en-GB"/>
              </w:rPr>
              <w:t>Residential loads</w:t>
            </w:r>
          </w:p>
        </w:tc>
      </w:tr>
    </w:tbl>
    <w:bookmarkEnd w:id="0"/>
    <w:p w:rsidRPr="007841CB" w:rsidR="00F25E37" w:rsidP="00696C08" w:rsidRDefault="00F25E37" w14:paraId="47A7F033" w14:textId="54AF648D">
      <w:pPr>
        <w:pStyle w:val="Subheadingnum"/>
        <w:rPr>
          <w:rFonts w:asciiTheme="minorHAnsi" w:hAnsiTheme="minorHAnsi" w:cstheme="minorHAnsi"/>
        </w:rPr>
      </w:pPr>
      <w:r w:rsidRPr="007841CB">
        <w:rPr>
          <w:rFonts w:asciiTheme="minorHAnsi" w:hAnsiTheme="minorHAnsi" w:cstheme="minorHAnsi"/>
        </w:rPr>
        <w:lastRenderedPageBreak/>
        <w:t>Climate</w:t>
      </w:r>
    </w:p>
    <w:tbl>
      <w:tblPr>
        <w:tblStyle w:val="TableGrid"/>
        <w:tblW w:w="9101" w:type="dxa"/>
        <w:tblInd w:w="108" w:type="dxa"/>
        <w:tblLook w:val="04A0" w:firstRow="1" w:lastRow="0" w:firstColumn="1" w:lastColumn="0" w:noHBand="0" w:noVBand="1"/>
      </w:tblPr>
      <w:tblGrid>
        <w:gridCol w:w="9101"/>
      </w:tblGrid>
      <w:tr w:rsidRPr="007841CB" w:rsidR="00E2723A" w:rsidTr="00A12065" w14:paraId="030FAF9C" w14:textId="77777777">
        <w:tc>
          <w:tcPr>
            <w:tcW w:w="9101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E2723A" w:rsidP="00A12065" w:rsidRDefault="00E2723A" w14:paraId="6377B961" w14:textId="4EAA5D89">
            <w:pPr>
              <w:pStyle w:val="Category"/>
              <w:spacing w:before="0" w:after="0"/>
              <w:rPr>
                <w:rFonts w:cstheme="minorHAnsi"/>
                <w:lang w:val="en-GB"/>
              </w:rPr>
            </w:pPr>
            <w:r w:rsidRPr="007841CB">
              <w:rPr>
                <w:rFonts w:cstheme="minorHAnsi"/>
                <w:lang w:val="en-GB"/>
              </w:rPr>
              <w:t>Climate conditions</w:t>
            </w:r>
          </w:p>
        </w:tc>
      </w:tr>
      <w:tr w:rsidRPr="007841CB" w:rsidR="00E2723A" w:rsidTr="00A12065" w14:paraId="5DA39A3F" w14:textId="77777777">
        <w:tc>
          <w:tcPr>
            <w:tcW w:w="9101" w:type="dxa"/>
            <w:shd w:val="clear" w:color="auto" w:fill="auto"/>
            <w:tcMar>
              <w:top w:w="57" w:type="dxa"/>
              <w:bottom w:w="57" w:type="dxa"/>
            </w:tcMar>
          </w:tcPr>
          <w:p w:rsidRPr="007841CB" w:rsidR="00E2723A" w:rsidP="00DE148A" w:rsidRDefault="00863B0F" w14:paraId="0BD0A055" w14:textId="4E75659A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lang w:val="en-GB"/>
              </w:rPr>
              <w:t>N/A</w:t>
            </w:r>
          </w:p>
        </w:tc>
      </w:tr>
    </w:tbl>
    <w:p w:rsidR="006A44B1" w:rsidP="006A44B1" w:rsidRDefault="006A44B1" w14:paraId="406E15F8" w14:textId="77777777">
      <w:pPr>
        <w:pStyle w:val="Standard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81"/>
        <w:gridCol w:w="4536"/>
        <w:gridCol w:w="1979"/>
      </w:tblGrid>
      <w:tr w:rsidRPr="00970FCD" w:rsidR="006A44B1" w:rsidTr="00F93BFB" w14:paraId="6D81303B" w14:textId="77777777">
        <w:tc>
          <w:tcPr>
            <w:tcW w:w="9096" w:type="dxa"/>
            <w:gridSpan w:val="3"/>
            <w:shd w:val="clear" w:color="auto" w:fill="E7E6E6" w:themeFill="background2"/>
            <w:tcMar>
              <w:top w:w="57" w:type="dxa"/>
              <w:bottom w:w="57" w:type="dxa"/>
            </w:tcMar>
          </w:tcPr>
          <w:p w:rsidR="006A44B1" w:rsidP="00F93BFB" w:rsidRDefault="006A44B1" w14:paraId="5A4D9605" w14:textId="77777777">
            <w:pPr>
              <w:pStyle w:val="Category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Files attached</w:t>
            </w:r>
          </w:p>
        </w:tc>
      </w:tr>
      <w:tr w:rsidRPr="00970FCD" w:rsidR="006A44B1" w:rsidTr="00F93BFB" w14:paraId="5ADDFBAA" w14:textId="77777777">
        <w:tc>
          <w:tcPr>
            <w:tcW w:w="2581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="006A44B1" w:rsidP="00F93BFB" w:rsidRDefault="006A44B1" w14:paraId="10242F4A" w14:textId="77777777">
            <w:pPr>
              <w:pStyle w:val="Category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File ID</w:t>
            </w:r>
          </w:p>
        </w:tc>
        <w:tc>
          <w:tcPr>
            <w:tcW w:w="4536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="006A44B1" w:rsidP="00F93BFB" w:rsidRDefault="006A44B1" w14:paraId="5736D411" w14:textId="77777777">
            <w:pPr>
              <w:pStyle w:val="Category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97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="006A44B1" w:rsidP="00F93BFB" w:rsidRDefault="006A44B1" w14:paraId="6D727421" w14:textId="77777777">
            <w:pPr>
              <w:pStyle w:val="Category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Units</w:t>
            </w:r>
          </w:p>
        </w:tc>
      </w:tr>
      <w:tr w:rsidRPr="00970FCD" w:rsidR="006A44B1" w:rsidTr="00F93BFB" w14:paraId="7A14A347" w14:textId="77777777">
        <w:tc>
          <w:tcPr>
            <w:tcW w:w="2581" w:type="dxa"/>
            <w:shd w:val="clear" w:color="auto" w:fill="auto"/>
            <w:tcMar>
              <w:top w:w="57" w:type="dxa"/>
              <w:bottom w:w="57" w:type="dxa"/>
            </w:tcMar>
          </w:tcPr>
          <w:p w:rsidRPr="006A44B1" w:rsidR="006A44B1" w:rsidP="00F93BFB" w:rsidRDefault="006A44B1" w14:paraId="110C9555" w14:textId="26E374EE">
            <w:pPr>
              <w:pStyle w:val="Standard"/>
              <w:spacing w:before="0" w:after="0"/>
              <w:rPr>
                <w:i/>
              </w:rPr>
            </w:pPr>
          </w:p>
        </w:tc>
        <w:tc>
          <w:tcPr>
            <w:tcW w:w="4536" w:type="dxa"/>
            <w:tcMar>
              <w:top w:w="57" w:type="dxa"/>
              <w:bottom w:w="57" w:type="dxa"/>
            </w:tcMar>
          </w:tcPr>
          <w:p w:rsidR="006A44B1" w:rsidP="00F93BFB" w:rsidRDefault="006A44B1" w14:paraId="2AC998ED" w14:textId="6EA7653B">
            <w:pPr>
              <w:pStyle w:val="Standard"/>
              <w:spacing w:before="0" w:after="0"/>
            </w:pPr>
          </w:p>
        </w:tc>
        <w:tc>
          <w:tcPr>
            <w:tcW w:w="1979" w:type="dxa"/>
            <w:tcMar>
              <w:top w:w="57" w:type="dxa"/>
              <w:bottom w:w="57" w:type="dxa"/>
            </w:tcMar>
          </w:tcPr>
          <w:p w:rsidR="006A44B1" w:rsidP="00F93BFB" w:rsidRDefault="006A44B1" w14:paraId="12FC74AC" w14:textId="08C7A8E7">
            <w:pPr>
              <w:pStyle w:val="Standard"/>
              <w:spacing w:before="0" w:after="0"/>
            </w:pPr>
          </w:p>
        </w:tc>
      </w:tr>
    </w:tbl>
    <w:p w:rsidRPr="006A44B1" w:rsidR="006A44B1" w:rsidP="006A44B1" w:rsidRDefault="006A44B1" w14:paraId="5588A75F" w14:textId="77777777">
      <w:pPr>
        <w:rPr>
          <w:lang w:val="en-US"/>
        </w:rPr>
      </w:pPr>
    </w:p>
    <w:p w:rsidRPr="007841CB" w:rsidR="00F25E37" w:rsidP="00696C08" w:rsidRDefault="00F25E37" w14:paraId="75AA88FA" w14:textId="0C872F86">
      <w:pPr>
        <w:pStyle w:val="Subheadingnum"/>
        <w:rPr>
          <w:rFonts w:asciiTheme="minorHAnsi" w:hAnsiTheme="minorHAnsi" w:cstheme="minorHAnsi"/>
        </w:rPr>
      </w:pPr>
      <w:r w:rsidRPr="007841CB">
        <w:rPr>
          <w:rFonts w:asciiTheme="minorHAnsi" w:hAnsiTheme="minorHAnsi" w:cstheme="minorHAnsi"/>
        </w:rPr>
        <w:t>Geographical features</w:t>
      </w:r>
    </w:p>
    <w:tbl>
      <w:tblPr>
        <w:tblStyle w:val="TableGrid"/>
        <w:tblW w:w="9101" w:type="dxa"/>
        <w:tblInd w:w="108" w:type="dxa"/>
        <w:tblLook w:val="04A0" w:firstRow="1" w:lastRow="0" w:firstColumn="1" w:lastColumn="0" w:noHBand="0" w:noVBand="1"/>
      </w:tblPr>
      <w:tblGrid>
        <w:gridCol w:w="9101"/>
      </w:tblGrid>
      <w:tr w:rsidRPr="007841CB" w:rsidR="00F25E37" w:rsidTr="00E2723A" w14:paraId="3903D5D4" w14:textId="77777777">
        <w:tc>
          <w:tcPr>
            <w:tcW w:w="9101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25E37" w:rsidP="00E2723A" w:rsidRDefault="00F25E37" w14:paraId="2A55CF70" w14:textId="60447455">
            <w:pPr>
              <w:pStyle w:val="Category"/>
              <w:spacing w:before="0" w:after="0"/>
              <w:rPr>
                <w:rFonts w:cstheme="minorHAnsi"/>
                <w:lang w:val="en-GB"/>
              </w:rPr>
            </w:pPr>
            <w:r w:rsidRPr="007841CB">
              <w:rPr>
                <w:rFonts w:cstheme="minorHAnsi"/>
                <w:lang w:val="en-GB"/>
              </w:rPr>
              <w:t>Geographical features</w:t>
            </w:r>
          </w:p>
        </w:tc>
      </w:tr>
      <w:tr w:rsidRPr="007841CB" w:rsidR="00F25E37" w:rsidTr="00E2723A" w14:paraId="1A4E866F" w14:textId="77777777">
        <w:tc>
          <w:tcPr>
            <w:tcW w:w="9101" w:type="dxa"/>
            <w:shd w:val="clear" w:color="auto" w:fill="auto"/>
            <w:tcMar>
              <w:top w:w="57" w:type="dxa"/>
              <w:bottom w:w="57" w:type="dxa"/>
            </w:tcMar>
          </w:tcPr>
          <w:p w:rsidRPr="007841CB" w:rsidR="00F25E37" w:rsidP="00DE148A" w:rsidRDefault="00863B0F" w14:paraId="632EED32" w14:textId="07F4438C">
            <w:pPr>
              <w:keepNext/>
              <w:rPr>
                <w:rFonts w:asciiTheme="minorHAnsi" w:hAnsiTheme="minorHAnsi" w:cstheme="minorHAnsi"/>
                <w:sz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lang w:val="en-GB"/>
              </w:rPr>
              <w:t>N/A</w:t>
            </w:r>
          </w:p>
        </w:tc>
      </w:tr>
    </w:tbl>
    <w:p w:rsidRPr="007841CB" w:rsidR="00F25E37" w:rsidP="00F25E37" w:rsidRDefault="00F25E37" w14:paraId="35246AD1" w14:textId="61B93E63">
      <w:pPr>
        <w:pStyle w:val="Headingnum"/>
        <w:rPr>
          <w:rFonts w:ascii="Calibri" w:hAnsi="Calibri" w:cs="Calibri" w:asciiTheme="minorAscii" w:hAnsiTheme="minorAscii" w:cstheme="minorAscii"/>
        </w:rPr>
      </w:pPr>
      <w:r w:rsidRPr="3D25E5B0" w:rsidR="00F25E37">
        <w:rPr>
          <w:rFonts w:ascii="Calibri" w:hAnsi="Calibri" w:cs="Calibri" w:asciiTheme="minorAscii" w:hAnsiTheme="minorAscii" w:cstheme="minorAscii"/>
        </w:rPr>
        <w:t>System breakdown</w:t>
      </w:r>
      <w:r w:rsidRPr="3D25E5B0" w:rsidR="00E2723A">
        <w:rPr>
          <w:rFonts w:ascii="Calibri" w:hAnsi="Calibri" w:cs="Calibri" w:asciiTheme="minorAscii" w:hAnsiTheme="minorAscii" w:cstheme="minorAscii"/>
        </w:rPr>
        <w:t xml:space="preserve"> (SBD)</w:t>
      </w:r>
    </w:p>
    <w:tbl>
      <w:tblPr>
        <w:tblStyle w:val="TableGrid"/>
        <w:tblW w:w="9101" w:type="dxa"/>
        <w:tblInd w:w="108" w:type="dxa"/>
        <w:tblLook w:val="04A0" w:firstRow="1" w:lastRow="0" w:firstColumn="1" w:lastColumn="0" w:noHBand="0" w:noVBand="1"/>
      </w:tblPr>
      <w:tblGrid>
        <w:gridCol w:w="9426"/>
      </w:tblGrid>
      <w:tr w:rsidRPr="00F93BFB" w:rsidR="00DA1B43" w:rsidTr="3FB3087C" w14:paraId="159BEF0C" w14:textId="77777777">
        <w:trPr>
          <w:trHeight w:val="2687"/>
        </w:trPr>
        <w:tc>
          <w:tcPr>
            <w:tcW w:w="9101" w:type="dxa"/>
            <w:shd w:val="clear" w:color="auto" w:fill="auto"/>
            <w:tcMar>
              <w:top w:w="57" w:type="dxa"/>
              <w:bottom w:w="57" w:type="dxa"/>
            </w:tcMar>
          </w:tcPr>
          <w:p w:rsidRPr="007841CB" w:rsidR="00F25E37" w:rsidP="00681F4D" w:rsidRDefault="00D638FC" w14:paraId="33D1E070" w14:textId="7684AC45">
            <w:pPr>
              <w:pStyle w:val="Standard"/>
              <w:spacing w:before="0" w:after="0"/>
              <w:jc w:val="center"/>
            </w:pPr>
            <w:r w:rsidR="19546B30">
              <w:drawing>
                <wp:inline wp14:editId="72497FD7" wp14:anchorId="0510D59C">
                  <wp:extent cx="4572000" cy="2943225"/>
                  <wp:effectExtent l="0" t="0" r="0" b="0"/>
                  <wp:docPr id="120039865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97ee7b6a7194d2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94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7841CB" w:rsidR="00696C08" w:rsidP="00F25E37" w:rsidRDefault="00696C08" w14:paraId="73C71BE4" w14:textId="0DA38B92">
      <w:pPr>
        <w:pStyle w:val="Headingnum"/>
        <w:rPr>
          <w:rFonts w:ascii="Calibri" w:hAnsi="Calibri" w:cs="Calibri" w:asciiTheme="minorAscii" w:hAnsiTheme="minorAscii" w:cstheme="minorAscii"/>
        </w:rPr>
      </w:pPr>
      <w:r w:rsidRPr="3D25E5B0" w:rsidR="00696C08">
        <w:rPr>
          <w:rFonts w:ascii="Calibri" w:hAnsi="Calibri" w:cs="Calibri" w:asciiTheme="minorAscii" w:hAnsiTheme="minorAscii" w:cstheme="minorAscii"/>
        </w:rPr>
        <w:t>Graphical representations of SC</w:t>
      </w:r>
    </w:p>
    <w:p w:rsidRPr="007841CB" w:rsidR="00696C08" w:rsidP="00696C08" w:rsidRDefault="00CF0566" w14:paraId="3F4FFA95" w14:textId="510FEB7B">
      <w:pPr>
        <w:pStyle w:val="Subheadingnum"/>
        <w:rPr>
          <w:rFonts w:ascii="Calibri" w:hAnsi="Calibri" w:cs="Calibri" w:asciiTheme="minorAscii" w:hAnsiTheme="minorAscii" w:cstheme="minorAscii"/>
        </w:rPr>
      </w:pPr>
      <w:r w:rsidRPr="3D25E5B0" w:rsidR="00CF0566">
        <w:rPr>
          <w:rFonts w:ascii="Calibri" w:hAnsi="Calibri" w:cs="Calibri" w:asciiTheme="minorAscii" w:hAnsiTheme="minorAscii" w:cstheme="minorAscii"/>
        </w:rPr>
        <w:t>Network diagrams</w:t>
      </w:r>
    </w:p>
    <w:tbl>
      <w:tblPr>
        <w:tblStyle w:val="TableGrid"/>
        <w:tblW w:w="9101" w:type="dxa"/>
        <w:tblInd w:w="108" w:type="dxa"/>
        <w:tblLook w:val="04A0" w:firstRow="1" w:lastRow="0" w:firstColumn="1" w:lastColumn="0" w:noHBand="0" w:noVBand="1"/>
      </w:tblPr>
      <w:tblGrid>
        <w:gridCol w:w="9430"/>
      </w:tblGrid>
      <w:tr w:rsidRPr="00F93BFB" w:rsidR="00DA1B43" w:rsidTr="3FB3087C" w14:paraId="49A92B0B" w14:textId="77777777">
        <w:trPr>
          <w:trHeight w:val="2687"/>
        </w:trPr>
        <w:tc>
          <w:tcPr>
            <w:tcW w:w="9101" w:type="dxa"/>
            <w:shd w:val="clear" w:color="auto" w:fill="auto"/>
            <w:tcMar>
              <w:top w:w="57" w:type="dxa"/>
              <w:bottom w:w="57" w:type="dxa"/>
            </w:tcMar>
          </w:tcPr>
          <w:p w:rsidRPr="00681F4D" w:rsidR="00696C08" w:rsidP="00A12065" w:rsidRDefault="00681F4D" w14:paraId="484ABC79" w14:textId="173A4790">
            <w:pPr>
              <w:pStyle w:val="Standard"/>
              <w:spacing w:before="0" w:after="0"/>
              <w:rPr>
                <w:rFonts w:asciiTheme="minorHAnsi" w:hAnsiTheme="minorHAnsi" w:cstheme="minorHAnsi"/>
                <w:b/>
              </w:rPr>
            </w:pPr>
            <w:r w:rsidRPr="00681F4D">
              <w:rPr>
                <w:rFonts w:asciiTheme="minorHAnsi" w:hAnsiTheme="minorHAnsi" w:cstheme="minorHAnsi"/>
                <w:b/>
              </w:rPr>
              <w:t>Overview</w:t>
            </w:r>
          </w:p>
          <w:p w:rsidRPr="00681F4D" w:rsidR="00AB4875" w:rsidP="00681F4D" w:rsidRDefault="00CF0566" w14:paraId="3BE59623" w14:textId="46A0DFB5">
            <w:pPr>
              <w:pStyle w:val="Standard"/>
              <w:spacing w:before="0" w:after="0"/>
              <w:jc w:val="center"/>
            </w:pPr>
          </w:p>
          <w:p w:rsidR="00681F4D" w:rsidP="00A12065" w:rsidRDefault="00681F4D" w14:paraId="66F46C52" w14:textId="77777777">
            <w:pPr>
              <w:pStyle w:val="Standard"/>
              <w:spacing w:before="0" w:after="0"/>
              <w:rPr>
                <w:rFonts w:asciiTheme="minorHAnsi" w:hAnsiTheme="minorHAnsi" w:cstheme="minorHAnsi"/>
                <w:b/>
                <w:lang w:val="en-GB"/>
              </w:rPr>
            </w:pPr>
          </w:p>
          <w:p w:rsidRPr="007841CB" w:rsidR="00681F4D" w:rsidP="3FB3087C" w:rsidRDefault="00681F4D" w14:paraId="4171E69F" w14:textId="0B8AAF21">
            <w:pPr>
              <w:pStyle w:val="Standard"/>
              <w:spacing w:before="0" w:after="0"/>
              <w:jc w:val="left"/>
            </w:pPr>
            <w:r w:rsidR="43A8083E">
              <w:drawing>
                <wp:inline wp14:editId="494AA334" wp14:anchorId="5DEA9B73">
                  <wp:extent cx="5844190" cy="3433462"/>
                  <wp:effectExtent l="0" t="0" r="0" b="0"/>
                  <wp:docPr id="108596302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e1ff7bde94f455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4190" cy="3433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7841CB" w:rsidR="00696C08" w:rsidP="00696C08" w:rsidRDefault="00696C08" w14:paraId="63D1A0F3" w14:textId="77777777">
      <w:pPr>
        <w:rPr>
          <w:rFonts w:asciiTheme="minorHAnsi" w:hAnsiTheme="minorHAnsi" w:cstheme="minorHAnsi"/>
          <w:lang w:val="en-US"/>
        </w:rPr>
      </w:pPr>
    </w:p>
    <w:p w:rsidRPr="007841CB" w:rsidR="00696C08" w:rsidP="00F25E37" w:rsidRDefault="00696C08" w14:paraId="0DB90937" w14:textId="6C182CA0">
      <w:pPr>
        <w:pStyle w:val="Headingnum"/>
        <w:rPr>
          <w:rFonts w:ascii="Calibri" w:hAnsi="Calibri" w:cs="Calibri" w:asciiTheme="minorAscii" w:hAnsiTheme="minorAscii" w:cstheme="minorAscii"/>
        </w:rPr>
      </w:pPr>
      <w:r w:rsidRPr="3D25E5B0" w:rsidR="00696C08">
        <w:rPr>
          <w:rFonts w:ascii="Calibri" w:hAnsi="Calibri" w:cs="Calibri" w:asciiTheme="minorAscii" w:hAnsiTheme="minorAscii" w:cstheme="minorAscii"/>
        </w:rPr>
        <w:t>Element connections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1276"/>
        <w:gridCol w:w="1982"/>
        <w:gridCol w:w="1983"/>
        <w:gridCol w:w="1983"/>
      </w:tblGrid>
      <w:tr w:rsidRPr="007841CB" w:rsidR="00696C08" w:rsidTr="00696C08" w14:paraId="6D4C758D" w14:textId="12CEF1BC">
        <w:tc>
          <w:tcPr>
            <w:tcW w:w="1872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696C08" w:rsidP="00A12065" w:rsidRDefault="00696C08" w14:paraId="7CC566C3" w14:textId="0CC5AB6C">
            <w:pPr>
              <w:pStyle w:val="Category"/>
              <w:spacing w:before="0" w:after="0"/>
              <w:rPr>
                <w:rFonts w:cstheme="minorHAnsi"/>
                <w:lang w:val="en-GB"/>
              </w:rPr>
            </w:pPr>
            <w:r w:rsidRPr="007841CB">
              <w:rPr>
                <w:rFonts w:cstheme="minorHAnsi"/>
                <w:lang w:val="en-GB"/>
              </w:rPr>
              <w:t>Name</w:t>
            </w:r>
          </w:p>
        </w:tc>
        <w:tc>
          <w:tcPr>
            <w:tcW w:w="1276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696C08" w:rsidP="00A12065" w:rsidRDefault="00696C08" w14:paraId="3C044F0F" w14:textId="3B9ECE74">
            <w:pPr>
              <w:pStyle w:val="Category"/>
              <w:spacing w:before="0" w:after="0"/>
              <w:rPr>
                <w:rFonts w:cstheme="minorHAnsi"/>
                <w:lang w:val="en-GB"/>
              </w:rPr>
            </w:pPr>
            <w:r w:rsidRPr="007841CB">
              <w:rPr>
                <w:rFonts w:cstheme="minorHAnsi"/>
                <w:lang w:val="en-GB"/>
              </w:rPr>
              <w:t>ID</w:t>
            </w:r>
          </w:p>
        </w:tc>
        <w:tc>
          <w:tcPr>
            <w:tcW w:w="1982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696C08" w:rsidP="00A12065" w:rsidRDefault="00696C08" w14:paraId="0C59D4FC" w14:textId="5CAA180C">
            <w:pPr>
              <w:pStyle w:val="Category"/>
              <w:spacing w:before="0" w:after="0"/>
              <w:rPr>
                <w:rFonts w:cstheme="minorHAnsi"/>
                <w:lang w:val="en-GB"/>
              </w:rPr>
            </w:pPr>
            <w:r w:rsidRPr="007841CB">
              <w:rPr>
                <w:rFonts w:cstheme="minorHAnsi"/>
                <w:lang w:val="en-GB"/>
              </w:rPr>
              <w:t>Type of exchange</w:t>
            </w:r>
          </w:p>
        </w:tc>
        <w:tc>
          <w:tcPr>
            <w:tcW w:w="1983" w:type="dxa"/>
            <w:shd w:val="clear" w:color="auto" w:fill="E7E6E6" w:themeFill="background2"/>
          </w:tcPr>
          <w:p w:rsidRPr="007841CB" w:rsidR="00696C08" w:rsidP="00A12065" w:rsidRDefault="00696C08" w14:paraId="281C6E0C" w14:textId="46C879BC">
            <w:pPr>
              <w:pStyle w:val="Category"/>
              <w:spacing w:before="0" w:after="0"/>
              <w:rPr>
                <w:rFonts w:cstheme="minorHAnsi"/>
                <w:lang w:val="en-GB"/>
              </w:rPr>
            </w:pPr>
            <w:r w:rsidRPr="007841CB">
              <w:rPr>
                <w:rFonts w:cstheme="minorHAnsi"/>
                <w:lang w:val="en-GB"/>
              </w:rPr>
              <w:t>Types of class connected</w:t>
            </w:r>
          </w:p>
        </w:tc>
        <w:tc>
          <w:tcPr>
            <w:tcW w:w="1983" w:type="dxa"/>
            <w:shd w:val="clear" w:color="auto" w:fill="E7E6E6" w:themeFill="background2"/>
          </w:tcPr>
          <w:p w:rsidRPr="007841CB" w:rsidR="00696C08" w:rsidP="00A12065" w:rsidRDefault="00696C08" w14:paraId="65B69767" w14:textId="1D06696F">
            <w:pPr>
              <w:pStyle w:val="Category"/>
              <w:spacing w:before="0" w:after="0"/>
              <w:rPr>
                <w:rFonts w:cstheme="minorHAnsi"/>
                <w:lang w:val="en-GB"/>
              </w:rPr>
            </w:pPr>
            <w:r w:rsidRPr="007841CB">
              <w:rPr>
                <w:rFonts w:cstheme="minorHAnsi"/>
                <w:lang w:val="en-GB"/>
              </w:rPr>
              <w:t>Comment</w:t>
            </w:r>
          </w:p>
        </w:tc>
      </w:tr>
      <w:tr w:rsidRPr="007841CB" w:rsidR="00696C08" w:rsidTr="00696C08" w14:paraId="1F6D288D" w14:textId="28DB2A7A">
        <w:tc>
          <w:tcPr>
            <w:tcW w:w="1872" w:type="dxa"/>
            <w:shd w:val="clear" w:color="auto" w:fill="auto"/>
            <w:tcMar>
              <w:top w:w="57" w:type="dxa"/>
              <w:bottom w:w="57" w:type="dxa"/>
            </w:tcMar>
          </w:tcPr>
          <w:p w:rsidRPr="007841CB" w:rsidR="00696C08" w:rsidP="00A12065" w:rsidRDefault="002B2074" w14:paraId="2946904B" w14:textId="3B42493B">
            <w:pPr>
              <w:pStyle w:val="Standard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Control</w:t>
            </w:r>
            <w:r w:rsidR="00040F14">
              <w:rPr>
                <w:rFonts w:asciiTheme="minorHAnsi" w:hAnsiTheme="minorHAnsi" w:cstheme="minorHAnsi"/>
              </w:rPr>
              <w:t xml:space="preserve"> signal</w:t>
            </w:r>
            <w:r w:rsidR="00BD3B67">
              <w:rPr>
                <w:rFonts w:asciiTheme="minorHAnsi" w:hAnsiTheme="minorHAnsi" w:cstheme="minorHAnsi"/>
              </w:rPr>
              <w:t xml:space="preserve"> port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Pr="007841CB" w:rsidR="00696C08" w:rsidP="00A12065" w:rsidRDefault="002B2074" w14:paraId="131A60A5" w14:textId="6D63AE8F">
            <w:pPr>
              <w:pStyle w:val="Standard"/>
              <w:spacing w:before="0" w:after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ControlPort</w:t>
            </w:r>
            <w:proofErr w:type="spellEnd"/>
          </w:p>
        </w:tc>
        <w:tc>
          <w:tcPr>
            <w:tcW w:w="1982" w:type="dxa"/>
            <w:tcMar>
              <w:top w:w="57" w:type="dxa"/>
              <w:bottom w:w="57" w:type="dxa"/>
            </w:tcMar>
          </w:tcPr>
          <w:p w:rsidRPr="007841CB" w:rsidR="00696C08" w:rsidP="002B2074" w:rsidRDefault="002B2074" w14:paraId="75FA53C8" w14:textId="26E07A2F">
            <w:pPr>
              <w:pStyle w:val="Standard"/>
              <w:spacing w:before="0" w:after="0"/>
              <w:rPr>
                <w:rFonts w:asciiTheme="minorHAnsi" w:hAnsiTheme="minorHAnsi" w:cstheme="minorHAnsi"/>
              </w:rPr>
            </w:pPr>
            <w:r w:rsidRPr="007841CB">
              <w:rPr>
                <w:rFonts w:asciiTheme="minorHAnsi" w:hAnsiTheme="minorHAnsi" w:cstheme="minorHAnsi"/>
                <w:lang w:val="en-GB"/>
              </w:rPr>
              <w:t xml:space="preserve">Interface for </w:t>
            </w:r>
            <w:r>
              <w:rPr>
                <w:rFonts w:asciiTheme="minorHAnsi" w:hAnsiTheme="minorHAnsi" w:cstheme="minorHAnsi"/>
                <w:lang w:val="en-GB"/>
              </w:rPr>
              <w:t>control signal</w:t>
            </w:r>
          </w:p>
        </w:tc>
        <w:tc>
          <w:tcPr>
            <w:tcW w:w="1983" w:type="dxa"/>
          </w:tcPr>
          <w:p w:rsidRPr="007841CB" w:rsidR="00696C08" w:rsidP="00A12065" w:rsidRDefault="00696C08" w14:paraId="7AF95EE9" w14:textId="3697C930">
            <w:pPr>
              <w:pStyle w:val="Standard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1983" w:type="dxa"/>
          </w:tcPr>
          <w:p w:rsidRPr="007841CB" w:rsidR="00696C08" w:rsidP="00A12065" w:rsidRDefault="00696C08" w14:paraId="4BBB139E" w14:textId="77777777">
            <w:pPr>
              <w:pStyle w:val="Standard"/>
              <w:spacing w:before="0" w:after="0"/>
              <w:rPr>
                <w:rFonts w:asciiTheme="minorHAnsi" w:hAnsiTheme="minorHAnsi" w:cstheme="minorHAnsi"/>
              </w:rPr>
            </w:pPr>
          </w:p>
        </w:tc>
      </w:tr>
      <w:tr w:rsidRPr="00F8458E" w:rsidR="00AB4875" w:rsidTr="00696C08" w14:paraId="5A5860DF" w14:textId="77777777">
        <w:tc>
          <w:tcPr>
            <w:tcW w:w="1872" w:type="dxa"/>
            <w:shd w:val="clear" w:color="auto" w:fill="auto"/>
            <w:tcMar>
              <w:top w:w="57" w:type="dxa"/>
              <w:bottom w:w="57" w:type="dxa"/>
            </w:tcMar>
          </w:tcPr>
          <w:p w:rsidRPr="007841CB" w:rsidR="00AB4875" w:rsidP="00AB4875" w:rsidRDefault="00AB4875" w14:paraId="4594C59F" w14:textId="7F0C66B6">
            <w:pPr>
              <w:pStyle w:val="Standard"/>
              <w:spacing w:before="0" w:after="0"/>
              <w:jc w:val="left"/>
              <w:rPr>
                <w:rFonts w:asciiTheme="minorHAnsi" w:hAnsiTheme="minorHAnsi" w:cstheme="minorHAnsi"/>
              </w:rPr>
            </w:pPr>
            <w:r w:rsidRPr="007841CB">
              <w:rPr>
                <w:rFonts w:asciiTheme="minorHAnsi" w:hAnsiTheme="minorHAnsi" w:cstheme="minorHAnsi"/>
                <w:lang w:val="en-GB"/>
              </w:rPr>
              <w:t>Electric power port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Pr="007841CB" w:rsidR="00AB4875" w:rsidP="00AB4875" w:rsidRDefault="00AB4875" w14:paraId="776E4292" w14:textId="1C4DC5D8">
            <w:pPr>
              <w:pStyle w:val="Standard"/>
              <w:spacing w:before="0" w:after="0"/>
              <w:rPr>
                <w:rFonts w:asciiTheme="minorHAnsi" w:hAnsiTheme="minorHAnsi" w:cstheme="minorHAnsi"/>
              </w:rPr>
            </w:pPr>
            <w:proofErr w:type="spellStart"/>
            <w:r w:rsidRPr="007841CB">
              <w:rPr>
                <w:rFonts w:asciiTheme="minorHAnsi" w:hAnsiTheme="minorHAnsi" w:cstheme="minorHAnsi"/>
              </w:rPr>
              <w:t>El</w:t>
            </w:r>
            <w:r w:rsidR="0049563B">
              <w:rPr>
                <w:rFonts w:asciiTheme="minorHAnsi" w:hAnsiTheme="minorHAnsi" w:cstheme="minorHAnsi"/>
              </w:rPr>
              <w:t>ectric</w:t>
            </w:r>
            <w:r w:rsidRPr="007841CB">
              <w:rPr>
                <w:rFonts w:asciiTheme="minorHAnsi" w:hAnsiTheme="minorHAnsi" w:cstheme="minorHAnsi"/>
              </w:rPr>
              <w:t>Port</w:t>
            </w:r>
            <w:proofErr w:type="spellEnd"/>
          </w:p>
        </w:tc>
        <w:tc>
          <w:tcPr>
            <w:tcW w:w="1982" w:type="dxa"/>
            <w:tcMar>
              <w:top w:w="57" w:type="dxa"/>
              <w:bottom w:w="57" w:type="dxa"/>
            </w:tcMar>
          </w:tcPr>
          <w:p w:rsidRPr="007841CB" w:rsidR="00AB4875" w:rsidP="00AB4875" w:rsidRDefault="00AB4875" w14:paraId="5BFCC4C3" w14:textId="25B32882">
            <w:pPr>
              <w:pStyle w:val="Standard"/>
              <w:spacing w:before="0" w:after="0"/>
              <w:rPr>
                <w:rFonts w:asciiTheme="minorHAnsi" w:hAnsiTheme="minorHAnsi" w:cstheme="minorHAnsi"/>
              </w:rPr>
            </w:pPr>
            <w:r w:rsidRPr="007841CB">
              <w:rPr>
                <w:rFonts w:asciiTheme="minorHAnsi" w:hAnsiTheme="minorHAnsi" w:cstheme="minorHAnsi"/>
                <w:lang w:val="en-GB"/>
              </w:rPr>
              <w:t>Interface for electric power flow</w:t>
            </w:r>
          </w:p>
        </w:tc>
        <w:tc>
          <w:tcPr>
            <w:tcW w:w="1983" w:type="dxa"/>
          </w:tcPr>
          <w:p w:rsidRPr="007841CB" w:rsidR="00AB4875" w:rsidP="00AB4875" w:rsidRDefault="00AB4875" w14:paraId="0B155212" w14:textId="780DFC31">
            <w:pPr>
              <w:pStyle w:val="Standard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1983" w:type="dxa"/>
          </w:tcPr>
          <w:p w:rsidRPr="007841CB" w:rsidR="00AB4875" w:rsidP="00AB4875" w:rsidRDefault="00AB4875" w14:paraId="4BFA3F3A" w14:textId="77777777">
            <w:pPr>
              <w:pStyle w:val="Standard"/>
              <w:spacing w:before="0" w:after="0"/>
              <w:rPr>
                <w:rFonts w:asciiTheme="minorHAnsi" w:hAnsiTheme="minorHAnsi" w:cstheme="minorHAnsi"/>
              </w:rPr>
            </w:pPr>
          </w:p>
        </w:tc>
      </w:tr>
    </w:tbl>
    <w:p w:rsidRPr="007841CB" w:rsidR="00696C08" w:rsidP="00696C08" w:rsidRDefault="00696C08" w14:paraId="7674F174" w14:textId="77777777">
      <w:pPr>
        <w:pStyle w:val="Standard"/>
        <w:rPr>
          <w:rFonts w:asciiTheme="minorHAnsi" w:hAnsiTheme="minorHAnsi" w:cstheme="minorHAnsi"/>
        </w:rPr>
      </w:pPr>
    </w:p>
    <w:p w:rsidRPr="007841CB" w:rsidR="00F25E37" w:rsidP="00F25E37" w:rsidRDefault="00F25E37" w14:paraId="0D13CC6A" w14:textId="6AAD1986">
      <w:pPr>
        <w:pStyle w:val="Headingnum"/>
        <w:rPr>
          <w:rFonts w:ascii="Calibri" w:hAnsi="Calibri" w:cs="Calibri" w:asciiTheme="minorAscii" w:hAnsiTheme="minorAscii" w:cstheme="minorAscii"/>
        </w:rPr>
      </w:pPr>
      <w:r w:rsidRPr="3D25E5B0" w:rsidR="00F25E37">
        <w:rPr>
          <w:rFonts w:ascii="Calibri" w:hAnsi="Calibri" w:cs="Calibri" w:asciiTheme="minorAscii" w:hAnsiTheme="minorAscii" w:cstheme="minorAscii"/>
        </w:rPr>
        <w:t>Elements description</w:t>
      </w:r>
    </w:p>
    <w:p w:rsidRPr="007841CB" w:rsidR="00E2723A" w:rsidP="00E2723A" w:rsidRDefault="00E2723A" w14:paraId="1B654CBF" w14:textId="34073E6F">
      <w:pPr>
        <w:pStyle w:val="Comment"/>
        <w:rPr>
          <w:rFonts w:asciiTheme="minorHAnsi" w:hAnsiTheme="minorHAnsi" w:cstheme="minorHAnsi"/>
        </w:rPr>
      </w:pPr>
      <w:r w:rsidRPr="007841CB">
        <w:rPr>
          <w:rFonts w:asciiTheme="minorHAnsi" w:hAnsiTheme="minorHAnsi" w:cstheme="minorHAnsi"/>
        </w:rPr>
        <w:t>Replicate the following table for every element in the SBD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09"/>
        <w:gridCol w:w="5587"/>
      </w:tblGrid>
      <w:tr w:rsidRPr="007841CB" w:rsidR="00E2723A" w:rsidTr="3D25E5B0" w14:paraId="2150AD9C" w14:textId="77777777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E2723A" w:rsidP="00E2723A" w:rsidRDefault="00E2723A" w14:paraId="58146417" w14:textId="6BFEC4A8">
            <w:pPr>
              <w:pStyle w:val="Category0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About</w:t>
            </w:r>
          </w:p>
        </w:tc>
      </w:tr>
      <w:tr w:rsidRPr="007841CB" w:rsidR="00E2723A" w:rsidTr="3D25E5B0" w14:paraId="1C08C08B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E2723A" w:rsidP="00E2723A" w:rsidRDefault="00E2723A" w14:paraId="0748594E" w14:textId="5840EA5A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ID</w:t>
            </w:r>
            <w:r w:rsidRPr="007841CB" w:rsidR="00696C08">
              <w:rPr>
                <w:rFonts w:cstheme="minorHAnsi"/>
                <w:szCs w:val="22"/>
              </w:rPr>
              <w:t xml:space="preserve"> in SBD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E2723A" w:rsidP="00E2723A" w:rsidRDefault="00FB4EC2" w14:paraId="7D96C4CC" w14:textId="0E4111B2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1</w:t>
            </w:r>
          </w:p>
        </w:tc>
      </w:tr>
      <w:tr w:rsidRPr="007841CB" w:rsidR="00E2723A" w:rsidTr="3D25E5B0" w14:paraId="4FD04F55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E2723A" w:rsidP="00E2723A" w:rsidRDefault="00E2723A" w14:paraId="16CF66D8" w14:textId="7856A4AF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Level in SBD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E2723A" w:rsidP="00E2723A" w:rsidRDefault="00FB4EC2" w14:paraId="2DA937D9" w14:textId="715095E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1</w:t>
            </w:r>
          </w:p>
        </w:tc>
      </w:tr>
      <w:tr w:rsidRPr="007841CB" w:rsidR="00E2723A" w:rsidTr="3D25E5B0" w14:paraId="5CEE1FFA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E2723A" w:rsidP="00E2723A" w:rsidRDefault="0006764D" w14:paraId="05803F02" w14:textId="437DAD4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Class n</w:t>
            </w:r>
            <w:r w:rsidRPr="007841CB" w:rsidR="00E2723A">
              <w:rPr>
                <w:rFonts w:cstheme="minorHAnsi"/>
                <w:szCs w:val="22"/>
              </w:rPr>
              <w:t>ame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E2723A" w:rsidP="00E2723A" w:rsidRDefault="004C6F3C" w14:paraId="23FDDC03" w14:textId="6161DAD5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LV</w:t>
            </w:r>
            <w:r w:rsidR="00040F14">
              <w:rPr>
                <w:rFonts w:asciiTheme="minorHAnsi" w:hAnsiTheme="minorHAnsi" w:cstheme="minorHAnsi"/>
                <w:szCs w:val="22"/>
              </w:rPr>
              <w:t>DistributionGrid</w:t>
            </w:r>
            <w:proofErr w:type="spellEnd"/>
          </w:p>
        </w:tc>
      </w:tr>
      <w:tr w:rsidRPr="007841CB" w:rsidR="0006764D" w:rsidTr="3D25E5B0" w14:paraId="78B9F1E8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06764D" w:rsidP="00E2723A" w:rsidRDefault="0006764D" w14:paraId="62B47B31" w14:textId="1E844824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Parent class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06764D" w:rsidP="00E2723A" w:rsidRDefault="00FB4EC2" w14:paraId="40E6FE63" w14:textId="1DB002AA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-</w:t>
            </w:r>
          </w:p>
        </w:tc>
      </w:tr>
      <w:tr w:rsidRPr="007841CB" w:rsidR="0006764D" w:rsidTr="3D25E5B0" w14:paraId="0F276DD3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06764D" w:rsidP="00E2723A" w:rsidRDefault="0006764D" w14:paraId="1082383C" w14:textId="0F02FDC4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Contained in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06764D" w:rsidP="00E2723A" w:rsidRDefault="00040F14" w14:paraId="6EB41F73" w14:textId="0B0E9208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</w:rPr>
              <w:t>JRA1-EO</w:t>
            </w:r>
          </w:p>
        </w:tc>
      </w:tr>
      <w:tr w:rsidRPr="00F8458E" w:rsidR="00E2723A" w:rsidTr="3D25E5B0" w14:paraId="6DB8AD7B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E2723A" w:rsidP="00E2723A" w:rsidRDefault="00E2723A" w14:paraId="2CE5D46F" w14:textId="5D4475AB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lastRenderedPageBreak/>
              <w:t>Description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E2723A" w:rsidP="3D25E5B0" w:rsidRDefault="00FB4EC2" w14:paraId="08137693" w14:textId="6547F477">
            <w:pPr>
              <w:pStyle w:val="Standard1"/>
              <w:spacing w:before="0" w:after="0"/>
              <w:rPr>
                <w:rFonts w:ascii="Calibri" w:hAnsi="Calibri" w:cs="Calibri" w:asciiTheme="minorAscii" w:hAnsiTheme="minorAscii" w:cstheme="minorAscii"/>
              </w:rPr>
            </w:pPr>
            <w:r w:rsidRPr="3D25E5B0" w:rsidR="58AADED9">
              <w:rPr>
                <w:rFonts w:ascii="Calibri" w:hAnsi="Calibri" w:cs="Calibri" w:asciiTheme="minorAscii" w:hAnsiTheme="minorAscii" w:cstheme="minorAscii"/>
              </w:rPr>
              <w:t xml:space="preserve">Overall model of the considered </w:t>
            </w:r>
            <w:r w:rsidRPr="3D25E5B0" w:rsidR="58AADED9">
              <w:rPr>
                <w:rFonts w:ascii="Calibri" w:hAnsi="Calibri" w:cs="Calibri" w:asciiTheme="minorAscii" w:hAnsiTheme="minorAscii" w:cstheme="minorAscii"/>
              </w:rPr>
              <w:t xml:space="preserve">distribution </w:t>
            </w:r>
            <w:r w:rsidRPr="3D25E5B0" w:rsidR="245DF91F">
              <w:rPr>
                <w:rFonts w:ascii="Calibri" w:hAnsi="Calibri" w:cs="Calibri" w:asciiTheme="minorAscii" w:hAnsiTheme="minorAscii" w:cstheme="minorAscii"/>
              </w:rPr>
              <w:t>network</w:t>
            </w:r>
            <w:r w:rsidRPr="3D25E5B0" w:rsidR="58AADED9">
              <w:rPr>
                <w:rFonts w:ascii="Calibri" w:hAnsi="Calibri" w:cs="Calibri" w:asciiTheme="minorAscii" w:hAnsiTheme="minorAscii" w:cstheme="minorAscii"/>
              </w:rPr>
              <w:t xml:space="preserve">, containing the different </w:t>
            </w:r>
            <w:r w:rsidRPr="3D25E5B0" w:rsidR="793961D0">
              <w:rPr>
                <w:rFonts w:ascii="Calibri" w:hAnsi="Calibri" w:cs="Calibri" w:asciiTheme="minorAscii" w:hAnsiTheme="minorAscii" w:cstheme="minorAscii"/>
              </w:rPr>
              <w:t>electrical components</w:t>
            </w:r>
            <w:r w:rsidRPr="3D25E5B0" w:rsidR="02140100">
              <w:rPr>
                <w:rFonts w:ascii="Calibri" w:hAnsi="Calibri" w:cs="Calibri" w:asciiTheme="minorAscii" w:hAnsiTheme="minorAscii" w:cstheme="minorAscii"/>
              </w:rPr>
              <w:t xml:space="preserve"> </w:t>
            </w:r>
            <w:r w:rsidRPr="3D25E5B0" w:rsidR="6E150481">
              <w:rPr>
                <w:rFonts w:ascii="Calibri" w:hAnsi="Calibri" w:cs="Calibri" w:asciiTheme="minorAscii" w:hAnsiTheme="minorAscii" w:cstheme="minorAscii"/>
              </w:rPr>
              <w:t xml:space="preserve">present </w:t>
            </w:r>
            <w:r w:rsidRPr="3D25E5B0" w:rsidR="29C31BF9">
              <w:rPr>
                <w:rFonts w:ascii="Calibri" w:hAnsi="Calibri" w:cs="Calibri" w:asciiTheme="minorAscii" w:hAnsiTheme="minorAscii" w:cstheme="minorAscii"/>
              </w:rPr>
              <w:t>at the</w:t>
            </w:r>
            <w:r w:rsidRPr="3D25E5B0" w:rsidR="6E150481">
              <w:rPr>
                <w:rFonts w:ascii="Calibri" w:hAnsi="Calibri" w:cs="Calibri" w:asciiTheme="minorAscii" w:hAnsiTheme="minorAscii" w:cstheme="minorAscii"/>
              </w:rPr>
              <w:t xml:space="preserve"> LV </w:t>
            </w:r>
            <w:r w:rsidRPr="3D25E5B0" w:rsidR="5F42925F">
              <w:rPr>
                <w:rFonts w:ascii="Calibri" w:hAnsi="Calibri" w:cs="Calibri" w:asciiTheme="minorAscii" w:hAnsiTheme="minorAscii" w:cstheme="minorAscii"/>
              </w:rPr>
              <w:t xml:space="preserve">level </w:t>
            </w:r>
            <w:r w:rsidRPr="3D25E5B0" w:rsidR="6E150481">
              <w:rPr>
                <w:rFonts w:ascii="Calibri" w:hAnsi="Calibri" w:cs="Calibri" w:asciiTheme="minorAscii" w:hAnsiTheme="minorAscii" w:cstheme="minorAscii"/>
              </w:rPr>
              <w:t xml:space="preserve">and the interconnection with the upstream </w:t>
            </w:r>
            <w:r w:rsidRPr="3D25E5B0" w:rsidR="02140100">
              <w:rPr>
                <w:rFonts w:ascii="Calibri" w:hAnsi="Calibri" w:cs="Calibri" w:asciiTheme="minorAscii" w:hAnsiTheme="minorAscii" w:cstheme="minorAscii"/>
              </w:rPr>
              <w:t xml:space="preserve">MV </w:t>
            </w:r>
            <w:r w:rsidRPr="3D25E5B0" w:rsidR="6E150481">
              <w:rPr>
                <w:rFonts w:ascii="Calibri" w:hAnsi="Calibri" w:cs="Calibri" w:asciiTheme="minorAscii" w:hAnsiTheme="minorAscii" w:cstheme="minorAscii"/>
              </w:rPr>
              <w:t>grid</w:t>
            </w:r>
            <w:r w:rsidRPr="3D25E5B0" w:rsidR="793961D0">
              <w:rPr>
                <w:rFonts w:ascii="Calibri" w:hAnsi="Calibri" w:cs="Calibri" w:asciiTheme="minorAscii" w:hAnsiTheme="minorAscii" w:cstheme="minorAscii"/>
              </w:rPr>
              <w:t>.</w:t>
            </w:r>
          </w:p>
        </w:tc>
      </w:tr>
      <w:tr w:rsidRPr="007841CB" w:rsidR="00E2723A" w:rsidTr="3D25E5B0" w14:paraId="63947152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E2723A" w:rsidP="00E2723A" w:rsidRDefault="00E2723A" w14:paraId="1026143C" w14:textId="5FD1AABF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Number of elements in SC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E2723A" w:rsidP="00E2723A" w:rsidRDefault="00FB4EC2" w14:paraId="1FE3071C" w14:textId="527FDCAC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1</w:t>
            </w:r>
          </w:p>
        </w:tc>
      </w:tr>
      <w:tr w:rsidRPr="007841CB" w:rsidR="00E2723A" w:rsidTr="3D25E5B0" w14:paraId="32051BFE" w14:textId="77777777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E2723A" w:rsidP="00E2723A" w:rsidRDefault="00E2723A" w14:paraId="200319E5" w14:textId="24D29E89">
            <w:pPr>
              <w:pStyle w:val="Category0"/>
              <w:spacing w:before="0" w:after="0"/>
              <w:rPr>
                <w:rFonts w:cstheme="minorHAnsi"/>
                <w:szCs w:val="22"/>
                <w:lang w:val="en-US"/>
              </w:rPr>
            </w:pPr>
            <w:r w:rsidRPr="007841CB">
              <w:rPr>
                <w:rFonts w:cstheme="minorHAnsi"/>
                <w:szCs w:val="22"/>
              </w:rPr>
              <w:t>Attributes</w:t>
            </w:r>
          </w:p>
        </w:tc>
      </w:tr>
      <w:tr w:rsidRPr="00F8458E" w:rsidR="00E2723A" w:rsidTr="3D25E5B0" w14:paraId="591F9231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E2723A" w:rsidP="00E2723A" w:rsidRDefault="00E2723A" w14:paraId="0ACDF4F3" w14:textId="72BDCDFB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Functionality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E2723A" w:rsidP="3D25E5B0" w:rsidRDefault="00040F14" w14:paraId="1A3AB432" w14:textId="19387A78">
            <w:pPr>
              <w:pStyle w:val="Standard1"/>
              <w:spacing w:before="0" w:after="0"/>
              <w:rPr>
                <w:rFonts w:ascii="Calibri" w:hAnsi="Calibri" w:cs="Calibri" w:asciiTheme="minorAscii" w:hAnsiTheme="minorAscii" w:cstheme="minorAscii"/>
                <w:lang w:val="en-US"/>
              </w:rPr>
            </w:pPr>
            <w:r w:rsidRPr="3D25E5B0" w:rsidR="6E150481">
              <w:rPr>
                <w:rFonts w:ascii="Calibri" w:hAnsi="Calibri" w:cs="Calibri" w:asciiTheme="minorAscii" w:hAnsiTheme="minorAscii" w:cstheme="minorAscii"/>
              </w:rPr>
              <w:t xml:space="preserve">An electrical distribution </w:t>
            </w:r>
            <w:r w:rsidRPr="3D25E5B0" w:rsidR="793961D0">
              <w:rPr>
                <w:rFonts w:ascii="Calibri" w:hAnsi="Calibri" w:cs="Calibri" w:asciiTheme="minorAscii" w:hAnsiTheme="minorAscii" w:cstheme="minorAscii"/>
              </w:rPr>
              <w:t>network contain</w:t>
            </w:r>
            <w:r w:rsidRPr="3D25E5B0" w:rsidR="2AC1E2DD">
              <w:rPr>
                <w:rFonts w:ascii="Calibri" w:hAnsi="Calibri" w:cs="Calibri" w:asciiTheme="minorAscii" w:hAnsiTheme="minorAscii" w:cstheme="minorAscii"/>
              </w:rPr>
              <w:t>ing</w:t>
            </w:r>
            <w:r w:rsidRPr="3D25E5B0" w:rsidR="793961D0">
              <w:rPr>
                <w:rFonts w:ascii="Calibri" w:hAnsi="Calibri" w:cs="Calibri" w:asciiTheme="minorAscii" w:hAnsiTheme="minorAscii" w:cstheme="minorAscii"/>
              </w:rPr>
              <w:t xml:space="preserve"> interconnected </w:t>
            </w:r>
            <w:r w:rsidRPr="3D25E5B0" w:rsidR="02140100">
              <w:rPr>
                <w:rFonts w:ascii="Calibri" w:hAnsi="Calibri" w:cs="Calibri" w:asciiTheme="minorAscii" w:hAnsiTheme="minorAscii" w:cstheme="minorAscii"/>
              </w:rPr>
              <w:t>components</w:t>
            </w:r>
            <w:r w:rsidRPr="3D25E5B0" w:rsidR="6534F718">
              <w:rPr>
                <w:rFonts w:ascii="Calibri" w:hAnsi="Calibri" w:cs="Calibri" w:asciiTheme="minorAscii" w:hAnsiTheme="minorAscii" w:cstheme="minorAscii"/>
              </w:rPr>
              <w:t>,</w:t>
            </w:r>
            <w:r w:rsidRPr="3D25E5B0" w:rsidR="02140100">
              <w:rPr>
                <w:rFonts w:ascii="Calibri" w:hAnsi="Calibri" w:cs="Calibri" w:asciiTheme="minorAscii" w:hAnsiTheme="minorAscii" w:cstheme="minorAscii"/>
              </w:rPr>
              <w:t xml:space="preserve"> </w:t>
            </w:r>
            <w:r w:rsidRPr="3D25E5B0" w:rsidR="793961D0">
              <w:rPr>
                <w:rFonts w:ascii="Calibri" w:hAnsi="Calibri" w:cs="Calibri" w:asciiTheme="minorAscii" w:hAnsiTheme="minorAscii" w:cstheme="minorAscii"/>
              </w:rPr>
              <w:t>with the p</w:t>
            </w:r>
            <w:r w:rsidRPr="3D25E5B0" w:rsidR="6E150481">
              <w:rPr>
                <w:rFonts w:ascii="Calibri" w:hAnsi="Calibri" w:cs="Calibri" w:asciiTheme="minorAscii" w:hAnsiTheme="minorAscii" w:cstheme="minorAscii"/>
              </w:rPr>
              <w:t>urpose of delivering electrical energy</w:t>
            </w:r>
            <w:r w:rsidRPr="3D25E5B0" w:rsidR="793961D0">
              <w:rPr>
                <w:rFonts w:ascii="Calibri" w:hAnsi="Calibri" w:cs="Calibri" w:asciiTheme="minorAscii" w:hAnsiTheme="minorAscii" w:cstheme="minorAscii"/>
              </w:rPr>
              <w:t xml:space="preserve"> from </w:t>
            </w:r>
            <w:r w:rsidRPr="3D25E5B0" w:rsidR="6E150481">
              <w:rPr>
                <w:rFonts w:ascii="Calibri" w:hAnsi="Calibri" w:cs="Calibri" w:asciiTheme="minorAscii" w:hAnsiTheme="minorAscii" w:cstheme="minorAscii"/>
              </w:rPr>
              <w:t>the MV gr</w:t>
            </w:r>
            <w:r w:rsidRPr="3D25E5B0" w:rsidR="4DB4284B">
              <w:rPr>
                <w:rFonts w:ascii="Calibri" w:hAnsi="Calibri" w:cs="Calibri" w:asciiTheme="minorAscii" w:hAnsiTheme="minorAscii" w:cstheme="minorAscii"/>
              </w:rPr>
              <w:t>i</w:t>
            </w:r>
            <w:r w:rsidRPr="3D25E5B0" w:rsidR="6E150481">
              <w:rPr>
                <w:rFonts w:ascii="Calibri" w:hAnsi="Calibri" w:cs="Calibri" w:asciiTheme="minorAscii" w:hAnsiTheme="minorAscii" w:cstheme="minorAscii"/>
              </w:rPr>
              <w:t>d and from LV interconnected sources to the LV</w:t>
            </w:r>
            <w:r w:rsidRPr="3D25E5B0" w:rsidR="793961D0">
              <w:rPr>
                <w:rFonts w:ascii="Calibri" w:hAnsi="Calibri" w:cs="Calibri" w:asciiTheme="minorAscii" w:hAnsiTheme="minorAscii" w:cstheme="minorAscii"/>
              </w:rPr>
              <w:t xml:space="preserve"> </w:t>
            </w:r>
            <w:r w:rsidRPr="3D25E5B0" w:rsidR="6AA07729">
              <w:rPr>
                <w:rFonts w:ascii="Calibri" w:hAnsi="Calibri" w:cs="Calibri" w:asciiTheme="minorAscii" w:hAnsiTheme="minorAscii" w:cstheme="minorAscii"/>
              </w:rPr>
              <w:t>load</w:t>
            </w:r>
            <w:r w:rsidRPr="3D25E5B0" w:rsidR="793961D0">
              <w:rPr>
                <w:rFonts w:ascii="Calibri" w:hAnsi="Calibri" w:cs="Calibri" w:asciiTheme="minorAscii" w:hAnsiTheme="minorAscii" w:cstheme="minorAscii"/>
              </w:rPr>
              <w:t>s.</w:t>
            </w:r>
          </w:p>
        </w:tc>
      </w:tr>
      <w:tr w:rsidRPr="00F8458E" w:rsidR="00E2723A" w:rsidTr="3D25E5B0" w14:paraId="2203460C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E2723A" w:rsidP="00E2723A" w:rsidRDefault="00E2723A" w14:paraId="0EDF6352" w14:textId="4EAB7F19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Physical characteristics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="00BD3B67" w:rsidP="00BD3B67" w:rsidRDefault="00BD3B67" w14:paraId="08A2C624" w14:textId="1B28C6D6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proofErr w:type="spellStart"/>
            <w:r w:rsidRPr="00BD3B6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U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_LV</w:t>
            </w:r>
            <w:r w:rsidR="00F80E3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_n</w:t>
            </w:r>
            <w:proofErr w:type="spellEnd"/>
            <w:r w:rsidR="00F80E3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(f</w:t>
            </w:r>
            <w:r w:rsidRPr="00BD3B6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loat) – Nominal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low </w:t>
            </w:r>
            <w:r w:rsidR="00F80E3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voltage [V</w:t>
            </w:r>
            <w:r w:rsidRPr="00BD3B6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] </w:t>
            </w:r>
          </w:p>
          <w:p w:rsidRPr="00BD3B67" w:rsidR="00BD3B67" w:rsidP="00BD3B67" w:rsidRDefault="00F80E37" w14:paraId="6BCDA6CC" w14:textId="0FDDFB59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U_MV_n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f</w:t>
            </w:r>
            <w:r w:rsidRPr="00BD3B67" w:rsidR="00BD3B67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loat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) –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Nominal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 medium voltage [V</w:t>
            </w:r>
            <w:r w:rsidRPr="00BD3B67" w:rsidR="00BD3B67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] </w:t>
            </w:r>
          </w:p>
          <w:p w:rsidRPr="007841CB" w:rsidR="00E2723A" w:rsidP="00BD3B67" w:rsidRDefault="00BD3B67" w14:paraId="2AF20700" w14:textId="6797FE62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proofErr w:type="spellStart"/>
            <w:r w:rsidRPr="00BD3B6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f_n</w:t>
            </w:r>
            <w:proofErr w:type="spellEnd"/>
            <w:r w:rsidRPr="00BD3B6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(float) - Nominal frequency [Hz]</w:t>
            </w:r>
          </w:p>
        </w:tc>
      </w:tr>
      <w:tr w:rsidRPr="007841CB" w:rsidR="00E2723A" w:rsidTr="3D25E5B0" w14:paraId="01309FCD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E2723A" w:rsidP="00E2723A" w:rsidRDefault="0006764D" w14:paraId="76EE73DB" w14:textId="158C7648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Surroundings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E2723A" w:rsidP="00E2723A" w:rsidRDefault="00FB4EC2" w14:paraId="34DF9A56" w14:textId="319933C3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E2723A" w:rsidTr="3D25E5B0" w14:paraId="5375C7B3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E2723A" w:rsidP="00E2723A" w:rsidRDefault="00E2723A" w14:paraId="10F8ABB3" w14:textId="5FD37DD3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Quality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E2723A" w:rsidP="00E2723A" w:rsidRDefault="00FB4EC2" w14:paraId="2EDF9C23" w14:textId="5D639734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06764D" w:rsidTr="3D25E5B0" w14:paraId="4FA5580B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06764D" w:rsidP="00E2723A" w:rsidRDefault="0006764D" w14:paraId="1F594B85" w14:textId="27A7D7AB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Support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06764D" w:rsidP="00E2723A" w:rsidRDefault="00FB4EC2" w14:paraId="3FB2F672" w14:textId="50AC9E26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E2723A" w:rsidTr="3D25E5B0" w14:paraId="281FD7C1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E2723A" w:rsidP="00E2723A" w:rsidRDefault="00E2723A" w14:paraId="62CD211E" w14:textId="71F9407B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Operation</w:t>
            </w:r>
            <w:r w:rsidRPr="007841CB" w:rsidR="0006764D">
              <w:rPr>
                <w:rFonts w:cstheme="minorHAnsi"/>
                <w:szCs w:val="22"/>
              </w:rPr>
              <w:t xml:space="preserve"> type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E2723A" w:rsidP="00E2723A" w:rsidRDefault="00040F14" w14:paraId="727C5D9A" w14:textId="5BE5D99B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Cs w:val="22"/>
                <w:lang w:val="en-US"/>
              </w:rPr>
              <w:t>Continuous type</w:t>
            </w:r>
          </w:p>
        </w:tc>
      </w:tr>
      <w:tr w:rsidRPr="007841CB" w:rsidR="00E2723A" w:rsidTr="3D25E5B0" w14:paraId="622A4011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E2723A" w:rsidP="00E2723A" w:rsidRDefault="0006764D" w14:paraId="718F6E6B" w14:textId="1A10073C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Economical features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E2723A" w:rsidP="00E2723A" w:rsidRDefault="00FB4EC2" w14:paraId="268BF45C" w14:textId="5EC2D54E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E2723A" w:rsidTr="3D25E5B0" w14:paraId="7F776D3B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E2723A" w:rsidP="00E2723A" w:rsidRDefault="0006764D" w14:paraId="040C46BC" w14:textId="1B952C3B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Legal constraints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E2723A" w:rsidP="00E2723A" w:rsidRDefault="00FB4EC2" w14:paraId="660240A8" w14:textId="737E0493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E2723A" w:rsidTr="3D25E5B0" w14:paraId="6AD7BBB6" w14:textId="77777777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E2723A" w:rsidP="00E2723A" w:rsidRDefault="0006764D" w14:paraId="38F0040A" w14:textId="6BEA9AD3">
            <w:pPr>
              <w:pStyle w:val="Category0"/>
              <w:spacing w:before="0" w:after="0"/>
              <w:rPr>
                <w:rFonts w:cstheme="minorHAnsi"/>
                <w:szCs w:val="22"/>
                <w:lang w:val="en-US"/>
              </w:rPr>
            </w:pPr>
            <w:r w:rsidRPr="007841CB">
              <w:rPr>
                <w:rFonts w:cstheme="minorHAnsi"/>
                <w:szCs w:val="22"/>
              </w:rPr>
              <w:t>Instances characterization</w:t>
            </w:r>
          </w:p>
        </w:tc>
      </w:tr>
      <w:tr w:rsidRPr="007841CB" w:rsidR="00E2723A" w:rsidTr="3D25E5B0" w14:paraId="401D2DD7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E2723A" w:rsidP="00E2723A" w:rsidRDefault="00E2723A" w14:paraId="19141D38" w14:textId="6F804066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Interfaces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E2723A" w:rsidP="00E2723A" w:rsidRDefault="00FB4EC2" w14:paraId="33B19E93" w14:textId="4BC918B2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E2723A" w:rsidTr="3D25E5B0" w14:paraId="13EACA36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E2723A" w:rsidP="00E2723A" w:rsidRDefault="00E2723A" w14:paraId="2A833F41" w14:textId="77E8044A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ID in simulation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E2723A" w:rsidP="00E2723A" w:rsidRDefault="004C6F3C" w14:paraId="081E77E9" w14:textId="47A93311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Cs w:val="22"/>
                <w:lang w:val="en-US"/>
              </w:rPr>
              <w:t>LVDG</w:t>
            </w:r>
          </w:p>
        </w:tc>
      </w:tr>
      <w:tr w:rsidRPr="007841CB" w:rsidR="00E2723A" w:rsidTr="3D25E5B0" w14:paraId="4078BC38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E2723A" w:rsidP="00E2723A" w:rsidRDefault="00E2723A" w14:paraId="7D5A3C30" w14:textId="5D6D17DC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Files attached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040F14" w:rsidR="00E2723A" w:rsidP="00E2723A" w:rsidRDefault="00E2723A" w14:paraId="09C40822" w14:textId="263BDA0F">
            <w:pPr>
              <w:pStyle w:val="Standard1"/>
              <w:spacing w:before="0" w:after="0"/>
              <w:rPr>
                <w:rFonts w:asciiTheme="minorHAnsi" w:hAnsiTheme="minorHAnsi" w:cstheme="minorHAnsi"/>
                <w:i/>
                <w:szCs w:val="22"/>
                <w:highlight w:val="yellow"/>
                <w:lang w:val="en-US"/>
              </w:rPr>
            </w:pPr>
          </w:p>
        </w:tc>
      </w:tr>
    </w:tbl>
    <w:p w:rsidRPr="007841CB" w:rsidR="00FB4EC2" w:rsidRDefault="00FB4EC2" w14:paraId="298FEE5F" w14:textId="11B86DC8">
      <w:pPr>
        <w:spacing w:after="160" w:line="259" w:lineRule="auto"/>
        <w:rPr>
          <w:rFonts w:asciiTheme="minorHAnsi" w:hAnsiTheme="minorHAnsi" w:cstheme="minorHAnsi"/>
          <w:sz w:val="22"/>
          <w:szCs w:val="22"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09"/>
        <w:gridCol w:w="5587"/>
      </w:tblGrid>
      <w:tr w:rsidRPr="007841CB" w:rsidR="00FB4EC2" w:rsidTr="3FB3087C" w14:paraId="00FC76B5" w14:textId="77777777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B4EC2" w:rsidP="00A12065" w:rsidRDefault="00FB4EC2" w14:paraId="38466E26" w14:textId="77777777">
            <w:pPr>
              <w:pStyle w:val="Category0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About</w:t>
            </w:r>
          </w:p>
        </w:tc>
      </w:tr>
      <w:tr w:rsidRPr="007841CB" w:rsidR="00FB4EC2" w:rsidTr="3FB3087C" w14:paraId="55DDF9D5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B4EC2" w:rsidP="00A12065" w:rsidRDefault="00FB4EC2" w14:paraId="7062BB7E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ID in SBD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FB4EC2" w:rsidP="00A12065" w:rsidRDefault="00FB4EC2" w14:paraId="16BFC464" w14:textId="41C0FD4F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1.1</w:t>
            </w:r>
          </w:p>
        </w:tc>
      </w:tr>
      <w:tr w:rsidRPr="007841CB" w:rsidR="00FB4EC2" w:rsidTr="3FB3087C" w14:paraId="11E9BA3D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B4EC2" w:rsidP="00A12065" w:rsidRDefault="00FB4EC2" w14:paraId="3FC6417C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Level in SBD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FB4EC2" w:rsidP="00A12065" w:rsidRDefault="00FB4EC2" w14:paraId="33CB1B79" w14:textId="4B2F4DB1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2</w:t>
            </w:r>
          </w:p>
        </w:tc>
      </w:tr>
      <w:tr w:rsidRPr="007841CB" w:rsidR="00FB4EC2" w:rsidTr="3FB3087C" w14:paraId="337054C6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B4EC2" w:rsidP="00A12065" w:rsidRDefault="00FB4EC2" w14:paraId="4E9A825D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Class name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FB4EC2" w:rsidP="00A12065" w:rsidRDefault="00040F14" w14:paraId="1887F936" w14:textId="3784096A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MV</w:t>
            </w:r>
            <w:r w:rsidRPr="007841CB" w:rsidR="00FB4EC2">
              <w:rPr>
                <w:rFonts w:asciiTheme="minorHAnsi" w:hAnsiTheme="minorHAnsi" w:cstheme="minorHAnsi"/>
                <w:szCs w:val="22"/>
              </w:rPr>
              <w:t>Grid</w:t>
            </w:r>
            <w:proofErr w:type="spellEnd"/>
          </w:p>
        </w:tc>
      </w:tr>
      <w:tr w:rsidRPr="007841CB" w:rsidR="00FB4EC2" w:rsidTr="3FB3087C" w14:paraId="0B7FB41C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B4EC2" w:rsidP="00A12065" w:rsidRDefault="00FB4EC2" w14:paraId="777106B2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Parent class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FB4EC2" w:rsidP="00A12065" w:rsidRDefault="00FB4EC2" w14:paraId="461AC18A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-</w:t>
            </w:r>
          </w:p>
        </w:tc>
      </w:tr>
      <w:tr w:rsidRPr="007841CB" w:rsidR="00FB4EC2" w:rsidTr="3FB3087C" w14:paraId="0800456D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B4EC2" w:rsidP="00A12065" w:rsidRDefault="00FB4EC2" w14:paraId="3D2D5C01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Contained in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FB4EC2" w:rsidP="00A12065" w:rsidRDefault="004C6F3C" w14:paraId="102F774C" w14:textId="0C673EC3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LVDG</w:t>
            </w:r>
          </w:p>
        </w:tc>
      </w:tr>
      <w:tr w:rsidRPr="00F8458E" w:rsidR="00FB4EC2" w:rsidTr="3FB3087C" w14:paraId="411113C3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B4EC2" w:rsidP="00A12065" w:rsidRDefault="00FB4EC2" w14:paraId="0D741D86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Description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FB4EC2" w:rsidP="3D25E5B0" w:rsidRDefault="00FB4EC2" w14:paraId="3A9D56A0" w14:textId="3A25B074">
            <w:pPr>
              <w:pStyle w:val="Standard1"/>
              <w:spacing w:before="0" w:after="0"/>
              <w:rPr>
                <w:rFonts w:ascii="Calibri" w:hAnsi="Calibri" w:cs="Calibri" w:asciiTheme="minorAscii" w:hAnsiTheme="minorAscii" w:cstheme="minorAscii"/>
              </w:rPr>
            </w:pPr>
            <w:r w:rsidRPr="3D25E5B0" w:rsidR="793961D0">
              <w:rPr>
                <w:rFonts w:ascii="Calibri" w:hAnsi="Calibri" w:cs="Calibri" w:asciiTheme="minorAscii" w:hAnsiTheme="minorAscii" w:cstheme="minorAscii"/>
              </w:rPr>
              <w:t xml:space="preserve">This element </w:t>
            </w:r>
            <w:r w:rsidRPr="3D25E5B0" w:rsidR="793961D0">
              <w:rPr>
                <w:rFonts w:ascii="Calibri" w:hAnsi="Calibri" w:cs="Calibri" w:asciiTheme="minorAscii" w:hAnsiTheme="minorAscii" w:cstheme="minorAscii"/>
              </w:rPr>
              <w:t>is used</w:t>
            </w:r>
            <w:r w:rsidRPr="3D25E5B0" w:rsidR="793961D0">
              <w:rPr>
                <w:rFonts w:ascii="Calibri" w:hAnsi="Calibri" w:cs="Calibri" w:asciiTheme="minorAscii" w:hAnsiTheme="minorAscii" w:cstheme="minorAscii"/>
              </w:rPr>
              <w:t xml:space="preserve"> to represent </w:t>
            </w:r>
            <w:r w:rsidRPr="3D25E5B0" w:rsidR="4C0915F9">
              <w:rPr>
                <w:rFonts w:ascii="Calibri" w:hAnsi="Calibri" w:cs="Calibri" w:asciiTheme="minorAscii" w:hAnsiTheme="minorAscii" w:cstheme="minorAscii"/>
              </w:rPr>
              <w:t>the MV</w:t>
            </w:r>
            <w:r w:rsidRPr="3D25E5B0" w:rsidR="19CE1391">
              <w:rPr>
                <w:rFonts w:ascii="Calibri" w:hAnsi="Calibri" w:cs="Calibri" w:asciiTheme="minorAscii" w:hAnsiTheme="minorAscii" w:cstheme="minorAscii"/>
              </w:rPr>
              <w:t xml:space="preserve"> level </w:t>
            </w:r>
            <w:r w:rsidRPr="3D25E5B0" w:rsidR="7045C102">
              <w:rPr>
                <w:rFonts w:ascii="Calibri" w:hAnsi="Calibri" w:cs="Calibri" w:asciiTheme="minorAscii" w:hAnsiTheme="minorAscii" w:cstheme="minorAscii"/>
              </w:rPr>
              <w:t xml:space="preserve">of the </w:t>
            </w:r>
            <w:r w:rsidRPr="3D25E5B0" w:rsidR="19CE1391">
              <w:rPr>
                <w:rFonts w:ascii="Calibri" w:hAnsi="Calibri" w:cs="Calibri" w:asciiTheme="minorAscii" w:hAnsiTheme="minorAscii" w:cstheme="minorAscii"/>
              </w:rPr>
              <w:t xml:space="preserve">electrical </w:t>
            </w:r>
            <w:r w:rsidRPr="3D25E5B0" w:rsidR="19CE1391">
              <w:rPr>
                <w:rFonts w:ascii="Calibri" w:hAnsi="Calibri" w:cs="Calibri" w:asciiTheme="minorAscii" w:hAnsiTheme="minorAscii" w:cstheme="minorAscii"/>
              </w:rPr>
              <w:t>power system.</w:t>
            </w:r>
            <w:r w:rsidRPr="3D25E5B0" w:rsidR="19CE1391">
              <w:rPr>
                <w:rFonts w:ascii="Calibri" w:hAnsi="Calibri" w:cs="Calibri" w:asciiTheme="minorAscii" w:hAnsiTheme="minorAscii" w:cstheme="minorAscii"/>
              </w:rPr>
              <w:t xml:space="preserve"> It </w:t>
            </w:r>
            <w:r w:rsidRPr="3D25E5B0" w:rsidR="19CE1391">
              <w:rPr>
                <w:rFonts w:ascii="Calibri" w:hAnsi="Calibri" w:cs="Calibri" w:asciiTheme="minorAscii" w:hAnsiTheme="minorAscii" w:cstheme="minorAscii"/>
              </w:rPr>
              <w:t>is modelled</w:t>
            </w:r>
            <w:r w:rsidRPr="3D25E5B0" w:rsidR="19CE1391">
              <w:rPr>
                <w:rFonts w:ascii="Calibri" w:hAnsi="Calibri" w:cs="Calibri" w:asciiTheme="minorAscii" w:hAnsiTheme="minorAscii" w:cstheme="minorAscii"/>
              </w:rPr>
              <w:t xml:space="preserve"> through a 3-phase</w:t>
            </w:r>
            <w:r w:rsidRPr="3D25E5B0" w:rsidR="6E150481">
              <w:rPr>
                <w:rFonts w:ascii="Calibri" w:hAnsi="Calibri" w:cs="Calibri" w:asciiTheme="minorAscii" w:hAnsiTheme="minorAscii" w:cstheme="minorAscii"/>
              </w:rPr>
              <w:t xml:space="preserve"> voltage source </w:t>
            </w:r>
            <w:r w:rsidRPr="3D25E5B0" w:rsidR="19CE1391">
              <w:rPr>
                <w:rFonts w:ascii="Calibri" w:hAnsi="Calibri" w:cs="Calibri" w:asciiTheme="minorAscii" w:hAnsiTheme="minorAscii" w:cstheme="minorAscii"/>
              </w:rPr>
              <w:t xml:space="preserve">in series with an RL branch, using the parameters of </w:t>
            </w:r>
            <w:r w:rsidRPr="3D25E5B0" w:rsidR="793961D0">
              <w:rPr>
                <w:rFonts w:ascii="Calibri" w:hAnsi="Calibri" w:cs="Calibri" w:asciiTheme="minorAscii" w:hAnsiTheme="minorAscii" w:cstheme="minorAscii"/>
              </w:rPr>
              <w:t xml:space="preserve">an </w:t>
            </w:r>
            <w:r w:rsidRPr="3D25E5B0" w:rsidR="6E150481">
              <w:rPr>
                <w:rFonts w:ascii="Calibri" w:hAnsi="Calibri" w:cs="Calibri" w:asciiTheme="minorAscii" w:hAnsiTheme="minorAscii" w:cstheme="minorAscii"/>
              </w:rPr>
              <w:t xml:space="preserve">equivalent MV </w:t>
            </w:r>
            <w:r w:rsidRPr="3D25E5B0" w:rsidR="793961D0">
              <w:rPr>
                <w:rFonts w:ascii="Calibri" w:hAnsi="Calibri" w:cs="Calibri" w:asciiTheme="minorAscii" w:hAnsiTheme="minorAscii" w:cstheme="minorAscii"/>
              </w:rPr>
              <w:t>electrical grid</w:t>
            </w:r>
            <w:r w:rsidRPr="3D25E5B0" w:rsidR="19CE1391">
              <w:rPr>
                <w:rFonts w:ascii="Calibri" w:hAnsi="Calibri" w:cs="Calibri" w:asciiTheme="minorAscii" w:hAnsiTheme="minorAscii" w:cstheme="minorAscii"/>
              </w:rPr>
              <w:t xml:space="preserve"> (</w:t>
            </w:r>
            <w:r w:rsidRPr="3D25E5B0" w:rsidR="19CE1391">
              <w:rPr>
                <w:rFonts w:ascii="Calibri" w:hAnsi="Calibri" w:cs="Calibri" w:asciiTheme="minorAscii" w:hAnsiTheme="minorAscii" w:cstheme="minorAscii"/>
              </w:rPr>
              <w:t>CIGRE MV Benchmark model</w:t>
            </w:r>
            <w:r w:rsidRPr="3D25E5B0" w:rsidR="19CE1391">
              <w:rPr>
                <w:rFonts w:ascii="Calibri" w:hAnsi="Calibri" w:cs="Calibri" w:asciiTheme="minorAscii" w:hAnsiTheme="minorAscii" w:cstheme="minorAscii"/>
              </w:rPr>
              <w:t>)</w:t>
            </w:r>
            <w:r w:rsidRPr="3D25E5B0" w:rsidR="793961D0">
              <w:rPr>
                <w:rFonts w:ascii="Calibri" w:hAnsi="Calibri" w:cs="Calibri" w:asciiTheme="minorAscii" w:hAnsiTheme="minorAscii" w:cstheme="minorAscii"/>
              </w:rPr>
              <w:t>.</w:t>
            </w:r>
          </w:p>
        </w:tc>
      </w:tr>
      <w:tr w:rsidRPr="007841CB" w:rsidR="00FB4EC2" w:rsidTr="3FB3087C" w14:paraId="2348124B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B4EC2" w:rsidP="00A12065" w:rsidRDefault="00FB4EC2" w14:paraId="472FFF4C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Number of elements in SC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FB4EC2" w:rsidP="00A12065" w:rsidRDefault="00FB4EC2" w14:paraId="1761F030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1</w:t>
            </w:r>
          </w:p>
        </w:tc>
      </w:tr>
      <w:tr w:rsidRPr="007841CB" w:rsidR="00FB4EC2" w:rsidTr="3FB3087C" w14:paraId="59D3406D" w14:textId="77777777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B4EC2" w:rsidP="00A12065" w:rsidRDefault="00FB4EC2" w14:paraId="1EF28B35" w14:textId="77777777">
            <w:pPr>
              <w:pStyle w:val="Category0"/>
              <w:spacing w:before="0" w:after="0"/>
              <w:rPr>
                <w:rFonts w:cstheme="minorHAnsi"/>
                <w:szCs w:val="22"/>
                <w:lang w:val="en-US"/>
              </w:rPr>
            </w:pPr>
            <w:r w:rsidRPr="007841CB">
              <w:rPr>
                <w:rFonts w:cstheme="minorHAnsi"/>
                <w:szCs w:val="22"/>
              </w:rPr>
              <w:t>Attributes</w:t>
            </w:r>
          </w:p>
        </w:tc>
      </w:tr>
      <w:tr w:rsidRPr="00F8458E" w:rsidR="00FB4EC2" w:rsidTr="3FB3087C" w14:paraId="318403EA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B4EC2" w:rsidP="00FB4EC2" w:rsidRDefault="00FB4EC2" w14:paraId="185B7D14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Functionality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CA1BAD" w:rsidR="00FB4EC2" w:rsidP="3D25E5B0" w:rsidRDefault="00FB4EC2" w14:paraId="08DA15D3" w14:textId="233B2788">
            <w:pPr>
              <w:pStyle w:val="Standard1"/>
              <w:spacing w:before="0" w:after="0"/>
              <w:rPr>
                <w:rFonts w:ascii="Calibri" w:hAnsi="Calibri" w:cs="Calibri" w:asciiTheme="minorAscii" w:hAnsiTheme="minorAscii" w:cstheme="minorAscii"/>
                <w:lang w:val="en-US"/>
              </w:rPr>
            </w:pPr>
            <w:r w:rsidRPr="3D25E5B0" w:rsidR="295A6159">
              <w:rPr>
                <w:rFonts w:ascii="Calibri" w:hAnsi="Calibri" w:cs="Calibri" w:asciiTheme="minorAscii" w:hAnsiTheme="minorAscii" w:cstheme="minorAscii"/>
              </w:rPr>
              <w:t>This element</w:t>
            </w:r>
            <w:r w:rsidRPr="3D25E5B0" w:rsidR="295A6159">
              <w:rPr>
                <w:rFonts w:ascii="Calibri" w:hAnsi="Calibri" w:cs="Calibri" w:asciiTheme="minorAscii" w:hAnsiTheme="minorAscii" w:cstheme="minorAscii"/>
              </w:rPr>
              <w:t xml:space="preserve"> sets fixed values for </w:t>
            </w:r>
            <w:r w:rsidRPr="3D25E5B0" w:rsidR="793961D0">
              <w:rPr>
                <w:rFonts w:ascii="Calibri" w:hAnsi="Calibri" w:cs="Calibri" w:asciiTheme="minorAscii" w:hAnsiTheme="minorAscii" w:cstheme="minorAscii"/>
              </w:rPr>
              <w:t>voltage</w:t>
            </w:r>
            <w:r w:rsidRPr="3D25E5B0" w:rsidR="19CE1391">
              <w:rPr>
                <w:rFonts w:ascii="Calibri" w:hAnsi="Calibri" w:cs="Calibri" w:asciiTheme="minorAscii" w:hAnsiTheme="minorAscii" w:cstheme="minorAscii"/>
              </w:rPr>
              <w:t>, frequency,</w:t>
            </w:r>
            <w:r w:rsidRPr="3D25E5B0" w:rsidR="793961D0">
              <w:rPr>
                <w:rFonts w:ascii="Calibri" w:hAnsi="Calibri" w:cs="Calibri" w:asciiTheme="minorAscii" w:hAnsiTheme="minorAscii" w:cstheme="minorAscii"/>
              </w:rPr>
              <w:t xml:space="preserve"> and phase angle </w:t>
            </w:r>
            <w:r w:rsidRPr="3D25E5B0" w:rsidR="780E8DCA">
              <w:rPr>
                <w:rFonts w:ascii="Calibri" w:hAnsi="Calibri" w:cs="Calibri" w:asciiTheme="minorAscii" w:hAnsiTheme="minorAscii" w:cstheme="minorAscii"/>
              </w:rPr>
              <w:t>at</w:t>
            </w:r>
            <w:r w:rsidRPr="3D25E5B0" w:rsidR="793961D0">
              <w:rPr>
                <w:rFonts w:ascii="Calibri" w:hAnsi="Calibri" w:cs="Calibri" w:asciiTheme="minorAscii" w:hAnsiTheme="minorAscii" w:cstheme="minorAscii"/>
              </w:rPr>
              <w:t xml:space="preserve"> the </w:t>
            </w:r>
            <w:r w:rsidRPr="3D25E5B0" w:rsidR="793961D0">
              <w:rPr>
                <w:rFonts w:ascii="Calibri" w:hAnsi="Calibri" w:cs="Calibri" w:asciiTheme="minorAscii" w:hAnsiTheme="minorAscii" w:cstheme="minorAscii"/>
              </w:rPr>
              <w:t>busbar</w:t>
            </w:r>
            <w:r w:rsidRPr="3D25E5B0" w:rsidR="793961D0">
              <w:rPr>
                <w:rFonts w:ascii="Calibri" w:hAnsi="Calibri" w:cs="Calibri" w:asciiTheme="minorAscii" w:hAnsiTheme="minorAscii" w:cstheme="minorAscii"/>
              </w:rPr>
              <w:t xml:space="preserve"> to which it is connected.</w:t>
            </w:r>
          </w:p>
        </w:tc>
      </w:tr>
      <w:tr w:rsidRPr="007841CB" w:rsidR="00FB4EC2" w:rsidTr="3FB3087C" w14:paraId="36ABF0AA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B4EC2" w:rsidP="00FB4EC2" w:rsidRDefault="00FB4EC2" w14:paraId="3096EDB1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lastRenderedPageBreak/>
              <w:t>Physical characteristics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8B37DF" w:rsidR="008B37DF" w:rsidP="008B37DF" w:rsidRDefault="008B37DF" w14:paraId="72EFB658" w14:textId="40945174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proofErr w:type="spellStart"/>
            <w:r w:rsidRPr="008B37DF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U_rms</w:t>
            </w:r>
            <w:proofErr w:type="spellEnd"/>
            <w:r w:rsidRPr="008B37DF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(Float) – Nominal medium voltage [Volt] </w:t>
            </w:r>
          </w:p>
          <w:p w:rsidRPr="008B37DF" w:rsidR="008B37DF" w:rsidP="008B37DF" w:rsidRDefault="008B37DF" w14:paraId="15059D12" w14:textId="0C578198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proofErr w:type="spellStart"/>
            <w:r w:rsidRPr="008B37DF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Ph_ang</w:t>
            </w:r>
            <w:proofErr w:type="spellEnd"/>
            <w:r w:rsidRPr="008B37DF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(float) – Phase angle of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phase A [degrees]</w:t>
            </w:r>
          </w:p>
          <w:p w:rsidRPr="007841CB" w:rsidR="00FB4EC2" w:rsidP="008B37DF" w:rsidRDefault="008B37DF" w14:paraId="2929764B" w14:textId="71333C69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proofErr w:type="spellStart"/>
            <w:r w:rsidRPr="00BD3B6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f_n</w:t>
            </w:r>
            <w:proofErr w:type="spellEnd"/>
            <w:r w:rsidRPr="00BD3B6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(float) - Nominal frequency [Hz]</w:t>
            </w:r>
          </w:p>
        </w:tc>
      </w:tr>
      <w:tr w:rsidRPr="007841CB" w:rsidR="00FB4EC2" w:rsidTr="3FB3087C" w14:paraId="058DB938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B4EC2" w:rsidP="00FB4EC2" w:rsidRDefault="00FB4EC2" w14:paraId="7D3C864A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Surroundings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FB4EC2" w:rsidP="00FB4EC2" w:rsidRDefault="00FB4EC2" w14:paraId="15F8D19A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FB4EC2" w:rsidTr="3FB3087C" w14:paraId="3EFE2EB0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B4EC2" w:rsidP="00FB4EC2" w:rsidRDefault="00FB4EC2" w14:paraId="29075CA2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Quality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FB4EC2" w:rsidP="00FB4EC2" w:rsidRDefault="00FB4EC2" w14:paraId="1A796AAD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FB4EC2" w:rsidTr="3FB3087C" w14:paraId="6A8D70AD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B4EC2" w:rsidP="00FB4EC2" w:rsidRDefault="00FB4EC2" w14:paraId="3851E67C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Support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FB4EC2" w:rsidP="00FB4EC2" w:rsidRDefault="00FB4EC2" w14:paraId="39040701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FB4EC2" w:rsidTr="3FB3087C" w14:paraId="1C06ABD7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B4EC2" w:rsidP="00FB4EC2" w:rsidRDefault="00FB4EC2" w14:paraId="4F288958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Operation type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FB4EC2" w:rsidP="00FB4EC2" w:rsidRDefault="00FB4EC2" w14:paraId="6129CF68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FB4EC2" w:rsidTr="3FB3087C" w14:paraId="241229A6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B4EC2" w:rsidP="00FB4EC2" w:rsidRDefault="00FB4EC2" w14:paraId="46FB0F87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Economical features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FB4EC2" w:rsidP="00FB4EC2" w:rsidRDefault="00FB4EC2" w14:paraId="288F7F44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FB4EC2" w:rsidTr="3FB3087C" w14:paraId="202D6CC6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B4EC2" w:rsidP="00FB4EC2" w:rsidRDefault="00FB4EC2" w14:paraId="67D485E4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Legal constraints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FB4EC2" w:rsidP="00FB4EC2" w:rsidRDefault="00FB4EC2" w14:paraId="5F216BB2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FB4EC2" w:rsidTr="3FB3087C" w14:paraId="26569B8E" w14:textId="77777777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B4EC2" w:rsidP="00FB4EC2" w:rsidRDefault="00FB4EC2" w14:paraId="09B2AAFF" w14:textId="77777777">
            <w:pPr>
              <w:pStyle w:val="Category0"/>
              <w:spacing w:before="0" w:after="0"/>
              <w:rPr>
                <w:rFonts w:cstheme="minorHAnsi"/>
                <w:szCs w:val="22"/>
                <w:lang w:val="en-US"/>
              </w:rPr>
            </w:pPr>
            <w:r w:rsidRPr="007841CB">
              <w:rPr>
                <w:rFonts w:cstheme="minorHAnsi"/>
                <w:szCs w:val="22"/>
              </w:rPr>
              <w:t>Instances characterization</w:t>
            </w:r>
          </w:p>
        </w:tc>
      </w:tr>
      <w:tr w:rsidRPr="00F8458E" w:rsidR="00FB4EC2" w:rsidTr="3FB3087C" w14:paraId="2B5B035B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B4EC2" w:rsidP="00FB4EC2" w:rsidRDefault="00FB4EC2" w14:paraId="639A62C9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Interfaces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4E30C5" w:rsidR="00FB4EC2" w:rsidP="3D25E5B0" w:rsidRDefault="00E42513" w14:paraId="34CCAECF" w14:textId="772D6AE3">
            <w:pPr>
              <w:pStyle w:val="Standard1"/>
              <w:spacing w:before="0" w:after="0"/>
              <w:rPr>
                <w:rFonts w:ascii="Calibri" w:hAnsi="Calibri" w:cs="Calibri" w:asciiTheme="minorAscii" w:hAnsiTheme="minorAscii" w:cstheme="minorAscii"/>
                <w:lang w:val="en-US"/>
              </w:rPr>
            </w:pPr>
            <w:r w:rsidRPr="3FB3087C" w:rsidR="444F7FA3">
              <w:rPr>
                <w:rFonts w:ascii="Calibri" w:hAnsi="Calibri" w:cs="Calibri" w:asciiTheme="minorAscii" w:hAnsiTheme="minorAscii" w:cstheme="minorAscii"/>
                <w:lang w:val="en-US"/>
              </w:rPr>
              <w:t>port</w:t>
            </w:r>
            <w:r w:rsidRPr="3FB3087C" w:rsidR="73DBFF0C">
              <w:rPr>
                <w:rFonts w:ascii="Calibri" w:hAnsi="Calibri" w:cs="Calibri" w:asciiTheme="minorAscii" w:hAnsiTheme="minorAscii" w:cstheme="minorAscii"/>
                <w:lang w:val="en-US"/>
              </w:rPr>
              <w:t xml:space="preserve"> (</w:t>
            </w:r>
            <w:proofErr w:type="spellStart"/>
            <w:r w:rsidRPr="3FB3087C" w:rsidR="3C72EB32">
              <w:rPr>
                <w:rFonts w:ascii="Calibri" w:hAnsi="Calibri" w:cs="Calibri" w:asciiTheme="minorAscii" w:hAnsiTheme="minorAscii" w:cstheme="minorAscii"/>
              </w:rPr>
              <w:t>ElectricPort</w:t>
            </w:r>
            <w:proofErr w:type="spellEnd"/>
            <w:r w:rsidRPr="3FB3087C" w:rsidR="73DBFF0C">
              <w:rPr>
                <w:rFonts w:ascii="Calibri" w:hAnsi="Calibri" w:cs="Calibri" w:asciiTheme="minorAscii" w:hAnsiTheme="minorAscii" w:cstheme="minorAscii"/>
                <w:lang w:val="en-US"/>
              </w:rPr>
              <w:t xml:space="preserve">) - bus where the </w:t>
            </w:r>
            <w:proofErr w:type="spellStart"/>
            <w:r w:rsidRPr="3FB3087C" w:rsidR="2E1288A5">
              <w:rPr>
                <w:rFonts w:ascii="Calibri" w:hAnsi="Calibri" w:cs="Calibri" w:asciiTheme="minorAscii" w:hAnsiTheme="minorAscii" w:cstheme="minorAscii"/>
                <w:lang w:val="en-US"/>
              </w:rPr>
              <w:t>lowstream</w:t>
            </w:r>
            <w:proofErr w:type="spellEnd"/>
            <w:r w:rsidRPr="3FB3087C" w:rsidR="2E1288A5">
              <w:rPr>
                <w:rFonts w:ascii="Calibri" w:hAnsi="Calibri" w:cs="Calibri" w:asciiTheme="minorAscii" w:hAnsiTheme="minorAscii" w:cstheme="minorAscii"/>
                <w:lang w:val="en-US"/>
              </w:rPr>
              <w:t xml:space="preserve"> L</w:t>
            </w:r>
            <w:r w:rsidRPr="3FB3087C" w:rsidR="3F0F1A1F">
              <w:rPr>
                <w:rFonts w:ascii="Calibri" w:hAnsi="Calibri" w:cs="Calibri" w:asciiTheme="minorAscii" w:hAnsiTheme="minorAscii" w:cstheme="minorAscii"/>
                <w:lang w:val="en-US"/>
              </w:rPr>
              <w:t xml:space="preserve">V </w:t>
            </w:r>
            <w:r w:rsidRPr="3FB3087C" w:rsidR="73DBFF0C">
              <w:rPr>
                <w:rFonts w:ascii="Calibri" w:hAnsi="Calibri" w:cs="Calibri" w:asciiTheme="minorAscii" w:hAnsiTheme="minorAscii" w:cstheme="minorAscii"/>
                <w:lang w:val="en-US"/>
              </w:rPr>
              <w:t>grid is connected</w:t>
            </w:r>
            <w:r w:rsidRPr="3FB3087C" w:rsidR="519F0A90">
              <w:rPr>
                <w:rFonts w:ascii="Calibri" w:hAnsi="Calibri" w:cs="Calibri" w:asciiTheme="minorAscii" w:hAnsiTheme="minorAscii" w:cstheme="minorAscii"/>
                <w:lang w:val="en-US"/>
              </w:rPr>
              <w:t xml:space="preserve"> (three phase)</w:t>
            </w:r>
          </w:p>
        </w:tc>
      </w:tr>
      <w:tr w:rsidRPr="007841CB" w:rsidR="00FB4EC2" w:rsidTr="3FB3087C" w14:paraId="1C4884F2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B4EC2" w:rsidP="00FB4EC2" w:rsidRDefault="00FB4EC2" w14:paraId="5D9C90D3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ID in simulation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FB4EC2" w:rsidP="00FB4EC2" w:rsidRDefault="00B73FB6" w14:paraId="5A6CD587" w14:textId="0FC5DECB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MV</w:t>
            </w:r>
            <w:r w:rsidRPr="007841CB" w:rsidR="000B4D0B">
              <w:rPr>
                <w:rFonts w:asciiTheme="minorHAnsi" w:hAnsiTheme="minorHAnsi" w:cstheme="minorHAnsi"/>
                <w:szCs w:val="22"/>
              </w:rPr>
              <w:t>Grid</w:t>
            </w:r>
            <w:proofErr w:type="spellEnd"/>
          </w:p>
        </w:tc>
      </w:tr>
      <w:tr w:rsidRPr="007841CB" w:rsidR="00FB4EC2" w:rsidTr="3FB3087C" w14:paraId="57E111C5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B4EC2" w:rsidP="00FB4EC2" w:rsidRDefault="00FB4EC2" w14:paraId="2520F6C8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Files attached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B73FB6" w:rsidR="00FB4EC2" w:rsidP="00FB4EC2" w:rsidRDefault="00E217DB" w14:paraId="7CA81957" w14:textId="777A8C56">
            <w:pPr>
              <w:pStyle w:val="Standard1"/>
              <w:spacing w:before="0" w:after="0"/>
              <w:rPr>
                <w:rFonts w:asciiTheme="minorHAnsi" w:hAnsiTheme="minorHAnsi" w:cstheme="minorHAnsi"/>
                <w:i/>
                <w:szCs w:val="22"/>
                <w:highlight w:val="yellow"/>
                <w:lang w:val="en-US"/>
              </w:rPr>
            </w:pPr>
            <w:r w:rsidRPr="00E217DB">
              <w:rPr>
                <w:rFonts w:asciiTheme="minorHAnsi" w:hAnsiTheme="minorHAnsi" w:cstheme="minorHAnsi"/>
                <w:i/>
                <w:szCs w:val="22"/>
                <w:lang w:val="en-US"/>
              </w:rPr>
              <w:t>-</w:t>
            </w:r>
          </w:p>
        </w:tc>
      </w:tr>
    </w:tbl>
    <w:p w:rsidRPr="007841CB" w:rsidR="00FB4EC2" w:rsidRDefault="00FB4EC2" w14:paraId="1CEC774D" w14:textId="36A97441">
      <w:pPr>
        <w:spacing w:after="160" w:line="259" w:lineRule="auto"/>
        <w:rPr>
          <w:rFonts w:asciiTheme="minorHAnsi" w:hAnsiTheme="minorHAnsi" w:cstheme="minorHAnsi"/>
          <w:sz w:val="22"/>
          <w:szCs w:val="22"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09"/>
        <w:gridCol w:w="5587"/>
      </w:tblGrid>
      <w:tr w:rsidRPr="007841CB" w:rsidR="00FB4EC2" w:rsidTr="3D25E5B0" w14:paraId="3FADE27E" w14:textId="77777777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B4EC2" w:rsidP="00A12065" w:rsidRDefault="00FB4EC2" w14:paraId="5C36DC4A" w14:textId="77777777">
            <w:pPr>
              <w:pStyle w:val="Category0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About</w:t>
            </w:r>
          </w:p>
        </w:tc>
      </w:tr>
      <w:tr w:rsidRPr="007841CB" w:rsidR="00FB4EC2" w:rsidTr="3D25E5B0" w14:paraId="7F7232D3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B4EC2" w:rsidP="00A12065" w:rsidRDefault="00FB4EC2" w14:paraId="0CD6CCED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ID in SBD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FB4EC2" w:rsidP="00A12065" w:rsidRDefault="00FB4EC2" w14:paraId="278048B6" w14:textId="3C711A1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1</w:t>
            </w:r>
            <w:r w:rsidRPr="007841CB" w:rsidR="00401E7E">
              <w:rPr>
                <w:rFonts w:asciiTheme="minorHAnsi" w:hAnsiTheme="minorHAnsi" w:cstheme="minorHAnsi"/>
                <w:szCs w:val="22"/>
              </w:rPr>
              <w:t>.2</w:t>
            </w:r>
          </w:p>
        </w:tc>
      </w:tr>
      <w:tr w:rsidRPr="007841CB" w:rsidR="00FB4EC2" w:rsidTr="3D25E5B0" w14:paraId="447EB235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B4EC2" w:rsidP="00A12065" w:rsidRDefault="00FB4EC2" w14:paraId="5B14B825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Level in SBD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FB4EC2" w:rsidP="00A12065" w:rsidRDefault="00401E7E" w14:paraId="44E94812" w14:textId="2AA83E2A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2</w:t>
            </w:r>
          </w:p>
        </w:tc>
      </w:tr>
      <w:tr w:rsidRPr="007841CB" w:rsidR="00FB4EC2" w:rsidTr="3D25E5B0" w14:paraId="01E0739E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B4EC2" w:rsidP="00A12065" w:rsidRDefault="00FB4EC2" w14:paraId="4B8762A9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Class name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FB4EC2" w:rsidP="00A12065" w:rsidRDefault="004C6F3C" w14:paraId="23E0CB35" w14:textId="7E0E7AF4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LV</w:t>
            </w:r>
            <w:r w:rsidRPr="007841CB" w:rsidR="00401E7E">
              <w:rPr>
                <w:rFonts w:asciiTheme="minorHAnsi" w:hAnsiTheme="minorHAnsi" w:cstheme="minorHAnsi"/>
                <w:szCs w:val="22"/>
              </w:rPr>
              <w:t>Line</w:t>
            </w:r>
            <w:proofErr w:type="spellEnd"/>
          </w:p>
        </w:tc>
      </w:tr>
      <w:tr w:rsidRPr="007841CB" w:rsidR="00FB4EC2" w:rsidTr="3D25E5B0" w14:paraId="5FCCC83E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B4EC2" w:rsidP="00A12065" w:rsidRDefault="00FB4EC2" w14:paraId="1AC03331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Parent class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FB4EC2" w:rsidP="00A12065" w:rsidRDefault="00FB4EC2" w14:paraId="5A789A85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-</w:t>
            </w:r>
          </w:p>
        </w:tc>
      </w:tr>
      <w:tr w:rsidRPr="007841CB" w:rsidR="00FB4EC2" w:rsidTr="3D25E5B0" w14:paraId="619F0480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B4EC2" w:rsidP="00A12065" w:rsidRDefault="00FB4EC2" w14:paraId="4E2AC9E4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Contained in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FB4EC2" w:rsidP="00A12065" w:rsidRDefault="004C6F3C" w14:paraId="5A9001B9" w14:textId="19871100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LVDG</w:t>
            </w:r>
          </w:p>
        </w:tc>
      </w:tr>
      <w:tr w:rsidRPr="00F8458E" w:rsidR="00FB4EC2" w:rsidTr="3D25E5B0" w14:paraId="5816D330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B4EC2" w:rsidP="00A12065" w:rsidRDefault="00FB4EC2" w14:paraId="2C7C8ABA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Description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FB4EC2" w:rsidP="3D25E5B0" w:rsidRDefault="00401E7E" w14:paraId="40E2CE72" w14:textId="16F997B3">
            <w:pPr>
              <w:pStyle w:val="Standard1"/>
              <w:spacing w:before="0" w:after="0"/>
              <w:rPr>
                <w:rFonts w:ascii="Calibri" w:hAnsi="Calibri" w:cs="Calibri" w:asciiTheme="minorAscii" w:hAnsiTheme="minorAscii" w:cstheme="minorAscii"/>
              </w:rPr>
            </w:pPr>
            <w:r w:rsidRPr="3D25E5B0" w:rsidR="4DA83330">
              <w:rPr>
                <w:rFonts w:ascii="Calibri" w:hAnsi="Calibri" w:cs="Calibri" w:asciiTheme="minorAscii" w:hAnsiTheme="minorAscii" w:cstheme="minorAscii"/>
              </w:rPr>
              <w:t xml:space="preserve">This element </w:t>
            </w:r>
            <w:r w:rsidRPr="3D25E5B0" w:rsidR="4DA83330">
              <w:rPr>
                <w:rFonts w:ascii="Calibri" w:hAnsi="Calibri" w:cs="Calibri" w:asciiTheme="minorAscii" w:hAnsiTheme="minorAscii" w:cstheme="minorAscii"/>
              </w:rPr>
              <w:t>is used</w:t>
            </w:r>
            <w:r w:rsidRPr="3D25E5B0" w:rsidR="4DA83330">
              <w:rPr>
                <w:rFonts w:ascii="Calibri" w:hAnsi="Calibri" w:cs="Calibri" w:asciiTheme="minorAscii" w:hAnsiTheme="minorAscii" w:cstheme="minorAscii"/>
              </w:rPr>
              <w:t xml:space="preserve"> to</w:t>
            </w:r>
            <w:r w:rsidRPr="3D25E5B0" w:rsidR="1D0CE796">
              <w:rPr>
                <w:rFonts w:ascii="Calibri" w:hAnsi="Calibri" w:cs="Calibri" w:asciiTheme="minorAscii" w:hAnsiTheme="minorAscii" w:cstheme="minorAscii"/>
              </w:rPr>
              <w:t xml:space="preserve"> </w:t>
            </w:r>
            <w:r w:rsidRPr="3D25E5B0" w:rsidR="2A92C185">
              <w:rPr>
                <w:rFonts w:ascii="Calibri" w:hAnsi="Calibri" w:cs="Calibri" w:asciiTheme="minorAscii" w:hAnsiTheme="minorAscii" w:cstheme="minorAscii"/>
              </w:rPr>
              <w:t>model</w:t>
            </w:r>
            <w:r w:rsidRPr="3D25E5B0" w:rsidR="1D0CE796">
              <w:rPr>
                <w:rFonts w:ascii="Calibri" w:hAnsi="Calibri" w:cs="Calibri" w:asciiTheme="minorAscii" w:hAnsiTheme="minorAscii" w:cstheme="minorAscii"/>
              </w:rPr>
              <w:t xml:space="preserve"> cables or </w:t>
            </w:r>
            <w:r w:rsidRPr="3D25E5B0" w:rsidR="50FDC551">
              <w:rPr>
                <w:rFonts w:ascii="Calibri" w:hAnsi="Calibri" w:cs="Calibri" w:asciiTheme="minorAscii" w:hAnsiTheme="minorAscii" w:cstheme="minorAscii"/>
              </w:rPr>
              <w:t xml:space="preserve">overhead </w:t>
            </w:r>
            <w:r w:rsidRPr="3D25E5B0" w:rsidR="1D0CE796">
              <w:rPr>
                <w:rFonts w:ascii="Calibri" w:hAnsi="Calibri" w:cs="Calibri" w:asciiTheme="minorAscii" w:hAnsiTheme="minorAscii" w:cstheme="minorAscii"/>
              </w:rPr>
              <w:t>lines of a LV</w:t>
            </w:r>
            <w:r w:rsidRPr="3D25E5B0" w:rsidR="4DA83330">
              <w:rPr>
                <w:rFonts w:ascii="Calibri" w:hAnsi="Calibri" w:cs="Calibri" w:asciiTheme="minorAscii" w:hAnsiTheme="minorAscii" w:cstheme="minorAscii"/>
              </w:rPr>
              <w:t xml:space="preserve"> electric </w:t>
            </w:r>
            <w:r w:rsidRPr="3D25E5B0" w:rsidR="50FDC551">
              <w:rPr>
                <w:rFonts w:ascii="Calibri" w:hAnsi="Calibri" w:cs="Calibri" w:asciiTheme="minorAscii" w:hAnsiTheme="minorAscii" w:cstheme="minorAscii"/>
              </w:rPr>
              <w:t>power system</w:t>
            </w:r>
            <w:r w:rsidRPr="3D25E5B0" w:rsidR="5A0074AC">
              <w:rPr>
                <w:rFonts w:ascii="Calibri" w:hAnsi="Calibri" w:cs="Calibri" w:asciiTheme="minorAscii" w:hAnsiTheme="minorAscii" w:cstheme="minorAscii"/>
              </w:rPr>
              <w:t xml:space="preserve"> and is </w:t>
            </w:r>
            <w:r w:rsidRPr="3D25E5B0" w:rsidR="229099D2">
              <w:rPr>
                <w:rFonts w:ascii="Calibri" w:hAnsi="Calibri" w:cs="Calibri" w:asciiTheme="minorAscii" w:hAnsiTheme="minorAscii" w:cstheme="minorAscii"/>
              </w:rPr>
              <w:t xml:space="preserve">represented </w:t>
            </w:r>
            <w:r w:rsidRPr="3D25E5B0" w:rsidR="50FDC551">
              <w:rPr>
                <w:rFonts w:ascii="Calibri" w:hAnsi="Calibri" w:cs="Calibri" w:asciiTheme="minorAscii" w:hAnsiTheme="minorAscii" w:cstheme="minorAscii"/>
              </w:rPr>
              <w:t>as a 3-phase series RL branch.</w:t>
            </w:r>
          </w:p>
        </w:tc>
      </w:tr>
      <w:tr w:rsidRPr="007841CB" w:rsidR="00FB4EC2" w:rsidTr="3D25E5B0" w14:paraId="5EBF23A8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B4EC2" w:rsidP="00A12065" w:rsidRDefault="00FB4EC2" w14:paraId="7EB0C83A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Number of elements in SC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FB4EC2" w:rsidP="3D25E5B0" w:rsidRDefault="00FC76F1" w14:paraId="5EFE5992" w14:textId="30C48555">
            <w:pPr>
              <w:pStyle w:val="Standard1"/>
              <w:spacing w:before="0" w:after="0"/>
              <w:rPr>
                <w:rFonts w:ascii="Calibri" w:hAnsi="Calibri" w:cs="Calibri" w:asciiTheme="minorAscii" w:hAnsiTheme="minorAscii" w:cstheme="minorAscii"/>
                <w:lang w:val="en-US"/>
              </w:rPr>
            </w:pPr>
            <w:r w:rsidRPr="3D25E5B0" w:rsidR="64CA2BEC">
              <w:rPr>
                <w:rFonts w:ascii="Calibri" w:hAnsi="Calibri" w:cs="Calibri" w:asciiTheme="minorAscii" w:hAnsiTheme="minorAscii" w:cstheme="minorAscii"/>
                <w:lang w:val="en-US"/>
              </w:rPr>
              <w:t>6</w:t>
            </w:r>
          </w:p>
        </w:tc>
      </w:tr>
      <w:tr w:rsidRPr="007841CB" w:rsidR="00FB4EC2" w:rsidTr="3D25E5B0" w14:paraId="3F0D54AB" w14:textId="77777777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B4EC2" w:rsidP="00A12065" w:rsidRDefault="00FB4EC2" w14:paraId="65C7DA44" w14:textId="77777777">
            <w:pPr>
              <w:pStyle w:val="Category0"/>
              <w:spacing w:before="0" w:after="0"/>
              <w:rPr>
                <w:rFonts w:cstheme="minorHAnsi"/>
                <w:szCs w:val="22"/>
                <w:lang w:val="en-US"/>
              </w:rPr>
            </w:pPr>
            <w:r w:rsidRPr="007841CB">
              <w:rPr>
                <w:rFonts w:cstheme="minorHAnsi"/>
                <w:szCs w:val="22"/>
              </w:rPr>
              <w:t>Attributes</w:t>
            </w:r>
          </w:p>
        </w:tc>
      </w:tr>
      <w:tr w:rsidRPr="00F8458E" w:rsidR="00FB4EC2" w:rsidTr="3D25E5B0" w14:paraId="7949E3AD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B4EC2" w:rsidP="00A12065" w:rsidRDefault="00FB4EC2" w14:paraId="7D760886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Functionality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401E7E" w:rsidP="00401E7E" w:rsidRDefault="009539CC" w14:paraId="6686840C" w14:textId="700E4579">
            <w:pPr>
              <w:jc w:val="both"/>
              <w:rPr>
                <w:rFonts w:asciiTheme="minorHAnsi" w:hAnsiTheme="minorHAnsi" w:cstheme="minorHAnsi"/>
                <w:i/>
                <w:color w:val="FF000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LV l</w:t>
            </w:r>
            <w:r w:rsidRPr="007841CB" w:rsidR="00401E7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ines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are used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to </w:t>
            </w:r>
            <w:r w:rsidRPr="007841CB" w:rsidR="00401E7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connect two nodes/buses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of a LV</w:t>
            </w:r>
            <w:r w:rsidRPr="007841CB" w:rsidR="00401E7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electric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power system</w:t>
            </w:r>
            <w:r w:rsidRPr="007841CB" w:rsidR="00401E7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.</w:t>
            </w:r>
          </w:p>
          <w:p w:rsidRPr="007841CB" w:rsidR="00FB4EC2" w:rsidP="00A12065" w:rsidRDefault="00FB4EC2" w14:paraId="3431E5CE" w14:textId="57B2196E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</w:p>
        </w:tc>
      </w:tr>
      <w:tr w:rsidRPr="00F8458E" w:rsidR="00FB4EC2" w:rsidTr="3D25E5B0" w14:paraId="20F1A380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B4EC2" w:rsidP="00A12065" w:rsidRDefault="00FB4EC2" w14:paraId="22B06DDE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Physical characteristics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9539CC" w:rsidR="00401E7E" w:rsidP="00401E7E" w:rsidRDefault="009539CC" w14:paraId="25B8C9B7" w14:textId="5B482705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9539CC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R</w:t>
            </w:r>
            <w:r w:rsidRPr="009539CC" w:rsidR="008E7B79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(float) - </w:t>
            </w:r>
            <w:r w:rsidRPr="009539CC" w:rsidR="00401E7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Resistance [Ω] </w:t>
            </w:r>
          </w:p>
          <w:p w:rsidRPr="009539CC" w:rsidR="00FB4EC2" w:rsidP="3D25E5B0" w:rsidRDefault="009539CC" w14:paraId="6573A79A" w14:textId="23845A0F">
            <w:pPr>
              <w:jc w:val="both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</w:pPr>
            <w:r w:rsidRPr="3D25E5B0" w:rsidR="50FDC551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L</w:t>
            </w:r>
            <w:r w:rsidRPr="3D25E5B0" w:rsidR="75F456EE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 (float) </w:t>
            </w:r>
            <w:r w:rsidRPr="3D25E5B0" w:rsidR="50FDC551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–</w:t>
            </w:r>
            <w:r w:rsidRPr="3D25E5B0" w:rsidR="75F456EE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 </w:t>
            </w:r>
            <w:r w:rsidRPr="3D25E5B0" w:rsidR="50FDC551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Inductance </w:t>
            </w:r>
            <w:r w:rsidRPr="3D25E5B0" w:rsidR="4DA83330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[</w:t>
            </w:r>
            <w:r w:rsidRPr="3D25E5B0" w:rsidR="50FDC551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H</w:t>
            </w:r>
            <w:r w:rsidRPr="3D25E5B0" w:rsidR="4DA83330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]</w:t>
            </w:r>
          </w:p>
        </w:tc>
      </w:tr>
      <w:tr w:rsidRPr="007841CB" w:rsidR="00FB4EC2" w:rsidTr="3D25E5B0" w14:paraId="6B8E0C85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B4EC2" w:rsidP="00A12065" w:rsidRDefault="00FB4EC2" w14:paraId="711A3632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Surroundings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FB4EC2" w:rsidP="00A12065" w:rsidRDefault="00FB4EC2" w14:paraId="159E0E0F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FB4EC2" w:rsidTr="3D25E5B0" w14:paraId="7C9859B3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B4EC2" w:rsidP="00A12065" w:rsidRDefault="00FB4EC2" w14:paraId="43833790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Quality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FB4EC2" w:rsidP="00A12065" w:rsidRDefault="00FB4EC2" w14:paraId="1BF762DC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FB4EC2" w:rsidTr="3D25E5B0" w14:paraId="343C0D7D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B4EC2" w:rsidP="00A12065" w:rsidRDefault="00FB4EC2" w14:paraId="7BB628AD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Support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FB4EC2" w:rsidP="00A12065" w:rsidRDefault="00FB4EC2" w14:paraId="16437068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FB4EC2" w:rsidTr="3D25E5B0" w14:paraId="39F740B6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B4EC2" w:rsidP="00A12065" w:rsidRDefault="00FB4EC2" w14:paraId="7EDE47BA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Operation type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FB4EC2" w:rsidP="00A12065" w:rsidRDefault="00FB4EC2" w14:paraId="3072AA2D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FB4EC2" w:rsidTr="3D25E5B0" w14:paraId="6AACF998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B4EC2" w:rsidP="00A12065" w:rsidRDefault="00FB4EC2" w14:paraId="5D7A6114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Economical features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FB4EC2" w:rsidP="00A12065" w:rsidRDefault="00FB4EC2" w14:paraId="3AEB29BD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FB4EC2" w:rsidTr="3D25E5B0" w14:paraId="71A2A26A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B4EC2" w:rsidP="00A12065" w:rsidRDefault="00FB4EC2" w14:paraId="08F0366E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Legal constraints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FB4EC2" w:rsidP="00A12065" w:rsidRDefault="00FB4EC2" w14:paraId="0264D742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FB4EC2" w:rsidTr="3D25E5B0" w14:paraId="6601E06D" w14:textId="77777777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B4EC2" w:rsidP="00A12065" w:rsidRDefault="00FB4EC2" w14:paraId="073DB97F" w14:textId="77777777">
            <w:pPr>
              <w:pStyle w:val="Category0"/>
              <w:spacing w:before="0" w:after="0"/>
              <w:rPr>
                <w:rFonts w:cstheme="minorHAnsi"/>
                <w:szCs w:val="22"/>
                <w:lang w:val="en-US"/>
              </w:rPr>
            </w:pPr>
            <w:r w:rsidRPr="007841CB">
              <w:rPr>
                <w:rFonts w:cstheme="minorHAnsi"/>
                <w:szCs w:val="22"/>
              </w:rPr>
              <w:lastRenderedPageBreak/>
              <w:t>Instances characterization</w:t>
            </w:r>
          </w:p>
        </w:tc>
      </w:tr>
      <w:tr w:rsidRPr="00F8458E" w:rsidR="00FB4EC2" w:rsidTr="3D25E5B0" w14:paraId="3D34EAF2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B4EC2" w:rsidP="00A12065" w:rsidRDefault="00FB4EC2" w14:paraId="710BA4A4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Interfaces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E217DB" w:rsidR="00FB4EC2" w:rsidP="3D25E5B0" w:rsidRDefault="00940F45" w14:paraId="59E5374F" w14:textId="1C63AA6C">
            <w:pPr>
              <w:pStyle w:val="Standard1"/>
              <w:spacing w:before="0" w:after="0"/>
              <w:rPr>
                <w:rFonts w:ascii="Calibri" w:hAnsi="Calibri" w:cs="Calibri" w:asciiTheme="minorAscii" w:hAnsiTheme="minorAscii" w:cstheme="minorAscii"/>
                <w:lang w:val="en-US"/>
              </w:rPr>
            </w:pPr>
            <w:proofErr w:type="spellStart"/>
            <w:r w:rsidRPr="3D25E5B0" w:rsidR="459FAA16">
              <w:rPr>
                <w:rFonts w:ascii="Calibri" w:hAnsi="Calibri" w:cs="Calibri" w:asciiTheme="minorAscii" w:hAnsiTheme="minorAscii" w:cstheme="minorAscii"/>
                <w:lang w:val="en-US"/>
              </w:rPr>
              <w:t>port_a</w:t>
            </w:r>
            <w:proofErr w:type="spellEnd"/>
            <w:r w:rsidRPr="3D25E5B0" w:rsidR="459FAA16">
              <w:rPr>
                <w:rFonts w:ascii="Calibri" w:hAnsi="Calibri" w:cs="Calibri" w:asciiTheme="minorAscii" w:hAnsiTheme="minorAscii" w:cstheme="minorAscii"/>
                <w:lang w:val="en-US"/>
              </w:rPr>
              <w:t xml:space="preserve"> </w:t>
            </w:r>
            <w:r w:rsidRPr="3D25E5B0" w:rsidR="4EE53FB4">
              <w:rPr>
                <w:rFonts w:ascii="Calibri" w:hAnsi="Calibri" w:cs="Calibri" w:asciiTheme="minorAscii" w:hAnsiTheme="minorAscii" w:cstheme="minorAscii"/>
                <w:lang w:val="en-US"/>
              </w:rPr>
              <w:t>(</w:t>
            </w:r>
            <w:proofErr w:type="spellStart"/>
            <w:r w:rsidRPr="3D25E5B0" w:rsidR="77F37C43">
              <w:rPr>
                <w:rFonts w:ascii="Calibri" w:hAnsi="Calibri" w:cs="Calibri" w:asciiTheme="minorAscii" w:hAnsiTheme="minorAscii" w:cstheme="minorAscii"/>
              </w:rPr>
              <w:t>ElectricPort</w:t>
            </w:r>
            <w:proofErr w:type="spellEnd"/>
            <w:r w:rsidRPr="3D25E5B0" w:rsidR="4EE53FB4">
              <w:rPr>
                <w:rFonts w:ascii="Calibri" w:hAnsi="Calibri" w:cs="Calibri" w:asciiTheme="minorAscii" w:hAnsiTheme="minorAscii" w:cstheme="minorAscii"/>
                <w:lang w:val="en-US"/>
              </w:rPr>
              <w:t>) -</w:t>
            </w:r>
            <w:r w:rsidRPr="3D25E5B0" w:rsidR="7ADC95DE">
              <w:rPr>
                <w:rFonts w:ascii="Calibri" w:hAnsi="Calibri" w:cs="Calibri" w:asciiTheme="minorAscii" w:hAnsiTheme="minorAscii" w:cstheme="minorAscii"/>
                <w:lang w:val="en-US"/>
              </w:rPr>
              <w:t xml:space="preserve"> connection with the</w:t>
            </w:r>
            <w:r w:rsidRPr="3D25E5B0" w:rsidR="4EE53FB4">
              <w:rPr>
                <w:rFonts w:ascii="Calibri" w:hAnsi="Calibri" w:cs="Calibri" w:asciiTheme="minorAscii" w:hAnsiTheme="minorAscii" w:cstheme="minorAscii"/>
                <w:lang w:val="en-US"/>
              </w:rPr>
              <w:t xml:space="preserve"> bus on </w:t>
            </w:r>
            <w:r w:rsidRPr="3D25E5B0" w:rsidR="35341F63">
              <w:rPr>
                <w:rFonts w:ascii="Calibri" w:hAnsi="Calibri" w:cs="Calibri" w:asciiTheme="minorAscii" w:hAnsiTheme="minorAscii" w:cstheme="minorAscii"/>
                <w:lang w:val="en-US"/>
              </w:rPr>
              <w:t xml:space="preserve">the sending </w:t>
            </w:r>
            <w:r w:rsidRPr="3D25E5B0" w:rsidR="32F2FF25">
              <w:rPr>
                <w:rFonts w:ascii="Calibri" w:hAnsi="Calibri" w:cs="Calibri" w:asciiTheme="minorAscii" w:hAnsiTheme="minorAscii" w:cstheme="minorAscii"/>
                <w:lang w:val="en-US"/>
              </w:rPr>
              <w:t xml:space="preserve">end </w:t>
            </w:r>
            <w:r w:rsidRPr="3D25E5B0" w:rsidR="100D08C1">
              <w:rPr>
                <w:rFonts w:ascii="Calibri" w:hAnsi="Calibri" w:cs="Calibri" w:asciiTheme="minorAscii" w:hAnsiTheme="minorAscii" w:cstheme="minorAscii"/>
                <w:lang w:val="en-US"/>
              </w:rPr>
              <w:t>of</w:t>
            </w:r>
            <w:r w:rsidRPr="3D25E5B0" w:rsidR="4EE53FB4">
              <w:rPr>
                <w:rFonts w:ascii="Calibri" w:hAnsi="Calibri" w:cs="Calibri" w:asciiTheme="minorAscii" w:hAnsiTheme="minorAscii" w:cstheme="minorAscii"/>
                <w:lang w:val="en-US"/>
              </w:rPr>
              <w:t xml:space="preserve"> </w:t>
            </w:r>
            <w:r w:rsidRPr="3D25E5B0" w:rsidR="100D08C1">
              <w:rPr>
                <w:rFonts w:ascii="Calibri" w:hAnsi="Calibri" w:cs="Calibri" w:asciiTheme="minorAscii" w:hAnsiTheme="minorAscii" w:cstheme="minorAscii"/>
                <w:lang w:val="en-US"/>
              </w:rPr>
              <w:t xml:space="preserve">the line </w:t>
            </w:r>
            <w:r w:rsidRPr="3D25E5B0" w:rsidR="718DACB4">
              <w:rPr>
                <w:rFonts w:ascii="Calibri" w:hAnsi="Calibri" w:cs="Calibri" w:asciiTheme="minorAscii" w:hAnsiTheme="minorAscii" w:cstheme="minorAscii"/>
                <w:lang w:val="en-US"/>
              </w:rPr>
              <w:t>(3-phase)</w:t>
            </w:r>
          </w:p>
          <w:p w:rsidRPr="00E217DB" w:rsidR="00B82895" w:rsidP="3D25E5B0" w:rsidRDefault="00940F45" w14:paraId="66B808C2" w14:textId="37F40DB6">
            <w:pPr>
              <w:pStyle w:val="Standard1"/>
              <w:spacing w:before="0" w:after="0"/>
              <w:rPr>
                <w:rFonts w:ascii="Calibri" w:hAnsi="Calibri" w:cs="Calibri" w:asciiTheme="minorAscii" w:hAnsiTheme="minorAscii" w:cstheme="minorAscii"/>
                <w:lang w:val="en-US"/>
              </w:rPr>
            </w:pPr>
            <w:proofErr w:type="spellStart"/>
            <w:r w:rsidRPr="3D25E5B0" w:rsidR="459FAA16">
              <w:rPr>
                <w:rFonts w:ascii="Calibri" w:hAnsi="Calibri" w:cs="Calibri" w:asciiTheme="minorAscii" w:hAnsiTheme="minorAscii" w:cstheme="minorAscii"/>
                <w:lang w:val="en-US"/>
              </w:rPr>
              <w:t>port_b</w:t>
            </w:r>
            <w:proofErr w:type="spellEnd"/>
            <w:r w:rsidRPr="3D25E5B0" w:rsidR="4EE53FB4">
              <w:rPr>
                <w:rFonts w:ascii="Calibri" w:hAnsi="Calibri" w:cs="Calibri" w:asciiTheme="minorAscii" w:hAnsiTheme="minorAscii" w:cstheme="minorAscii"/>
                <w:lang w:val="en-US"/>
              </w:rPr>
              <w:t xml:space="preserve"> (</w:t>
            </w:r>
            <w:proofErr w:type="spellStart"/>
            <w:r w:rsidRPr="3D25E5B0" w:rsidR="77F37C43">
              <w:rPr>
                <w:rFonts w:ascii="Calibri" w:hAnsi="Calibri" w:cs="Calibri" w:asciiTheme="minorAscii" w:hAnsiTheme="minorAscii" w:cstheme="minorAscii"/>
              </w:rPr>
              <w:t>ElectricPort</w:t>
            </w:r>
            <w:proofErr w:type="spellEnd"/>
            <w:r w:rsidRPr="3D25E5B0" w:rsidR="4EE53FB4">
              <w:rPr>
                <w:rFonts w:ascii="Calibri" w:hAnsi="Calibri" w:cs="Calibri" w:asciiTheme="minorAscii" w:hAnsiTheme="minorAscii" w:cstheme="minorAscii"/>
                <w:lang w:val="en-US"/>
              </w:rPr>
              <w:t xml:space="preserve">) - </w:t>
            </w:r>
            <w:r w:rsidRPr="3D25E5B0" w:rsidR="43691226">
              <w:rPr>
                <w:rFonts w:ascii="Calibri" w:hAnsi="Calibri" w:cs="Calibri" w:asciiTheme="minorAscii" w:hAnsiTheme="minorAscii" w:cstheme="minorAscii"/>
                <w:lang w:val="en-US"/>
              </w:rPr>
              <w:t>connection with the bus on the recei</w:t>
            </w:r>
            <w:r w:rsidRPr="3D25E5B0" w:rsidR="07FF87BB">
              <w:rPr>
                <w:rFonts w:ascii="Calibri" w:hAnsi="Calibri" w:cs="Calibri" w:asciiTheme="minorAscii" w:hAnsiTheme="minorAscii" w:cstheme="minorAscii"/>
                <w:lang w:val="en-US"/>
              </w:rPr>
              <w:t>ving end of the line</w:t>
            </w:r>
            <w:r w:rsidRPr="3D25E5B0" w:rsidR="718DACB4">
              <w:rPr>
                <w:rFonts w:ascii="Calibri" w:hAnsi="Calibri" w:cs="Calibri" w:asciiTheme="minorAscii" w:hAnsiTheme="minorAscii" w:cstheme="minorAscii"/>
                <w:lang w:val="en-US"/>
              </w:rPr>
              <w:t>(3-phase)</w:t>
            </w:r>
          </w:p>
        </w:tc>
      </w:tr>
      <w:tr w:rsidRPr="007841CB" w:rsidR="00FB4EC2" w:rsidTr="3D25E5B0" w14:paraId="7CDE466A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B4EC2" w:rsidP="00A12065" w:rsidRDefault="00FB4EC2" w14:paraId="3226120B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ID in simulation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E217DB" w:rsidR="00B82895" w:rsidP="3D25E5B0" w:rsidRDefault="00FC76F1" w14:paraId="798EF873" w14:textId="6640138E">
            <w:pPr>
              <w:pStyle w:val="Standard1"/>
              <w:spacing w:before="0" w:after="0"/>
              <w:rPr>
                <w:rFonts w:ascii="Calibri" w:hAnsi="Calibri" w:cs="Calibri" w:asciiTheme="minorAscii" w:hAnsiTheme="minorAscii" w:cstheme="minorAscii"/>
                <w:lang w:val="en-US"/>
              </w:rPr>
            </w:pPr>
            <w:r w:rsidRPr="3D25E5B0" w:rsidR="69C7473F">
              <w:rPr>
                <w:rFonts w:ascii="Calibri" w:hAnsi="Calibri" w:cs="Calibri" w:asciiTheme="minorAscii" w:hAnsiTheme="minorAscii" w:cstheme="minorAscii"/>
                <w:lang w:val="en-US"/>
              </w:rPr>
              <w:t xml:space="preserve">Line 1 – Line </w:t>
            </w:r>
            <w:r w:rsidRPr="3D25E5B0" w:rsidR="7DA60EFB">
              <w:rPr>
                <w:rFonts w:ascii="Calibri" w:hAnsi="Calibri" w:cs="Calibri" w:asciiTheme="minorAscii" w:hAnsiTheme="minorAscii" w:cstheme="minorAscii"/>
                <w:lang w:val="en-US"/>
              </w:rPr>
              <w:t>6</w:t>
            </w:r>
          </w:p>
        </w:tc>
      </w:tr>
      <w:tr w:rsidRPr="007841CB" w:rsidR="00FB4EC2" w:rsidTr="3D25E5B0" w14:paraId="7B9CF686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B4EC2" w:rsidP="00A12065" w:rsidRDefault="00FB4EC2" w14:paraId="76404D69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Files attached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E217DB" w:rsidR="00FB4EC2" w:rsidP="00A12065" w:rsidRDefault="00E217DB" w14:paraId="1BE6AD8F" w14:textId="4B64DCE1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highlight w:val="yellow"/>
                <w:lang w:val="en-US"/>
              </w:rPr>
            </w:pPr>
            <w:r w:rsidRPr="00E217D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</w:tbl>
    <w:p w:rsidRPr="007841CB" w:rsidR="00FB4EC2" w:rsidRDefault="00FB4EC2" w14:paraId="1DDDACB2" w14:textId="4FAA7FFE">
      <w:pPr>
        <w:spacing w:after="160" w:line="259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:rsidRPr="007841CB" w:rsidR="00FB4EC2" w:rsidRDefault="00FB4EC2" w14:paraId="743FB147" w14:textId="770912B7">
      <w:pPr>
        <w:spacing w:after="160" w:line="259" w:lineRule="auto"/>
        <w:rPr>
          <w:rFonts w:asciiTheme="minorHAnsi" w:hAnsiTheme="minorHAnsi" w:cstheme="minorHAnsi"/>
          <w:sz w:val="22"/>
          <w:szCs w:val="22"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09"/>
        <w:gridCol w:w="5587"/>
      </w:tblGrid>
      <w:tr w:rsidRPr="007841CB" w:rsidR="00FB4EC2" w:rsidTr="3FB3087C" w14:paraId="5A75F75C" w14:textId="77777777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B4EC2" w:rsidP="00A12065" w:rsidRDefault="00FB4EC2" w14:paraId="28D3A537" w14:textId="77777777">
            <w:pPr>
              <w:pStyle w:val="Category0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About</w:t>
            </w:r>
          </w:p>
        </w:tc>
      </w:tr>
      <w:tr w:rsidRPr="007841CB" w:rsidR="00FB4EC2" w:rsidTr="3FB3087C" w14:paraId="6E007874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B4EC2" w:rsidP="00A12065" w:rsidRDefault="00FB4EC2" w14:paraId="7A9F7017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ID in SBD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FB4EC2" w:rsidP="00A12065" w:rsidRDefault="00FB4EC2" w14:paraId="519C233B" w14:textId="4BDAFD78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1</w:t>
            </w:r>
            <w:r w:rsidRPr="007841CB" w:rsidR="00A12065">
              <w:rPr>
                <w:rFonts w:asciiTheme="minorHAnsi" w:hAnsiTheme="minorHAnsi" w:cstheme="minorHAnsi"/>
                <w:szCs w:val="22"/>
              </w:rPr>
              <w:t>.</w:t>
            </w:r>
            <w:r w:rsidR="00975953">
              <w:rPr>
                <w:rFonts w:asciiTheme="minorHAnsi" w:hAnsiTheme="minorHAnsi" w:cstheme="minorHAnsi"/>
                <w:szCs w:val="22"/>
              </w:rPr>
              <w:t>3</w:t>
            </w:r>
          </w:p>
        </w:tc>
      </w:tr>
      <w:tr w:rsidRPr="007841CB" w:rsidR="00FB4EC2" w:rsidTr="3FB3087C" w14:paraId="4FC16081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B4EC2" w:rsidP="00A12065" w:rsidRDefault="00FB4EC2" w14:paraId="2319FB2B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Level in SBD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FB4EC2" w:rsidP="00A12065" w:rsidRDefault="00A12065" w14:paraId="36C5725E" w14:textId="2FE1F5B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2</w:t>
            </w:r>
          </w:p>
        </w:tc>
      </w:tr>
      <w:tr w:rsidRPr="007841CB" w:rsidR="00FB4EC2" w:rsidTr="3FB3087C" w14:paraId="19B7E72F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B4EC2" w:rsidP="00A12065" w:rsidRDefault="00FB4EC2" w14:paraId="48A02555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Class name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FB4EC2" w:rsidP="00A12065" w:rsidRDefault="00DC5673" w14:paraId="42C4FA02" w14:textId="5F433935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LV</w:t>
            </w:r>
            <w:r w:rsidRPr="007841CB" w:rsidR="00A12065">
              <w:rPr>
                <w:rFonts w:asciiTheme="minorHAnsi" w:hAnsiTheme="minorHAnsi" w:cstheme="minorHAnsi"/>
                <w:szCs w:val="22"/>
              </w:rPr>
              <w:t>Bus</w:t>
            </w:r>
            <w:proofErr w:type="spellEnd"/>
          </w:p>
        </w:tc>
      </w:tr>
      <w:tr w:rsidRPr="007841CB" w:rsidR="00FB4EC2" w:rsidTr="3FB3087C" w14:paraId="3F50AF64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B4EC2" w:rsidP="00A12065" w:rsidRDefault="00FB4EC2" w14:paraId="3F2CC25A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Parent class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FB4EC2" w:rsidP="00A12065" w:rsidRDefault="00FB4EC2" w14:paraId="3328CD17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-</w:t>
            </w:r>
          </w:p>
        </w:tc>
      </w:tr>
      <w:tr w:rsidRPr="007841CB" w:rsidR="00FB4EC2" w:rsidTr="3FB3087C" w14:paraId="4D46FA92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B4EC2" w:rsidP="00A12065" w:rsidRDefault="00FB4EC2" w14:paraId="15656679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Contained in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FB4EC2" w:rsidP="00A12065" w:rsidRDefault="004C6F3C" w14:paraId="6E18ECF2" w14:textId="30791A0E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LVDG</w:t>
            </w:r>
          </w:p>
        </w:tc>
      </w:tr>
      <w:tr w:rsidRPr="00F8458E" w:rsidR="00A12065" w:rsidTr="3FB3087C" w14:paraId="4B98E712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A12065" w:rsidP="00A12065" w:rsidRDefault="00A12065" w14:paraId="37079A37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Description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A12065" w:rsidP="3D25E5B0" w:rsidRDefault="00A12065" w14:paraId="39B40E64" w14:textId="231E9774">
            <w:pPr>
              <w:pStyle w:val="Standard1"/>
              <w:spacing w:before="0" w:after="0"/>
              <w:rPr>
                <w:rFonts w:ascii="Calibri" w:hAnsi="Calibri" w:cs="Calibri" w:asciiTheme="minorAscii" w:hAnsiTheme="minorAscii" w:cstheme="minorAscii"/>
              </w:rPr>
            </w:pPr>
            <w:r w:rsidRPr="3D25E5B0" w:rsidR="25DCE227">
              <w:rPr>
                <w:rFonts w:ascii="Calibri" w:hAnsi="Calibri" w:cs="Calibri" w:asciiTheme="minorAscii" w:hAnsiTheme="minorAscii" w:cstheme="minorAscii"/>
              </w:rPr>
              <w:t>Graph node of the network diagram at which voltage and other electrical quantities are measured. It can correspond to physical busbars in substations.</w:t>
            </w:r>
          </w:p>
        </w:tc>
      </w:tr>
      <w:tr w:rsidRPr="007841CB" w:rsidR="00A12065" w:rsidTr="3FB3087C" w14:paraId="13D722A8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A12065" w:rsidP="00A12065" w:rsidRDefault="00A12065" w14:paraId="43E58816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Number of elements in SC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A12065" w:rsidP="3D25E5B0" w:rsidRDefault="00A53821" w14:paraId="57A29912" w14:textId="4C167F14">
            <w:pPr>
              <w:pStyle w:val="Standard1"/>
              <w:spacing w:before="0" w:after="0"/>
              <w:rPr>
                <w:rFonts w:ascii="Calibri" w:hAnsi="Calibri" w:cs="Calibri" w:asciiTheme="minorAscii" w:hAnsiTheme="minorAscii" w:cstheme="minorAscii"/>
                <w:color w:val="auto"/>
                <w:lang w:val="en-US"/>
              </w:rPr>
            </w:pPr>
            <w:r w:rsidRPr="3FB3087C" w:rsidR="4B24DEB1">
              <w:rPr>
                <w:rFonts w:ascii="Calibri" w:hAnsi="Calibri" w:cs="Calibri" w:asciiTheme="minorAscii" w:hAnsiTheme="minorAscii" w:cstheme="minorAscii"/>
                <w:color w:val="auto"/>
                <w:lang w:val="en-US"/>
              </w:rPr>
              <w:t>7</w:t>
            </w:r>
          </w:p>
        </w:tc>
      </w:tr>
      <w:tr w:rsidRPr="007841CB" w:rsidR="00A12065" w:rsidTr="3FB3087C" w14:paraId="5C6E672D" w14:textId="77777777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A12065" w:rsidP="00A12065" w:rsidRDefault="00A12065" w14:paraId="3F5935B6" w14:textId="77777777">
            <w:pPr>
              <w:pStyle w:val="Category0"/>
              <w:spacing w:before="0" w:after="0"/>
              <w:rPr>
                <w:rFonts w:cstheme="minorHAnsi"/>
                <w:szCs w:val="22"/>
                <w:lang w:val="en-US"/>
              </w:rPr>
            </w:pPr>
            <w:r w:rsidRPr="007841CB">
              <w:rPr>
                <w:rFonts w:cstheme="minorHAnsi"/>
                <w:szCs w:val="22"/>
              </w:rPr>
              <w:t>Attributes</w:t>
            </w:r>
          </w:p>
        </w:tc>
      </w:tr>
      <w:tr w:rsidRPr="00F8458E" w:rsidR="00A12065" w:rsidTr="3FB3087C" w14:paraId="57C18937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A12065" w:rsidP="00A12065" w:rsidRDefault="00A12065" w14:paraId="1278FDF2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Functionality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A12065" w:rsidP="3D25E5B0" w:rsidRDefault="00CD4BCD" w14:paraId="46B2E329" w14:textId="6CC3CE5A">
            <w:pPr>
              <w:pStyle w:val="Standard1"/>
              <w:spacing w:before="0" w:after="0"/>
              <w:rPr>
                <w:rFonts w:ascii="Calibri" w:hAnsi="Calibri" w:cs="Calibri" w:asciiTheme="minorAscii" w:hAnsiTheme="minorAscii" w:cstheme="minorAscii"/>
                <w:lang w:val="en-US"/>
              </w:rPr>
            </w:pPr>
            <w:r w:rsidRPr="3D25E5B0" w:rsidR="576F9569">
              <w:rPr>
                <w:rFonts w:ascii="Calibri" w:hAnsi="Calibri" w:cs="Calibri" w:asciiTheme="minorAscii" w:hAnsiTheme="minorAscii" w:cstheme="minorAscii"/>
              </w:rPr>
              <w:t xml:space="preserve">The bus </w:t>
            </w:r>
            <w:r w:rsidRPr="3D25E5B0" w:rsidR="0543AECB">
              <w:rPr>
                <w:rFonts w:ascii="Calibri" w:hAnsi="Calibri" w:cs="Calibri" w:asciiTheme="minorAscii" w:hAnsiTheme="minorAscii" w:cstheme="minorAscii"/>
              </w:rPr>
              <w:t>elements</w:t>
            </w:r>
            <w:r w:rsidRPr="3D25E5B0" w:rsidR="576F9569">
              <w:rPr>
                <w:rFonts w:ascii="Calibri" w:hAnsi="Calibri" w:cs="Calibri" w:asciiTheme="minorAscii" w:hAnsiTheme="minorAscii" w:cstheme="minorAscii"/>
              </w:rPr>
              <w:t xml:space="preserve"> </w:t>
            </w:r>
            <w:r w:rsidRPr="3D25E5B0" w:rsidR="2BDAA496">
              <w:rPr>
                <w:rFonts w:ascii="Calibri" w:hAnsi="Calibri" w:cs="Calibri" w:asciiTheme="minorAscii" w:hAnsiTheme="minorAscii" w:cstheme="minorAscii"/>
              </w:rPr>
              <w:t xml:space="preserve">connect the </w:t>
            </w:r>
            <w:r w:rsidRPr="3D25E5B0" w:rsidR="58032A40">
              <w:rPr>
                <w:rFonts w:ascii="Calibri" w:hAnsi="Calibri" w:cs="Calibri" w:asciiTheme="minorAscii" w:hAnsiTheme="minorAscii" w:cstheme="minorAscii"/>
              </w:rPr>
              <w:t>different network components operating at the same voltage level</w:t>
            </w:r>
            <w:r w:rsidRPr="3D25E5B0" w:rsidR="576F9569">
              <w:rPr>
                <w:rFonts w:ascii="Calibri" w:hAnsi="Calibri" w:cs="Calibri" w:asciiTheme="minorAscii" w:hAnsiTheme="minorAscii" w:cstheme="minorAscii"/>
              </w:rPr>
              <w:t>.</w:t>
            </w:r>
            <w:r w:rsidRPr="3D25E5B0" w:rsidR="0E5A6C52">
              <w:rPr>
                <w:rFonts w:ascii="Calibri" w:hAnsi="Calibri" w:cs="Calibri" w:asciiTheme="minorAscii" w:hAnsiTheme="minorAscii" w:cstheme="minorAscii"/>
              </w:rPr>
              <w:t xml:space="preserve"> It also provides measurement of </w:t>
            </w:r>
            <w:r w:rsidRPr="3D25E5B0" w:rsidR="6E5DE976">
              <w:rPr>
                <w:rFonts w:ascii="Calibri" w:hAnsi="Calibri" w:cs="Calibri" w:asciiTheme="minorAscii" w:hAnsiTheme="minorAscii" w:cstheme="minorAscii"/>
              </w:rPr>
              <w:t>voltage, current, a</w:t>
            </w:r>
            <w:r w:rsidRPr="3D25E5B0" w:rsidR="0E5A6C52">
              <w:rPr>
                <w:rFonts w:ascii="Calibri" w:hAnsi="Calibri" w:cs="Calibri" w:asciiTheme="minorAscii" w:hAnsiTheme="minorAscii" w:cstheme="minorAscii"/>
              </w:rPr>
              <w:t>ctive and reactive power.</w:t>
            </w:r>
          </w:p>
        </w:tc>
      </w:tr>
      <w:tr w:rsidRPr="00F8458E" w:rsidR="00A12065" w:rsidTr="3FB3087C" w14:paraId="6464DCFD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A12065" w:rsidP="00A12065" w:rsidRDefault="00A12065" w14:paraId="36B9DD58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Physical characteristics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CD4BCD" w:rsidR="00A12065" w:rsidP="3D25E5B0" w:rsidRDefault="00CD4BCD" w14:paraId="765049C4" w14:textId="3F576E3B">
            <w:pPr>
              <w:jc w:val="both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</w:pPr>
            <w:proofErr w:type="spellStart"/>
            <w:r w:rsidRPr="3D25E5B0" w:rsidR="0C3D843B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V_rms</w:t>
            </w:r>
            <w:proofErr w:type="spellEnd"/>
            <w:r w:rsidRPr="3D25E5B0" w:rsidR="0C3D843B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 (float) – Root-mean-square voltage [Volt] </w:t>
            </w:r>
          </w:p>
          <w:p w:rsidRPr="00CD4BCD" w:rsidR="00A12065" w:rsidP="3D25E5B0" w:rsidRDefault="00CD4BCD" w14:paraId="79D04F8A" w14:textId="03873F81">
            <w:pPr>
              <w:jc w:val="both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</w:pPr>
            <w:proofErr w:type="spellStart"/>
            <w:r w:rsidRPr="3D25E5B0" w:rsidR="0C3D843B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Ph_ang</w:t>
            </w:r>
            <w:proofErr w:type="spellEnd"/>
            <w:r w:rsidRPr="3D25E5B0" w:rsidR="0C3D843B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 (float) – Phase voltage angle of phase A [degrees]</w:t>
            </w:r>
          </w:p>
          <w:p w:rsidRPr="00CD4BCD" w:rsidR="00A12065" w:rsidP="3D25E5B0" w:rsidRDefault="00CD4BCD" w14:paraId="0A3E582B" w14:textId="5113FA71">
            <w:pPr>
              <w:pStyle w:val="Normal"/>
              <w:jc w:val="both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</w:pPr>
            <w:proofErr w:type="spellStart"/>
            <w:r w:rsidRPr="3D25E5B0" w:rsidR="0C3D843B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I_rms</w:t>
            </w:r>
            <w:proofErr w:type="spellEnd"/>
            <w:r w:rsidRPr="3D25E5B0" w:rsidR="0C3D843B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 (float) – Root-mean-square current [Ampere]</w:t>
            </w:r>
          </w:p>
          <w:p w:rsidRPr="00CD4BCD" w:rsidR="00A12065" w:rsidP="3D25E5B0" w:rsidRDefault="00CD4BCD" w14:paraId="5AFC0433" w14:textId="452C2AEB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proofErr w:type="spellStart"/>
            <w:r w:rsidRPr="3D25E5B0" w:rsidR="0C3D843B">
              <w:rPr>
                <w:rFonts w:ascii="Calibri" w:hAnsi="Calibri" w:eastAsia="Times New Roman" w:cs="Calibri" w:asciiTheme="minorAscii" w:hAnsiTheme="minorAscii" w:cstheme="minorAscii"/>
                <w:sz w:val="22"/>
                <w:szCs w:val="22"/>
                <w:lang w:val="en-GB"/>
              </w:rPr>
              <w:t>P_act</w:t>
            </w:r>
            <w:proofErr w:type="spellEnd"/>
            <w:r w:rsidRPr="3D25E5B0" w:rsidR="0C3D843B">
              <w:rPr>
                <w:rFonts w:ascii="Calibri" w:hAnsi="Calibri" w:eastAsia="Times New Roman" w:cs="Calibri" w:asciiTheme="minorAscii" w:hAnsiTheme="minorAscii" w:cstheme="minorAscii"/>
                <w:sz w:val="22"/>
                <w:szCs w:val="22"/>
                <w:lang w:val="en-GB"/>
              </w:rPr>
              <w:t xml:space="preserve"> (float) – Active power [W], with positive sign if flowing in the direction of the associated Simulink diagram</w:t>
            </w:r>
          </w:p>
          <w:p w:rsidRPr="00CD4BCD" w:rsidR="00A12065" w:rsidP="3D25E5B0" w:rsidRDefault="00CD4BCD" w14:paraId="4C56887B" w14:textId="77DEC3EE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proofErr w:type="spellStart"/>
            <w:r w:rsidRPr="3D25E5B0" w:rsidR="0C3D843B">
              <w:rPr>
                <w:rFonts w:ascii="Calibri" w:hAnsi="Calibri" w:eastAsia="Times New Roman" w:cs="Calibri" w:asciiTheme="minorAscii" w:hAnsiTheme="minorAscii" w:cstheme="minorAscii"/>
                <w:sz w:val="22"/>
                <w:szCs w:val="22"/>
                <w:lang w:val="en-GB"/>
              </w:rPr>
              <w:t>Q_react</w:t>
            </w:r>
            <w:proofErr w:type="spellEnd"/>
            <w:r w:rsidRPr="3D25E5B0" w:rsidR="0C3D843B">
              <w:rPr>
                <w:rFonts w:ascii="Calibri" w:hAnsi="Calibri" w:eastAsia="Times New Roman" w:cs="Calibri" w:asciiTheme="minorAscii" w:hAnsiTheme="minorAscii" w:cstheme="minorAscii"/>
                <w:sz w:val="22"/>
                <w:szCs w:val="22"/>
                <w:lang w:val="en-GB"/>
              </w:rPr>
              <w:t xml:space="preserve"> (float) – </w:t>
            </w:r>
            <w:r w:rsidRPr="3D25E5B0" w:rsidR="0C3D843B">
              <w:rPr>
                <w:rFonts w:ascii="Calibri" w:hAnsi="Calibri" w:eastAsia="Times New Roman" w:cs="Calibri" w:asciiTheme="minorAscii" w:hAnsiTheme="minorAscii" w:cstheme="minorAscii"/>
                <w:sz w:val="22"/>
                <w:szCs w:val="22"/>
                <w:lang w:val="en-GB"/>
              </w:rPr>
              <w:t>Reactive</w:t>
            </w:r>
            <w:r w:rsidRPr="3D25E5B0" w:rsidR="0C3D843B">
              <w:rPr>
                <w:rFonts w:ascii="Calibri" w:hAnsi="Calibri" w:eastAsia="Times New Roman" w:cs="Calibri" w:asciiTheme="minorAscii" w:hAnsiTheme="minorAscii" w:cstheme="minorAscii"/>
                <w:sz w:val="22"/>
                <w:szCs w:val="22"/>
                <w:lang w:val="en-GB"/>
              </w:rPr>
              <w:t xml:space="preserve"> power [VAr], with positive sign if flowing in the direction of the associated Simulink diagram</w:t>
            </w:r>
          </w:p>
          <w:p w:rsidRPr="00CD4BCD" w:rsidR="00A12065" w:rsidP="3D25E5B0" w:rsidRDefault="00CD4BCD" w14:paraId="7EDA771E" w14:textId="365DE765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</w:p>
          <w:p w:rsidRPr="00CD4BCD" w:rsidR="00A12065" w:rsidP="3D25E5B0" w:rsidRDefault="00CD4BCD" w14:paraId="136D550F" w14:textId="3288013C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</w:p>
        </w:tc>
      </w:tr>
      <w:tr w:rsidRPr="007841CB" w:rsidR="00A12065" w:rsidTr="3FB3087C" w14:paraId="691F6FC3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A12065" w:rsidP="00A12065" w:rsidRDefault="00A12065" w14:paraId="0C7ECD20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Surroundings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A12065" w:rsidP="00A12065" w:rsidRDefault="00A12065" w14:paraId="778FF7B9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A12065" w:rsidTr="3FB3087C" w14:paraId="771286F8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A12065" w:rsidP="00A12065" w:rsidRDefault="00A12065" w14:paraId="760F79E8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Quality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A12065" w:rsidP="00A12065" w:rsidRDefault="00A12065" w14:paraId="4AC4B2F7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A12065" w:rsidTr="3FB3087C" w14:paraId="1E6D2F93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A12065" w:rsidP="00A12065" w:rsidRDefault="00A12065" w14:paraId="1CD0BEBF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Support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A12065" w:rsidP="00A12065" w:rsidRDefault="00A12065" w14:paraId="0F327989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A12065" w:rsidTr="3FB3087C" w14:paraId="563E9301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A12065" w:rsidP="00A12065" w:rsidRDefault="00A12065" w14:paraId="5DC6D3B9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Operation type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A12065" w:rsidP="00A12065" w:rsidRDefault="00A12065" w14:paraId="2FB53853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A12065" w:rsidTr="3FB3087C" w14:paraId="4CB02D02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A12065" w:rsidP="00A12065" w:rsidRDefault="00A12065" w14:paraId="399A78D0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Economical features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A12065" w:rsidP="00A12065" w:rsidRDefault="00A12065" w14:paraId="7619892B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A12065" w:rsidTr="3FB3087C" w14:paraId="644F1B28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A12065" w:rsidP="00A12065" w:rsidRDefault="00A12065" w14:paraId="1DBB7F45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Legal constraints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A12065" w:rsidP="00A12065" w:rsidRDefault="00A12065" w14:paraId="3D0E2FDE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A12065" w:rsidTr="3FB3087C" w14:paraId="0ED76D9B" w14:textId="77777777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A12065" w:rsidP="00A12065" w:rsidRDefault="00A12065" w14:paraId="49D1C09F" w14:textId="77777777">
            <w:pPr>
              <w:pStyle w:val="Category0"/>
              <w:spacing w:before="0" w:after="0"/>
              <w:rPr>
                <w:rFonts w:cstheme="minorHAnsi"/>
                <w:szCs w:val="22"/>
                <w:lang w:val="en-US"/>
              </w:rPr>
            </w:pPr>
            <w:r w:rsidRPr="007841CB">
              <w:rPr>
                <w:rFonts w:cstheme="minorHAnsi"/>
                <w:szCs w:val="22"/>
              </w:rPr>
              <w:t>Instances characterization</w:t>
            </w:r>
          </w:p>
        </w:tc>
      </w:tr>
      <w:tr w:rsidRPr="00F8458E" w:rsidR="00A12065" w:rsidTr="3FB3087C" w14:paraId="7BF0AFAE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A12065" w:rsidP="00A12065" w:rsidRDefault="00A12065" w14:paraId="79947E9D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Interfaces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35166D" w:rsidR="009002A4" w:rsidP="009002A4" w:rsidRDefault="009002A4" w14:paraId="50CA4CCA" w14:textId="4BA0B7E9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proofErr w:type="gramStart"/>
            <w:r>
              <w:rPr>
                <w:rFonts w:asciiTheme="minorHAnsi" w:hAnsiTheme="minorHAnsi" w:cstheme="minorHAnsi"/>
                <w:szCs w:val="22"/>
                <w:lang w:val="en-US"/>
              </w:rPr>
              <w:t>p</w:t>
            </w:r>
            <w:r w:rsidRPr="0035166D" w:rsidR="009D1D2A">
              <w:rPr>
                <w:rFonts w:asciiTheme="minorHAnsi" w:hAnsiTheme="minorHAnsi" w:cstheme="minorHAnsi"/>
                <w:szCs w:val="22"/>
                <w:lang w:val="en-US"/>
              </w:rPr>
              <w:t>ort</w:t>
            </w:r>
            <w:proofErr w:type="gramEnd"/>
            <w:r w:rsidRPr="0035166D" w:rsidR="009D1D2A">
              <w:rPr>
                <w:rFonts w:asciiTheme="minorHAnsi" w:hAnsiTheme="minorHAnsi" w:cstheme="minorHAnsi"/>
                <w:szCs w:val="22"/>
                <w:lang w:val="en-US"/>
              </w:rPr>
              <w:t xml:space="preserve"> (</w:t>
            </w:r>
            <w:proofErr w:type="spellStart"/>
            <w:r w:rsidRPr="0035166D" w:rsidR="0049563B">
              <w:rPr>
                <w:rFonts w:asciiTheme="minorHAnsi" w:hAnsiTheme="minorHAnsi" w:cstheme="minorHAnsi"/>
              </w:rPr>
              <w:t>ElectricPort</w:t>
            </w:r>
            <w:proofErr w:type="spellEnd"/>
            <w:r w:rsidRPr="0035166D" w:rsidR="009D1D2A">
              <w:rPr>
                <w:rFonts w:asciiTheme="minorHAnsi" w:hAnsiTheme="minorHAnsi" w:cstheme="minorHAnsi"/>
                <w:szCs w:val="22"/>
                <w:lang w:val="en-US"/>
              </w:rPr>
              <w:t xml:space="preserve">) - bus to which other electrical </w:t>
            </w:r>
            <w:r w:rsidRPr="0035166D" w:rsidR="0035166D">
              <w:rPr>
                <w:rFonts w:asciiTheme="minorHAnsi" w:hAnsiTheme="minorHAnsi" w:cstheme="minorHAnsi"/>
                <w:szCs w:val="22"/>
                <w:lang w:val="en-US"/>
              </w:rPr>
              <w:t xml:space="preserve">power system </w:t>
            </w:r>
            <w:r w:rsidRPr="0035166D" w:rsidR="009D1D2A">
              <w:rPr>
                <w:rFonts w:asciiTheme="minorHAnsi" w:hAnsiTheme="minorHAnsi" w:cstheme="minorHAnsi"/>
                <w:szCs w:val="22"/>
                <w:lang w:val="en-US"/>
              </w:rPr>
              <w:t xml:space="preserve">components can </w:t>
            </w:r>
            <w:r w:rsidRPr="0035166D" w:rsidR="0035166D">
              <w:rPr>
                <w:rFonts w:asciiTheme="minorHAnsi" w:hAnsiTheme="minorHAnsi" w:cstheme="minorHAnsi"/>
                <w:szCs w:val="22"/>
                <w:lang w:val="en-US"/>
              </w:rPr>
              <w:t xml:space="preserve">be </w:t>
            </w:r>
            <w:r w:rsidRPr="0035166D" w:rsidR="009D1D2A">
              <w:rPr>
                <w:rFonts w:asciiTheme="minorHAnsi" w:hAnsiTheme="minorHAnsi" w:cstheme="minorHAnsi"/>
                <w:szCs w:val="22"/>
                <w:lang w:val="en-US"/>
              </w:rPr>
              <w:t>connect</w:t>
            </w:r>
            <w:r>
              <w:rPr>
                <w:rFonts w:asciiTheme="minorHAnsi" w:hAnsiTheme="minorHAnsi" w:cstheme="minorHAnsi"/>
                <w:szCs w:val="22"/>
                <w:lang w:val="en-US"/>
              </w:rPr>
              <w:t>ed</w:t>
            </w:r>
            <w:r w:rsidR="00E640EE">
              <w:rPr>
                <w:rFonts w:asciiTheme="minorHAnsi" w:hAnsiTheme="minorHAnsi" w:cstheme="minorHAnsi"/>
                <w:szCs w:val="22"/>
                <w:lang w:val="en-US"/>
              </w:rPr>
              <w:t>.</w:t>
            </w:r>
          </w:p>
        </w:tc>
      </w:tr>
      <w:tr w:rsidRPr="007841CB" w:rsidR="00A12065" w:rsidTr="3FB3087C" w14:paraId="54382C7D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A12065" w:rsidP="00A12065" w:rsidRDefault="00A12065" w14:paraId="5B909F4B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ID in simulation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A53821" w:rsidR="00CC0550" w:rsidP="3FB3087C" w:rsidRDefault="00A53821" w14:paraId="563BEE77" w14:textId="2B653554">
            <w:pPr>
              <w:pStyle w:val="Standard1"/>
              <w:spacing w:before="0" w:after="0"/>
              <w:rPr>
                <w:rFonts w:ascii="Calibri" w:hAnsi="Calibri" w:cs="Calibri" w:asciiTheme="minorAscii" w:hAnsiTheme="minorAscii" w:cstheme="minorAscii"/>
                <w:lang w:val="en-US"/>
              </w:rPr>
            </w:pPr>
            <w:r w:rsidRPr="3FB3087C" w:rsidR="781B66BE">
              <w:rPr>
                <w:rFonts w:ascii="Calibri" w:hAnsi="Calibri" w:cs="Calibri" w:asciiTheme="minorAscii" w:hAnsiTheme="minorAscii" w:cstheme="minorAscii"/>
                <w:lang w:val="en-US"/>
              </w:rPr>
              <w:t xml:space="preserve">Bus 1 – Bus </w:t>
            </w:r>
            <w:r w:rsidRPr="3FB3087C" w:rsidR="7E757A3D">
              <w:rPr>
                <w:rFonts w:ascii="Calibri" w:hAnsi="Calibri" w:cs="Calibri" w:asciiTheme="minorAscii" w:hAnsiTheme="minorAscii" w:cstheme="minorAscii"/>
                <w:lang w:val="en-US"/>
              </w:rPr>
              <w:t>7</w:t>
            </w:r>
          </w:p>
        </w:tc>
      </w:tr>
      <w:tr w:rsidRPr="007841CB" w:rsidR="00A12065" w:rsidTr="3FB3087C" w14:paraId="04950908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A12065" w:rsidP="00A12065" w:rsidRDefault="00A12065" w14:paraId="0A0F8869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Files attached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A53821" w:rsidR="00A12065" w:rsidP="00A12065" w:rsidRDefault="00A12065" w14:paraId="10F0E52F" w14:textId="1BDC3AA5">
            <w:pPr>
              <w:pStyle w:val="Standard1"/>
              <w:spacing w:before="0" w:after="0"/>
              <w:rPr>
                <w:rFonts w:asciiTheme="minorHAnsi" w:hAnsiTheme="minorHAnsi" w:cstheme="minorHAnsi"/>
                <w:i/>
                <w:color w:val="FF0000"/>
                <w:szCs w:val="22"/>
                <w:highlight w:val="yellow"/>
                <w:lang w:val="en-US"/>
              </w:rPr>
            </w:pPr>
          </w:p>
        </w:tc>
      </w:tr>
    </w:tbl>
    <w:p w:rsidR="00FB4EC2" w:rsidRDefault="00FB4EC2" w14:paraId="23E1CF1F" w14:textId="7DCD8A41">
      <w:pPr>
        <w:spacing w:after="160" w:line="259" w:lineRule="auto"/>
        <w:rPr>
          <w:rFonts w:asciiTheme="minorHAnsi" w:hAnsiTheme="minorHAnsi" w:cstheme="minorHAnsi"/>
          <w:sz w:val="22"/>
          <w:szCs w:val="22"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09"/>
        <w:gridCol w:w="5587"/>
      </w:tblGrid>
      <w:tr w:rsidRPr="007841CB" w:rsidR="00975953" w:rsidTr="3FB3087C" w14:paraId="23CAEC85" w14:textId="77777777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975953" w:rsidP="008C08DE" w:rsidRDefault="00975953" w14:paraId="32B9FA7A" w14:textId="77777777">
            <w:pPr>
              <w:pStyle w:val="Category0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lastRenderedPageBreak/>
              <w:t>About</w:t>
            </w:r>
          </w:p>
        </w:tc>
      </w:tr>
      <w:tr w:rsidRPr="007841CB" w:rsidR="00975953" w:rsidTr="3FB3087C" w14:paraId="714713B7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975953" w:rsidP="008C08DE" w:rsidRDefault="00975953" w14:paraId="3AE067C2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ID in SBD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975953" w:rsidP="008C08DE" w:rsidRDefault="00975953" w14:paraId="4DF95538" w14:textId="39412E58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1.</w:t>
            </w:r>
            <w:r>
              <w:rPr>
                <w:rFonts w:asciiTheme="minorHAnsi" w:hAnsiTheme="minorHAnsi" w:cstheme="minorHAnsi"/>
                <w:szCs w:val="22"/>
              </w:rPr>
              <w:t>4</w:t>
            </w:r>
          </w:p>
        </w:tc>
      </w:tr>
      <w:tr w:rsidRPr="007841CB" w:rsidR="00975953" w:rsidTr="3FB3087C" w14:paraId="0C11805E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975953" w:rsidP="008C08DE" w:rsidRDefault="00975953" w14:paraId="4ECC5388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Level in SBD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975953" w:rsidP="008C08DE" w:rsidRDefault="00975953" w14:paraId="0FAD7295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2</w:t>
            </w:r>
          </w:p>
        </w:tc>
      </w:tr>
      <w:tr w:rsidRPr="007841CB" w:rsidR="00975953" w:rsidTr="3FB3087C" w14:paraId="23C04393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975953" w:rsidP="008C08DE" w:rsidRDefault="00975953" w14:paraId="16765F82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Class name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975953" w:rsidP="008C08DE" w:rsidRDefault="00A53821" w14:paraId="563AAB08" w14:textId="659B9A41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LVCircuitBreaker</w:t>
            </w:r>
            <w:proofErr w:type="spellEnd"/>
          </w:p>
        </w:tc>
      </w:tr>
      <w:tr w:rsidRPr="007841CB" w:rsidR="00975953" w:rsidTr="3FB3087C" w14:paraId="4653EECF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975953" w:rsidP="008C08DE" w:rsidRDefault="00975953" w14:paraId="21ED26EF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Parent class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975953" w:rsidP="008C08DE" w:rsidRDefault="00975953" w14:paraId="21FB7212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-</w:t>
            </w:r>
          </w:p>
        </w:tc>
      </w:tr>
      <w:tr w:rsidRPr="007841CB" w:rsidR="00975953" w:rsidTr="3FB3087C" w14:paraId="1F242F05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975953" w:rsidP="008C08DE" w:rsidRDefault="00975953" w14:paraId="1CFD65F9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Contained in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975953" w:rsidP="008C08DE" w:rsidRDefault="00A53821" w14:paraId="403DD514" w14:textId="2F7CBAA2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LVDG</w:t>
            </w:r>
          </w:p>
        </w:tc>
      </w:tr>
      <w:tr w:rsidRPr="00F8458E" w:rsidR="00975953" w:rsidTr="3FB3087C" w14:paraId="7F6A181D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975953" w:rsidP="008C08DE" w:rsidRDefault="00975953" w14:paraId="4A2C829F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Description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975953" w:rsidP="3D25E5B0" w:rsidRDefault="00E605A3" w14:paraId="289BE342" w14:textId="671984D0">
            <w:pPr>
              <w:pStyle w:val="Standard1"/>
              <w:spacing w:before="0" w:after="0"/>
              <w:rPr>
                <w:rFonts w:ascii="Calibri" w:hAnsi="Calibri" w:cs="Calibri" w:asciiTheme="minorAscii" w:hAnsiTheme="minorAscii" w:cstheme="minorAscii"/>
              </w:rPr>
            </w:pPr>
            <w:r w:rsidRPr="3D25E5B0" w:rsidR="5454BA2A">
              <w:rPr>
                <w:rStyle w:val="acopre"/>
              </w:rPr>
              <w:t>Three-phase c</w:t>
            </w:r>
            <w:r w:rsidRPr="3D25E5B0" w:rsidR="3065B7DB">
              <w:rPr>
                <w:rStyle w:val="acopre"/>
              </w:rPr>
              <w:t xml:space="preserve">omponent of the electrical </w:t>
            </w:r>
            <w:r w:rsidRPr="3D25E5B0" w:rsidR="5454BA2A">
              <w:rPr>
                <w:rStyle w:val="acopre"/>
              </w:rPr>
              <w:t>power system</w:t>
            </w:r>
            <w:r w:rsidRPr="3D25E5B0" w:rsidR="3065B7DB">
              <w:rPr>
                <w:rStyle w:val="acopre"/>
              </w:rPr>
              <w:t xml:space="preserve"> that </w:t>
            </w:r>
            <w:r w:rsidRPr="3D25E5B0" w:rsidR="04E39752">
              <w:rPr>
                <w:rStyle w:val="acopre"/>
              </w:rPr>
              <w:t xml:space="preserve">can open/close </w:t>
            </w:r>
            <w:r w:rsidRPr="3D25E5B0" w:rsidR="540921D8">
              <w:rPr>
                <w:rStyle w:val="acopre"/>
              </w:rPr>
              <w:t>in order to disconnect/connect</w:t>
            </w:r>
            <w:r w:rsidRPr="3D25E5B0" w:rsidR="04E39752">
              <w:rPr>
                <w:rStyle w:val="acopre"/>
              </w:rPr>
              <w:t xml:space="preserve"> the n</w:t>
            </w:r>
            <w:r w:rsidRPr="3D25E5B0" w:rsidR="7BE5F664">
              <w:rPr>
                <w:rStyle w:val="acopre"/>
              </w:rPr>
              <w:t xml:space="preserve">etwork </w:t>
            </w:r>
            <w:r w:rsidRPr="3D25E5B0" w:rsidR="540921D8">
              <w:rPr>
                <w:rFonts w:ascii="Calibri" w:hAnsi="Calibri" w:cs="Calibri" w:asciiTheme="minorAscii" w:hAnsiTheme="minorAscii" w:cstheme="minorAscii"/>
                <w:lang w:val="en-US"/>
              </w:rPr>
              <w:t>components</w:t>
            </w:r>
            <w:r w:rsidRPr="3D25E5B0" w:rsidR="540921D8">
              <w:rPr>
                <w:rFonts w:ascii="Calibri" w:hAnsi="Calibri" w:cs="Calibri" w:asciiTheme="minorAscii" w:hAnsiTheme="minorAscii" w:cstheme="minorAscii"/>
                <w:lang w:val="en-US"/>
              </w:rPr>
              <w:t xml:space="preserve"> connected to its </w:t>
            </w:r>
            <w:r w:rsidRPr="3D25E5B0" w:rsidR="0FEC9FB0">
              <w:rPr>
                <w:rFonts w:ascii="Calibri" w:hAnsi="Calibri" w:cs="Calibri" w:asciiTheme="minorAscii" w:hAnsiTheme="minorAscii" w:cstheme="minorAscii"/>
                <w:lang w:val="en-US"/>
              </w:rPr>
              <w:t xml:space="preserve">two </w:t>
            </w:r>
            <w:r w:rsidRPr="3D25E5B0" w:rsidR="540921D8">
              <w:rPr>
                <w:rFonts w:ascii="Calibri" w:hAnsi="Calibri" w:cs="Calibri" w:asciiTheme="minorAscii" w:hAnsiTheme="minorAscii" w:cstheme="minorAscii"/>
                <w:lang w:val="en-US"/>
              </w:rPr>
              <w:t>terminals.</w:t>
            </w:r>
          </w:p>
        </w:tc>
      </w:tr>
      <w:tr w:rsidRPr="007841CB" w:rsidR="00975953" w:rsidTr="3FB3087C" w14:paraId="319D6DE5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975953" w:rsidP="008C08DE" w:rsidRDefault="00975953" w14:paraId="242C1922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Number of elements in SC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975953" w:rsidP="3D25E5B0" w:rsidRDefault="00A53821" w14:paraId="4ACCE5EC" w14:textId="398B3586">
            <w:pPr>
              <w:pStyle w:val="Standard1"/>
              <w:spacing w:before="0" w:after="0"/>
              <w:rPr>
                <w:rFonts w:ascii="Calibri" w:hAnsi="Calibri" w:cs="Calibri" w:asciiTheme="minorAscii" w:hAnsiTheme="minorAscii" w:cstheme="minorAscii"/>
                <w:lang w:val="en-US"/>
              </w:rPr>
            </w:pPr>
            <w:r w:rsidRPr="3FB3087C" w:rsidR="6B62C37E">
              <w:rPr>
                <w:rFonts w:ascii="Calibri" w:hAnsi="Calibri" w:cs="Calibri" w:asciiTheme="minorAscii" w:hAnsiTheme="minorAscii" w:cstheme="minorAscii"/>
                <w:lang w:val="en-US"/>
              </w:rPr>
              <w:t>5</w:t>
            </w:r>
          </w:p>
        </w:tc>
      </w:tr>
      <w:tr w:rsidRPr="007841CB" w:rsidR="00975953" w:rsidTr="3FB3087C" w14:paraId="7AD48D87" w14:textId="77777777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975953" w:rsidP="008C08DE" w:rsidRDefault="00975953" w14:paraId="7F8DB7E3" w14:textId="77777777">
            <w:pPr>
              <w:pStyle w:val="Category0"/>
              <w:spacing w:before="0" w:after="0"/>
              <w:rPr>
                <w:rFonts w:cstheme="minorHAnsi"/>
                <w:szCs w:val="22"/>
                <w:lang w:val="en-US"/>
              </w:rPr>
            </w:pPr>
            <w:r w:rsidRPr="007841CB">
              <w:rPr>
                <w:rFonts w:cstheme="minorHAnsi"/>
                <w:szCs w:val="22"/>
              </w:rPr>
              <w:t>Attributes</w:t>
            </w:r>
          </w:p>
        </w:tc>
      </w:tr>
      <w:tr w:rsidRPr="00F8458E" w:rsidR="00975953" w:rsidTr="3FB3087C" w14:paraId="602B2752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975953" w:rsidP="008C08DE" w:rsidRDefault="00975953" w14:paraId="47465CDE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Functionality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975953" w:rsidP="00E605A3" w:rsidRDefault="00E605A3" w14:paraId="71658EFB" w14:textId="0B85ABF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Cs w:val="22"/>
                <w:lang w:val="en-US"/>
              </w:rPr>
              <w:t>A three-phase circuit breaker (CB) can be normally open (NO) or normally closed (NC). It can then close (for a NO) or open (for a NC) at either a predefined time or following an external triggering signal. The CB can open/close any or all of its three phases.</w:t>
            </w:r>
          </w:p>
        </w:tc>
      </w:tr>
      <w:tr w:rsidRPr="00F8458E" w:rsidR="00975953" w:rsidTr="3FB3087C" w14:paraId="3F51F7D2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975953" w:rsidP="008C08DE" w:rsidRDefault="00975953" w14:paraId="7290639B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Physical characteristics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="00975953" w:rsidP="00E605A3" w:rsidRDefault="00E605A3" w14:paraId="7A08C51C" w14:textId="77777777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proofErr w:type="spellStart"/>
            <w:r w:rsidRPr="00E605A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t_s</w:t>
            </w:r>
            <w:proofErr w:type="spellEnd"/>
            <w:r w:rsidRPr="00E605A3" w:rsidR="0097595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(float)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–</w:t>
            </w:r>
            <w:r w:rsidRPr="00E605A3" w:rsidR="0097595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switching time</w:t>
            </w:r>
            <w:r w:rsidRPr="00E605A3" w:rsidR="0097595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[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t</w:t>
            </w:r>
            <w:r w:rsidRPr="00E605A3" w:rsidR="0097595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]</w:t>
            </w:r>
          </w:p>
          <w:p w:rsidR="00E605A3" w:rsidP="00E605A3" w:rsidRDefault="00E605A3" w14:paraId="7E3E82A1" w14:textId="77777777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R_on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(float) – breaker resistance [</w:t>
            </w:r>
            <w:r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>Ω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]</w:t>
            </w:r>
          </w:p>
          <w:p w:rsidR="00E605A3" w:rsidP="00E605A3" w:rsidRDefault="00E605A3" w14:paraId="1D1382F7" w14:textId="77777777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R_s (float) –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snubber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resistance [</w:t>
            </w:r>
            <w:r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>Ω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]</w:t>
            </w:r>
          </w:p>
          <w:p w:rsidRPr="00E605A3" w:rsidR="00E605A3" w:rsidP="00E605A3" w:rsidRDefault="00E605A3" w14:paraId="284A23F3" w14:textId="308BA547">
            <w:pPr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C_s (float) –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snubber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capacitance [F]</w:t>
            </w:r>
          </w:p>
        </w:tc>
      </w:tr>
      <w:tr w:rsidRPr="007841CB" w:rsidR="00975953" w:rsidTr="3FB3087C" w14:paraId="6F92CA43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975953" w:rsidP="008C08DE" w:rsidRDefault="00975953" w14:paraId="469D0543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Surroundings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975953" w:rsidP="008C08DE" w:rsidRDefault="00975953" w14:paraId="10DFAA3E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975953" w:rsidTr="3FB3087C" w14:paraId="2DE4C753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975953" w:rsidP="008C08DE" w:rsidRDefault="00975953" w14:paraId="6D665FF4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Quality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975953" w:rsidP="008C08DE" w:rsidRDefault="00975953" w14:paraId="0B7BF7F9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975953" w:rsidTr="3FB3087C" w14:paraId="752FC4FA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975953" w:rsidP="008C08DE" w:rsidRDefault="00975953" w14:paraId="3CBF9A03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Support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975953" w:rsidP="008C08DE" w:rsidRDefault="00975953" w14:paraId="1D843D48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975953" w:rsidTr="3FB3087C" w14:paraId="018DCEC2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975953" w:rsidP="008C08DE" w:rsidRDefault="00975953" w14:paraId="44A49225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Operation type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975953" w:rsidP="008C08DE" w:rsidRDefault="00975953" w14:paraId="788781DC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975953" w:rsidTr="3FB3087C" w14:paraId="1A09A33D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975953" w:rsidP="008C08DE" w:rsidRDefault="00975953" w14:paraId="3841A971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Economical features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975953" w:rsidP="008C08DE" w:rsidRDefault="00975953" w14:paraId="4A0E1A09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975953" w:rsidTr="3FB3087C" w14:paraId="74FB8013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975953" w:rsidP="008C08DE" w:rsidRDefault="00975953" w14:paraId="7EC81813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Legal constraints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975953" w:rsidP="008C08DE" w:rsidRDefault="00975953" w14:paraId="5D508497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975953" w:rsidTr="3FB3087C" w14:paraId="5095D76A" w14:textId="77777777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975953" w:rsidP="008C08DE" w:rsidRDefault="00975953" w14:paraId="6F6D5654" w14:textId="77777777">
            <w:pPr>
              <w:pStyle w:val="Category0"/>
              <w:spacing w:before="0" w:after="0"/>
              <w:rPr>
                <w:rFonts w:cstheme="minorHAnsi"/>
                <w:szCs w:val="22"/>
                <w:lang w:val="en-US"/>
              </w:rPr>
            </w:pPr>
            <w:r w:rsidRPr="007841CB">
              <w:rPr>
                <w:rFonts w:cstheme="minorHAnsi"/>
                <w:szCs w:val="22"/>
              </w:rPr>
              <w:t>Instances characterization</w:t>
            </w:r>
          </w:p>
        </w:tc>
      </w:tr>
      <w:tr w:rsidRPr="00F8458E" w:rsidR="00975953" w:rsidTr="3FB3087C" w14:paraId="4FF3D462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975953" w:rsidP="008C08DE" w:rsidRDefault="00975953" w14:paraId="1F75E3F0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Interfaces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0F2DC2" w:rsidR="00975953" w:rsidP="3D25E5B0" w:rsidRDefault="009002A4" w14:paraId="418BF5D6" w14:textId="458FC1BC">
            <w:pPr>
              <w:pStyle w:val="Standard1"/>
              <w:spacing w:before="0" w:after="0"/>
              <w:rPr>
                <w:rFonts w:ascii="Calibri" w:hAnsi="Calibri" w:cs="Calibri" w:asciiTheme="minorAscii" w:hAnsiTheme="minorAscii" w:cstheme="minorAscii"/>
                <w:highlight w:val="yellow"/>
                <w:lang w:val="en-US"/>
              </w:rPr>
            </w:pPr>
            <w:proofErr w:type="spellStart"/>
            <w:proofErr w:type="spellStart"/>
            <w:r w:rsidRPr="3D25E5B0" w:rsidR="0E8EBE1F">
              <w:rPr>
                <w:rFonts w:ascii="Calibri" w:hAnsi="Calibri" w:cs="Calibri" w:asciiTheme="minorAscii" w:hAnsiTheme="minorAscii" w:cstheme="minorAscii"/>
                <w:lang w:val="en-US"/>
              </w:rPr>
              <w:t>p</w:t>
            </w:r>
            <w:r w:rsidRPr="3D25E5B0" w:rsidR="0E8EBE1F">
              <w:rPr>
                <w:rFonts w:ascii="Calibri" w:hAnsi="Calibri" w:cs="Calibri" w:asciiTheme="minorAscii" w:hAnsiTheme="minorAscii" w:cstheme="minorAscii"/>
                <w:lang w:val="en-US"/>
              </w:rPr>
              <w:t>ort</w:t>
            </w:r>
            <w:r w:rsidRPr="3D25E5B0" w:rsidR="0E8EBE1F">
              <w:rPr>
                <w:rFonts w:ascii="Calibri" w:hAnsi="Calibri" w:cs="Calibri" w:asciiTheme="minorAscii" w:hAnsiTheme="minorAscii" w:cstheme="minorAscii"/>
                <w:lang w:val="en-US"/>
              </w:rPr>
              <w:t>_a</w:t>
            </w:r>
            <w:proofErr w:type="spellEnd"/>
            <w:r w:rsidRPr="3D25E5B0" w:rsidR="0E8EBE1F">
              <w:rPr>
                <w:rFonts w:ascii="Calibri" w:hAnsi="Calibri" w:cs="Calibri" w:asciiTheme="minorAscii" w:hAnsiTheme="minorAscii" w:cstheme="minorAscii"/>
                <w:lang w:val="en-US"/>
              </w:rPr>
              <w:t xml:space="preserve"> (</w:t>
            </w:r>
            <w:r w:rsidRPr="3D25E5B0" w:rsidR="0E8EBE1F">
              <w:rPr>
                <w:rFonts w:ascii="Calibri" w:hAnsi="Calibri" w:cs="Calibri" w:asciiTheme="minorAscii" w:hAnsiTheme="minorAscii" w:cstheme="minorAscii"/>
              </w:rPr>
              <w:t>ElectricPort</w:t>
            </w:r>
            <w:r w:rsidRPr="3D25E5B0" w:rsidR="0E8EBE1F">
              <w:rPr>
                <w:rFonts w:ascii="Calibri" w:hAnsi="Calibri" w:cs="Calibri" w:asciiTheme="minorAscii" w:hAnsiTheme="minorAscii" w:cstheme="minorAscii"/>
                <w:lang w:val="en-US"/>
              </w:rPr>
              <w:t>)</w:t>
            </w:r>
            <w:r w:rsidRPr="3D25E5B0" w:rsidR="2719AAAF">
              <w:rPr>
                <w:rFonts w:ascii="Calibri" w:hAnsi="Calibri" w:cs="Calibri" w:asciiTheme="minorAscii" w:hAnsiTheme="minorAscii" w:cstheme="minorAscii"/>
                <w:lang w:val="en-US"/>
              </w:rPr>
              <w:t xml:space="preserve"> -</w:t>
            </w:r>
            <w:proofErr w:type="spellEnd"/>
            <w:proofErr w:type="gramStart"/>
            <w:proofErr w:type="gramEnd"/>
          </w:p>
          <w:p w:rsidRPr="000F2DC2" w:rsidR="00975953" w:rsidP="3D25E5B0" w:rsidRDefault="009002A4" w14:paraId="62D8EC98" w14:textId="48B5619B">
            <w:pPr>
              <w:pStyle w:val="Standard1"/>
              <w:spacing w:before="0" w:after="0"/>
              <w:rPr>
                <w:rFonts w:ascii="Calibri" w:hAnsi="Calibri" w:cs="Calibri" w:asciiTheme="minorAscii" w:hAnsiTheme="minorAscii" w:cstheme="minorAscii"/>
                <w:lang w:val="en-US"/>
              </w:rPr>
            </w:pPr>
            <w:proofErr w:type="spellStart"/>
            <w:r w:rsidRPr="3D25E5B0" w:rsidR="0E8EBE1F">
              <w:rPr>
                <w:rFonts w:ascii="Calibri" w:hAnsi="Calibri" w:cs="Calibri" w:asciiTheme="minorAscii" w:hAnsiTheme="minorAscii" w:cstheme="minorAscii"/>
                <w:lang w:val="en-US"/>
              </w:rPr>
              <w:t>p</w:t>
            </w:r>
            <w:r w:rsidRPr="3D25E5B0" w:rsidR="0E8EBE1F">
              <w:rPr>
                <w:rFonts w:ascii="Calibri" w:hAnsi="Calibri" w:cs="Calibri" w:asciiTheme="minorAscii" w:hAnsiTheme="minorAscii" w:cstheme="minorAscii"/>
                <w:lang w:val="en-US"/>
              </w:rPr>
              <w:t>ort</w:t>
            </w:r>
            <w:r w:rsidRPr="3D25E5B0" w:rsidR="0E8EBE1F">
              <w:rPr>
                <w:rFonts w:ascii="Calibri" w:hAnsi="Calibri" w:cs="Calibri" w:asciiTheme="minorAscii" w:hAnsiTheme="minorAscii" w:cstheme="minorAscii"/>
                <w:lang w:val="en-US"/>
              </w:rPr>
              <w:t>_b</w:t>
            </w:r>
            <w:proofErr w:type="spellEnd"/>
            <w:r w:rsidRPr="3D25E5B0" w:rsidR="0E8EBE1F">
              <w:rPr>
                <w:rFonts w:ascii="Calibri" w:hAnsi="Calibri" w:cs="Calibri" w:asciiTheme="minorAscii" w:hAnsiTheme="minorAscii" w:cstheme="minorAscii"/>
                <w:lang w:val="en-US"/>
              </w:rPr>
              <w:t xml:space="preserve"> (</w:t>
            </w:r>
            <w:r w:rsidRPr="3D25E5B0" w:rsidR="06566F63">
              <w:rPr>
                <w:rFonts w:ascii="Calibri" w:hAnsi="Calibri" w:cs="Calibri" w:asciiTheme="minorAscii" w:hAnsiTheme="minorAscii" w:cstheme="minorAscii"/>
                <w:lang w:val="en-US"/>
              </w:rPr>
              <w:t>Electric</w:t>
            </w:r>
            <w:r w:rsidRPr="3D25E5B0" w:rsidR="0E8EBE1F">
              <w:rPr>
                <w:rFonts w:ascii="Calibri" w:hAnsi="Calibri" w:cs="Calibri" w:asciiTheme="minorAscii" w:hAnsiTheme="minorAscii" w:cstheme="minorAscii"/>
              </w:rPr>
              <w:t>Port</w:t>
            </w:r>
            <w:r w:rsidRPr="3D25E5B0" w:rsidR="0E8EBE1F">
              <w:rPr>
                <w:rFonts w:ascii="Calibri" w:hAnsi="Calibri" w:cs="Calibri" w:asciiTheme="minorAscii" w:hAnsiTheme="minorAscii" w:cstheme="minorAscii"/>
                <w:lang w:val="en-US"/>
              </w:rPr>
              <w:t xml:space="preserve">) </w:t>
            </w:r>
            <w:r w:rsidRPr="3D25E5B0" w:rsidR="64CB9514">
              <w:rPr>
                <w:rFonts w:ascii="Calibri" w:hAnsi="Calibri" w:cs="Calibri" w:asciiTheme="minorAscii" w:hAnsiTheme="minorAscii" w:cstheme="minorAscii"/>
                <w:lang w:val="en-US"/>
              </w:rPr>
              <w:t>-</w:t>
            </w:r>
          </w:p>
          <w:p w:rsidRPr="000F2DC2" w:rsidR="00975953" w:rsidP="3D25E5B0" w:rsidRDefault="009002A4" w14:paraId="08B62D48" w14:textId="1CC7465A">
            <w:pPr>
              <w:pStyle w:val="Standard1"/>
              <w:spacing w:before="0" w:after="0"/>
              <w:rPr>
                <w:rFonts w:ascii="Calibri" w:hAnsi="Calibri" w:cs="Calibri" w:asciiTheme="minorAscii" w:hAnsiTheme="minorAscii" w:cstheme="minorAscii"/>
                <w:lang w:val="en-US"/>
              </w:rPr>
            </w:pPr>
            <w:r w:rsidRPr="3D25E5B0" w:rsidR="6BB32F53">
              <w:rPr>
                <w:rFonts w:ascii="Calibri" w:hAnsi="Calibri" w:cs="Calibri" w:asciiTheme="minorAscii" w:hAnsiTheme="minorAscii" w:cstheme="minorAscii"/>
                <w:lang w:val="en-US"/>
              </w:rPr>
              <w:t xml:space="preserve">Representation of the two distinct terminals of </w:t>
            </w:r>
            <w:r w:rsidRPr="3D25E5B0" w:rsidR="64CB9514">
              <w:rPr>
                <w:rFonts w:ascii="Calibri" w:hAnsi="Calibri" w:cs="Calibri" w:asciiTheme="minorAscii" w:hAnsiTheme="minorAscii" w:cstheme="minorAscii"/>
                <w:lang w:val="en-US"/>
              </w:rPr>
              <w:t>the circuit breaker</w:t>
            </w:r>
            <w:r w:rsidRPr="3D25E5B0" w:rsidR="3EBCA746">
              <w:rPr>
                <w:rFonts w:ascii="Calibri" w:hAnsi="Calibri" w:cs="Calibri" w:asciiTheme="minorAscii" w:hAnsiTheme="minorAscii" w:cstheme="minorAscii"/>
                <w:lang w:val="en-US"/>
              </w:rPr>
              <w:t>,</w:t>
            </w:r>
            <w:r w:rsidRPr="3D25E5B0" w:rsidR="64CB9514">
              <w:rPr>
                <w:rFonts w:ascii="Calibri" w:hAnsi="Calibri" w:cs="Calibri" w:asciiTheme="minorAscii" w:hAnsiTheme="minorAscii" w:cstheme="minorAscii"/>
                <w:lang w:val="en-US"/>
              </w:rPr>
              <w:t xml:space="preserve"> to </w:t>
            </w:r>
            <w:r w:rsidRPr="3D25E5B0" w:rsidR="40087A10">
              <w:rPr>
                <w:rFonts w:ascii="Calibri" w:hAnsi="Calibri" w:cs="Calibri" w:asciiTheme="minorAscii" w:hAnsiTheme="minorAscii" w:cstheme="minorAscii"/>
                <w:lang w:val="en-US"/>
              </w:rPr>
              <w:t xml:space="preserve">which the relevant </w:t>
            </w:r>
            <w:r w:rsidRPr="3D25E5B0" w:rsidR="531B30CF">
              <w:rPr>
                <w:rFonts w:ascii="Calibri" w:hAnsi="Calibri" w:cs="Calibri" w:asciiTheme="minorAscii" w:hAnsiTheme="minorAscii" w:cstheme="minorAscii"/>
                <w:lang w:val="en-US"/>
              </w:rPr>
              <w:t xml:space="preserve">sections </w:t>
            </w:r>
            <w:r w:rsidRPr="3D25E5B0" w:rsidR="5FEE66CF">
              <w:rPr>
                <w:rFonts w:ascii="Calibri" w:hAnsi="Calibri" w:cs="Calibri" w:asciiTheme="minorAscii" w:hAnsiTheme="minorAscii" w:cstheme="minorAscii"/>
                <w:lang w:val="en-US"/>
              </w:rPr>
              <w:t>of the LV network are connected</w:t>
            </w:r>
          </w:p>
        </w:tc>
      </w:tr>
      <w:tr w:rsidRPr="007841CB" w:rsidR="00975953" w:rsidTr="3FB3087C" w14:paraId="023396AF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975953" w:rsidP="008C08DE" w:rsidRDefault="00975953" w14:paraId="58279A67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ID in simulation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0F2DC2" w:rsidR="00FA4920" w:rsidP="3FB3087C" w:rsidRDefault="000F2DC2" w14:paraId="025B435A" w14:textId="33E1B018">
            <w:pPr>
              <w:pStyle w:val="Standard1"/>
              <w:spacing w:before="0" w:after="0"/>
              <w:rPr>
                <w:rFonts w:ascii="Calibri" w:hAnsi="Calibri" w:cs="Calibri" w:asciiTheme="minorAscii" w:hAnsiTheme="minorAscii" w:cstheme="minorAscii"/>
              </w:rPr>
            </w:pPr>
            <w:r w:rsidRPr="3FB3087C" w:rsidR="1E28C1A2">
              <w:rPr>
                <w:rFonts w:ascii="Calibri" w:hAnsi="Calibri" w:cs="Calibri" w:asciiTheme="minorAscii" w:hAnsiTheme="minorAscii" w:cstheme="minorAscii"/>
              </w:rPr>
              <w:t>Three Phase LV Breaker 1-</w:t>
            </w:r>
            <w:r w:rsidRPr="3FB3087C" w:rsidR="6F73FB98">
              <w:rPr>
                <w:rFonts w:ascii="Calibri" w:hAnsi="Calibri" w:cs="Calibri" w:asciiTheme="minorAscii" w:hAnsiTheme="minorAscii" w:cstheme="minorAscii"/>
              </w:rPr>
              <w:t>5</w:t>
            </w:r>
          </w:p>
        </w:tc>
      </w:tr>
      <w:tr w:rsidRPr="007841CB" w:rsidR="00975953" w:rsidTr="3FB3087C" w14:paraId="4A3463BE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975953" w:rsidP="008C08DE" w:rsidRDefault="00975953" w14:paraId="102879E4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Files attached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0F2DC2" w:rsidR="00975953" w:rsidP="008C08DE" w:rsidRDefault="00975953" w14:paraId="7BD8E0C8" w14:textId="46D3CAB8">
            <w:pPr>
              <w:pStyle w:val="Standard1"/>
              <w:spacing w:before="0" w:after="0"/>
              <w:rPr>
                <w:rFonts w:asciiTheme="minorHAnsi" w:hAnsiTheme="minorHAnsi" w:cstheme="minorHAnsi"/>
                <w:i/>
                <w:color w:val="FF0000"/>
                <w:szCs w:val="22"/>
                <w:highlight w:val="yellow"/>
                <w:lang w:val="en-US"/>
              </w:rPr>
            </w:pPr>
          </w:p>
        </w:tc>
      </w:tr>
    </w:tbl>
    <w:p w:rsidR="00975953" w:rsidRDefault="00975953" w14:paraId="791B9898" w14:textId="7752593C">
      <w:pPr>
        <w:spacing w:after="160" w:line="259" w:lineRule="auto"/>
        <w:rPr>
          <w:rFonts w:asciiTheme="minorHAnsi" w:hAnsiTheme="minorHAnsi" w:cstheme="minorHAnsi"/>
          <w:sz w:val="22"/>
          <w:szCs w:val="22"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09"/>
        <w:gridCol w:w="5587"/>
      </w:tblGrid>
      <w:tr w:rsidRPr="007841CB" w:rsidR="000F2DC2" w:rsidTr="3FB3087C" w14:paraId="0B896266" w14:textId="77777777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0F2DC2" w:rsidP="000B6B06" w:rsidRDefault="000F2DC2" w14:paraId="1FEABE0B" w14:textId="77777777">
            <w:pPr>
              <w:pStyle w:val="Category0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About</w:t>
            </w:r>
          </w:p>
        </w:tc>
      </w:tr>
      <w:tr w:rsidRPr="007841CB" w:rsidR="000F2DC2" w:rsidTr="3FB3087C" w14:paraId="3FCDD8DF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0F2DC2" w:rsidP="000B6B06" w:rsidRDefault="000F2DC2" w14:paraId="30909196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ID in SBD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0F2DC2" w:rsidP="000B6B06" w:rsidRDefault="000F2DC2" w14:paraId="352DF99D" w14:textId="39299D1C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1.</w:t>
            </w:r>
            <w:r>
              <w:rPr>
                <w:rFonts w:asciiTheme="minorHAnsi" w:hAnsiTheme="minorHAnsi" w:cstheme="minorHAnsi"/>
                <w:szCs w:val="22"/>
              </w:rPr>
              <w:t>5</w:t>
            </w:r>
          </w:p>
        </w:tc>
      </w:tr>
      <w:tr w:rsidRPr="007841CB" w:rsidR="000F2DC2" w:rsidTr="3FB3087C" w14:paraId="2FD5F116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0F2DC2" w:rsidP="000B6B06" w:rsidRDefault="000F2DC2" w14:paraId="5705BEDF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lastRenderedPageBreak/>
              <w:t>Level in SBD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0F2DC2" w:rsidP="000B6B06" w:rsidRDefault="000F2DC2" w14:paraId="12786561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2</w:t>
            </w:r>
          </w:p>
        </w:tc>
      </w:tr>
      <w:tr w:rsidRPr="007841CB" w:rsidR="000F2DC2" w:rsidTr="3FB3087C" w14:paraId="7D50F14C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0F2DC2" w:rsidP="000B6B06" w:rsidRDefault="000F2DC2" w14:paraId="3D8EB155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Class name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0F2DC2" w:rsidP="000B6B06" w:rsidRDefault="00C14F36" w14:paraId="2635E9A4" w14:textId="34FADE3E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OLTC_trafo</w:t>
            </w:r>
            <w:proofErr w:type="spellEnd"/>
          </w:p>
        </w:tc>
      </w:tr>
      <w:tr w:rsidRPr="007841CB" w:rsidR="000F2DC2" w:rsidTr="3FB3087C" w14:paraId="1F94B612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0F2DC2" w:rsidP="000B6B06" w:rsidRDefault="000F2DC2" w14:paraId="2545DDB5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Parent class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0F2DC2" w:rsidP="000B6B06" w:rsidRDefault="000F2DC2" w14:paraId="04572E37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-</w:t>
            </w:r>
          </w:p>
        </w:tc>
      </w:tr>
      <w:tr w:rsidRPr="007841CB" w:rsidR="000F2DC2" w:rsidTr="3FB3087C" w14:paraId="1B78006D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0F2DC2" w:rsidP="000B6B06" w:rsidRDefault="000F2DC2" w14:paraId="27198BF6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Contained in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0F2DC2" w:rsidP="000B6B06" w:rsidRDefault="000F2DC2" w14:paraId="1A1B116B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LVDG</w:t>
            </w:r>
          </w:p>
        </w:tc>
      </w:tr>
      <w:tr w:rsidRPr="00F8458E" w:rsidR="000F2DC2" w:rsidTr="3FB3087C" w14:paraId="05FDD0CB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0F2DC2" w:rsidP="000B6B06" w:rsidRDefault="000F2DC2" w14:paraId="65B5252B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Description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0F2DC2" w:rsidP="3D25E5B0" w:rsidRDefault="000F2DC2" w14:paraId="715FDF13" w14:textId="63CB536A">
            <w:pPr>
              <w:pStyle w:val="Standard1"/>
              <w:spacing w:before="0" w:after="0"/>
              <w:rPr>
                <w:rFonts w:ascii="Calibri" w:hAnsi="Calibri" w:cs="Calibri" w:asciiTheme="minorAscii" w:hAnsiTheme="minorAscii" w:cstheme="minorAscii"/>
              </w:rPr>
            </w:pPr>
            <w:r w:rsidRPr="3D25E5B0" w:rsidR="028FE74C">
              <w:rPr>
                <w:rStyle w:val="acopre"/>
              </w:rPr>
              <w:t xml:space="preserve">A three-phase two-winding transformer model </w:t>
            </w:r>
            <w:r w:rsidRPr="3D25E5B0" w:rsidR="39193462">
              <w:rPr>
                <w:rStyle w:val="acopre"/>
              </w:rPr>
              <w:t xml:space="preserve">that transfers electrical energy between the MV and LV sections of the network. </w:t>
            </w:r>
            <w:r w:rsidRPr="3D25E5B0" w:rsidR="028FE74C">
              <w:rPr>
                <w:rStyle w:val="acopre"/>
              </w:rPr>
              <w:t xml:space="preserve">The </w:t>
            </w:r>
            <w:r w:rsidRPr="3D25E5B0" w:rsidR="2F866F59">
              <w:rPr>
                <w:rStyle w:val="acopre"/>
              </w:rPr>
              <w:t xml:space="preserve">component includes </w:t>
            </w:r>
            <w:r w:rsidRPr="3D25E5B0" w:rsidR="08F6B0DD">
              <w:rPr>
                <w:rStyle w:val="acopre"/>
              </w:rPr>
              <w:t xml:space="preserve">also </w:t>
            </w:r>
            <w:r w:rsidRPr="3D25E5B0" w:rsidR="2F866F59">
              <w:rPr>
                <w:rStyle w:val="acopre"/>
              </w:rPr>
              <w:t>an On-Load Tap Changer (OLTC) and the respective controls.</w:t>
            </w:r>
          </w:p>
        </w:tc>
      </w:tr>
      <w:tr w:rsidRPr="007841CB" w:rsidR="000F2DC2" w:rsidTr="3FB3087C" w14:paraId="045551AA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0F2DC2" w:rsidP="000B6B06" w:rsidRDefault="000F2DC2" w14:paraId="753FBD01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Number of elements in SC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0F2DC2" w:rsidR="000F2DC2" w:rsidP="000B6B06" w:rsidRDefault="000F2DC2" w14:paraId="2942D796" w14:textId="307CC20D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Cs w:val="22"/>
                <w:lang w:val="en-US"/>
              </w:rPr>
              <w:t>1</w:t>
            </w:r>
          </w:p>
        </w:tc>
      </w:tr>
      <w:tr w:rsidRPr="007841CB" w:rsidR="000F2DC2" w:rsidTr="3FB3087C" w14:paraId="7499EAE8" w14:textId="77777777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0F2DC2" w:rsidP="000B6B06" w:rsidRDefault="000F2DC2" w14:paraId="582A94C3" w14:textId="77777777">
            <w:pPr>
              <w:pStyle w:val="Category0"/>
              <w:spacing w:before="0" w:after="0"/>
              <w:rPr>
                <w:rFonts w:cstheme="minorHAnsi"/>
                <w:szCs w:val="22"/>
                <w:lang w:val="en-US"/>
              </w:rPr>
            </w:pPr>
            <w:r w:rsidRPr="007841CB">
              <w:rPr>
                <w:rFonts w:cstheme="minorHAnsi"/>
                <w:szCs w:val="22"/>
              </w:rPr>
              <w:t>Attributes</w:t>
            </w:r>
          </w:p>
        </w:tc>
      </w:tr>
      <w:tr w:rsidRPr="00F24C58" w:rsidR="000F2DC2" w:rsidTr="3FB3087C" w14:paraId="60CCF3BE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0F2DC2" w:rsidP="000B6B06" w:rsidRDefault="000F2DC2" w14:paraId="4FD5BFF7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Functionality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6170E7" w:rsidR="00C74F70" w:rsidP="00C74F70" w:rsidRDefault="003E5438" w14:paraId="05E39445" w14:textId="77777777">
            <w:pPr>
              <w:pStyle w:val="Standard1"/>
              <w:rPr>
                <w:rFonts w:asciiTheme="minorHAnsi" w:hAnsiTheme="minorHAnsi" w:cstheme="minorHAnsi"/>
                <w:szCs w:val="22"/>
                <w:lang w:val="en-US"/>
              </w:rPr>
            </w:pPr>
            <w:r>
              <w:rPr>
                <w:rStyle w:val="acopre"/>
              </w:rPr>
              <w:t xml:space="preserve">The transformer </w:t>
            </w:r>
            <w:r w:rsidR="000B6B06">
              <w:rPr>
                <w:rStyle w:val="acopre"/>
              </w:rPr>
              <w:t>(</w:t>
            </w:r>
            <w:proofErr w:type="spellStart"/>
            <w:r w:rsidR="000B6B06">
              <w:rPr>
                <w:rStyle w:val="acopre"/>
              </w:rPr>
              <w:t>Yg</w:t>
            </w:r>
            <w:proofErr w:type="spellEnd"/>
            <w:r w:rsidR="000B6B06">
              <w:rPr>
                <w:rStyle w:val="acopre"/>
              </w:rPr>
              <w:t>/D</w:t>
            </w:r>
            <w:r w:rsidR="006170E7">
              <w:rPr>
                <w:rStyle w:val="acopre"/>
              </w:rPr>
              <w:t>elta</w:t>
            </w:r>
            <w:r w:rsidR="000B6B06">
              <w:rPr>
                <w:rStyle w:val="acopre"/>
              </w:rPr>
              <w:t xml:space="preserve">1) </w:t>
            </w:r>
            <w:r>
              <w:rPr>
                <w:rStyle w:val="acopre"/>
              </w:rPr>
              <w:t>connects the voltage level of the node at the primary side (the feeding MV grid) to the voltage level of the node at the secondary side (L</w:t>
            </w:r>
            <w:r w:rsidR="00C74F70">
              <w:rPr>
                <w:rStyle w:val="acopre"/>
              </w:rPr>
              <w:t xml:space="preserve">V distribution grid). </w:t>
            </w:r>
            <w:r w:rsidRPr="006170E7" w:rsidR="00C74F70">
              <w:rPr>
                <w:rFonts w:asciiTheme="minorHAnsi" w:hAnsiTheme="minorHAnsi" w:cstheme="minorHAnsi"/>
                <w:szCs w:val="22"/>
                <w:lang w:val="en-US"/>
              </w:rPr>
              <w:t xml:space="preserve">The three-phase primary multi-tap winding </w:t>
            </w:r>
            <w:proofErr w:type="gramStart"/>
            <w:r w:rsidRPr="006170E7" w:rsidR="00C74F70">
              <w:rPr>
                <w:rFonts w:asciiTheme="minorHAnsi" w:hAnsiTheme="minorHAnsi" w:cstheme="minorHAnsi"/>
                <w:szCs w:val="22"/>
                <w:lang w:val="en-US"/>
              </w:rPr>
              <w:t>is modeled</w:t>
            </w:r>
            <w:proofErr w:type="gramEnd"/>
            <w:r w:rsidRPr="006170E7" w:rsidR="00C74F70">
              <w:rPr>
                <w:rFonts w:asciiTheme="minorHAnsi" w:hAnsiTheme="minorHAnsi" w:cstheme="minorHAnsi"/>
                <w:szCs w:val="22"/>
                <w:lang w:val="en-US"/>
              </w:rPr>
              <w:t xml:space="preserve"> with three Variable-Ratio Transformer blocks. </w:t>
            </w:r>
          </w:p>
          <w:p w:rsidR="000F2DC2" w:rsidP="000B6B06" w:rsidRDefault="003E5438" w14:paraId="2BE6C053" w14:textId="1E3EB241">
            <w:pPr>
              <w:pStyle w:val="Standard1"/>
              <w:spacing w:before="0" w:after="0"/>
              <w:rPr>
                <w:rStyle w:val="acopre"/>
              </w:rPr>
            </w:pPr>
            <w:r>
              <w:rPr>
                <w:rStyle w:val="acopre"/>
              </w:rPr>
              <w:t xml:space="preserve">The OLTC </w:t>
            </w:r>
            <w:proofErr w:type="gramStart"/>
            <w:r>
              <w:rPr>
                <w:rStyle w:val="acopre"/>
              </w:rPr>
              <w:t>is controlled</w:t>
            </w:r>
            <w:proofErr w:type="gramEnd"/>
            <w:r>
              <w:rPr>
                <w:rStyle w:val="acopre"/>
              </w:rPr>
              <w:t xml:space="preserve"> by </w:t>
            </w:r>
            <w:r w:rsidR="00F24C58">
              <w:rPr>
                <w:rStyle w:val="acopre"/>
              </w:rPr>
              <w:t xml:space="preserve">the secondary voltage using </w:t>
            </w:r>
            <w:r>
              <w:rPr>
                <w:rStyle w:val="acopre"/>
              </w:rPr>
              <w:t xml:space="preserve">a feedback </w:t>
            </w:r>
            <w:r w:rsidR="00F24C58">
              <w:rPr>
                <w:rStyle w:val="acopre"/>
              </w:rPr>
              <w:t xml:space="preserve">control </w:t>
            </w:r>
            <w:r>
              <w:rPr>
                <w:rStyle w:val="acopre"/>
              </w:rPr>
              <w:t>loop</w:t>
            </w:r>
            <w:r w:rsidR="00F24C58">
              <w:rPr>
                <w:rStyle w:val="acopre"/>
              </w:rPr>
              <w:t xml:space="preserve"> and adapts the voltage ratio between the primary and secondary side, so that the </w:t>
            </w:r>
            <w:r w:rsidR="000B6B06">
              <w:rPr>
                <w:rStyle w:val="acopre"/>
              </w:rPr>
              <w:t xml:space="preserve">secondary </w:t>
            </w:r>
            <w:r w:rsidR="00F24C58">
              <w:rPr>
                <w:rStyle w:val="acopre"/>
              </w:rPr>
              <w:t>voltage is kept between an upper and a lower boundary.</w:t>
            </w:r>
            <w:r w:rsidR="000B6B06">
              <w:rPr>
                <w:rStyle w:val="acopre"/>
              </w:rPr>
              <w:t xml:space="preserve"> </w:t>
            </w:r>
          </w:p>
          <w:p w:rsidR="00C74F70" w:rsidP="00C74F70" w:rsidRDefault="00C74F70" w14:paraId="5F97B80A" w14:textId="77777777">
            <w:pPr>
              <w:pStyle w:val="Standard1"/>
              <w:rPr>
                <w:rFonts w:asciiTheme="minorHAnsi" w:hAnsiTheme="minorHAnsi" w:cstheme="minorHAnsi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Cs w:val="22"/>
                <w:lang w:val="en-US"/>
              </w:rPr>
              <w:t>The transformer voltage ratio V_2/V_1</w:t>
            </w:r>
            <w:r w:rsidRPr="006170E7" w:rsidR="006170E7">
              <w:rPr>
                <w:rFonts w:asciiTheme="minorHAnsi" w:hAnsiTheme="minorHAnsi" w:cstheme="minorHAnsi"/>
                <w:szCs w:val="22"/>
                <w:lang w:val="en-US"/>
              </w:rPr>
              <w:t xml:space="preserve"> is given by: </w:t>
            </w:r>
          </w:p>
          <w:p w:rsidRPr="00C14F36" w:rsidR="006170E7" w:rsidP="00C74F70" w:rsidRDefault="00C74F70" w14:paraId="5E0297D2" w14:textId="4067D5EB">
            <w:pPr>
              <w:pStyle w:val="Standard1"/>
              <w:jc w:val="center"/>
              <w:rPr>
                <w:rFonts w:asciiTheme="minorHAnsi" w:hAnsiTheme="minorHAnsi" w:cstheme="minorHAnsi"/>
                <w:szCs w:val="22"/>
                <w:lang w:val="nl-NL"/>
              </w:rPr>
            </w:pPr>
            <w:r w:rsidRPr="00C14F36">
              <w:rPr>
                <w:rFonts w:asciiTheme="minorHAnsi" w:hAnsiTheme="minorHAnsi" w:cstheme="minorHAnsi"/>
                <w:szCs w:val="22"/>
                <w:lang w:val="nl-NL"/>
              </w:rPr>
              <w:t>V_2/V_</w:t>
            </w:r>
            <w:r w:rsidRPr="00C14F36" w:rsidR="006170E7">
              <w:rPr>
                <w:rFonts w:asciiTheme="minorHAnsi" w:hAnsiTheme="minorHAnsi" w:cstheme="minorHAnsi"/>
                <w:szCs w:val="22"/>
                <w:lang w:val="nl-NL"/>
              </w:rPr>
              <w:t>1= 1/ (1+TapPosition*</w:t>
            </w:r>
            <w:r>
              <w:rPr>
                <w:rFonts w:asciiTheme="minorHAnsi" w:hAnsiTheme="minorHAnsi" w:cstheme="minorHAnsi"/>
                <w:szCs w:val="22"/>
                <w:lang w:val="el-GR"/>
              </w:rPr>
              <w:t>Δ</w:t>
            </w:r>
            <w:r w:rsidRPr="00C14F36">
              <w:rPr>
                <w:rFonts w:asciiTheme="minorHAnsi" w:hAnsiTheme="minorHAnsi" w:cstheme="minorHAnsi"/>
                <w:szCs w:val="22"/>
                <w:lang w:val="nl-NL"/>
              </w:rPr>
              <w:t>_</w:t>
            </w:r>
            <w:r w:rsidRPr="00C14F36" w:rsidR="006170E7">
              <w:rPr>
                <w:rFonts w:asciiTheme="minorHAnsi" w:hAnsiTheme="minorHAnsi" w:cstheme="minorHAnsi"/>
                <w:szCs w:val="22"/>
                <w:lang w:val="nl-NL"/>
              </w:rPr>
              <w:t>U)</w:t>
            </w:r>
          </w:p>
          <w:p w:rsidRPr="006170E7" w:rsidR="006170E7" w:rsidP="006170E7" w:rsidRDefault="006170E7" w14:paraId="248746AE" w14:textId="77777777">
            <w:pPr>
              <w:pStyle w:val="Standard1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6170E7">
              <w:rPr>
                <w:rFonts w:asciiTheme="minorHAnsi" w:hAnsiTheme="minorHAnsi" w:cstheme="minorHAnsi"/>
                <w:szCs w:val="22"/>
                <w:lang w:val="en-US"/>
              </w:rPr>
              <w:t xml:space="preserve">Tap position 0 corresponds to nominal voltage ratio. </w:t>
            </w:r>
          </w:p>
          <w:p w:rsidR="00C74F70" w:rsidP="00C74F70" w:rsidRDefault="00C74F70" w14:paraId="70566B33" w14:textId="77777777">
            <w:pPr>
              <w:pStyle w:val="Standard1"/>
              <w:rPr>
                <w:rFonts w:asciiTheme="minorHAnsi" w:hAnsiTheme="minorHAnsi" w:cstheme="minorHAnsi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Cs w:val="22"/>
                <w:lang w:val="en-US"/>
              </w:rPr>
              <w:t xml:space="preserve">When the </w:t>
            </w:r>
            <w:r w:rsidRPr="006170E7" w:rsidR="006170E7">
              <w:rPr>
                <w:rFonts w:asciiTheme="minorHAnsi" w:hAnsiTheme="minorHAnsi" w:cstheme="minorHAnsi"/>
                <w:szCs w:val="22"/>
                <w:lang w:val="en-US"/>
              </w:rPr>
              <w:t xml:space="preserve">'Voltage regulator' </w:t>
            </w:r>
            <w:r>
              <w:rPr>
                <w:rFonts w:asciiTheme="minorHAnsi" w:hAnsiTheme="minorHAnsi" w:cstheme="minorHAnsi"/>
                <w:szCs w:val="22"/>
                <w:lang w:val="en-US"/>
              </w:rPr>
              <w:t>is</w:t>
            </w:r>
            <w:r w:rsidRPr="006170E7" w:rsidR="006170E7">
              <w:rPr>
                <w:rFonts w:asciiTheme="minorHAnsi" w:hAnsiTheme="minorHAnsi" w:cstheme="minorHAnsi"/>
                <w:szCs w:val="22"/>
                <w:lang w:val="en-US"/>
              </w:rPr>
              <w:t xml:space="preserve"> 'on', the signal applied at the '</w:t>
            </w:r>
            <w:proofErr w:type="spellStart"/>
            <w:r w:rsidRPr="006170E7" w:rsidR="006170E7">
              <w:rPr>
                <w:rFonts w:asciiTheme="minorHAnsi" w:hAnsiTheme="minorHAnsi" w:cstheme="minorHAnsi"/>
                <w:szCs w:val="22"/>
                <w:lang w:val="en-US"/>
              </w:rPr>
              <w:t>Vm</w:t>
            </w:r>
            <w:proofErr w:type="spellEnd"/>
            <w:r w:rsidRPr="006170E7" w:rsidR="006170E7">
              <w:rPr>
                <w:rFonts w:asciiTheme="minorHAnsi" w:hAnsiTheme="minorHAnsi" w:cstheme="minorHAnsi"/>
                <w:szCs w:val="22"/>
                <w:lang w:val="en-US"/>
              </w:rPr>
              <w:t>' input is monitored and the voltage regulator asks for a tap change if:</w:t>
            </w:r>
          </w:p>
          <w:p w:rsidRPr="007841CB" w:rsidR="006170E7" w:rsidP="00C74F70" w:rsidRDefault="006170E7" w14:paraId="56323FF8" w14:textId="27FA1797">
            <w:pPr>
              <w:pStyle w:val="Standard1"/>
              <w:jc w:val="center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6170E7">
              <w:rPr>
                <w:rFonts w:asciiTheme="minorHAnsi" w:hAnsiTheme="minorHAnsi" w:cstheme="minorHAnsi"/>
                <w:szCs w:val="22"/>
                <w:lang w:val="en-US"/>
              </w:rPr>
              <w:t>abs(</w:t>
            </w:r>
            <w:proofErr w:type="spellStart"/>
            <w:r w:rsidRPr="006170E7">
              <w:rPr>
                <w:rFonts w:asciiTheme="minorHAnsi" w:hAnsiTheme="minorHAnsi" w:cstheme="minorHAnsi"/>
                <w:szCs w:val="22"/>
                <w:lang w:val="en-US"/>
              </w:rPr>
              <w:t>Vm-V</w:t>
            </w:r>
            <w:r w:rsidR="00C74F70">
              <w:rPr>
                <w:rFonts w:asciiTheme="minorHAnsi" w:hAnsiTheme="minorHAnsi" w:cstheme="minorHAnsi"/>
                <w:szCs w:val="22"/>
                <w:lang w:val="en-US"/>
              </w:rPr>
              <w:t>_</w:t>
            </w:r>
            <w:r w:rsidRPr="006170E7">
              <w:rPr>
                <w:rFonts w:asciiTheme="minorHAnsi" w:hAnsiTheme="minorHAnsi" w:cstheme="minorHAnsi"/>
                <w:szCs w:val="22"/>
                <w:lang w:val="en-US"/>
              </w:rPr>
              <w:t>ref</w:t>
            </w:r>
            <w:proofErr w:type="spellEnd"/>
            <w:r w:rsidRPr="006170E7">
              <w:rPr>
                <w:rFonts w:asciiTheme="minorHAnsi" w:hAnsiTheme="minorHAnsi" w:cstheme="minorHAnsi"/>
                <w:szCs w:val="22"/>
                <w:lang w:val="en-US"/>
              </w:rPr>
              <w:t>)&gt;</w:t>
            </w:r>
            <w:proofErr w:type="spellStart"/>
            <w:r w:rsidR="00C74F70">
              <w:rPr>
                <w:rFonts w:asciiTheme="minorHAnsi" w:hAnsiTheme="minorHAnsi" w:cstheme="minorHAnsi"/>
                <w:szCs w:val="22"/>
                <w:lang w:val="en-US"/>
              </w:rPr>
              <w:t>db</w:t>
            </w:r>
            <w:proofErr w:type="spellEnd"/>
            <w:r w:rsidRPr="006170E7">
              <w:rPr>
                <w:rFonts w:asciiTheme="minorHAnsi" w:hAnsiTheme="minorHAnsi" w:cstheme="minorHAnsi"/>
                <w:szCs w:val="22"/>
                <w:lang w:val="en-US"/>
              </w:rPr>
              <w:t>/2</w:t>
            </w:r>
            <w:r w:rsidR="00C74F70">
              <w:rPr>
                <w:rFonts w:asciiTheme="minorHAnsi" w:hAnsiTheme="minorHAnsi" w:cstheme="minorHAnsi"/>
                <w:szCs w:val="22"/>
                <w:lang w:val="en-US"/>
              </w:rPr>
              <w:t>,</w:t>
            </w:r>
            <w:r w:rsidRPr="006170E7">
              <w:rPr>
                <w:rFonts w:asciiTheme="minorHAnsi" w:hAnsiTheme="minorHAnsi" w:cstheme="minorHAnsi"/>
                <w:szCs w:val="22"/>
                <w:lang w:val="en-US"/>
              </w:rPr>
              <w:t xml:space="preserve">  during a time  t &gt; </w:t>
            </w:r>
            <w:r w:rsidR="00C74F70">
              <w:rPr>
                <w:rFonts w:asciiTheme="minorHAnsi" w:hAnsiTheme="minorHAnsi" w:cstheme="minorHAnsi"/>
                <w:szCs w:val="22"/>
                <w:lang w:val="en-US"/>
              </w:rPr>
              <w:t>del</w:t>
            </w:r>
            <w:r w:rsidRPr="006170E7">
              <w:rPr>
                <w:rFonts w:asciiTheme="minorHAnsi" w:hAnsiTheme="minorHAnsi" w:cstheme="minorHAnsi"/>
                <w:szCs w:val="22"/>
                <w:lang w:val="en-US"/>
              </w:rPr>
              <w:t>.</w:t>
            </w:r>
          </w:p>
        </w:tc>
      </w:tr>
      <w:tr w:rsidRPr="00F8458E" w:rsidR="000F2DC2" w:rsidTr="3FB3087C" w14:paraId="0D8F08F2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0F2DC2" w:rsidP="000B6B06" w:rsidRDefault="000F2DC2" w14:paraId="31AFBA62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Physical characteristics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6170E7" w:rsidR="006170E7" w:rsidP="000B6B06" w:rsidRDefault="006170E7" w14:paraId="679BAA71" w14:textId="14741E23">
            <w:pPr>
              <w:jc w:val="both"/>
              <w:rPr>
                <w:rFonts w:asciiTheme="minorHAnsi" w:hAnsiTheme="minorHAnsi" w:cstheme="minorHAnsi"/>
                <w:sz w:val="22"/>
                <w:szCs w:val="22"/>
                <w:u w:val="single"/>
                <w:lang w:val="en-GB"/>
              </w:rPr>
            </w:pPr>
            <w:r w:rsidRPr="006170E7">
              <w:rPr>
                <w:rFonts w:asciiTheme="minorHAnsi" w:hAnsiTheme="minorHAnsi" w:cstheme="minorHAnsi"/>
                <w:sz w:val="22"/>
                <w:szCs w:val="22"/>
                <w:u w:val="single"/>
                <w:lang w:val="en-GB"/>
              </w:rPr>
              <w:t>Transformer</w:t>
            </w:r>
          </w:p>
          <w:p w:rsidR="000B6B06" w:rsidP="000B6B06" w:rsidRDefault="000B6B06" w14:paraId="2467B40E" w14:textId="11AAFC3F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</w:t>
            </w:r>
            <w:r w:rsidR="0018335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_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nom</w:t>
            </w:r>
            <w:proofErr w:type="spellEnd"/>
            <w:r w:rsidRPr="000B6B0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(float) –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nominal apparent power [</w:t>
            </w:r>
            <w:r w:rsidRPr="000B6B0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VA]</w:t>
            </w:r>
          </w:p>
          <w:p w:rsidRPr="000B6B06" w:rsidR="000B6B06" w:rsidP="000B6B06" w:rsidRDefault="000B6B06" w14:paraId="40D931C3" w14:textId="3AD935EE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F</w:t>
            </w:r>
            <w:r w:rsidR="0018335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_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nom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(float) – nominal frequency [Hz]</w:t>
            </w:r>
          </w:p>
          <w:p w:rsidR="000B6B06" w:rsidP="000B6B06" w:rsidRDefault="000B6B06" w14:paraId="39733129" w14:textId="39F6D197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</w:t>
            </w:r>
            <w:r w:rsidR="0018335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_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1 </w:t>
            </w:r>
            <w:r w:rsidRPr="000B6B0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(float) –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winding 1 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Yg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) </w:t>
            </w:r>
            <w:r w:rsidRPr="000B6B0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rated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ph-ph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rms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[</w:t>
            </w:r>
            <w:r w:rsidRPr="000B6B0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V]</w:t>
            </w:r>
          </w:p>
          <w:p w:rsidR="000B6B06" w:rsidP="000B6B06" w:rsidRDefault="000B6B06" w14:paraId="040A6AEC" w14:textId="4CD3576F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R</w:t>
            </w:r>
            <w:r w:rsidR="0018335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_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 (float) – winding 1 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Yg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) resistance [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]</w:t>
            </w:r>
          </w:p>
          <w:p w:rsidRPr="000B6B06" w:rsidR="000B6B06" w:rsidP="000B6B06" w:rsidRDefault="000B6B06" w14:paraId="158F7E3E" w14:textId="62CE2566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X</w:t>
            </w:r>
            <w:r w:rsidR="0018335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_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 (float) – winding 1 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Yg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) reactance [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]</w:t>
            </w:r>
          </w:p>
          <w:p w:rsidR="00183353" w:rsidP="00183353" w:rsidRDefault="00183353" w14:paraId="71410864" w14:textId="197D9F5C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V_2 </w:t>
            </w:r>
            <w:r w:rsidRPr="000B6B0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(float) –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winding 2 (D1) </w:t>
            </w:r>
            <w:r w:rsidRPr="000B6B0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rated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ph-ph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rms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[</w:t>
            </w:r>
            <w:r w:rsidRPr="000B6B0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V]</w:t>
            </w:r>
          </w:p>
          <w:p w:rsidR="00183353" w:rsidP="00183353" w:rsidRDefault="00183353" w14:paraId="66EBCA74" w14:textId="03575615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R_2 (float) – winding 2 (D1) resistance [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]</w:t>
            </w:r>
          </w:p>
          <w:p w:rsidRPr="000B6B06" w:rsidR="00183353" w:rsidP="00183353" w:rsidRDefault="00183353" w14:paraId="7EC2B428" w14:textId="488E05F2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X_2 (float) – winding 2 (D1) reactance [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]</w:t>
            </w:r>
          </w:p>
          <w:p w:rsidR="00183353" w:rsidP="000B6B06" w:rsidRDefault="00183353" w14:paraId="2CC734CB" w14:textId="4D6BA530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R_m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(float) – magnetization branch resistance [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]</w:t>
            </w:r>
          </w:p>
          <w:p w:rsidR="00183353" w:rsidP="00183353" w:rsidRDefault="00183353" w14:paraId="47710BD0" w14:textId="45B4F231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L_m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(float) – magnetization branch inductance [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]</w:t>
            </w:r>
          </w:p>
          <w:p w:rsidR="006170E7" w:rsidP="00183353" w:rsidRDefault="006170E7" w14:paraId="0AD98212" w14:textId="77777777">
            <w:pPr>
              <w:jc w:val="both"/>
              <w:rPr>
                <w:rFonts w:asciiTheme="minorHAnsi" w:hAnsiTheme="minorHAnsi" w:cstheme="minorHAnsi"/>
                <w:sz w:val="22"/>
                <w:szCs w:val="22"/>
                <w:u w:val="single"/>
                <w:lang w:val="en-GB"/>
              </w:rPr>
            </w:pPr>
          </w:p>
          <w:p w:rsidRPr="006170E7" w:rsidR="006170E7" w:rsidP="00183353" w:rsidRDefault="006170E7" w14:paraId="49BC1499" w14:textId="71035F20">
            <w:pPr>
              <w:jc w:val="both"/>
              <w:rPr>
                <w:rFonts w:asciiTheme="minorHAnsi" w:hAnsiTheme="minorHAnsi" w:cstheme="minorHAnsi"/>
                <w:sz w:val="22"/>
                <w:szCs w:val="22"/>
                <w:u w:val="single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single"/>
                <w:lang w:val="en-GB"/>
              </w:rPr>
              <w:t>OLTC</w:t>
            </w:r>
          </w:p>
          <w:p w:rsidRPr="000B6B06" w:rsidR="000B6B06" w:rsidP="000B6B06" w:rsidRDefault="006170E7" w14:paraId="1331D4F4" w14:textId="7506054E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>Δ</w:t>
            </w:r>
            <w:r w:rsidRPr="000B6B06" w:rsidR="000B6B0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_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U</w:t>
            </w:r>
            <w:r w:rsidRPr="000B6B06" w:rsidR="000B6B0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(float) –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voltage step per tap [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pu</w:t>
            </w:r>
            <w:proofErr w:type="spellEnd"/>
            <w:r w:rsidRPr="000B6B06" w:rsidR="000B6B0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]</w:t>
            </w:r>
          </w:p>
          <w:p w:rsidR="000B6B06" w:rsidP="000B6B06" w:rsidRDefault="006170E7" w14:paraId="79C34D0F" w14:textId="7482B5D6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min_tap</w:t>
            </w:r>
            <w:proofErr w:type="spellEnd"/>
            <w:r w:rsidRPr="000B6B06" w:rsidR="000B6B0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(float) –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minimum tap position</w:t>
            </w:r>
          </w:p>
          <w:p w:rsidRPr="000B6B06" w:rsidR="006170E7" w:rsidP="006170E7" w:rsidRDefault="006170E7" w14:paraId="2EC4F1C5" w14:textId="0EAFAB33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max_tap</w:t>
            </w:r>
            <w:proofErr w:type="spellEnd"/>
            <w:r w:rsidRPr="000B6B0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(float) –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maximum tap position</w:t>
            </w:r>
          </w:p>
          <w:p w:rsidR="006170E7" w:rsidP="000B6B06" w:rsidRDefault="006170E7" w14:paraId="5586C874" w14:textId="346EA505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init_tap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(float) – initial tap position</w:t>
            </w:r>
          </w:p>
          <w:p w:rsidRPr="000B6B06" w:rsidR="006170E7" w:rsidP="000B6B06" w:rsidRDefault="006170E7" w14:paraId="13BD7EF8" w14:textId="10FAE5CA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t_tap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(float) – tap selection time [s]</w:t>
            </w:r>
          </w:p>
          <w:p w:rsidR="006170E7" w:rsidP="000B6B06" w:rsidRDefault="006170E7" w14:paraId="2C6325CC" w14:textId="77777777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  <w:p w:rsidR="006170E7" w:rsidP="000B6B06" w:rsidRDefault="006170E7" w14:paraId="137DC264" w14:textId="5AF24C5F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6170E7">
              <w:rPr>
                <w:rFonts w:asciiTheme="minorHAnsi" w:hAnsiTheme="minorHAnsi" w:cstheme="minorHAnsi"/>
                <w:sz w:val="22"/>
                <w:szCs w:val="22"/>
                <w:u w:val="single"/>
                <w:lang w:val="en-GB"/>
              </w:rPr>
              <w:lastRenderedPageBreak/>
              <w:t>Voltage Regulator</w:t>
            </w:r>
            <w:r>
              <w:rPr>
                <w:rFonts w:asciiTheme="minorHAnsi" w:hAnsiTheme="minorHAnsi" w:cstheme="minorHAnsi"/>
                <w:sz w:val="22"/>
                <w:szCs w:val="22"/>
                <w:u w:val="single"/>
                <w:lang w:val="en-GB"/>
              </w:rPr>
              <w:t xml:space="preserve"> (if selected)</w:t>
            </w:r>
          </w:p>
          <w:p w:rsidRPr="000B6B06" w:rsidR="000B6B06" w:rsidP="000B6B06" w:rsidRDefault="006170E7" w14:paraId="54703009" w14:textId="37895BD4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V_ref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0B6B06" w:rsidR="000B6B0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–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reference voltage [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]</w:t>
            </w:r>
          </w:p>
          <w:p w:rsidRPr="000B6B06" w:rsidR="000B6B06" w:rsidP="000B6B06" w:rsidRDefault="006170E7" w14:paraId="6EEF9F36" w14:textId="564D5B11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db</w:t>
            </w:r>
            <w:proofErr w:type="spellEnd"/>
            <w:r w:rsidRPr="000B6B06" w:rsidR="000B6B0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(float) –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voltage dead band </w:t>
            </w:r>
            <w:r w:rsidRPr="000B6B06" w:rsidR="000B6B0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pu</w:t>
            </w:r>
            <w:proofErr w:type="spellEnd"/>
            <w:r w:rsidRPr="000B6B06" w:rsidR="000B6B0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]</w:t>
            </w:r>
          </w:p>
          <w:p w:rsidRPr="000B6B06" w:rsidR="000B6B06" w:rsidP="000B6B06" w:rsidRDefault="006170E7" w14:paraId="79BBC191" w14:textId="078B5A76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del</w:t>
            </w:r>
            <w:r w:rsidRPr="000B6B06" w:rsidR="000B6B0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(float) –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time delay </w:t>
            </w:r>
            <w:r w:rsidRPr="000B6B06" w:rsidR="000B6B0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[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</w:t>
            </w:r>
            <w:r w:rsidRPr="000B6B06" w:rsidR="000B6B0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]</w:t>
            </w:r>
          </w:p>
          <w:p w:rsidRPr="000B6B06" w:rsidR="000B6B06" w:rsidP="000B6B06" w:rsidRDefault="000B6B06" w14:paraId="32FDC7B2" w14:textId="4D868BCD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proofErr w:type="spellStart"/>
            <w:r w:rsidRPr="000B6B0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v_tap</w:t>
            </w:r>
            <w:proofErr w:type="spellEnd"/>
            <w:r w:rsidR="004C118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(float) </w:t>
            </w:r>
            <w:r w:rsidRPr="000B6B0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– voltage per tap</w:t>
            </w:r>
            <w:r w:rsidR="004C118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0B6B06" w:rsidR="004C118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[%]</w:t>
            </w:r>
          </w:p>
          <w:p w:rsidRPr="000F2DC2" w:rsidR="000F2DC2" w:rsidP="000B6B06" w:rsidRDefault="000B6B06" w14:paraId="3D8E0CD4" w14:textId="4CE2C06B">
            <w:pPr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  <w:lang w:val="en-GB"/>
              </w:rPr>
            </w:pPr>
            <w:r w:rsidRPr="000B6B0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shift (float) – transformer phase shift angle [°]</w:t>
            </w:r>
          </w:p>
        </w:tc>
      </w:tr>
      <w:tr w:rsidRPr="007841CB" w:rsidR="000F2DC2" w:rsidTr="3FB3087C" w14:paraId="407F1FFF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0F2DC2" w:rsidP="000B6B06" w:rsidRDefault="000F2DC2" w14:paraId="4356DCEB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lastRenderedPageBreak/>
              <w:t>Surroundings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0F2DC2" w:rsidP="000B6B06" w:rsidRDefault="000F2DC2" w14:paraId="7665F544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0F2DC2" w:rsidTr="3FB3087C" w14:paraId="659F94AB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0F2DC2" w:rsidP="000B6B06" w:rsidRDefault="000F2DC2" w14:paraId="67FB61DC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Quality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0F2DC2" w:rsidP="000B6B06" w:rsidRDefault="000F2DC2" w14:paraId="31E6282A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0F2DC2" w:rsidTr="3FB3087C" w14:paraId="35F402FD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0F2DC2" w:rsidP="000B6B06" w:rsidRDefault="000F2DC2" w14:paraId="361753EA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Support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0F2DC2" w:rsidP="000B6B06" w:rsidRDefault="000F2DC2" w14:paraId="37FB1226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0F2DC2" w:rsidTr="3FB3087C" w14:paraId="729F8D55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0F2DC2" w:rsidP="000B6B06" w:rsidRDefault="000F2DC2" w14:paraId="6D236CD0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Operation type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0F2DC2" w:rsidP="000B6B06" w:rsidRDefault="000F2DC2" w14:paraId="03125DA7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0F2DC2" w:rsidTr="3FB3087C" w14:paraId="493EA724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0F2DC2" w:rsidP="000B6B06" w:rsidRDefault="000F2DC2" w14:paraId="6DFDE286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Economical features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0F2DC2" w:rsidP="000B6B06" w:rsidRDefault="000F2DC2" w14:paraId="3FE82E22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0F2DC2" w:rsidTr="3FB3087C" w14:paraId="760369B7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0F2DC2" w:rsidP="000B6B06" w:rsidRDefault="000F2DC2" w14:paraId="039EF34A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Legal constraints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0F2DC2" w:rsidP="000B6B06" w:rsidRDefault="000F2DC2" w14:paraId="03E7FDE2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0F2DC2" w:rsidTr="3FB3087C" w14:paraId="7C97FDC0" w14:textId="77777777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0F2DC2" w:rsidP="000B6B06" w:rsidRDefault="000F2DC2" w14:paraId="7BFB8E88" w14:textId="77777777">
            <w:pPr>
              <w:pStyle w:val="Category0"/>
              <w:spacing w:before="0" w:after="0"/>
              <w:rPr>
                <w:rFonts w:cstheme="minorHAnsi"/>
                <w:szCs w:val="22"/>
                <w:lang w:val="en-US"/>
              </w:rPr>
            </w:pPr>
            <w:r w:rsidRPr="007841CB">
              <w:rPr>
                <w:rFonts w:cstheme="minorHAnsi"/>
                <w:szCs w:val="22"/>
              </w:rPr>
              <w:t>Instances characterization</w:t>
            </w:r>
          </w:p>
        </w:tc>
      </w:tr>
      <w:tr w:rsidRPr="00F8458E" w:rsidR="000F2DC2" w:rsidTr="3FB3087C" w14:paraId="60E5EC1C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0F2DC2" w:rsidP="000B6B06" w:rsidRDefault="000F2DC2" w14:paraId="6DEEA2D0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Interfaces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D5630C" w:rsidR="00D5630C" w:rsidP="3D25E5B0" w:rsidRDefault="005116C0" w14:paraId="7417BED5" w14:textId="15529423">
            <w:pPr>
              <w:pStyle w:val="Standard1"/>
              <w:spacing w:before="0" w:after="0"/>
              <w:rPr>
                <w:rFonts w:ascii="Calibri" w:hAnsi="Calibri" w:cs="Calibri" w:asciiTheme="minorAscii" w:hAnsiTheme="minorAscii" w:cstheme="minorAscii"/>
                <w:lang w:val="en-US"/>
              </w:rPr>
            </w:pPr>
            <w:r w:rsidRPr="3FB3087C" w:rsidR="1E2E56A4">
              <w:rPr>
                <w:rFonts w:ascii="Calibri" w:hAnsi="Calibri" w:cs="Calibri" w:asciiTheme="minorAscii" w:hAnsiTheme="minorAscii" w:cstheme="minorAscii"/>
                <w:lang w:val="en-US"/>
              </w:rPr>
              <w:t>po</w:t>
            </w:r>
            <w:r w:rsidRPr="3FB3087C" w:rsidR="58500CBF">
              <w:rPr>
                <w:rFonts w:ascii="Calibri" w:hAnsi="Calibri" w:cs="Calibri" w:asciiTheme="minorAscii" w:hAnsiTheme="minorAscii" w:cstheme="minorAscii"/>
                <w:lang w:val="en-US"/>
              </w:rPr>
              <w:t>rt</w:t>
            </w:r>
            <w:r w:rsidRPr="3FB3087C" w:rsidR="1E2E56A4">
              <w:rPr>
                <w:rFonts w:ascii="Calibri" w:hAnsi="Calibri" w:cs="Calibri" w:asciiTheme="minorAscii" w:hAnsiTheme="minorAscii" w:cstheme="minorAscii"/>
                <w:lang w:val="en-US"/>
              </w:rPr>
              <w:t>_1</w:t>
            </w:r>
            <w:r w:rsidRPr="3FB3087C" w:rsidR="58500CBF">
              <w:rPr>
                <w:rFonts w:ascii="Calibri" w:hAnsi="Calibri" w:cs="Calibri" w:asciiTheme="minorAscii" w:hAnsiTheme="minorAscii" w:cstheme="minorAscii"/>
                <w:lang w:val="en-US"/>
              </w:rPr>
              <w:t xml:space="preserve"> (</w:t>
            </w:r>
            <w:proofErr w:type="spellStart"/>
            <w:r w:rsidRPr="3FB3087C" w:rsidR="58500CBF">
              <w:rPr>
                <w:rFonts w:ascii="Calibri" w:hAnsi="Calibri" w:cs="Calibri" w:asciiTheme="minorAscii" w:hAnsiTheme="minorAscii" w:cstheme="minorAscii"/>
              </w:rPr>
              <w:t>ElectricPort</w:t>
            </w:r>
            <w:proofErr w:type="spellEnd"/>
            <w:r w:rsidRPr="3FB3087C" w:rsidR="58500CBF">
              <w:rPr>
                <w:rFonts w:ascii="Calibri" w:hAnsi="Calibri" w:cs="Calibri" w:asciiTheme="minorAscii" w:hAnsiTheme="minorAscii" w:cstheme="minorAscii"/>
                <w:lang w:val="en-US"/>
              </w:rPr>
              <w:t xml:space="preserve">) - </w:t>
            </w:r>
            <w:r w:rsidRPr="3FB3087C" w:rsidR="2B05B268">
              <w:rPr>
                <w:rFonts w:ascii="Calibri" w:hAnsi="Calibri" w:cs="Calibri" w:asciiTheme="minorAscii" w:hAnsiTheme="minorAscii" w:cstheme="minorAscii"/>
                <w:lang w:val="en-US"/>
              </w:rPr>
              <w:t xml:space="preserve">connection of </w:t>
            </w:r>
            <w:r w:rsidRPr="3FB3087C" w:rsidR="1E2E56A4">
              <w:rPr>
                <w:rFonts w:ascii="Calibri" w:hAnsi="Calibri" w:cs="Calibri" w:asciiTheme="minorAscii" w:hAnsiTheme="minorAscii" w:cstheme="minorAscii"/>
                <w:lang w:val="en-US"/>
              </w:rPr>
              <w:t xml:space="preserve">the primary side </w:t>
            </w:r>
            <w:r w:rsidRPr="3FB3087C" w:rsidR="26F1FB59">
              <w:rPr>
                <w:rFonts w:ascii="Calibri" w:hAnsi="Calibri" w:cs="Calibri" w:asciiTheme="minorAscii" w:hAnsiTheme="minorAscii" w:cstheme="minorAscii"/>
                <w:lang w:val="en-US"/>
              </w:rPr>
              <w:t xml:space="preserve">(MV) </w:t>
            </w:r>
            <w:r w:rsidRPr="3FB3087C" w:rsidR="1E2E56A4">
              <w:rPr>
                <w:rFonts w:ascii="Calibri" w:hAnsi="Calibri" w:cs="Calibri" w:asciiTheme="minorAscii" w:hAnsiTheme="minorAscii" w:cstheme="minorAscii"/>
                <w:lang w:val="en-US"/>
              </w:rPr>
              <w:t xml:space="preserve">of the transformer </w:t>
            </w:r>
          </w:p>
          <w:p w:rsidRPr="00D5630C" w:rsidR="00D5630C" w:rsidP="3D25E5B0" w:rsidRDefault="005116C0" w14:paraId="76E8ED56" w14:textId="7DF9B299">
            <w:pPr>
              <w:pStyle w:val="Standard1"/>
              <w:spacing w:before="0" w:after="0"/>
              <w:rPr>
                <w:rFonts w:ascii="Calibri" w:hAnsi="Calibri" w:cs="Calibri" w:asciiTheme="minorAscii" w:hAnsiTheme="minorAscii" w:cstheme="minorAscii"/>
                <w:lang w:val="en-US"/>
              </w:rPr>
            </w:pPr>
            <w:r w:rsidRPr="3FB3087C" w:rsidR="1E2E56A4">
              <w:rPr>
                <w:rFonts w:ascii="Calibri" w:hAnsi="Calibri" w:cs="Calibri" w:asciiTheme="minorAscii" w:hAnsiTheme="minorAscii" w:cstheme="minorAscii"/>
                <w:lang w:val="en-US"/>
              </w:rPr>
              <w:t>port_</w:t>
            </w:r>
            <w:r w:rsidRPr="3FB3087C" w:rsidR="1E2E56A4">
              <w:rPr>
                <w:rFonts w:ascii="Calibri" w:hAnsi="Calibri" w:cs="Calibri" w:asciiTheme="minorAscii" w:hAnsiTheme="minorAscii" w:cstheme="minorAscii"/>
                <w:lang w:val="en-US"/>
              </w:rPr>
              <w:t>2</w:t>
            </w:r>
            <w:r w:rsidRPr="3FB3087C" w:rsidR="1E2E56A4">
              <w:rPr>
                <w:rFonts w:ascii="Calibri" w:hAnsi="Calibri" w:cs="Calibri" w:asciiTheme="minorAscii" w:hAnsiTheme="minorAscii" w:cstheme="minorAscii"/>
                <w:lang w:val="en-US"/>
              </w:rPr>
              <w:t xml:space="preserve"> (</w:t>
            </w:r>
            <w:proofErr w:type="spellStart"/>
            <w:r w:rsidRPr="3FB3087C" w:rsidR="1E2E56A4">
              <w:rPr>
                <w:rFonts w:ascii="Calibri" w:hAnsi="Calibri" w:cs="Calibri" w:asciiTheme="minorAscii" w:hAnsiTheme="minorAscii" w:cstheme="minorAscii"/>
              </w:rPr>
              <w:t>ElectricPort</w:t>
            </w:r>
            <w:proofErr w:type="spellEnd"/>
            <w:r w:rsidRPr="3FB3087C" w:rsidR="1E2E56A4">
              <w:rPr>
                <w:rFonts w:ascii="Calibri" w:hAnsi="Calibri" w:cs="Calibri" w:asciiTheme="minorAscii" w:hAnsiTheme="minorAscii" w:cstheme="minorAscii"/>
                <w:lang w:val="en-US"/>
              </w:rPr>
              <w:t xml:space="preserve">) - </w:t>
            </w:r>
            <w:r w:rsidRPr="3FB3087C" w:rsidR="451A8F45">
              <w:rPr>
                <w:rFonts w:ascii="Calibri" w:hAnsi="Calibri" w:cs="Calibri" w:asciiTheme="minorAscii" w:hAnsiTheme="minorAscii" w:cstheme="minorAscii"/>
                <w:lang w:val="en-US"/>
              </w:rPr>
              <w:t>connection of</w:t>
            </w:r>
            <w:r w:rsidRPr="3FB3087C" w:rsidR="1E2E56A4">
              <w:rPr>
                <w:rFonts w:ascii="Calibri" w:hAnsi="Calibri" w:cs="Calibri" w:asciiTheme="minorAscii" w:hAnsiTheme="minorAscii" w:cstheme="minorAscii"/>
                <w:lang w:val="en-US"/>
              </w:rPr>
              <w:t xml:space="preserve"> the </w:t>
            </w:r>
            <w:r w:rsidRPr="3FB3087C" w:rsidR="1E2E56A4">
              <w:rPr>
                <w:rFonts w:ascii="Calibri" w:hAnsi="Calibri" w:cs="Calibri" w:asciiTheme="minorAscii" w:hAnsiTheme="minorAscii" w:cstheme="minorAscii"/>
                <w:lang w:val="en-US"/>
              </w:rPr>
              <w:t>secondary</w:t>
            </w:r>
            <w:r w:rsidRPr="3FB3087C" w:rsidR="1E2E56A4">
              <w:rPr>
                <w:rFonts w:ascii="Calibri" w:hAnsi="Calibri" w:cs="Calibri" w:asciiTheme="minorAscii" w:hAnsiTheme="minorAscii" w:cstheme="minorAscii"/>
                <w:lang w:val="en-US"/>
              </w:rPr>
              <w:t xml:space="preserve"> side </w:t>
            </w:r>
            <w:r w:rsidRPr="3FB3087C" w:rsidR="40E99778">
              <w:rPr>
                <w:rFonts w:ascii="Calibri" w:hAnsi="Calibri" w:cs="Calibri" w:asciiTheme="minorAscii" w:hAnsiTheme="minorAscii" w:cstheme="minorAscii"/>
                <w:lang w:val="en-US"/>
              </w:rPr>
              <w:t xml:space="preserve">(LV) </w:t>
            </w:r>
            <w:r w:rsidRPr="3FB3087C" w:rsidR="1E2E56A4">
              <w:rPr>
                <w:rFonts w:ascii="Calibri" w:hAnsi="Calibri" w:cs="Calibri" w:asciiTheme="minorAscii" w:hAnsiTheme="minorAscii" w:cstheme="minorAscii"/>
                <w:lang w:val="en-US"/>
              </w:rPr>
              <w:t xml:space="preserve">of the transformer </w:t>
            </w:r>
          </w:p>
        </w:tc>
      </w:tr>
      <w:tr w:rsidRPr="007841CB" w:rsidR="000F2DC2" w:rsidTr="3FB3087C" w14:paraId="71245783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0F2DC2" w:rsidP="000B6B06" w:rsidRDefault="000F2DC2" w14:paraId="6F9FCF5A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ID in simulation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0F2DC2" w:rsidR="000F2DC2" w:rsidP="00C14F36" w:rsidRDefault="00C14F36" w14:paraId="60E2A016" w14:textId="284B13A0">
            <w:pPr>
              <w:pStyle w:val="Standard1"/>
              <w:rPr>
                <w:rFonts w:asciiTheme="minorHAnsi" w:hAnsiTheme="minorHAnsi" w:cstheme="minorHAnsi"/>
                <w:szCs w:val="22"/>
              </w:rPr>
            </w:pPr>
            <w:r w:rsidRPr="00C14F36">
              <w:rPr>
                <w:rFonts w:asciiTheme="minorHAnsi" w:hAnsiTheme="minorHAnsi" w:cstheme="minorHAnsi"/>
                <w:szCs w:val="22"/>
              </w:rPr>
              <w:t>Three-Phase Tap Changer</w:t>
            </w:r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C14F36">
              <w:rPr>
                <w:rFonts w:asciiTheme="minorHAnsi" w:hAnsiTheme="minorHAnsi" w:cstheme="minorHAnsi"/>
                <w:szCs w:val="22"/>
              </w:rPr>
              <w:t>Transformer</w:t>
            </w:r>
          </w:p>
        </w:tc>
      </w:tr>
      <w:tr w:rsidRPr="007841CB" w:rsidR="000F2DC2" w:rsidTr="3FB3087C" w14:paraId="775FB05A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0F2DC2" w:rsidP="000B6B06" w:rsidRDefault="000F2DC2" w14:paraId="1A3E2F88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Files attached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0F2DC2" w:rsidR="000F2DC2" w:rsidP="000B6B06" w:rsidRDefault="000F2DC2" w14:paraId="5EB24075" w14:textId="74260C99">
            <w:pPr>
              <w:pStyle w:val="Standard1"/>
              <w:spacing w:before="0" w:after="0"/>
              <w:rPr>
                <w:rFonts w:asciiTheme="minorHAnsi" w:hAnsiTheme="minorHAnsi" w:cstheme="minorHAnsi"/>
                <w:i/>
                <w:color w:val="FF0000"/>
                <w:szCs w:val="22"/>
                <w:highlight w:val="yellow"/>
                <w:lang w:val="en-US"/>
              </w:rPr>
            </w:pPr>
          </w:p>
        </w:tc>
      </w:tr>
    </w:tbl>
    <w:p w:rsidR="000F2DC2" w:rsidRDefault="000F2DC2" w14:paraId="2D365C71" w14:textId="19852874">
      <w:pPr>
        <w:spacing w:after="160" w:line="259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:rsidR="000F2DC2" w:rsidRDefault="000F2DC2" w14:paraId="246DB5F8" w14:textId="6E2A7970">
      <w:pPr>
        <w:spacing w:after="160" w:line="259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:rsidR="000F2DC2" w:rsidRDefault="000F2DC2" w14:paraId="6E81BEF0" w14:textId="11EDFBAC">
      <w:pPr>
        <w:spacing w:after="160" w:line="259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:rsidRPr="007841CB" w:rsidR="000F2DC2" w:rsidRDefault="000F2DC2" w14:paraId="71DCADC1" w14:textId="77777777">
      <w:pPr>
        <w:spacing w:after="160" w:line="259" w:lineRule="auto"/>
        <w:rPr>
          <w:rFonts w:asciiTheme="minorHAnsi" w:hAnsiTheme="minorHAnsi" w:cstheme="minorHAnsi"/>
          <w:sz w:val="22"/>
          <w:szCs w:val="22"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09"/>
        <w:gridCol w:w="5587"/>
      </w:tblGrid>
      <w:tr w:rsidRPr="007841CB" w:rsidR="00FB4EC2" w:rsidTr="00A12065" w14:paraId="68D13187" w14:textId="77777777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B4EC2" w:rsidP="00A12065" w:rsidRDefault="00FB4EC2" w14:paraId="41D022BB" w14:textId="77777777">
            <w:pPr>
              <w:pStyle w:val="Category0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About</w:t>
            </w:r>
          </w:p>
        </w:tc>
      </w:tr>
      <w:tr w:rsidRPr="007841CB" w:rsidR="00FB4EC2" w:rsidTr="00A12065" w14:paraId="52CD962A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B4EC2" w:rsidP="00A12065" w:rsidRDefault="00FB4EC2" w14:paraId="3C6600D4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ID in SBD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FB4EC2" w:rsidP="00A12065" w:rsidRDefault="007828FD" w14:paraId="303A975D" w14:textId="480B5D61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2</w:t>
            </w:r>
          </w:p>
        </w:tc>
      </w:tr>
      <w:tr w:rsidRPr="007841CB" w:rsidR="00FB4EC2" w:rsidTr="00A12065" w14:paraId="5025FB97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B4EC2" w:rsidP="00A12065" w:rsidRDefault="00FB4EC2" w14:paraId="340698C2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Level in SBD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FB4EC2" w:rsidP="00A12065" w:rsidRDefault="00FB4EC2" w14:paraId="7C1F1999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1</w:t>
            </w:r>
          </w:p>
        </w:tc>
      </w:tr>
      <w:tr w:rsidRPr="007841CB" w:rsidR="00FB4EC2" w:rsidTr="00A12065" w14:paraId="026BA7F5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B4EC2" w:rsidP="00A12065" w:rsidRDefault="00FB4EC2" w14:paraId="5C31B72E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Class name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FB4EC2" w:rsidP="00A12065" w:rsidRDefault="00A53821" w14:paraId="7A4D4C0E" w14:textId="42671A5E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Assets</w:t>
            </w:r>
          </w:p>
        </w:tc>
      </w:tr>
      <w:tr w:rsidRPr="007841CB" w:rsidR="00FB4EC2" w:rsidTr="00A12065" w14:paraId="0F1E52ED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B4EC2" w:rsidP="00A12065" w:rsidRDefault="00FB4EC2" w14:paraId="771700A6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Parent class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FB4EC2" w:rsidP="00A12065" w:rsidRDefault="00FB4EC2" w14:paraId="4880C54F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-</w:t>
            </w:r>
          </w:p>
        </w:tc>
      </w:tr>
      <w:tr w:rsidRPr="007841CB" w:rsidR="00FA4920" w:rsidTr="00A12065" w14:paraId="3EDF0256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A4920" w:rsidP="00FA4920" w:rsidRDefault="00FA4920" w14:paraId="195FFECE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Contained in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FA4920" w:rsidP="00FA4920" w:rsidRDefault="00A53821" w14:paraId="12BEDADD" w14:textId="05C7013B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</w:rPr>
              <w:t>JRA1-EO</w:t>
            </w:r>
          </w:p>
        </w:tc>
      </w:tr>
      <w:tr w:rsidRPr="00F8458E" w:rsidR="00FA4920" w:rsidTr="00A12065" w14:paraId="4A87B28E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A4920" w:rsidP="00FA4920" w:rsidRDefault="00FA4920" w14:paraId="0C6983F9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Description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61C0E" w:rsidR="00FA4920" w:rsidP="00761C0E" w:rsidRDefault="00FA4920" w14:paraId="46F89C0E" w14:textId="43000159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61C0E">
              <w:rPr>
                <w:rFonts w:asciiTheme="minorHAnsi" w:hAnsiTheme="minorHAnsi" w:cstheme="minorHAnsi"/>
                <w:szCs w:val="22"/>
              </w:rPr>
              <w:t xml:space="preserve">This </w:t>
            </w:r>
            <w:r w:rsidRPr="00761C0E" w:rsidR="00761C0E">
              <w:rPr>
                <w:rFonts w:asciiTheme="minorHAnsi" w:hAnsiTheme="minorHAnsi" w:cstheme="minorHAnsi"/>
                <w:szCs w:val="22"/>
              </w:rPr>
              <w:t xml:space="preserve">is a collection of </w:t>
            </w:r>
            <w:r w:rsidRPr="00761C0E">
              <w:rPr>
                <w:rFonts w:asciiTheme="minorHAnsi" w:hAnsiTheme="minorHAnsi" w:cstheme="minorHAnsi"/>
                <w:szCs w:val="22"/>
              </w:rPr>
              <w:t>element</w:t>
            </w:r>
            <w:r w:rsidRPr="00761C0E" w:rsidR="00761C0E">
              <w:rPr>
                <w:rFonts w:asciiTheme="minorHAnsi" w:hAnsiTheme="minorHAnsi" w:cstheme="minorHAnsi"/>
                <w:szCs w:val="22"/>
              </w:rPr>
              <w:t xml:space="preserve">s representing electrical components that </w:t>
            </w:r>
            <w:proofErr w:type="gramStart"/>
            <w:r w:rsidRPr="00761C0E" w:rsidR="00761C0E">
              <w:rPr>
                <w:rFonts w:asciiTheme="minorHAnsi" w:hAnsiTheme="minorHAnsi" w:cstheme="minorHAnsi"/>
                <w:szCs w:val="22"/>
              </w:rPr>
              <w:t>can be connected</w:t>
            </w:r>
            <w:proofErr w:type="gramEnd"/>
            <w:r w:rsidRPr="00761C0E" w:rsidR="00761C0E">
              <w:rPr>
                <w:rFonts w:asciiTheme="minorHAnsi" w:hAnsiTheme="minorHAnsi" w:cstheme="minorHAnsi"/>
                <w:szCs w:val="22"/>
              </w:rPr>
              <w:t xml:space="preserve"> to the LV electrical distribution grid. </w:t>
            </w:r>
          </w:p>
        </w:tc>
      </w:tr>
      <w:tr w:rsidRPr="007841CB" w:rsidR="00FA4920" w:rsidTr="00A12065" w14:paraId="386D935B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A4920" w:rsidP="00FA4920" w:rsidRDefault="00FA4920" w14:paraId="52D9D9E3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Number of elements in SC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FA4920" w:rsidP="00FA4920" w:rsidRDefault="00FA4920" w14:paraId="0A88AD50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1</w:t>
            </w:r>
          </w:p>
        </w:tc>
      </w:tr>
      <w:tr w:rsidRPr="007841CB" w:rsidR="00FA4920" w:rsidTr="00A12065" w14:paraId="405E9BE7" w14:textId="77777777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A4920" w:rsidP="00FA4920" w:rsidRDefault="00FA4920" w14:paraId="5EBAD3DD" w14:textId="77777777">
            <w:pPr>
              <w:pStyle w:val="Category0"/>
              <w:spacing w:before="0" w:after="0"/>
              <w:rPr>
                <w:rFonts w:cstheme="minorHAnsi"/>
                <w:szCs w:val="22"/>
                <w:lang w:val="en-US"/>
              </w:rPr>
            </w:pPr>
            <w:r w:rsidRPr="007841CB">
              <w:rPr>
                <w:rFonts w:cstheme="minorHAnsi"/>
                <w:szCs w:val="22"/>
              </w:rPr>
              <w:t>Attributes</w:t>
            </w:r>
          </w:p>
        </w:tc>
      </w:tr>
      <w:tr w:rsidRPr="00F8458E" w:rsidR="00FA4920" w:rsidTr="00A12065" w14:paraId="1DE5DE82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A4920" w:rsidP="00FA4920" w:rsidRDefault="00FA4920" w14:paraId="088FC5DD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Functionality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61C0E" w:rsidR="00FA4920" w:rsidP="00761C0E" w:rsidRDefault="00761C0E" w14:paraId="0EA653B4" w14:textId="7ADA7ADC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61C0E">
              <w:rPr>
                <w:rFonts w:asciiTheme="minorHAnsi" w:hAnsiTheme="minorHAnsi" w:cstheme="minorHAnsi"/>
                <w:szCs w:val="22"/>
              </w:rPr>
              <w:t xml:space="preserve">The different electrical components can produce, consume, or </w:t>
            </w:r>
            <w:r>
              <w:rPr>
                <w:rFonts w:asciiTheme="minorHAnsi" w:hAnsiTheme="minorHAnsi" w:cstheme="minorHAnsi"/>
                <w:szCs w:val="22"/>
              </w:rPr>
              <w:t>convert</w:t>
            </w:r>
            <w:r w:rsidRPr="00761C0E">
              <w:rPr>
                <w:rFonts w:asciiTheme="minorHAnsi" w:hAnsiTheme="minorHAnsi" w:cstheme="minorHAnsi"/>
                <w:szCs w:val="22"/>
              </w:rPr>
              <w:t xml:space="preserve"> electrical energy.</w:t>
            </w:r>
          </w:p>
        </w:tc>
      </w:tr>
      <w:tr w:rsidRPr="007841CB" w:rsidR="00FA4920" w:rsidTr="00A12065" w14:paraId="557E4BBA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A4920" w:rsidP="00FA4920" w:rsidRDefault="00FA4920" w14:paraId="1695EAF5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Physical characteristics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FA4920" w:rsidP="00FA4920" w:rsidRDefault="00FA4920" w14:paraId="106388A8" w14:textId="2B2E4980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7841C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-</w:t>
            </w:r>
          </w:p>
        </w:tc>
      </w:tr>
      <w:tr w:rsidRPr="007841CB" w:rsidR="00FA4920" w:rsidTr="00A12065" w14:paraId="1341AEDC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A4920" w:rsidP="00FA4920" w:rsidRDefault="00FA4920" w14:paraId="692C0F56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Surroundings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FA4920" w:rsidP="00FA4920" w:rsidRDefault="00FA4920" w14:paraId="5A553E3E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FA4920" w:rsidTr="00A12065" w14:paraId="10180396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A4920" w:rsidP="00FA4920" w:rsidRDefault="00FA4920" w14:paraId="59DDFBB2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Quality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FA4920" w:rsidP="00FA4920" w:rsidRDefault="00FA4920" w14:paraId="340DCA56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FA4920" w:rsidTr="00A12065" w14:paraId="5ED64498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A4920" w:rsidP="00FA4920" w:rsidRDefault="00FA4920" w14:paraId="044E49C4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Support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FA4920" w:rsidP="00FA4920" w:rsidRDefault="00FA4920" w14:paraId="4A70A77D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FA4920" w:rsidTr="00A12065" w14:paraId="4698A89C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A4920" w:rsidP="00FA4920" w:rsidRDefault="00FA4920" w14:paraId="5D12616B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Operation type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FA4920" w:rsidP="00FA4920" w:rsidRDefault="00FA4920" w14:paraId="25303CC9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FA4920" w:rsidTr="00A12065" w14:paraId="46E6D774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A4920" w:rsidP="00FA4920" w:rsidRDefault="00FA4920" w14:paraId="69894E59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Economical features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FA4920" w:rsidP="00FA4920" w:rsidRDefault="00FA4920" w14:paraId="538F98D4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FA4920" w:rsidTr="00A12065" w14:paraId="056E0781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A4920" w:rsidP="00FA4920" w:rsidRDefault="00FA4920" w14:paraId="20E46033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Legal constraints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FA4920" w:rsidP="00FA4920" w:rsidRDefault="00FA4920" w14:paraId="744B3CF2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FA4920" w:rsidTr="00A12065" w14:paraId="6DE5C900" w14:textId="77777777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A4920" w:rsidP="00FA4920" w:rsidRDefault="00FA4920" w14:paraId="69228F71" w14:textId="77777777">
            <w:pPr>
              <w:pStyle w:val="Category0"/>
              <w:spacing w:before="0" w:after="0"/>
              <w:rPr>
                <w:rFonts w:cstheme="minorHAnsi"/>
                <w:szCs w:val="22"/>
                <w:lang w:val="en-US"/>
              </w:rPr>
            </w:pPr>
            <w:r w:rsidRPr="007841CB">
              <w:rPr>
                <w:rFonts w:cstheme="minorHAnsi"/>
                <w:szCs w:val="22"/>
              </w:rPr>
              <w:t>Instances characterization</w:t>
            </w:r>
          </w:p>
        </w:tc>
      </w:tr>
      <w:tr w:rsidRPr="007841CB" w:rsidR="00FA4920" w:rsidTr="00A12065" w14:paraId="448DBA68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A4920" w:rsidP="00FA4920" w:rsidRDefault="00FA4920" w14:paraId="235CF4DF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Interfaces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FA4920" w:rsidP="00FA4920" w:rsidRDefault="00FA4920" w14:paraId="402AC9D5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FA4920" w:rsidTr="00A12065" w14:paraId="072FD3EA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A4920" w:rsidP="00FA4920" w:rsidRDefault="00FA4920" w14:paraId="0C35134F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lastRenderedPageBreak/>
              <w:t>ID in simulation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FA4920" w:rsidP="00FA4920" w:rsidRDefault="00A53821" w14:paraId="6B3263E9" w14:textId="414EEE70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Cs w:val="22"/>
                <w:lang w:val="en-US"/>
              </w:rPr>
              <w:t>Assets</w:t>
            </w:r>
          </w:p>
        </w:tc>
      </w:tr>
      <w:tr w:rsidRPr="007841CB" w:rsidR="00FA4920" w:rsidTr="00A12065" w14:paraId="3D3D5104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A4920" w:rsidP="00FA4920" w:rsidRDefault="00FA4920" w14:paraId="50E16BA2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Files attached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FA4920" w:rsidP="00FA4920" w:rsidRDefault="00FA4920" w14:paraId="72EB0575" w14:textId="0F586B90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</w:tbl>
    <w:p w:rsidRPr="007841CB" w:rsidR="00FB4EC2" w:rsidRDefault="00FB4EC2" w14:paraId="080BA546" w14:textId="7459D580">
      <w:pPr>
        <w:spacing w:after="160" w:line="259" w:lineRule="auto"/>
        <w:rPr>
          <w:rFonts w:asciiTheme="minorHAnsi" w:hAnsiTheme="minorHAnsi" w:cstheme="minorHAnsi"/>
          <w:sz w:val="22"/>
          <w:szCs w:val="22"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09"/>
        <w:gridCol w:w="5587"/>
      </w:tblGrid>
      <w:tr w:rsidRPr="007841CB" w:rsidR="006C3B20" w:rsidTr="3FB3087C" w14:paraId="15F7396E" w14:textId="77777777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6C3B20" w:rsidP="00AE1A6D" w:rsidRDefault="006C3B20" w14:paraId="17398D87" w14:textId="77777777">
            <w:pPr>
              <w:pStyle w:val="Category0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About</w:t>
            </w:r>
          </w:p>
        </w:tc>
      </w:tr>
      <w:tr w:rsidRPr="007841CB" w:rsidR="006C3B20" w:rsidTr="3FB3087C" w14:paraId="3DBEC9A9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6C3B20" w:rsidP="00AE1A6D" w:rsidRDefault="006C3B20" w14:paraId="4862EC14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ID in SBD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6C3B20" w:rsidP="00AE1A6D" w:rsidRDefault="006C3B20" w14:paraId="1607A12C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2.1</w:t>
            </w:r>
          </w:p>
        </w:tc>
      </w:tr>
      <w:tr w:rsidRPr="007841CB" w:rsidR="006C3B20" w:rsidTr="3FB3087C" w14:paraId="0D8A5927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6C3B20" w:rsidP="00AE1A6D" w:rsidRDefault="006C3B20" w14:paraId="5B4B2678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Level in SBD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6C3B20" w:rsidP="00AE1A6D" w:rsidRDefault="006C3B20" w14:paraId="6D0FADC5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2</w:t>
            </w:r>
          </w:p>
        </w:tc>
      </w:tr>
      <w:tr w:rsidRPr="007841CB" w:rsidR="006C3B20" w:rsidTr="3FB3087C" w14:paraId="14EE7E3E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6C3B20" w:rsidP="00AE1A6D" w:rsidRDefault="006C3B20" w14:paraId="0F8AE6F1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Class name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6C3B20" w:rsidP="00AE1A6D" w:rsidRDefault="00A53821" w14:paraId="5ECA60C0" w14:textId="73294A7E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RLStaticLoad</w:t>
            </w:r>
            <w:proofErr w:type="spellEnd"/>
          </w:p>
        </w:tc>
      </w:tr>
      <w:tr w:rsidRPr="007841CB" w:rsidR="006C3B20" w:rsidTr="3FB3087C" w14:paraId="149B0DE7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6C3B20" w:rsidP="00AE1A6D" w:rsidRDefault="006C3B20" w14:paraId="1C6DD7DC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Parent class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6C3B20" w:rsidP="00AE1A6D" w:rsidRDefault="006C3B20" w14:paraId="3CFEC367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-</w:t>
            </w:r>
          </w:p>
        </w:tc>
      </w:tr>
      <w:tr w:rsidRPr="007841CB" w:rsidR="006C3B20" w:rsidTr="3FB3087C" w14:paraId="74C5AB35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6C3B20" w:rsidP="00AE1A6D" w:rsidRDefault="006C3B20" w14:paraId="1B711556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Contained in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6C3B20" w:rsidP="00AE1A6D" w:rsidRDefault="00A53821" w14:paraId="5C4C437B" w14:textId="0D98E5ED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Assets</w:t>
            </w:r>
          </w:p>
        </w:tc>
      </w:tr>
      <w:tr w:rsidRPr="00F93BFB" w:rsidR="006C3B20" w:rsidTr="3FB3087C" w14:paraId="48A2A897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6C3B20" w:rsidP="00AE1A6D" w:rsidRDefault="006C3B20" w14:paraId="5E46152D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Description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5E36FD" w:rsidR="006C3B20" w:rsidP="005E36FD" w:rsidRDefault="005E36FD" w14:paraId="41A7422E" w14:textId="23066D54">
            <w:pPr>
              <w:pStyle w:val="Standard1"/>
              <w:rPr>
                <w:rFonts w:asciiTheme="minorHAnsi" w:hAnsiTheme="minorHAnsi" w:cstheme="minorHAnsi"/>
              </w:rPr>
            </w:pPr>
            <w:r w:rsidRPr="005E36FD">
              <w:rPr>
                <w:rStyle w:val="acopre"/>
              </w:rPr>
              <w:t xml:space="preserve">Component of the electrical power system that consumes </w:t>
            </w:r>
            <w:r w:rsidRPr="005E36FD">
              <w:rPr>
                <w:rStyle w:val="Emphasis"/>
                <w:i w:val="0"/>
              </w:rPr>
              <w:t>electric</w:t>
            </w:r>
            <w:r w:rsidRPr="005E36FD">
              <w:rPr>
                <w:rStyle w:val="acopre"/>
              </w:rPr>
              <w:t xml:space="preserve"> power.</w:t>
            </w:r>
          </w:p>
        </w:tc>
      </w:tr>
      <w:tr w:rsidRPr="007841CB" w:rsidR="006C3B20" w:rsidTr="3FB3087C" w14:paraId="5B41432A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6C3B20" w:rsidP="00AE1A6D" w:rsidRDefault="006C3B20" w14:paraId="232A8671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Number of elements in SC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6C3B20" w:rsidP="00AE1A6D" w:rsidRDefault="006C3B20" w14:paraId="317471DF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1</w:t>
            </w:r>
          </w:p>
        </w:tc>
      </w:tr>
      <w:tr w:rsidRPr="007841CB" w:rsidR="006C3B20" w:rsidTr="3FB3087C" w14:paraId="1B48B078" w14:textId="77777777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6C3B20" w:rsidP="00AE1A6D" w:rsidRDefault="006C3B20" w14:paraId="71BA8336" w14:textId="77777777">
            <w:pPr>
              <w:pStyle w:val="Category0"/>
              <w:spacing w:before="0" w:after="0"/>
              <w:rPr>
                <w:rFonts w:cstheme="minorHAnsi"/>
                <w:szCs w:val="22"/>
                <w:lang w:val="en-US"/>
              </w:rPr>
            </w:pPr>
            <w:r w:rsidRPr="007841CB">
              <w:rPr>
                <w:rFonts w:cstheme="minorHAnsi"/>
                <w:szCs w:val="22"/>
              </w:rPr>
              <w:t>Attributes</w:t>
            </w:r>
          </w:p>
        </w:tc>
      </w:tr>
      <w:tr w:rsidRPr="00F93BFB" w:rsidR="006C3B20" w:rsidTr="3FB3087C" w14:paraId="4D18040E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6C3B20" w:rsidP="00AE1A6D" w:rsidRDefault="006C3B20" w14:paraId="4EA6BD31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Functionality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6C3B20" w:rsidP="00AE1A6D" w:rsidRDefault="005E36FD" w14:paraId="6DB4D338" w14:textId="66CB60DE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Cs w:val="22"/>
                <w:lang w:val="en-US"/>
              </w:rPr>
              <w:t>The component represents a load with constant resistance and inductance (series RL).</w:t>
            </w:r>
          </w:p>
        </w:tc>
      </w:tr>
      <w:tr w:rsidRPr="005E36FD" w:rsidR="006C3B20" w:rsidTr="3FB3087C" w14:paraId="00951C62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6C3B20" w:rsidP="00AE1A6D" w:rsidRDefault="006C3B20" w14:paraId="2D60588A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Physical characteristics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="005E36FD" w:rsidP="00AE1A6D" w:rsidRDefault="005E36FD" w14:paraId="62569F68" w14:textId="416E066D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Conf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(text) – type of 3-ph configuration [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Yg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Yn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, Y, D]</w:t>
            </w:r>
          </w:p>
          <w:p w:rsidR="006C3B20" w:rsidP="00AE1A6D" w:rsidRDefault="005E36FD" w14:paraId="212C53B3" w14:textId="2D9C5ADD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V_n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(float) – nominal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ph-ph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rms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voltage [V]</w:t>
            </w:r>
          </w:p>
          <w:p w:rsidR="005E36FD" w:rsidP="00AE1A6D" w:rsidRDefault="005E36FD" w14:paraId="4ED57D47" w14:textId="77777777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f_n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(float) – nominal frequency [Hz]</w:t>
            </w:r>
          </w:p>
          <w:p w:rsidR="005E36FD" w:rsidP="00AE1A6D" w:rsidRDefault="005E36FD" w14:paraId="390820F6" w14:textId="77777777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 (float) – active power [W]</w:t>
            </w:r>
          </w:p>
          <w:p w:rsidR="005E36FD" w:rsidP="00AE1A6D" w:rsidRDefault="005E36FD" w14:paraId="26115379" w14:textId="77777777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Q_L (float) – inductive reactive power [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VAr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]</w:t>
            </w:r>
          </w:p>
          <w:p w:rsidR="005E36FD" w:rsidP="005E36FD" w:rsidRDefault="005E36FD" w14:paraId="5DB0614A" w14:textId="77777777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Q_c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(float) – capacitive reactive power [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VAr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]</w:t>
            </w:r>
          </w:p>
          <w:p w:rsidRPr="007841CB" w:rsidR="005E36FD" w:rsidP="005E36FD" w:rsidRDefault="005E36FD" w14:paraId="08F02A58" w14:textId="4DE3DFBD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L_type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(text) – load type for load flow simulation [constant Z, PQ, I]</w:t>
            </w:r>
          </w:p>
        </w:tc>
      </w:tr>
      <w:tr w:rsidRPr="007841CB" w:rsidR="006C3B20" w:rsidTr="3FB3087C" w14:paraId="2374A816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6C3B20" w:rsidP="00AE1A6D" w:rsidRDefault="006C3B20" w14:paraId="736E933C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Surroundings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6C3B20" w:rsidP="00AE1A6D" w:rsidRDefault="006C3B20" w14:paraId="74134CC2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6C3B20" w:rsidTr="3FB3087C" w14:paraId="1D616D0C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6C3B20" w:rsidP="00AE1A6D" w:rsidRDefault="006C3B20" w14:paraId="4D612656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Quality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6C3B20" w:rsidP="00AE1A6D" w:rsidRDefault="006C3B20" w14:paraId="2308A2FC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6C3B20" w:rsidTr="3FB3087C" w14:paraId="51CFAC8D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6C3B20" w:rsidP="00AE1A6D" w:rsidRDefault="006C3B20" w14:paraId="3DA1347C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Support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6C3B20" w:rsidP="00AE1A6D" w:rsidRDefault="006C3B20" w14:paraId="6C674BB1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6C3B20" w:rsidTr="3FB3087C" w14:paraId="29245F62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6C3B20" w:rsidP="00AE1A6D" w:rsidRDefault="006C3B20" w14:paraId="271B82C1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Operation type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6C3B20" w:rsidP="00AE1A6D" w:rsidRDefault="006C3B20" w14:paraId="6573DE4F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6C3B20" w:rsidTr="3FB3087C" w14:paraId="5869B44C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6C3B20" w:rsidP="00AE1A6D" w:rsidRDefault="006C3B20" w14:paraId="736BEE8B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Economical features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6C3B20" w:rsidP="00AE1A6D" w:rsidRDefault="006C3B20" w14:paraId="0EAB3054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6C3B20" w:rsidTr="3FB3087C" w14:paraId="633E7E26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6C3B20" w:rsidP="00AE1A6D" w:rsidRDefault="006C3B20" w14:paraId="6A36A0C6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Legal constraints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6C3B20" w:rsidP="00AE1A6D" w:rsidRDefault="006C3B20" w14:paraId="4CC2AB9D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6C3B20" w:rsidTr="3FB3087C" w14:paraId="461BD043" w14:textId="77777777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6C3B20" w:rsidP="00AE1A6D" w:rsidRDefault="006C3B20" w14:paraId="6F7A6905" w14:textId="77777777">
            <w:pPr>
              <w:pStyle w:val="Category0"/>
              <w:spacing w:before="0" w:after="0"/>
              <w:rPr>
                <w:rFonts w:cstheme="minorHAnsi"/>
                <w:szCs w:val="22"/>
                <w:lang w:val="en-US"/>
              </w:rPr>
            </w:pPr>
            <w:r w:rsidRPr="007841CB">
              <w:rPr>
                <w:rFonts w:cstheme="minorHAnsi"/>
                <w:szCs w:val="22"/>
              </w:rPr>
              <w:t>Instances characterization</w:t>
            </w:r>
          </w:p>
        </w:tc>
      </w:tr>
      <w:tr w:rsidRPr="009F31BA" w:rsidR="006C3B20" w:rsidTr="3FB3087C" w14:paraId="0BEEE1FA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6C3B20" w:rsidP="00AE1A6D" w:rsidRDefault="006C3B20" w14:paraId="34118676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Interfaces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97308F" w:rsidP="3D25E5B0" w:rsidRDefault="0087500F" w14:paraId="49BDA850" w14:textId="46A55211">
            <w:pPr>
              <w:jc w:val="both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</w:pPr>
            <w:r w:rsidRPr="3FB3087C" w:rsidR="45B2EFA5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port (</w:t>
            </w:r>
            <w:proofErr w:type="spellStart"/>
            <w:r w:rsidRPr="3FB3087C" w:rsidR="45B2EFA5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ElectricPort</w:t>
            </w:r>
            <w:proofErr w:type="spellEnd"/>
            <w:r w:rsidRPr="3FB3087C" w:rsidR="45B2EFA5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) -– </w:t>
            </w:r>
            <w:r w:rsidRPr="3FB3087C" w:rsidR="642C8A4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connection </w:t>
            </w:r>
            <w:r w:rsidRPr="3FB3087C" w:rsidR="34372B7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to the LV network</w:t>
            </w:r>
          </w:p>
        </w:tc>
      </w:tr>
      <w:tr w:rsidRPr="007841CB" w:rsidR="006C3B20" w:rsidTr="3FB3087C" w14:paraId="4399E66D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6C3B20" w:rsidP="00AE1A6D" w:rsidRDefault="006C3B20" w14:paraId="665FF049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ID in simulation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6C3B20" w:rsidP="00AE1A6D" w:rsidRDefault="00A53821" w14:paraId="099210C4" w14:textId="790298BC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  <w:lang w:val="en-US"/>
              </w:rPr>
              <w:t>RLStatic</w:t>
            </w:r>
            <w:proofErr w:type="spellEnd"/>
          </w:p>
        </w:tc>
      </w:tr>
      <w:tr w:rsidRPr="007841CB" w:rsidR="006C3B20" w:rsidTr="3FB3087C" w14:paraId="03984325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6C3B20" w:rsidP="00AE1A6D" w:rsidRDefault="006C3B20" w14:paraId="0229B86C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Files attached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9230FB" w:rsidR="006C3B20" w:rsidP="00AE1A6D" w:rsidRDefault="006C3B20" w14:paraId="1594AC07" w14:textId="7BE32F1C">
            <w:pPr>
              <w:pStyle w:val="Standard1"/>
              <w:spacing w:before="0" w:after="0"/>
              <w:rPr>
                <w:rFonts w:asciiTheme="minorHAnsi" w:hAnsiTheme="minorHAnsi" w:cstheme="minorHAnsi"/>
                <w:i/>
                <w:szCs w:val="22"/>
                <w:lang w:val="en-US"/>
              </w:rPr>
            </w:pPr>
          </w:p>
        </w:tc>
      </w:tr>
    </w:tbl>
    <w:p w:rsidRPr="007841CB" w:rsidR="006C3B20" w:rsidP="006C3B20" w:rsidRDefault="006C3B20" w14:paraId="60A8EF56" w14:textId="77777777">
      <w:pPr>
        <w:spacing w:after="160" w:line="259" w:lineRule="auto"/>
        <w:rPr>
          <w:rFonts w:asciiTheme="minorHAnsi" w:hAnsiTheme="minorHAnsi" w:cstheme="minorHAnsi"/>
          <w:sz w:val="22"/>
          <w:szCs w:val="22"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09"/>
        <w:gridCol w:w="5587"/>
      </w:tblGrid>
      <w:tr w:rsidRPr="007841CB" w:rsidR="006C3B20" w:rsidTr="7324CB1E" w14:paraId="2D2D9BB6" w14:textId="77777777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6C3B20" w:rsidP="00AE1A6D" w:rsidRDefault="006C3B20" w14:paraId="350F75F9" w14:textId="77777777">
            <w:pPr>
              <w:pStyle w:val="Category0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About</w:t>
            </w:r>
          </w:p>
        </w:tc>
      </w:tr>
      <w:tr w:rsidRPr="007841CB" w:rsidR="006C3B20" w:rsidTr="7324CB1E" w14:paraId="7787C9E8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6C3B20" w:rsidP="00AE1A6D" w:rsidRDefault="006C3B20" w14:paraId="49BB6F2E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ID in SBD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6C3B20" w:rsidP="00AE1A6D" w:rsidRDefault="00F84C2C" w14:paraId="36A51E4A" w14:textId="257D6C8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2.</w:t>
            </w:r>
            <w:r w:rsidR="00FA4920">
              <w:rPr>
                <w:rFonts w:asciiTheme="minorHAnsi" w:hAnsiTheme="minorHAnsi" w:cstheme="minorHAnsi"/>
                <w:szCs w:val="22"/>
              </w:rPr>
              <w:t>2</w:t>
            </w:r>
          </w:p>
        </w:tc>
      </w:tr>
      <w:tr w:rsidRPr="007841CB" w:rsidR="006C3B20" w:rsidTr="7324CB1E" w14:paraId="3E194269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6C3B20" w:rsidP="00AE1A6D" w:rsidRDefault="006C3B20" w14:paraId="2F59BEFF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Level in SBD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6C3B20" w:rsidP="00AE1A6D" w:rsidRDefault="006C3B20" w14:paraId="2100FDE7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2</w:t>
            </w:r>
          </w:p>
        </w:tc>
      </w:tr>
      <w:tr w:rsidRPr="007841CB" w:rsidR="006C3B20" w:rsidTr="7324CB1E" w14:paraId="006ECD46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6C3B20" w:rsidP="00AE1A6D" w:rsidRDefault="006C3B20" w14:paraId="6A159886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lastRenderedPageBreak/>
              <w:t>Class name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6C3B20" w:rsidP="00AE1A6D" w:rsidRDefault="00A53821" w14:paraId="59893979" w14:textId="7677B0DA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ResidentialLoad</w:t>
            </w:r>
            <w:proofErr w:type="spellEnd"/>
          </w:p>
        </w:tc>
      </w:tr>
      <w:tr w:rsidRPr="007841CB" w:rsidR="006C3B20" w:rsidTr="7324CB1E" w14:paraId="7FE12819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6C3B20" w:rsidP="00AE1A6D" w:rsidRDefault="006C3B20" w14:paraId="35C5A2A3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Parent class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6C3B20" w:rsidP="00AE1A6D" w:rsidRDefault="006C3B20" w14:paraId="79FD277F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-</w:t>
            </w:r>
          </w:p>
        </w:tc>
      </w:tr>
      <w:tr w:rsidRPr="007841CB" w:rsidR="006C3B20" w:rsidTr="7324CB1E" w14:paraId="29F67FB9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6C3B20" w:rsidP="00AE1A6D" w:rsidRDefault="006C3B20" w14:paraId="7BCC35BF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Contained in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6C3B20" w:rsidP="00AE1A6D" w:rsidRDefault="00A53821" w14:paraId="6436EB87" w14:textId="74004948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Assets</w:t>
            </w:r>
          </w:p>
        </w:tc>
      </w:tr>
      <w:tr w:rsidRPr="009F31BA" w:rsidR="00A53821" w:rsidTr="7324CB1E" w14:paraId="56E58F20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A53821" w:rsidP="00A53821" w:rsidRDefault="00A53821" w14:paraId="708EA256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Description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A53821" w:rsidP="00A53821" w:rsidRDefault="00A53821" w14:paraId="2AF6BE0C" w14:textId="198D309D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>
              <w:rPr>
                <w:rStyle w:val="acopre"/>
              </w:rPr>
              <w:t>Component of the electrical network that consumes electrical power/energy from the grid.</w:t>
            </w:r>
          </w:p>
        </w:tc>
      </w:tr>
      <w:tr w:rsidRPr="007841CB" w:rsidR="006C3B20" w:rsidTr="7324CB1E" w14:paraId="4990E1EC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6C3B20" w:rsidP="00AE1A6D" w:rsidRDefault="006C3B20" w14:paraId="3FB0A461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Number of elements in SC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6C3B20" w:rsidP="7324CB1E" w:rsidRDefault="006C3B20" w14:paraId="769EEA56" w14:textId="782DE19F">
            <w:pPr>
              <w:pStyle w:val="Standard1"/>
              <w:spacing w:before="0" w:after="0"/>
              <w:rPr>
                <w:rFonts w:ascii="Calibri" w:hAnsi="Calibri" w:cs="Calibri" w:asciiTheme="minorAscii" w:hAnsiTheme="minorAscii" w:cstheme="minorAscii"/>
                <w:highlight w:val="yellow"/>
                <w:lang w:val="en-US"/>
              </w:rPr>
            </w:pPr>
            <w:r w:rsidRPr="7324CB1E" w:rsidR="5BAAED3D">
              <w:rPr>
                <w:rFonts w:ascii="Calibri" w:hAnsi="Calibri" w:cs="Calibri" w:asciiTheme="minorAscii" w:hAnsiTheme="minorAscii" w:cstheme="minorAscii"/>
                <w:highlight w:val="yellow"/>
                <w:lang w:val="en-US"/>
              </w:rPr>
              <w:t>1</w:t>
            </w:r>
          </w:p>
        </w:tc>
      </w:tr>
      <w:tr w:rsidRPr="007841CB" w:rsidR="006C3B20" w:rsidTr="7324CB1E" w14:paraId="3D1E6C85" w14:textId="77777777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6C3B20" w:rsidP="00AE1A6D" w:rsidRDefault="006C3B20" w14:paraId="5637FE2A" w14:textId="77777777">
            <w:pPr>
              <w:pStyle w:val="Category0"/>
              <w:spacing w:before="0" w:after="0"/>
              <w:rPr>
                <w:rFonts w:cstheme="minorHAnsi"/>
                <w:szCs w:val="22"/>
                <w:lang w:val="en-US"/>
              </w:rPr>
            </w:pPr>
            <w:r w:rsidRPr="007841CB">
              <w:rPr>
                <w:rFonts w:cstheme="minorHAnsi"/>
                <w:szCs w:val="22"/>
              </w:rPr>
              <w:t>Attributes</w:t>
            </w:r>
          </w:p>
        </w:tc>
      </w:tr>
      <w:tr w:rsidRPr="009F31BA" w:rsidR="00A53821" w:rsidTr="7324CB1E" w14:paraId="7BB5CEF0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A53821" w:rsidP="00A53821" w:rsidRDefault="00A53821" w14:paraId="53360D4C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Functionality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A53821" w:rsidP="7324CB1E" w:rsidRDefault="00C72C93" w14:paraId="74962891" w14:textId="1A15E368">
            <w:pPr>
              <w:pStyle w:val="Standard1"/>
              <w:spacing w:before="0" w:after="0"/>
              <w:rPr>
                <w:rStyle w:val="acopre"/>
              </w:rPr>
            </w:pPr>
            <w:r w:rsidRPr="7324CB1E" w:rsidR="3E924BD6">
              <w:rPr>
                <w:rStyle w:val="acopre"/>
              </w:rPr>
              <w:t>The component</w:t>
            </w:r>
            <w:r w:rsidRPr="7324CB1E" w:rsidR="0942B223">
              <w:rPr>
                <w:rStyle w:val="acopre"/>
              </w:rPr>
              <w:t xml:space="preserve"> represents an aggregation of the (active</w:t>
            </w:r>
            <w:r w:rsidRPr="7324CB1E" w:rsidR="143A3702">
              <w:rPr>
                <w:rStyle w:val="acopre"/>
              </w:rPr>
              <w:t xml:space="preserve"> and reactive</w:t>
            </w:r>
            <w:r w:rsidRPr="7324CB1E" w:rsidR="0942B223">
              <w:rPr>
                <w:rStyle w:val="acopre"/>
              </w:rPr>
              <w:t>) power consumption of several</w:t>
            </w:r>
            <w:r w:rsidRPr="7324CB1E" w:rsidR="7DB3355E">
              <w:rPr>
                <w:rStyle w:val="acopre"/>
              </w:rPr>
              <w:t xml:space="preserve"> residential</w:t>
            </w:r>
            <w:r w:rsidRPr="7324CB1E" w:rsidR="0942B223">
              <w:rPr>
                <w:rStyle w:val="acopre"/>
              </w:rPr>
              <w:t xml:space="preserve"> consumers.</w:t>
            </w:r>
            <w:r w:rsidRPr="7324CB1E" w:rsidR="3E924BD6">
              <w:rPr>
                <w:rStyle w:val="acopre"/>
              </w:rPr>
              <w:t xml:space="preserve"> The user defines </w:t>
            </w:r>
            <w:r w:rsidRPr="7324CB1E" w:rsidR="3E924BD6">
              <w:rPr>
                <w:rStyle w:val="acopre"/>
              </w:rPr>
              <w:t>a nominal power and a power factor</w:t>
            </w:r>
            <w:r w:rsidRPr="7324CB1E" w:rsidR="3E924BD6">
              <w:rPr>
                <w:rStyle w:val="acopre"/>
              </w:rPr>
              <w:t xml:space="preserve">, as well as the </w:t>
            </w:r>
            <w:r w:rsidRPr="7324CB1E" w:rsidR="3E924BD6">
              <w:rPr>
                <w:rStyle w:val="acopre"/>
              </w:rPr>
              <w:t>timeste</w:t>
            </w:r>
            <w:r w:rsidRPr="7324CB1E" w:rsidR="3E924BD6">
              <w:rPr>
                <w:rStyle w:val="acopre"/>
              </w:rPr>
              <w:t>p</w:t>
            </w:r>
            <w:r w:rsidRPr="7324CB1E" w:rsidR="3E924BD6">
              <w:rPr>
                <w:rStyle w:val="acopre"/>
              </w:rPr>
              <w:t xml:space="preserve"> used for the consumption data</w:t>
            </w:r>
            <w:r w:rsidRPr="7324CB1E" w:rsidR="3E924BD6">
              <w:rPr>
                <w:rStyle w:val="acopre"/>
              </w:rPr>
              <w:t xml:space="preserve">. </w:t>
            </w:r>
            <w:r w:rsidRPr="7324CB1E" w:rsidR="3E924BD6">
              <w:rPr>
                <w:rStyle w:val="acopre"/>
              </w:rPr>
              <w:t xml:space="preserve">The load (consumption) profile </w:t>
            </w:r>
            <w:r w:rsidRPr="7324CB1E" w:rsidR="3E924BD6">
              <w:rPr>
                <w:rStyle w:val="acopre"/>
              </w:rPr>
              <w:t>is expressed</w:t>
            </w:r>
            <w:r w:rsidRPr="7324CB1E" w:rsidR="3E924BD6">
              <w:rPr>
                <w:rStyle w:val="acopre"/>
              </w:rPr>
              <w:t xml:space="preserve"> in </w:t>
            </w:r>
            <w:r w:rsidRPr="7324CB1E" w:rsidR="3E924BD6">
              <w:rPr>
                <w:rStyle w:val="acopre"/>
              </w:rPr>
              <w:t>p</w:t>
            </w:r>
            <w:r w:rsidRPr="7324CB1E" w:rsidR="67156EC4">
              <w:rPr>
                <w:rStyle w:val="acopre"/>
              </w:rPr>
              <w:t>.</w:t>
            </w:r>
            <w:r w:rsidRPr="7324CB1E" w:rsidR="3E924BD6">
              <w:rPr>
                <w:rStyle w:val="acopre"/>
              </w:rPr>
              <w:t>u</w:t>
            </w:r>
            <w:r w:rsidRPr="7324CB1E" w:rsidR="67156EC4">
              <w:rPr>
                <w:rStyle w:val="acopre"/>
              </w:rPr>
              <w:t>.</w:t>
            </w:r>
            <w:r w:rsidRPr="7324CB1E" w:rsidR="3E924BD6">
              <w:rPr>
                <w:rStyle w:val="acopre"/>
              </w:rPr>
              <w:t xml:space="preserve"> </w:t>
            </w:r>
            <w:r w:rsidRPr="7324CB1E" w:rsidR="07043E02">
              <w:rPr>
                <w:rStyle w:val="acopre"/>
              </w:rPr>
              <w:t xml:space="preserve">with respect to the nominal power </w:t>
            </w:r>
            <w:r w:rsidRPr="7324CB1E" w:rsidR="3E924BD6">
              <w:rPr>
                <w:rStyle w:val="acopre"/>
              </w:rPr>
              <w:t xml:space="preserve">via </w:t>
            </w:r>
            <w:r w:rsidRPr="7324CB1E" w:rsidR="3E924BD6">
              <w:rPr>
                <w:rStyle w:val="acopre"/>
              </w:rPr>
              <w:t>a vector</w:t>
            </w:r>
            <w:r w:rsidRPr="7324CB1E" w:rsidR="3E924BD6">
              <w:rPr>
                <w:rStyle w:val="acopre"/>
              </w:rPr>
              <w:t xml:space="preserve">, with a length fitting </w:t>
            </w:r>
            <w:r w:rsidRPr="7324CB1E" w:rsidR="3E924BD6">
              <w:rPr>
                <w:rStyle w:val="acopre"/>
              </w:rPr>
              <w:t xml:space="preserve">the </w:t>
            </w:r>
            <w:r w:rsidRPr="7324CB1E" w:rsidR="3E924BD6">
              <w:rPr>
                <w:rStyle w:val="acopre"/>
              </w:rPr>
              <w:t>timestep</w:t>
            </w:r>
            <w:r w:rsidRPr="7324CB1E" w:rsidR="3E924BD6">
              <w:rPr>
                <w:rStyle w:val="acopre"/>
              </w:rPr>
              <w:t xml:space="preserve"> used</w:t>
            </w:r>
            <w:r w:rsidRPr="7324CB1E" w:rsidR="3E924BD6">
              <w:rPr>
                <w:rStyle w:val="acopre"/>
              </w:rPr>
              <w:t xml:space="preserve">. </w:t>
            </w:r>
            <w:r w:rsidRPr="7324CB1E" w:rsidR="765C1B0E">
              <w:rPr>
                <w:rStyle w:val="acopre"/>
              </w:rPr>
              <w:t>The pre-fixed load profile is depicted in the following figure:</w:t>
            </w:r>
          </w:p>
          <w:p w:rsidRPr="007841CB" w:rsidR="00A53821" w:rsidP="7324CB1E" w:rsidRDefault="00C72C93" w14:paraId="3995687E" w14:textId="593B54B1">
            <w:pPr>
              <w:pStyle w:val="Standard1"/>
              <w:spacing w:before="0" w:after="0"/>
              <w:rPr>
                <w:rStyle w:val="acopre"/>
              </w:rPr>
            </w:pPr>
            <w:r w:rsidR="192F9CEA">
              <w:drawing>
                <wp:inline wp14:editId="1B6EF1B4" wp14:anchorId="11B7969C">
                  <wp:extent cx="3400425" cy="2552700"/>
                  <wp:effectExtent l="0" t="0" r="0" b="0"/>
                  <wp:docPr id="133683694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a2e809c2d0d43a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7841CB" w:rsidR="00A53821" w:rsidP="7324CB1E" w:rsidRDefault="00C72C93" w14:paraId="5BA8F46D" w14:textId="7B7E8026">
            <w:pPr>
              <w:pStyle w:val="Standard1"/>
              <w:spacing w:before="0" w:after="0"/>
              <w:rPr>
                <w:rStyle w:val="acopre"/>
                <w:lang w:val="en-US"/>
              </w:rPr>
            </w:pPr>
            <w:r w:rsidRPr="7324CB1E" w:rsidR="3E924BD6">
              <w:rPr>
                <w:rStyle w:val="acopre"/>
              </w:rPr>
              <w:t xml:space="preserve">The aggregated load </w:t>
            </w:r>
            <w:r w:rsidRPr="7324CB1E" w:rsidR="3E924BD6">
              <w:rPr>
                <w:rStyle w:val="acopre"/>
              </w:rPr>
              <w:t>is modelled</w:t>
            </w:r>
            <w:r w:rsidRPr="7324CB1E" w:rsidR="3E924BD6">
              <w:rPr>
                <w:rStyle w:val="acopre"/>
              </w:rPr>
              <w:t xml:space="preserve"> using controlled </w:t>
            </w:r>
            <w:r w:rsidRPr="7324CB1E" w:rsidR="1239A1EF">
              <w:rPr>
                <w:rStyle w:val="acopre"/>
              </w:rPr>
              <w:t xml:space="preserve">AC </w:t>
            </w:r>
            <w:r w:rsidRPr="7324CB1E" w:rsidR="3E924BD6">
              <w:rPr>
                <w:rStyle w:val="acopre"/>
              </w:rPr>
              <w:t>current sources, injecting current based on the consumption profile.</w:t>
            </w:r>
          </w:p>
        </w:tc>
      </w:tr>
      <w:tr w:rsidRPr="009F31BA" w:rsidR="00A53821" w:rsidTr="7324CB1E" w14:paraId="49F453A7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A53821" w:rsidP="00A53821" w:rsidRDefault="00A53821" w14:paraId="08D0C91F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Physical characteristics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="00A53821" w:rsidP="00A53821" w:rsidRDefault="00C72C93" w14:paraId="3632165B" w14:textId="77777777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proofErr w:type="spellStart"/>
            <w:r w:rsidRPr="00C72C9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P_nom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(float) – nominal power [kW]</w:t>
            </w:r>
          </w:p>
          <w:p w:rsidR="00C72C93" w:rsidP="00A53821" w:rsidRDefault="00B75576" w14:paraId="53094EAE" w14:textId="77777777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</w:t>
            </w:r>
            <w:r w:rsidR="00C72C9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f (float) – power factor</w:t>
            </w:r>
          </w:p>
          <w:p w:rsidRPr="00C72C93" w:rsidR="00B75576" w:rsidP="7324CB1E" w:rsidRDefault="00B75576" w14:paraId="20B7E5B7" w14:textId="02A2D48E">
            <w:pPr>
              <w:jc w:val="both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</w:pPr>
            <w:proofErr w:type="spellStart"/>
            <w:r w:rsidRPr="7324CB1E" w:rsidR="06A02CA2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t_step</w:t>
            </w:r>
            <w:proofErr w:type="spellEnd"/>
            <w:r w:rsidRPr="7324CB1E" w:rsidR="06A02CA2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 (float) – </w:t>
            </w:r>
            <w:r w:rsidRPr="7324CB1E" w:rsidR="06A02CA2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timestep</w:t>
            </w:r>
            <w:r w:rsidRPr="7324CB1E" w:rsidR="06A02CA2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 [</w:t>
            </w:r>
            <w:r w:rsidRPr="7324CB1E" w:rsidR="06A02CA2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minutes</w:t>
            </w:r>
            <w:r w:rsidRPr="7324CB1E" w:rsidR="06A02CA2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]</w:t>
            </w:r>
          </w:p>
        </w:tc>
      </w:tr>
      <w:tr w:rsidRPr="007841CB" w:rsidR="006C3B20" w:rsidTr="7324CB1E" w14:paraId="53DC7FAF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6C3B20" w:rsidP="00AE1A6D" w:rsidRDefault="006C3B20" w14:paraId="3D3A1405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Surroundings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6C3B20" w:rsidP="00AE1A6D" w:rsidRDefault="006C3B20" w14:paraId="781EE24C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6C3B20" w:rsidTr="7324CB1E" w14:paraId="00AA05BC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6C3B20" w:rsidP="00AE1A6D" w:rsidRDefault="006C3B20" w14:paraId="4D1B4300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Quality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6C3B20" w:rsidP="00AE1A6D" w:rsidRDefault="00CF3ACB" w14:paraId="29E63C74" w14:textId="56A7A3F0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6C3B20" w:rsidTr="7324CB1E" w14:paraId="24AB20EC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6C3B20" w:rsidP="00AE1A6D" w:rsidRDefault="006C3B20" w14:paraId="15AABDBD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Support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6C3B20" w:rsidP="00AE1A6D" w:rsidRDefault="006C3B20" w14:paraId="523DB73B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6C3B20" w:rsidTr="7324CB1E" w14:paraId="23011D4E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6C3B20" w:rsidP="00AE1A6D" w:rsidRDefault="006C3B20" w14:paraId="541ACEA8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Operation type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6C3B20" w:rsidP="7324CB1E" w:rsidRDefault="006C3B20" w14:paraId="2376E377" w14:textId="26B5BBB9">
            <w:pPr>
              <w:pStyle w:val="Standard1"/>
              <w:spacing w:before="0" w:after="0"/>
              <w:rPr>
                <w:rFonts w:ascii="Calibri" w:hAnsi="Calibri" w:cs="Calibri" w:asciiTheme="minorAscii" w:hAnsiTheme="minorAscii" w:cstheme="minorAscii"/>
                <w:lang w:val="en-US"/>
              </w:rPr>
            </w:pPr>
            <w:r w:rsidRPr="7324CB1E" w:rsidR="568AF325">
              <w:rPr>
                <w:rFonts w:ascii="Calibri" w:hAnsi="Calibri" w:cs="Calibri" w:asciiTheme="minorAscii" w:hAnsiTheme="minorAscii" w:cstheme="minorAscii"/>
                <w:lang w:val="en-US"/>
              </w:rPr>
              <w:t xml:space="preserve">The current model can be used for phasor simulation. For </w:t>
            </w:r>
            <w:r w:rsidRPr="7324CB1E" w:rsidR="568AF325">
              <w:rPr>
                <w:rFonts w:ascii="Calibri" w:hAnsi="Calibri" w:cs="Calibri" w:asciiTheme="minorAscii" w:hAnsiTheme="minorAscii" w:cstheme="minorAscii"/>
                <w:lang w:val="en-US"/>
              </w:rPr>
              <w:t xml:space="preserve">continuous or </w:t>
            </w:r>
            <w:r w:rsidRPr="7324CB1E" w:rsidR="568AF325">
              <w:rPr>
                <w:rFonts w:ascii="Calibri" w:hAnsi="Calibri" w:cs="Calibri" w:asciiTheme="minorAscii" w:hAnsiTheme="minorAscii" w:cstheme="minorAscii"/>
                <w:lang w:val="en-US"/>
              </w:rPr>
              <w:t xml:space="preserve">discrete simulations, current sources input </w:t>
            </w:r>
            <w:proofErr w:type="gramStart"/>
            <w:r w:rsidRPr="7324CB1E" w:rsidR="568AF325">
              <w:rPr>
                <w:rFonts w:ascii="Calibri" w:hAnsi="Calibri" w:cs="Calibri" w:asciiTheme="minorAscii" w:hAnsiTheme="minorAscii" w:cstheme="minorAscii"/>
                <w:lang w:val="en-US"/>
              </w:rPr>
              <w:t>have</w:t>
            </w:r>
            <w:proofErr w:type="gramEnd"/>
            <w:r w:rsidRPr="7324CB1E" w:rsidR="568AF325">
              <w:rPr>
                <w:rFonts w:ascii="Calibri" w:hAnsi="Calibri" w:cs="Calibri" w:asciiTheme="minorAscii" w:hAnsiTheme="minorAscii" w:cstheme="minorAscii"/>
                <w:lang w:val="en-US"/>
              </w:rPr>
              <w:t xml:space="preserve"> to be change from phasors to </w:t>
            </w:r>
            <w:r w:rsidRPr="7324CB1E" w:rsidR="568AF325">
              <w:rPr>
                <w:rFonts w:ascii="Calibri" w:hAnsi="Calibri" w:cs="Calibri" w:asciiTheme="minorAscii" w:hAnsiTheme="minorAscii" w:cstheme="minorAscii"/>
                <w:lang w:val="en-US"/>
              </w:rPr>
              <w:t>continuous values.</w:t>
            </w:r>
          </w:p>
        </w:tc>
      </w:tr>
      <w:tr w:rsidRPr="007841CB" w:rsidR="006C3B20" w:rsidTr="7324CB1E" w14:paraId="21E6623B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6C3B20" w:rsidP="00AE1A6D" w:rsidRDefault="006C3B20" w14:paraId="7CCE0157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Economical features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6C3B20" w:rsidP="00AE1A6D" w:rsidRDefault="006C3B20" w14:paraId="061655CE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6C3B20" w:rsidTr="7324CB1E" w14:paraId="64BC8DEE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6C3B20" w:rsidP="00AE1A6D" w:rsidRDefault="006C3B20" w14:paraId="1E533339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Legal constraints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6C3B20" w:rsidP="00AE1A6D" w:rsidRDefault="006C3B20" w14:paraId="78E0D79D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6C3B20" w:rsidTr="7324CB1E" w14:paraId="31AFDF66" w14:textId="77777777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6C3B20" w:rsidP="00AE1A6D" w:rsidRDefault="006C3B20" w14:paraId="309DD2E1" w14:textId="77777777">
            <w:pPr>
              <w:pStyle w:val="Category0"/>
              <w:spacing w:before="0" w:after="0"/>
              <w:rPr>
                <w:rFonts w:cstheme="minorHAnsi"/>
                <w:szCs w:val="22"/>
                <w:lang w:val="en-US"/>
              </w:rPr>
            </w:pPr>
            <w:r w:rsidRPr="007841CB">
              <w:rPr>
                <w:rFonts w:cstheme="minorHAnsi"/>
                <w:szCs w:val="22"/>
              </w:rPr>
              <w:t>Instances characterization</w:t>
            </w:r>
          </w:p>
        </w:tc>
      </w:tr>
      <w:tr w:rsidRPr="009F31BA" w:rsidR="006C3B20" w:rsidTr="7324CB1E" w14:paraId="60CA0658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6C3B20" w:rsidP="00AE1A6D" w:rsidRDefault="006C3B20" w14:paraId="431A27D8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Interfaces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C24485" w:rsidP="00AA2AEA" w:rsidRDefault="00B75576" w14:paraId="45581FD5" w14:textId="43792EDC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87500F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port (</w:t>
            </w:r>
            <w:proofErr w:type="spellStart"/>
            <w:r w:rsidRPr="0087500F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ElectricPort</w:t>
            </w:r>
            <w:proofErr w:type="spellEnd"/>
            <w:r w:rsidRPr="0087500F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) -– bus to which other electrical components can be connected</w:t>
            </w:r>
          </w:p>
        </w:tc>
      </w:tr>
      <w:tr w:rsidRPr="007841CB" w:rsidR="006C3B20" w:rsidTr="7324CB1E" w14:paraId="243F4FA0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6C3B20" w:rsidP="00AE1A6D" w:rsidRDefault="006C3B20" w14:paraId="41624140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ID in simulation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45548F" w:rsidR="00A168A0" w:rsidP="0045548F" w:rsidRDefault="00A53821" w14:paraId="716E0193" w14:textId="1CB1245B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ResLoad</w:t>
            </w:r>
            <w:proofErr w:type="spellEnd"/>
          </w:p>
        </w:tc>
      </w:tr>
      <w:tr w:rsidRPr="007841CB" w:rsidR="006C3B20" w:rsidTr="7324CB1E" w14:paraId="1492FBBF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6C3B20" w:rsidP="00AE1A6D" w:rsidRDefault="006C3B20" w14:paraId="2BDE8445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Files attached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9230FB" w:rsidR="006C3B20" w:rsidP="00AE1A6D" w:rsidRDefault="006C3B20" w14:paraId="12850810" w14:textId="4305F3C8">
            <w:pPr>
              <w:pStyle w:val="Standard1"/>
              <w:spacing w:before="0" w:after="0"/>
              <w:rPr>
                <w:rFonts w:asciiTheme="minorHAnsi" w:hAnsiTheme="minorHAnsi" w:cstheme="minorHAnsi"/>
                <w:i/>
                <w:szCs w:val="22"/>
                <w:lang w:val="en-US"/>
              </w:rPr>
            </w:pPr>
          </w:p>
        </w:tc>
      </w:tr>
    </w:tbl>
    <w:p w:rsidR="00FB4EC2" w:rsidRDefault="00FB4EC2" w14:paraId="5A12D79B" w14:textId="18702C10">
      <w:pPr>
        <w:spacing w:after="160" w:line="259" w:lineRule="auto"/>
        <w:rPr>
          <w:rFonts w:asciiTheme="minorHAnsi" w:hAnsiTheme="minorHAnsi" w:cstheme="minorHAnsi"/>
          <w:sz w:val="22"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09"/>
        <w:gridCol w:w="5587"/>
      </w:tblGrid>
      <w:tr w:rsidRPr="007841CB" w:rsidR="00A53821" w:rsidTr="3FB3087C" w14:paraId="71DE2429" w14:textId="77777777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A53821" w:rsidP="002B2074" w:rsidRDefault="00A53821" w14:paraId="5988D848" w14:textId="77777777">
            <w:pPr>
              <w:pStyle w:val="Category0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About</w:t>
            </w:r>
          </w:p>
        </w:tc>
      </w:tr>
      <w:tr w:rsidRPr="007841CB" w:rsidR="00A53821" w:rsidTr="3FB3087C" w14:paraId="041105A2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A53821" w:rsidP="002B2074" w:rsidRDefault="00A53821" w14:paraId="721E2936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ID in SBD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A53821" w:rsidP="002B2074" w:rsidRDefault="00A53821" w14:paraId="0A1FE140" w14:textId="48B472D3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2.</w:t>
            </w:r>
            <w:r>
              <w:rPr>
                <w:rFonts w:asciiTheme="minorHAnsi" w:hAnsiTheme="minorHAnsi" w:cstheme="minorHAnsi"/>
                <w:szCs w:val="22"/>
              </w:rPr>
              <w:t>3</w:t>
            </w:r>
          </w:p>
        </w:tc>
      </w:tr>
      <w:tr w:rsidRPr="007841CB" w:rsidR="00A53821" w:rsidTr="3FB3087C" w14:paraId="7280EC8D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A53821" w:rsidP="002B2074" w:rsidRDefault="00A53821" w14:paraId="1C11BFDE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Level in SBD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A53821" w:rsidP="002B2074" w:rsidRDefault="00A53821" w14:paraId="6FFA5AF9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2</w:t>
            </w:r>
          </w:p>
        </w:tc>
      </w:tr>
      <w:tr w:rsidRPr="007841CB" w:rsidR="00A53821" w:rsidTr="3FB3087C" w14:paraId="2D23C4F5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A53821" w:rsidP="002B2074" w:rsidRDefault="00A53821" w14:paraId="56FFE537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Class name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A53821" w:rsidP="3FB3087C" w:rsidRDefault="00A53821" w14:paraId="320962E5" w14:textId="1F0C83BD">
            <w:pPr>
              <w:pStyle w:val="Standard1"/>
              <w:bidi w:val="0"/>
              <w:spacing w:before="0" w:beforeAutospacing="off" w:after="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sz w:val="22"/>
                <w:szCs w:val="22"/>
              </w:rPr>
            </w:pPr>
            <w:r w:rsidRPr="3FB3087C" w:rsidR="5B59E0FE">
              <w:rPr>
                <w:rFonts w:ascii="Calibri" w:hAnsi="Calibri" w:cs="Calibri" w:asciiTheme="minorAscii" w:hAnsiTheme="minorAscii" w:cstheme="minorAscii"/>
              </w:rPr>
              <w:t>PVPanels</w:t>
            </w:r>
          </w:p>
        </w:tc>
      </w:tr>
      <w:tr w:rsidRPr="007841CB" w:rsidR="00A53821" w:rsidTr="3FB3087C" w14:paraId="6C1A048D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A53821" w:rsidP="002B2074" w:rsidRDefault="00A53821" w14:paraId="5047B5B5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Parent class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A53821" w:rsidP="002B2074" w:rsidRDefault="00A53821" w14:paraId="6A12BE43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-</w:t>
            </w:r>
          </w:p>
        </w:tc>
      </w:tr>
      <w:tr w:rsidRPr="007841CB" w:rsidR="00A53821" w:rsidTr="3FB3087C" w14:paraId="6680C59D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A53821" w:rsidP="002B2074" w:rsidRDefault="00A53821" w14:paraId="3D2D8ADC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Contained in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A53821" w:rsidP="002B2074" w:rsidRDefault="00A53821" w14:paraId="1734FAA8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Assets</w:t>
            </w:r>
          </w:p>
        </w:tc>
      </w:tr>
      <w:tr w:rsidRPr="009F31BA" w:rsidR="00A53821" w:rsidTr="3FB3087C" w14:paraId="64502BD8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A53821" w:rsidP="002B2074" w:rsidRDefault="00A53821" w14:paraId="7529F5EB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lastRenderedPageBreak/>
              <w:t>Description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A53821" w:rsidP="3FB3087C" w:rsidRDefault="0062504D" w14:paraId="65CC2910" w14:textId="77802E38">
            <w:pPr>
              <w:pStyle w:val="Standard1"/>
              <w:bidi w:val="0"/>
              <w:spacing w:before="0" w:beforeAutospacing="off" w:after="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sz w:val="22"/>
                <w:szCs w:val="22"/>
              </w:rPr>
            </w:pPr>
            <w:r w:rsidRPr="3FB3087C" w:rsidR="16AA9CCB">
              <w:rPr>
                <w:rFonts w:ascii="Calibri" w:hAnsi="Calibri" w:cs="Calibri" w:asciiTheme="minorAscii" w:hAnsiTheme="minorAscii" w:cstheme="minorAscii"/>
              </w:rPr>
              <w:t xml:space="preserve">Small </w:t>
            </w:r>
            <w:r w:rsidRPr="3FB3087C" w:rsidR="1DDACDB7">
              <w:rPr>
                <w:rFonts w:ascii="Calibri" w:hAnsi="Calibri" w:cs="Calibri" w:asciiTheme="minorAscii" w:hAnsiTheme="minorAscii" w:cstheme="minorAscii"/>
              </w:rPr>
              <w:t>plant</w:t>
            </w:r>
            <w:r w:rsidRPr="3FB3087C" w:rsidR="16AA9CCB">
              <w:rPr>
                <w:rFonts w:ascii="Calibri" w:hAnsi="Calibri" w:cs="Calibri" w:asciiTheme="minorAscii" w:hAnsiTheme="minorAscii" w:cstheme="minorAscii"/>
              </w:rPr>
              <w:t xml:space="preserve"> </w:t>
            </w:r>
            <w:r w:rsidRPr="3FB3087C" w:rsidR="35443C01">
              <w:rPr>
                <w:rFonts w:ascii="Calibri" w:hAnsi="Calibri" w:cs="Calibri" w:asciiTheme="minorAscii" w:hAnsiTheme="minorAscii" w:cstheme="minorAscii"/>
              </w:rPr>
              <w:t>for</w:t>
            </w:r>
            <w:r w:rsidRPr="3FB3087C" w:rsidR="16AA9CCB">
              <w:rPr>
                <w:rFonts w:ascii="Calibri" w:hAnsi="Calibri" w:cs="Calibri" w:asciiTheme="minorAscii" w:hAnsiTheme="minorAscii" w:cstheme="minorAscii"/>
              </w:rPr>
              <w:t xml:space="preserve"> photo-voltaic generation</w:t>
            </w:r>
          </w:p>
        </w:tc>
      </w:tr>
      <w:tr w:rsidRPr="007841CB" w:rsidR="00A53821" w:rsidTr="3FB3087C" w14:paraId="2EA37E67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A53821" w:rsidP="002B2074" w:rsidRDefault="00A53821" w14:paraId="72AEDFEC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Number of elements in SC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A53821" w:rsidP="002B2074" w:rsidRDefault="0062504D" w14:paraId="39D15480" w14:textId="6D4699AF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Cs w:val="22"/>
                <w:lang w:val="en-US"/>
              </w:rPr>
              <w:t>1</w:t>
            </w:r>
          </w:p>
        </w:tc>
      </w:tr>
      <w:tr w:rsidRPr="007841CB" w:rsidR="00A53821" w:rsidTr="3FB3087C" w14:paraId="7B9A0884" w14:textId="77777777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A53821" w:rsidP="002B2074" w:rsidRDefault="00A53821" w14:paraId="51350F55" w14:textId="77777777">
            <w:pPr>
              <w:pStyle w:val="Category0"/>
              <w:spacing w:before="0" w:after="0"/>
              <w:rPr>
                <w:rFonts w:cstheme="minorHAnsi"/>
                <w:szCs w:val="22"/>
                <w:lang w:val="en-US"/>
              </w:rPr>
            </w:pPr>
            <w:r w:rsidRPr="007841CB">
              <w:rPr>
                <w:rFonts w:cstheme="minorHAnsi"/>
                <w:szCs w:val="22"/>
              </w:rPr>
              <w:t>Attributes</w:t>
            </w:r>
          </w:p>
        </w:tc>
      </w:tr>
      <w:tr w:rsidRPr="009F31BA" w:rsidR="00A53821" w:rsidTr="3FB3087C" w14:paraId="05AFE8B2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A53821" w:rsidP="002B2074" w:rsidRDefault="00A53821" w14:paraId="5F45AB95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Functionality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A53821" w:rsidP="3FB3087C" w:rsidRDefault="0062504D" w14:paraId="4344E68B" w14:textId="09C79D12">
            <w:pPr>
              <w:pStyle w:val="Standard1"/>
              <w:spacing w:before="0" w:after="0"/>
              <w:rPr>
                <w:rStyle w:val="acopre"/>
                <w:lang w:val="en-US"/>
              </w:rPr>
            </w:pPr>
            <w:r w:rsidRPr="3FB3087C" w:rsidR="3A12D16C">
              <w:rPr>
                <w:rStyle w:val="acopre"/>
              </w:rPr>
              <w:t xml:space="preserve">The component </w:t>
            </w:r>
            <w:r w:rsidRPr="3FB3087C" w:rsidR="3A12D16C">
              <w:rPr>
                <w:rStyle w:val="acopre"/>
              </w:rPr>
              <w:t xml:space="preserve">provides </w:t>
            </w:r>
            <w:r w:rsidRPr="3FB3087C" w:rsidR="00B9D6E3">
              <w:rPr>
                <w:rStyle w:val="acopre"/>
              </w:rPr>
              <w:t xml:space="preserve">electric power to the grid according </w:t>
            </w:r>
            <w:r w:rsidRPr="3FB3087C" w:rsidR="7A3928C1">
              <w:rPr>
                <w:rStyle w:val="acopre"/>
              </w:rPr>
              <w:t xml:space="preserve">to a set irradiance profile, accounting for partial shading phenomena. </w:t>
            </w:r>
            <w:r w:rsidRPr="3FB3087C" w:rsidR="2CCBC4E0">
              <w:rPr>
                <w:rStyle w:val="acopre"/>
              </w:rPr>
              <w:t>The aggregated generation is modelled using controlled AC current sources, injecting current based on the prescribed generation profile.</w:t>
            </w:r>
          </w:p>
          <w:p w:rsidRPr="007841CB" w:rsidR="00A53821" w:rsidP="3FB3087C" w:rsidRDefault="0062504D" w14:paraId="0ED4683F" w14:textId="7889FD43">
            <w:pPr>
              <w:pStyle w:val="Standard1"/>
              <w:spacing w:before="0" w:after="0"/>
              <w:rPr>
                <w:rStyle w:val="acopre"/>
                <w:rFonts w:ascii="Calibri" w:hAnsi="Calibri" w:eastAsia="Times New Roman" w:cs="Times New Roman"/>
                <w:sz w:val="22"/>
                <w:szCs w:val="22"/>
                <w:lang w:val="en-US"/>
              </w:rPr>
            </w:pPr>
          </w:p>
        </w:tc>
      </w:tr>
      <w:tr w:rsidRPr="009F31BA" w:rsidR="00A53821" w:rsidTr="3FB3087C" w14:paraId="6E51277A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A53821" w:rsidP="002B2074" w:rsidRDefault="00A53821" w14:paraId="487EA3CB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Physical characteristics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D577E0" w:rsidR="00D577E0" w:rsidP="3FB3087C" w:rsidRDefault="00D577E0" w14:paraId="16ADEEF8" w14:textId="3A891DC9">
            <w:pPr>
              <w:jc w:val="both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</w:pPr>
            <w:proofErr w:type="spellStart"/>
            <w:r w:rsidRPr="3FB3087C" w:rsidR="0ADD6607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Vab</w:t>
            </w:r>
            <w:proofErr w:type="spellEnd"/>
            <w:r w:rsidRPr="3FB3087C" w:rsidR="0ADD6607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3FB3087C" w:rsidR="0ADD6607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Vbc</w:t>
            </w:r>
            <w:proofErr w:type="spellEnd"/>
            <w:r w:rsidRPr="3FB3087C" w:rsidR="0ADD6607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, Vac (floats) - Line voltage at the PV terminals [V]</w:t>
            </w:r>
          </w:p>
          <w:p w:rsidRPr="00D577E0" w:rsidR="00D577E0" w:rsidP="3FB3087C" w:rsidRDefault="00D577E0" w14:paraId="3D5E8640" w14:textId="2CE71175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3FB3087C" w:rsidR="0ADD6607">
              <w:rPr>
                <w:rFonts w:ascii="Calibri" w:hAnsi="Calibri" w:eastAsia="Times New Roman" w:cs="Calibri" w:asciiTheme="minorAscii" w:hAnsiTheme="minorAscii" w:cstheme="minorAscii"/>
                <w:sz w:val="22"/>
                <w:szCs w:val="22"/>
                <w:lang w:val="en-GB"/>
              </w:rPr>
              <w:t xml:space="preserve">Ia, </w:t>
            </w:r>
            <w:proofErr w:type="spellStart"/>
            <w:r w:rsidRPr="3FB3087C" w:rsidR="0ADD6607">
              <w:rPr>
                <w:rFonts w:ascii="Calibri" w:hAnsi="Calibri" w:eastAsia="Times New Roman" w:cs="Calibri" w:asciiTheme="minorAscii" w:hAnsiTheme="minorAscii" w:cstheme="minorAscii"/>
                <w:sz w:val="22"/>
                <w:szCs w:val="22"/>
                <w:lang w:val="en-GB"/>
              </w:rPr>
              <w:t>Ib</w:t>
            </w:r>
            <w:proofErr w:type="spellEnd"/>
            <w:r w:rsidRPr="3FB3087C" w:rsidR="0ADD6607">
              <w:rPr>
                <w:rFonts w:ascii="Calibri" w:hAnsi="Calibri" w:eastAsia="Times New Roman" w:cs="Calibri" w:asciiTheme="minorAscii" w:hAnsiTheme="minorAscii" w:cstheme="minorAscii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3FB3087C" w:rsidR="0ADD6607">
              <w:rPr>
                <w:rFonts w:ascii="Calibri" w:hAnsi="Calibri" w:eastAsia="Times New Roman" w:cs="Calibri" w:asciiTheme="minorAscii" w:hAnsiTheme="minorAscii" w:cstheme="minorAscii"/>
                <w:sz w:val="22"/>
                <w:szCs w:val="22"/>
                <w:lang w:val="en-GB"/>
              </w:rPr>
              <w:t>Ic</w:t>
            </w:r>
            <w:proofErr w:type="spellEnd"/>
            <w:r w:rsidRPr="3FB3087C" w:rsidR="0ADD6607">
              <w:rPr>
                <w:rFonts w:ascii="Calibri" w:hAnsi="Calibri" w:eastAsia="Times New Roman" w:cs="Calibri" w:asciiTheme="minorAscii" w:hAnsiTheme="minorAscii" w:cstheme="minorAscii"/>
                <w:sz w:val="22"/>
                <w:szCs w:val="22"/>
                <w:lang w:val="en-GB"/>
              </w:rPr>
              <w:t xml:space="preserve"> (floats) - current at the PV terminals [A]</w:t>
            </w:r>
          </w:p>
        </w:tc>
      </w:tr>
      <w:tr w:rsidRPr="007841CB" w:rsidR="00A53821" w:rsidTr="3FB3087C" w14:paraId="036AA581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A53821" w:rsidP="002B2074" w:rsidRDefault="00A53821" w14:paraId="3A64788B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Surroundings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A53821" w:rsidP="002B2074" w:rsidRDefault="00A53821" w14:paraId="3B7144D6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A53821" w:rsidTr="3FB3087C" w14:paraId="3C4A8188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A53821" w:rsidP="002B2074" w:rsidRDefault="00A53821" w14:paraId="2D5BFE96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Quality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A53821" w:rsidP="002B2074" w:rsidRDefault="00A53821" w14:paraId="3D42873A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A53821" w:rsidTr="3FB3087C" w14:paraId="42B5FA00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A53821" w:rsidP="002B2074" w:rsidRDefault="00A53821" w14:paraId="1158007F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Support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A53821" w:rsidP="002B2074" w:rsidRDefault="00A53821" w14:paraId="7817C38D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A53821" w:rsidTr="3FB3087C" w14:paraId="70E9D1FC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A53821" w:rsidP="002B2074" w:rsidRDefault="00A53821" w14:paraId="5A449C8D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Operation type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A53821" w:rsidP="002B2074" w:rsidRDefault="00A53821" w14:paraId="1536C32A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A53821" w:rsidTr="3FB3087C" w14:paraId="0EC59E23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A53821" w:rsidP="002B2074" w:rsidRDefault="00A53821" w14:paraId="5529A56F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Economical features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A53821" w:rsidP="002B2074" w:rsidRDefault="00A53821" w14:paraId="39BC7AF3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A53821" w:rsidTr="3FB3087C" w14:paraId="00F01FE3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A53821" w:rsidP="002B2074" w:rsidRDefault="00A53821" w14:paraId="4E5060BB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Legal constraints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A53821" w:rsidP="002B2074" w:rsidRDefault="00A53821" w14:paraId="7C9BD2BA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A53821" w:rsidTr="3FB3087C" w14:paraId="0DAACDA4" w14:textId="77777777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A53821" w:rsidP="002B2074" w:rsidRDefault="00A53821" w14:paraId="1703F3C0" w14:textId="77777777">
            <w:pPr>
              <w:pStyle w:val="Category0"/>
              <w:spacing w:before="0" w:after="0"/>
              <w:rPr>
                <w:rFonts w:cstheme="minorHAnsi"/>
                <w:szCs w:val="22"/>
                <w:lang w:val="en-US"/>
              </w:rPr>
            </w:pPr>
            <w:r w:rsidRPr="007841CB">
              <w:rPr>
                <w:rFonts w:cstheme="minorHAnsi"/>
                <w:szCs w:val="22"/>
              </w:rPr>
              <w:t>Instances characterization</w:t>
            </w:r>
          </w:p>
        </w:tc>
      </w:tr>
      <w:tr w:rsidRPr="0056571C" w:rsidR="00A53821" w:rsidTr="3FB3087C" w14:paraId="1612DF49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A53821" w:rsidP="002B2074" w:rsidRDefault="00A53821" w14:paraId="6C9FD718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Interfaces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56571C" w:rsidR="0056571C" w:rsidP="3FB3087C" w:rsidRDefault="00F03729" w14:paraId="4B0B92FD" w14:textId="693AEA0B">
            <w:pPr>
              <w:pStyle w:val="Standard1"/>
              <w:spacing w:before="0" w:after="0"/>
              <w:rPr>
                <w:rFonts w:ascii="Calibri" w:hAnsi="Calibri" w:cs="Calibri" w:asciiTheme="minorAscii" w:hAnsiTheme="minorAscii" w:cstheme="minorAscii"/>
                <w:lang w:val="en-US"/>
              </w:rPr>
            </w:pPr>
            <w:r w:rsidRPr="3FB3087C" w:rsidR="4749175F">
              <w:rPr>
                <w:rFonts w:ascii="Calibri" w:hAnsi="Calibri" w:cs="Calibri" w:asciiTheme="minorAscii" w:hAnsiTheme="minorAscii" w:cstheme="minorAscii"/>
                <w:lang w:val="en-US"/>
              </w:rPr>
              <w:t>port_1 (</w:t>
            </w:r>
            <w:proofErr w:type="spellStart"/>
            <w:r w:rsidRPr="3FB3087C" w:rsidR="4749175F">
              <w:rPr>
                <w:rFonts w:ascii="Calibri" w:hAnsi="Calibri" w:cs="Calibri" w:asciiTheme="minorAscii" w:hAnsiTheme="minorAscii" w:cstheme="minorAscii"/>
              </w:rPr>
              <w:t>ElectricPort</w:t>
            </w:r>
            <w:proofErr w:type="spellEnd"/>
            <w:r w:rsidRPr="3FB3087C" w:rsidR="4749175F">
              <w:rPr>
                <w:rFonts w:ascii="Calibri" w:hAnsi="Calibri" w:cs="Calibri" w:asciiTheme="minorAscii" w:hAnsiTheme="minorAscii" w:cstheme="minorAscii"/>
                <w:lang w:val="en-US"/>
              </w:rPr>
              <w:t>) -</w:t>
            </w:r>
            <w:r w:rsidRPr="3FB3087C" w:rsidR="597C4162">
              <w:rPr>
                <w:rFonts w:ascii="Calibri" w:hAnsi="Calibri" w:cs="Calibri" w:asciiTheme="minorAscii" w:hAnsiTheme="minorAscii" w:cstheme="minorAscii"/>
                <w:lang w:val="en-US"/>
              </w:rPr>
              <w:t xml:space="preserve"> Connection to the LV grid</w:t>
            </w:r>
            <w:proofErr w:type="spellStart"/>
            <w:proofErr w:type="spellEnd"/>
          </w:p>
        </w:tc>
      </w:tr>
      <w:tr w:rsidRPr="007841CB" w:rsidR="00A53821" w:rsidTr="3FB3087C" w14:paraId="0E4A8FE0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A53821" w:rsidP="002B2074" w:rsidRDefault="00A53821" w14:paraId="6D0CB228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lastRenderedPageBreak/>
              <w:t>ID in simulation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45548F" w:rsidR="00A53821" w:rsidP="3FB3087C" w:rsidRDefault="00A53821" w14:paraId="1B1BA30B" w14:textId="21900AE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3FB3087C" w:rsidR="0324A715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PVPlant</w:t>
            </w:r>
          </w:p>
        </w:tc>
      </w:tr>
      <w:tr w:rsidRPr="007841CB" w:rsidR="00A53821" w:rsidTr="3FB3087C" w14:paraId="03D91458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A53821" w:rsidP="002B2074" w:rsidRDefault="00A53821" w14:paraId="5D7E44A9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Files attached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9230FB" w:rsidR="00A53821" w:rsidP="002B2074" w:rsidRDefault="00A53821" w14:paraId="501D01C0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i/>
                <w:szCs w:val="22"/>
                <w:lang w:val="en-US"/>
              </w:rPr>
            </w:pPr>
          </w:p>
        </w:tc>
      </w:tr>
    </w:tbl>
    <w:p w:rsidR="00CE66E8" w:rsidRDefault="00CE66E8" w14:paraId="22572F5E" w14:textId="79CB7526">
      <w:pPr>
        <w:spacing w:after="160" w:line="259" w:lineRule="auto"/>
        <w:rPr>
          <w:rFonts w:asciiTheme="minorHAnsi" w:hAnsiTheme="minorHAnsi" w:cstheme="minorHAnsi"/>
          <w:sz w:val="22"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09"/>
        <w:gridCol w:w="5587"/>
      </w:tblGrid>
      <w:tr w:rsidRPr="007841CB" w:rsidR="00A53821" w:rsidTr="3FB3087C" w14:paraId="5CEF137E" w14:textId="77777777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A53821" w:rsidP="002B2074" w:rsidRDefault="00A53821" w14:paraId="6A807400" w14:textId="77777777">
            <w:pPr>
              <w:pStyle w:val="Category0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About</w:t>
            </w:r>
          </w:p>
        </w:tc>
      </w:tr>
      <w:tr w:rsidRPr="007841CB" w:rsidR="00A53821" w:rsidTr="3FB3087C" w14:paraId="6283B366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A53821" w:rsidP="002B2074" w:rsidRDefault="00A53821" w14:paraId="5ACBAD67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ID in SBD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A53821" w:rsidP="002B2074" w:rsidRDefault="00A53821" w14:paraId="52C82015" w14:textId="0F4F2BCA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2.</w:t>
            </w:r>
            <w:r>
              <w:rPr>
                <w:rFonts w:asciiTheme="minorHAnsi" w:hAnsiTheme="minorHAnsi" w:cstheme="minorHAnsi"/>
                <w:szCs w:val="22"/>
              </w:rPr>
              <w:t>4</w:t>
            </w:r>
          </w:p>
        </w:tc>
      </w:tr>
      <w:tr w:rsidRPr="007841CB" w:rsidR="00A53821" w:rsidTr="3FB3087C" w14:paraId="14886EF5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A53821" w:rsidP="002B2074" w:rsidRDefault="00A53821" w14:paraId="71862DDD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Level in SBD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A53821" w:rsidP="002B2074" w:rsidRDefault="00A53821" w14:paraId="439A6102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2</w:t>
            </w:r>
          </w:p>
        </w:tc>
      </w:tr>
      <w:tr w:rsidRPr="007841CB" w:rsidR="00A53821" w:rsidTr="3FB3087C" w14:paraId="1C731441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A53821" w:rsidP="002B2074" w:rsidRDefault="00A53821" w14:paraId="51156FB0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Class name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A53821" w:rsidP="3FB3087C" w:rsidRDefault="00A53821" w14:paraId="3E6AA61A" w14:textId="711A8076">
            <w:pPr>
              <w:pStyle w:val="Standard1"/>
              <w:bidi w:val="0"/>
              <w:spacing w:before="0" w:beforeAutospacing="off" w:after="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sz w:val="22"/>
                <w:szCs w:val="22"/>
              </w:rPr>
            </w:pPr>
            <w:r w:rsidRPr="3FB3087C" w:rsidR="3A39D81A">
              <w:rPr>
                <w:rFonts w:ascii="Calibri" w:hAnsi="Calibri" w:cs="Calibri" w:asciiTheme="minorAscii" w:hAnsiTheme="minorAscii" w:cstheme="minorAscii"/>
              </w:rPr>
              <w:t>Storage</w:t>
            </w:r>
          </w:p>
        </w:tc>
      </w:tr>
      <w:tr w:rsidRPr="007841CB" w:rsidR="00A53821" w:rsidTr="3FB3087C" w14:paraId="58B1A8E2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A53821" w:rsidP="002B2074" w:rsidRDefault="00A53821" w14:paraId="05DCCF2B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Parent class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A53821" w:rsidP="002B2074" w:rsidRDefault="00A53821" w14:paraId="03045807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7841CB">
              <w:rPr>
                <w:rFonts w:asciiTheme="minorHAnsi" w:hAnsiTheme="minorHAnsi" w:cstheme="minorHAnsi"/>
                <w:szCs w:val="22"/>
              </w:rPr>
              <w:t>-</w:t>
            </w:r>
          </w:p>
        </w:tc>
      </w:tr>
      <w:tr w:rsidRPr="007841CB" w:rsidR="00A53821" w:rsidTr="3FB3087C" w14:paraId="3AC3EB09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A53821" w:rsidP="002B2074" w:rsidRDefault="00A53821" w14:paraId="32A8C39E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Contained in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A53821" w:rsidP="002B2074" w:rsidRDefault="00A53821" w14:paraId="0F6542E4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Assets</w:t>
            </w:r>
          </w:p>
        </w:tc>
      </w:tr>
      <w:tr w:rsidRPr="009F31BA" w:rsidR="00CD5E23" w:rsidTr="3FB3087C" w14:paraId="25CDB7D1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CD5E23" w:rsidP="00CD5E23" w:rsidRDefault="00CD5E23" w14:paraId="091C99AE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Description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CD5E23" w:rsidP="3FB3087C" w:rsidRDefault="00CD5E23" w14:paraId="294060C9" w14:textId="6E549E80">
            <w:pPr>
              <w:pStyle w:val="Standard1"/>
              <w:spacing w:before="0" w:after="0"/>
              <w:rPr>
                <w:rFonts w:ascii="Calibri" w:hAnsi="Calibri" w:cs="Calibri" w:asciiTheme="minorAscii" w:hAnsiTheme="minorAscii" w:cstheme="minorAscii"/>
              </w:rPr>
            </w:pPr>
            <w:r w:rsidRPr="3FB3087C" w:rsidR="27E6D910">
              <w:rPr>
                <w:rFonts w:ascii="Calibri" w:hAnsi="Calibri" w:cs="Calibri" w:asciiTheme="minorAscii" w:hAnsiTheme="minorAscii" w:cstheme="minorAscii"/>
              </w:rPr>
              <w:t xml:space="preserve">Component that </w:t>
            </w:r>
            <w:r w:rsidRPr="3FB3087C" w:rsidR="7738C87E">
              <w:rPr>
                <w:rFonts w:ascii="Calibri" w:hAnsi="Calibri" w:cs="Calibri" w:asciiTheme="minorAscii" w:hAnsiTheme="minorAscii" w:cstheme="minorAscii"/>
              </w:rPr>
              <w:t xml:space="preserve">absorbs energy from the grid and is able to </w:t>
            </w:r>
            <w:r w:rsidRPr="3FB3087C" w:rsidR="11C8562F">
              <w:rPr>
                <w:rFonts w:ascii="Calibri" w:hAnsi="Calibri" w:cs="Calibri" w:asciiTheme="minorAscii" w:hAnsiTheme="minorAscii" w:cstheme="minorAscii"/>
              </w:rPr>
              <w:t xml:space="preserve">inject it </w:t>
            </w:r>
            <w:r w:rsidRPr="3FB3087C" w:rsidR="024440C9">
              <w:rPr>
                <w:rFonts w:ascii="Calibri" w:hAnsi="Calibri" w:cs="Calibri" w:asciiTheme="minorAscii" w:hAnsiTheme="minorAscii" w:cstheme="minorAscii"/>
              </w:rPr>
              <w:t xml:space="preserve">back </w:t>
            </w:r>
            <w:r w:rsidRPr="3FB3087C" w:rsidR="11C8562F">
              <w:rPr>
                <w:rFonts w:ascii="Calibri" w:hAnsi="Calibri" w:cs="Calibri" w:asciiTheme="minorAscii" w:hAnsiTheme="minorAscii" w:cstheme="minorAscii"/>
              </w:rPr>
              <w:t xml:space="preserve">at a later time. </w:t>
            </w:r>
          </w:p>
        </w:tc>
      </w:tr>
      <w:tr w:rsidRPr="007841CB" w:rsidR="00CD5E23" w:rsidTr="3FB3087C" w14:paraId="437C2E7A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CD5E23" w:rsidP="00CD5E23" w:rsidRDefault="00CD5E23" w14:paraId="60119AA0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Number of elements in SC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CD5E23" w:rsidP="00CD5E23" w:rsidRDefault="00CD5E23" w14:paraId="1E65D3D4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</w:p>
        </w:tc>
      </w:tr>
      <w:tr w:rsidRPr="007841CB" w:rsidR="00CD5E23" w:rsidTr="3FB3087C" w14:paraId="118E06F0" w14:textId="77777777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CD5E23" w:rsidP="00CD5E23" w:rsidRDefault="00CD5E23" w14:paraId="0E0FDC95" w14:textId="77777777">
            <w:pPr>
              <w:pStyle w:val="Category0"/>
              <w:spacing w:before="0" w:after="0"/>
              <w:rPr>
                <w:rFonts w:cstheme="minorHAnsi"/>
                <w:szCs w:val="22"/>
                <w:lang w:val="en-US"/>
              </w:rPr>
            </w:pPr>
            <w:r w:rsidRPr="007841CB">
              <w:rPr>
                <w:rFonts w:cstheme="minorHAnsi"/>
                <w:szCs w:val="22"/>
              </w:rPr>
              <w:t>Attributes</w:t>
            </w:r>
          </w:p>
        </w:tc>
      </w:tr>
      <w:tr w:rsidRPr="009F31BA" w:rsidR="00CD5E23" w:rsidTr="3FB3087C" w14:paraId="73EDE9F0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CD5E23" w:rsidP="00CD5E23" w:rsidRDefault="00CD5E23" w14:paraId="10ACF19E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Functionality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CD5E23" w:rsidP="3FB3087C" w:rsidRDefault="00CD5E23" w14:paraId="55BDF85D" w14:textId="6680C9EA">
            <w:pPr>
              <w:pStyle w:val="Standard1"/>
              <w:bidi w:val="0"/>
              <w:spacing w:before="0" w:after="0"/>
              <w:rPr>
                <w:rStyle w:val="acopre"/>
              </w:rPr>
            </w:pPr>
            <w:r w:rsidRPr="3FB3087C" w:rsidR="2FBAEBB9">
              <w:rPr>
                <w:rFonts w:ascii="Calibri" w:hAnsi="Calibri" w:cs="Calibri" w:asciiTheme="minorAscii" w:hAnsiTheme="minorAscii" w:cstheme="minorAscii"/>
                <w:lang w:val="en-US"/>
              </w:rPr>
              <w:t xml:space="preserve">The electrical operation of the component </w:t>
            </w:r>
            <w:r w:rsidRPr="3FB3087C" w:rsidR="2FBAEBB9">
              <w:rPr>
                <w:rStyle w:val="acopre"/>
              </w:rPr>
              <w:t>is modelled using controlled AC current sources, injecting current</w:t>
            </w:r>
            <w:r w:rsidRPr="3FB3087C" w:rsidR="66AF7D1B">
              <w:rPr>
                <w:rStyle w:val="acopre"/>
              </w:rPr>
              <w:t>s</w:t>
            </w:r>
            <w:r w:rsidRPr="3FB3087C" w:rsidR="2FBAEBB9">
              <w:rPr>
                <w:rStyle w:val="acopre"/>
              </w:rPr>
              <w:t xml:space="preserve"> based on the prescribed charge/discharge profile.</w:t>
            </w:r>
            <w:r w:rsidRPr="3FB3087C" w:rsidR="6879E84A">
              <w:rPr>
                <w:rStyle w:val="acopre"/>
              </w:rPr>
              <w:t xml:space="preserve"> Such profile is determined by the storage controller, which also generates the signals </w:t>
            </w:r>
            <w:r w:rsidRPr="3FB3087C" w:rsidR="0AD81512">
              <w:rPr>
                <w:rStyle w:val="acopre"/>
              </w:rPr>
              <w:t xml:space="preserve">necessary </w:t>
            </w:r>
            <w:r w:rsidRPr="3FB3087C" w:rsidR="6879E84A">
              <w:rPr>
                <w:rStyle w:val="acopre"/>
              </w:rPr>
              <w:t xml:space="preserve">to update the internal State-of-Charge </w:t>
            </w:r>
            <w:r w:rsidRPr="3FB3087C" w:rsidR="49F2269E">
              <w:rPr>
                <w:rStyle w:val="acopre"/>
              </w:rPr>
              <w:t xml:space="preserve">(SoC) </w:t>
            </w:r>
            <w:r w:rsidRPr="3FB3087C" w:rsidR="6879E84A">
              <w:rPr>
                <w:rStyle w:val="acopre"/>
              </w:rPr>
              <w:t>of the device.</w:t>
            </w:r>
          </w:p>
        </w:tc>
      </w:tr>
      <w:tr w:rsidRPr="009F31BA" w:rsidR="00CD5E23" w:rsidTr="3FB3087C" w14:paraId="57114A1A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CD5E23" w:rsidP="00CD5E23" w:rsidRDefault="00CD5E23" w14:paraId="09349A72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Physical characteristics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="00CD5E23" w:rsidP="3FB3087C" w:rsidRDefault="00B84584" w14:paraId="1CB05A5B" w14:textId="34087C2D">
            <w:pPr>
              <w:jc w:val="both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</w:pPr>
            <w:proofErr w:type="spellStart"/>
            <w:r w:rsidRPr="3FB3087C" w:rsidR="4EDAB000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P_</w:t>
            </w:r>
            <w:r w:rsidRPr="3FB3087C" w:rsidR="14F7A99A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r</w:t>
            </w:r>
            <w:proofErr w:type="spellEnd"/>
            <w:r w:rsidRPr="3FB3087C" w:rsidR="4EDAB000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 (float) – </w:t>
            </w:r>
            <w:r w:rsidRPr="3FB3087C" w:rsidR="2DA6DCE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Rated</w:t>
            </w:r>
            <w:r w:rsidRPr="3FB3087C" w:rsidR="4EDAB000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 power [</w:t>
            </w:r>
            <w:r w:rsidRPr="3FB3087C" w:rsidR="7B01AC88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k</w:t>
            </w:r>
            <w:r w:rsidRPr="3FB3087C" w:rsidR="4EDAB000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W]</w:t>
            </w:r>
          </w:p>
          <w:p w:rsidR="00B84584" w:rsidP="3FB3087C" w:rsidRDefault="00B84584" w14:paraId="3CCF30E3" w14:textId="7BE92C30">
            <w:pPr>
              <w:jc w:val="both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</w:pPr>
            <w:proofErr w:type="spellStart"/>
            <w:r w:rsidRPr="3FB3087C" w:rsidR="5AB64874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C_r</w:t>
            </w:r>
            <w:proofErr w:type="spellEnd"/>
            <w:r w:rsidRPr="3FB3087C" w:rsidR="4EDAB000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 (float) – </w:t>
            </w:r>
            <w:r w:rsidRPr="3FB3087C" w:rsidR="142A374B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Rated capacity </w:t>
            </w:r>
            <w:r w:rsidRPr="3FB3087C" w:rsidR="4EDAB000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[</w:t>
            </w:r>
            <w:r w:rsidRPr="3FB3087C" w:rsidR="1E4CEE13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kWh</w:t>
            </w:r>
            <w:r w:rsidRPr="3FB3087C" w:rsidR="4EDAB000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]</w:t>
            </w:r>
          </w:p>
          <w:p w:rsidR="20E1FA9B" w:rsidP="3FB3087C" w:rsidRDefault="20E1FA9B" w14:paraId="61D6E555" w14:textId="3E749397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3FB3087C" w:rsidR="20E1FA9B">
              <w:rPr>
                <w:rFonts w:ascii="Calibri" w:hAnsi="Calibri" w:eastAsia="Times New Roman" w:cs="Calibri" w:asciiTheme="minorAscii" w:hAnsiTheme="minorAscii" w:cstheme="minorAscii"/>
                <w:sz w:val="22"/>
                <w:szCs w:val="22"/>
                <w:lang w:val="en-GB"/>
              </w:rPr>
              <w:t>SoC0 (float) - Initial State of Charge [p.u.]</w:t>
            </w:r>
          </w:p>
          <w:p w:rsidRPr="00A53821" w:rsidR="00B84584" w:rsidP="3FB3087C" w:rsidRDefault="00B84584" w14:paraId="06326834" w14:textId="67606715">
            <w:pPr>
              <w:jc w:val="both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</w:pPr>
            <w:proofErr w:type="spellStart"/>
            <w:r w:rsidRPr="3FB3087C" w:rsidR="3B7CFE51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eff</w:t>
            </w:r>
            <w:r w:rsidRPr="3FB3087C" w:rsidR="4EDAB000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 (float) – </w:t>
            </w:r>
            <w:r w:rsidRPr="3FB3087C" w:rsidR="4C8E66DD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Storage round-trip efficiency </w:t>
            </w:r>
            <w:r w:rsidRPr="3FB3087C" w:rsidR="4EDAB000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[</w:t>
            </w:r>
            <w:r w:rsidRPr="3FB3087C" w:rsidR="0E40922A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p.u</w:t>
            </w:r>
            <w:r w:rsidRPr="3FB3087C" w:rsidR="0E40922A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.]</w:t>
            </w:r>
            <w:proofErr w:type="spellEnd"/>
          </w:p>
          <w:p w:rsidRPr="00A53821" w:rsidR="00B84584" w:rsidP="3FB3087C" w:rsidRDefault="00B84584" w14:paraId="1E3DD9C8" w14:textId="57CE416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3FB3087C" w:rsidR="55085055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Pmax (float) - maximum power allowed from the grid [kW]</w:t>
            </w:r>
          </w:p>
          <w:p w:rsidRPr="00A53821" w:rsidR="00B84584" w:rsidP="3FB3087C" w:rsidRDefault="00B84584" w14:paraId="345169BE" w14:textId="076E5E2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proofErr w:type="spellStart"/>
            <w:r w:rsidRPr="3FB3087C" w:rsidR="55085055">
              <w:rPr>
                <w:rFonts w:ascii="Calibri" w:hAnsi="Calibri" w:eastAsia="Times New Roman" w:cs="Calibri" w:asciiTheme="minorAscii" w:hAnsiTheme="minorAscii" w:cstheme="minorAscii"/>
                <w:sz w:val="22"/>
                <w:szCs w:val="22"/>
                <w:lang w:val="en-GB"/>
              </w:rPr>
              <w:t>Igain</w:t>
            </w:r>
            <w:proofErr w:type="spellEnd"/>
            <w:r w:rsidRPr="3FB3087C" w:rsidR="55085055">
              <w:rPr>
                <w:rFonts w:ascii="Calibri" w:hAnsi="Calibri" w:eastAsia="Times New Roman" w:cs="Calibri" w:asciiTheme="minorAscii" w:hAnsiTheme="minorAscii" w:cstheme="minorAscii"/>
                <w:sz w:val="22"/>
                <w:szCs w:val="22"/>
                <w:lang w:val="en-GB"/>
              </w:rPr>
              <w:t xml:space="preserve"> (float) - Regulator integrator gain</w:t>
            </w:r>
          </w:p>
          <w:p w:rsidRPr="00A53821" w:rsidR="00B84584" w:rsidP="3FB3087C" w:rsidRDefault="00B84584" w14:paraId="76642331" w14:textId="27B3CA5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proofErr w:type="spellStart"/>
            <w:r w:rsidRPr="3FB3087C" w:rsidR="55085055">
              <w:rPr>
                <w:rFonts w:ascii="Calibri" w:hAnsi="Calibri" w:eastAsia="Times New Roman" w:cs="Calibri" w:asciiTheme="minorAscii" w:hAnsiTheme="minorAscii" w:cstheme="minorAscii"/>
                <w:sz w:val="22"/>
                <w:szCs w:val="22"/>
                <w:lang w:val="en-GB"/>
              </w:rPr>
              <w:t>Soc_min</w:t>
            </w:r>
            <w:proofErr w:type="spellEnd"/>
            <w:r w:rsidRPr="3FB3087C" w:rsidR="55085055">
              <w:rPr>
                <w:rFonts w:ascii="Calibri" w:hAnsi="Calibri" w:eastAsia="Times New Roman" w:cs="Calibri" w:asciiTheme="minorAscii" w:hAnsiTheme="minorAscii" w:cstheme="minorAscii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3FB3087C" w:rsidR="55085055">
              <w:rPr>
                <w:rFonts w:ascii="Calibri" w:hAnsi="Calibri" w:eastAsia="Times New Roman" w:cs="Calibri" w:asciiTheme="minorAscii" w:hAnsiTheme="minorAscii" w:cstheme="minorAscii"/>
                <w:sz w:val="22"/>
                <w:szCs w:val="22"/>
                <w:lang w:val="en-GB"/>
              </w:rPr>
              <w:t>Soc_max</w:t>
            </w:r>
            <w:proofErr w:type="spellEnd"/>
            <w:r w:rsidRPr="3FB3087C" w:rsidR="55085055">
              <w:rPr>
                <w:rFonts w:ascii="Calibri" w:hAnsi="Calibri" w:eastAsia="Times New Roman" w:cs="Calibri" w:asciiTheme="minorAscii" w:hAnsiTheme="minorAscii" w:cstheme="minorAscii"/>
                <w:sz w:val="22"/>
                <w:szCs w:val="22"/>
                <w:lang w:val="en-GB"/>
              </w:rPr>
              <w:t xml:space="preserve"> (floats) - Minimum and maximum allowed value of SoC [p.u.]</w:t>
            </w:r>
          </w:p>
          <w:p w:rsidRPr="00A53821" w:rsidR="00B84584" w:rsidP="3FB3087C" w:rsidRDefault="00B84584" w14:paraId="4215BD70" w14:textId="3DF9420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proofErr w:type="spellStart"/>
            <w:r w:rsidRPr="3FB3087C" w:rsidR="55085055">
              <w:rPr>
                <w:rFonts w:ascii="Calibri" w:hAnsi="Calibri" w:eastAsia="Times New Roman" w:cs="Calibri" w:asciiTheme="minorAscii" w:hAnsiTheme="minorAscii" w:cstheme="minorAscii"/>
                <w:sz w:val="22"/>
                <w:szCs w:val="22"/>
                <w:lang w:val="en-GB"/>
              </w:rPr>
              <w:t>Pn</w:t>
            </w:r>
            <w:proofErr w:type="spellEnd"/>
            <w:r w:rsidRPr="3FB3087C" w:rsidR="55085055">
              <w:rPr>
                <w:rFonts w:ascii="Calibri" w:hAnsi="Calibri" w:eastAsia="Times New Roman" w:cs="Calibri" w:asciiTheme="minorAscii" w:hAnsiTheme="minorAscii" w:cstheme="minorAscii"/>
                <w:sz w:val="22"/>
                <w:szCs w:val="22"/>
                <w:lang w:val="en-GB"/>
              </w:rPr>
              <w:t xml:space="preserve"> (float) - Maximum charging power during night-time [kW]</w:t>
            </w:r>
          </w:p>
        </w:tc>
      </w:tr>
      <w:tr w:rsidRPr="007841CB" w:rsidR="00CD5E23" w:rsidTr="3FB3087C" w14:paraId="62203962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CD5E23" w:rsidP="00CD5E23" w:rsidRDefault="00CD5E23" w14:paraId="4D54AE2C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Surroundings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CD5E23" w:rsidP="00CD5E23" w:rsidRDefault="00CD5E23" w14:paraId="44AAA8F3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CD5E23" w:rsidTr="3FB3087C" w14:paraId="6879D57E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CD5E23" w:rsidP="00CD5E23" w:rsidRDefault="00CD5E23" w14:paraId="09464CE8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Quality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CD5E23" w:rsidP="00CD5E23" w:rsidRDefault="00CD5E23" w14:paraId="69010DC3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CD5E23" w:rsidTr="3FB3087C" w14:paraId="40253090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CD5E23" w:rsidP="00CD5E23" w:rsidRDefault="00CD5E23" w14:paraId="250032F1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Support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CD5E23" w:rsidP="00CD5E23" w:rsidRDefault="00CD5E23" w14:paraId="13AF1E2C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CD5E23" w:rsidTr="3FB3087C" w14:paraId="4A39A08C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CD5E23" w:rsidP="00CD5E23" w:rsidRDefault="00CD5E23" w14:paraId="6DC4CF17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Operation type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CD5E23" w:rsidP="00CD5E23" w:rsidRDefault="00CD5E23" w14:paraId="324989D6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CD5E23" w:rsidTr="3FB3087C" w14:paraId="20460B1F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CD5E23" w:rsidP="00CD5E23" w:rsidRDefault="00CD5E23" w14:paraId="1FD0F17B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Economical features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CD5E23" w:rsidP="00CD5E23" w:rsidRDefault="00CD5E23" w14:paraId="2DCCAE43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CD5E23" w:rsidTr="3FB3087C" w14:paraId="60FEB5BE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CD5E23" w:rsidP="00CD5E23" w:rsidRDefault="00CD5E23" w14:paraId="3A256261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Legal constraints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7841CB" w:rsidR="00CD5E23" w:rsidP="00CD5E23" w:rsidRDefault="00CD5E23" w14:paraId="473BECF8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841CB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</w:p>
        </w:tc>
      </w:tr>
      <w:tr w:rsidRPr="007841CB" w:rsidR="00CD5E23" w:rsidTr="3FB3087C" w14:paraId="5A757165" w14:textId="77777777">
        <w:tc>
          <w:tcPr>
            <w:tcW w:w="9096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CD5E23" w:rsidP="00CD5E23" w:rsidRDefault="00CD5E23" w14:paraId="268F1716" w14:textId="77777777">
            <w:pPr>
              <w:pStyle w:val="Category0"/>
              <w:spacing w:before="0" w:after="0"/>
              <w:rPr>
                <w:rFonts w:cstheme="minorHAnsi"/>
                <w:szCs w:val="22"/>
                <w:lang w:val="en-US"/>
              </w:rPr>
            </w:pPr>
            <w:r w:rsidRPr="007841CB">
              <w:rPr>
                <w:rFonts w:cstheme="minorHAnsi"/>
                <w:szCs w:val="22"/>
              </w:rPr>
              <w:t>Instances characterization</w:t>
            </w:r>
          </w:p>
        </w:tc>
      </w:tr>
      <w:tr w:rsidRPr="009F31BA" w:rsidR="00F03729" w:rsidTr="3FB3087C" w14:paraId="6B459DFD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03729" w:rsidP="00F03729" w:rsidRDefault="00F03729" w14:paraId="668C17B1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Interfaces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F03729" w:rsidR="008C6E65" w:rsidP="3FB3087C" w:rsidRDefault="008C6E65" w14:paraId="2775BFA3" w14:textId="6547F51C">
            <w:pPr>
              <w:pStyle w:val="Standard1"/>
              <w:spacing w:before="0" w:after="0"/>
              <w:rPr>
                <w:rFonts w:ascii="Calibri" w:hAnsi="Calibri" w:cs="Calibri" w:asciiTheme="minorAscii" w:hAnsiTheme="minorAscii" w:cstheme="minorAscii"/>
                <w:lang w:val="en-US"/>
              </w:rPr>
            </w:pPr>
            <w:r w:rsidRPr="3FB3087C" w:rsidR="6DF106FE">
              <w:rPr>
                <w:rFonts w:ascii="Calibri" w:hAnsi="Calibri" w:cs="Calibri" w:asciiTheme="minorAscii" w:hAnsiTheme="minorAscii" w:cstheme="minorAscii"/>
                <w:lang w:val="en-US"/>
              </w:rPr>
              <w:t>port_1 (</w:t>
            </w:r>
            <w:r w:rsidRPr="3FB3087C" w:rsidR="6DF106FE">
              <w:rPr>
                <w:rFonts w:ascii="Calibri" w:hAnsi="Calibri" w:cs="Calibri" w:asciiTheme="minorAscii" w:hAnsiTheme="minorAscii" w:cstheme="minorAscii"/>
              </w:rPr>
              <w:t>ElectricPort</w:t>
            </w:r>
            <w:r w:rsidRPr="3FB3087C" w:rsidR="6DF106FE">
              <w:rPr>
                <w:rFonts w:ascii="Calibri" w:hAnsi="Calibri" w:cs="Calibri" w:asciiTheme="minorAscii" w:hAnsiTheme="minorAscii" w:cstheme="minorAscii"/>
                <w:lang w:val="en-US"/>
              </w:rPr>
              <w:t xml:space="preserve">) - </w:t>
            </w:r>
            <w:r w:rsidRPr="3FB3087C" w:rsidR="45D277D2">
              <w:rPr>
                <w:rFonts w:ascii="Calibri" w:hAnsi="Calibri" w:cs="Calibri" w:asciiTheme="minorAscii" w:hAnsiTheme="minorAscii" w:cstheme="minorAscii"/>
                <w:lang w:val="en-US"/>
              </w:rPr>
              <w:t>Connection to the LV network</w:t>
            </w:r>
            <w:proofErr w:type="gramStart"/>
            <w:proofErr w:type="spellStart"/>
            <w:proofErr w:type="gramEnd"/>
            <w:proofErr w:type="spellEnd"/>
          </w:p>
        </w:tc>
      </w:tr>
      <w:tr w:rsidRPr="007841CB" w:rsidR="00F03729" w:rsidTr="3FB3087C" w14:paraId="19F2ED1A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03729" w:rsidP="00F03729" w:rsidRDefault="00F03729" w14:paraId="68CAE194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lastRenderedPageBreak/>
              <w:t>ID in simulation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45548F" w:rsidR="00F03729" w:rsidP="3FB3087C" w:rsidRDefault="00F03729" w14:paraId="4A3CCF8B" w14:textId="333C2F1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3FB3087C" w:rsidR="1CE4AE67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Storage</w:t>
            </w:r>
          </w:p>
        </w:tc>
      </w:tr>
      <w:tr w:rsidRPr="007841CB" w:rsidR="00F03729" w:rsidTr="3FB3087C" w14:paraId="5FA6021D" w14:textId="77777777">
        <w:tc>
          <w:tcPr>
            <w:tcW w:w="3509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:rsidRPr="007841CB" w:rsidR="00F03729" w:rsidP="00F03729" w:rsidRDefault="00F03729" w14:paraId="177EBD9D" w14:textId="77777777">
            <w:pPr>
              <w:pStyle w:val="Category"/>
              <w:spacing w:before="0" w:after="0"/>
              <w:rPr>
                <w:rFonts w:cstheme="minorHAnsi"/>
                <w:szCs w:val="22"/>
              </w:rPr>
            </w:pPr>
            <w:r w:rsidRPr="007841CB">
              <w:rPr>
                <w:rFonts w:cstheme="minorHAnsi"/>
                <w:szCs w:val="22"/>
              </w:rPr>
              <w:t>Files attached</w:t>
            </w:r>
          </w:p>
        </w:tc>
        <w:tc>
          <w:tcPr>
            <w:tcW w:w="5587" w:type="dxa"/>
            <w:tcMar>
              <w:top w:w="57" w:type="dxa"/>
              <w:bottom w:w="57" w:type="dxa"/>
            </w:tcMar>
          </w:tcPr>
          <w:p w:rsidRPr="009230FB" w:rsidR="00F03729" w:rsidP="00F03729" w:rsidRDefault="00F03729" w14:paraId="743CE83B" w14:textId="77777777">
            <w:pPr>
              <w:pStyle w:val="Standard1"/>
              <w:spacing w:before="0" w:after="0"/>
              <w:rPr>
                <w:rFonts w:asciiTheme="minorHAnsi" w:hAnsiTheme="minorHAnsi" w:cstheme="minorHAnsi"/>
                <w:i/>
                <w:szCs w:val="22"/>
                <w:lang w:val="en-US"/>
              </w:rPr>
            </w:pPr>
          </w:p>
        </w:tc>
      </w:tr>
    </w:tbl>
    <w:p w:rsidR="00A53821" w:rsidRDefault="00A53821" w14:paraId="6A31D567" w14:textId="62C21C65">
      <w:pPr>
        <w:spacing w:after="160" w:line="259" w:lineRule="auto"/>
        <w:rPr>
          <w:rFonts w:asciiTheme="minorHAnsi" w:hAnsiTheme="minorHAnsi" w:cstheme="minorHAnsi"/>
          <w:sz w:val="22"/>
          <w:lang w:val="en-US"/>
        </w:rPr>
      </w:pPr>
    </w:p>
    <w:sectPr w:rsidR="00A53821" w:rsidSect="00F03501">
      <w:headerReference w:type="first" r:id="rId13"/>
      <w:pgSz w:w="11906" w:h="16838" w:orient="portrait" w:code="9"/>
      <w:pgMar w:top="851" w:right="1274" w:bottom="567" w:left="1418" w:header="283" w:footer="113" w:gutter="0"/>
      <w:cols w:space="708"/>
      <w:titlePg/>
      <w:docGrid w:linePitch="360"/>
      <w:headerReference w:type="default" r:id="R017de4ed3ebf4c50"/>
      <w:footerReference w:type="default" r:id="Rb6f2c12ffa5749bc"/>
      <w:footerReference w:type="first" r:id="R9d2592d8986042fa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D8619" w16cex:dateUtc="2021-05-17T22:17:00Z"/>
  <w16cex:commentExtensible w16cex:durableId="244D85BA" w16cex:dateUtc="2021-05-17T22:15:00Z"/>
  <w16cex:commentExtensible w16cex:durableId="244D8027" w16cex:dateUtc="2021-05-17T21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510B98" w16cid:durableId="244D8619"/>
  <w16cid:commentId w16cid:paraId="10661CD5" w16cid:durableId="244D85BA"/>
  <w16cid:commentId w16cid:paraId="2DD4075C" w16cid:durableId="244D80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7E0" w:rsidP="00034A5C" w:rsidRDefault="00D577E0" w14:paraId="376AB97C" w14:textId="77777777">
      <w:r>
        <w:separator/>
      </w:r>
    </w:p>
  </w:endnote>
  <w:endnote w:type="continuationSeparator" w:id="0">
    <w:p w:rsidR="00D577E0" w:rsidP="00034A5C" w:rsidRDefault="00D577E0" w14:paraId="70BBF642" w14:textId="77777777">
      <w:r>
        <w:continuationSeparator/>
      </w:r>
    </w:p>
  </w:endnote>
  <w:endnote w:type="continuationNotice" w:id="1">
    <w:p w:rsidR="00D577E0" w:rsidRDefault="00D577E0" w14:paraId="7C4DA7BB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utiger LT Std 45 Light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70"/>
      <w:gridCol w:w="3070"/>
      <w:gridCol w:w="3070"/>
    </w:tblGrid>
    <w:tr w:rsidR="3FB3087C" w:rsidTr="3FB3087C" w14:paraId="698C6049">
      <w:tc>
        <w:tcPr>
          <w:tcW w:w="3070" w:type="dxa"/>
          <w:tcMar/>
        </w:tcPr>
        <w:p w:rsidR="3FB3087C" w:rsidP="3FB3087C" w:rsidRDefault="3FB3087C" w14:paraId="299B0A97" w14:textId="7C089A78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3070" w:type="dxa"/>
          <w:tcMar/>
        </w:tcPr>
        <w:p w:rsidR="3FB3087C" w:rsidP="3FB3087C" w:rsidRDefault="3FB3087C" w14:paraId="362D0AE2" w14:textId="4C0A6D82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3070" w:type="dxa"/>
          <w:tcMar/>
        </w:tcPr>
        <w:p w:rsidR="3FB3087C" w:rsidP="3FB3087C" w:rsidRDefault="3FB3087C" w14:paraId="2B0F3C28" w14:textId="1D67568B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</w:tr>
  </w:tbl>
  <w:p w:rsidR="3FB3087C" w:rsidP="3FB3087C" w:rsidRDefault="3FB3087C" w14:paraId="4E62F67B" w14:textId="522BECE5">
    <w:pPr>
      <w:pStyle w:val="Footer"/>
      <w:bidi w:val="0"/>
      <w:rPr>
        <w:rFonts w:ascii="Times New Roman" w:hAnsi="Times New Roman" w:eastAsia="Times New Roman" w:cs="Times New Roman"/>
        <w:sz w:val="20"/>
        <w:szCs w:val="20"/>
      </w:rPr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70"/>
      <w:gridCol w:w="3070"/>
      <w:gridCol w:w="3070"/>
    </w:tblGrid>
    <w:tr w:rsidR="3FB3087C" w:rsidTr="3FB3087C" w14:paraId="2E4278B2">
      <w:tc>
        <w:tcPr>
          <w:tcW w:w="3070" w:type="dxa"/>
          <w:tcMar/>
        </w:tcPr>
        <w:p w:rsidR="3FB3087C" w:rsidP="3FB3087C" w:rsidRDefault="3FB3087C" w14:paraId="215E5057" w14:textId="6D267FC4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3070" w:type="dxa"/>
          <w:tcMar/>
        </w:tcPr>
        <w:p w:rsidR="3FB3087C" w:rsidP="3FB3087C" w:rsidRDefault="3FB3087C" w14:paraId="73DA36B0" w14:textId="084F9C7B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3070" w:type="dxa"/>
          <w:tcMar/>
        </w:tcPr>
        <w:p w:rsidR="3FB3087C" w:rsidP="3FB3087C" w:rsidRDefault="3FB3087C" w14:paraId="48426DB6" w14:textId="5A57891D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</w:tr>
  </w:tbl>
  <w:p w:rsidR="3FB3087C" w:rsidP="3FB3087C" w:rsidRDefault="3FB3087C" w14:paraId="32C5F340" w14:textId="1BFE37BD">
    <w:pPr>
      <w:pStyle w:val="Footer"/>
      <w:bidi w:val="0"/>
      <w:rPr>
        <w:rFonts w:ascii="Times New Roman" w:hAnsi="Times New Roman" w:eastAsia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7E0" w:rsidP="00034A5C" w:rsidRDefault="00D577E0" w14:paraId="2DABACE2" w14:textId="77777777">
      <w:r>
        <w:separator/>
      </w:r>
    </w:p>
  </w:footnote>
  <w:footnote w:type="continuationSeparator" w:id="0">
    <w:p w:rsidR="00D577E0" w:rsidP="00034A5C" w:rsidRDefault="00D577E0" w14:paraId="558FD373" w14:textId="77777777">
      <w:r>
        <w:continuationSeparator/>
      </w:r>
    </w:p>
  </w:footnote>
  <w:footnote w:type="continuationNotice" w:id="1">
    <w:p w:rsidR="00D577E0" w:rsidRDefault="00D577E0" w14:paraId="6C207542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53"/>
      <w:gridCol w:w="4730"/>
      <w:gridCol w:w="2231"/>
    </w:tblGrid>
    <w:tr w:rsidR="00D577E0" w:rsidTr="3FB3087C" w14:paraId="206F7048" w14:textId="77777777">
      <w:tc>
        <w:tcPr>
          <w:tcW w:w="2268" w:type="dxa"/>
          <w:tcMar/>
          <w:vAlign w:val="center"/>
        </w:tcPr>
        <w:p w:rsidR="00D577E0" w:rsidP="3FB3087C" w:rsidRDefault="00D577E0" w14:paraId="3887510C" w14:textId="6249AD51">
          <w:pPr>
            <w:pStyle w:val="KIT-Absatz"/>
            <w:tabs>
              <w:tab w:val="left" w:pos="1134"/>
              <w:tab w:val="left" w:pos="1560"/>
              <w:tab w:val="left" w:pos="2338"/>
              <w:tab w:val="right" w:pos="9639"/>
            </w:tabs>
            <w:spacing w:line="240" w:lineRule="auto"/>
            <w:rPr>
              <w:rFonts w:ascii="Arial" w:hAnsi="Arial" w:eastAsia="Times New Roman" w:cs="Times New Roman"/>
              <w:sz w:val="18"/>
              <w:szCs w:val="18"/>
              <w:lang w:val="en-GB"/>
            </w:rPr>
          </w:pPr>
          <w:r w:rsidR="3FB3087C">
            <w:drawing>
              <wp:inline wp14:editId="242719F0" wp14:anchorId="4D58970D">
                <wp:extent cx="1044773" cy="371475"/>
                <wp:effectExtent l="0" t="0" r="0" b="0"/>
                <wp:docPr id="1633072196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462c2d34713b4f48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4773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  <w:tcMar/>
          <w:vAlign w:val="center"/>
        </w:tcPr>
        <w:p w:rsidR="00D577E0" w:rsidP="00E36D43" w:rsidRDefault="00D577E0" w14:paraId="129047A4" w14:textId="5F88A7E0">
          <w:pPr>
            <w:pStyle w:val="KIT-Absatz"/>
            <w:tabs>
              <w:tab w:val="left" w:pos="1134"/>
              <w:tab w:val="left" w:pos="1560"/>
              <w:tab w:val="left" w:pos="2338"/>
              <w:tab w:val="right" w:pos="9639"/>
            </w:tabs>
            <w:spacing w:line="240" w:lineRule="auto"/>
            <w:jc w:val="center"/>
            <w:rPr>
              <w:rFonts w:asciiTheme="minorHAnsi" w:hAnsiTheme="minorHAnsi"/>
              <w:sz w:val="24"/>
              <w:szCs w:val="24"/>
              <w:lang w:val="en-US"/>
            </w:rPr>
          </w:pPr>
          <w:r>
            <w:rPr>
              <w:rFonts w:asciiTheme="minorHAnsi" w:hAnsiTheme="minorHAnsi"/>
              <w:sz w:val="24"/>
              <w:szCs w:val="24"/>
              <w:lang w:val="en-US"/>
            </w:rPr>
            <w:t>System Configuration</w:t>
          </w:r>
        </w:p>
        <w:p w:rsidRPr="00F03501" w:rsidR="00D577E0" w:rsidP="3FB3087C" w:rsidRDefault="00D577E0" w14:paraId="3A3CFA53" w14:textId="77A9A2AC">
          <w:pPr>
            <w:pStyle w:val="KIT-Absatz"/>
            <w:tabs>
              <w:tab w:val="left" w:pos="1134"/>
              <w:tab w:val="left" w:pos="1560"/>
              <w:tab w:val="left" w:pos="2338"/>
              <w:tab w:val="right" w:pos="9639"/>
            </w:tabs>
            <w:spacing w:line="240" w:lineRule="auto"/>
            <w:jc w:val="center"/>
            <w:rPr>
              <w:rFonts w:ascii="Calibri" w:hAnsi="Calibri" w:asciiTheme="minorAscii" w:hAnsiTheme="minorAscii"/>
              <w:lang w:val="en-US"/>
            </w:rPr>
          </w:pPr>
          <w:r w:rsidRPr="3FB3087C" w:rsidR="3FB3087C">
            <w:rPr>
              <w:rFonts w:ascii="Calibri" w:hAnsi="Calibri" w:asciiTheme="minorAscii" w:hAnsiTheme="minorAscii"/>
              <w:sz w:val="24"/>
              <w:szCs w:val="24"/>
              <w:lang w:val="en-US"/>
            </w:rPr>
            <w:t>Description</w:t>
          </w:r>
          <w:r w:rsidRPr="3FB3087C" w:rsidR="3FB3087C">
            <w:rPr>
              <w:rFonts w:ascii="Calibri" w:hAnsi="Calibri" w:asciiTheme="minorAscii" w:hAnsiTheme="minorAscii"/>
              <w:sz w:val="24"/>
              <w:szCs w:val="24"/>
              <w:lang w:val="en-US"/>
            </w:rPr>
            <w:t xml:space="preserve"> Form</w:t>
          </w:r>
        </w:p>
      </w:tc>
      <w:tc>
        <w:tcPr>
          <w:tcW w:w="2268" w:type="dxa"/>
          <w:tcMar/>
          <w:vAlign w:val="center"/>
        </w:tcPr>
        <w:p w:rsidRPr="00E36D43" w:rsidR="00D577E0" w:rsidP="3FB3087C" w:rsidRDefault="00D577E0" w14:paraId="75B0F337" w14:textId="63F930E3">
          <w:pPr>
            <w:jc w:val="right"/>
            <w:rPr>
              <w:rFonts w:ascii="Calibri" w:hAnsi="Calibri" w:asciiTheme="minorAscii" w:hAnsiTheme="minorAscii"/>
              <w:sz w:val="24"/>
              <w:szCs w:val="24"/>
            </w:rPr>
          </w:pPr>
        </w:p>
      </w:tc>
    </w:tr>
  </w:tbl>
  <w:p w:rsidR="3FB3087C" w:rsidRDefault="3FB3087C" w14:paraId="7B2FB0A4" w14:textId="40213472"/>
  <w:p w:rsidRPr="0006765C" w:rsidR="00D577E0" w:rsidP="00094E23" w:rsidRDefault="00D577E0" w14:paraId="3474AE8D" w14:textId="77777777">
    <w:pPr>
      <w:pStyle w:val="Header"/>
      <w:rPr>
        <w:lang w:val="en-US"/>
      </w:rPr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70"/>
      <w:gridCol w:w="3070"/>
      <w:gridCol w:w="3070"/>
    </w:tblGrid>
    <w:tr w:rsidR="3FB3087C" w:rsidTr="3FB3087C" w14:paraId="3B0A0041">
      <w:tc>
        <w:tcPr>
          <w:tcW w:w="3070" w:type="dxa"/>
          <w:tcMar/>
        </w:tcPr>
        <w:p w:rsidR="3FB3087C" w:rsidP="3FB3087C" w:rsidRDefault="3FB3087C" w14:paraId="1AF54C98" w14:textId="3C5CC73B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3070" w:type="dxa"/>
          <w:tcMar/>
        </w:tcPr>
        <w:p w:rsidR="3FB3087C" w:rsidP="3FB3087C" w:rsidRDefault="3FB3087C" w14:paraId="2D73A0E1" w14:textId="4AEC2E0C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3070" w:type="dxa"/>
          <w:tcMar/>
        </w:tcPr>
        <w:p w:rsidR="3FB3087C" w:rsidP="3FB3087C" w:rsidRDefault="3FB3087C" w14:paraId="6E993AC4" w14:textId="3EE5652D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</w:tr>
  </w:tbl>
  <w:p w:rsidR="3FB3087C" w:rsidP="3FB3087C" w:rsidRDefault="3FB3087C" w14:paraId="1217D7F2" w14:textId="46B4BB01">
    <w:pPr>
      <w:pStyle w:val="Header"/>
      <w:bidi w:val="0"/>
      <w:rPr>
        <w:rFonts w:ascii="Times New Roman" w:hAnsi="Times New Roman" w:eastAsia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0454283"/>
    <w:multiLevelType w:val="hybridMultilevel"/>
    <w:tmpl w:val="454AFF7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C5BC5"/>
    <w:multiLevelType w:val="hybridMultilevel"/>
    <w:tmpl w:val="057A8A80"/>
    <w:lvl w:ilvl="0" w:tplc="D63EA5C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70B11"/>
    <w:multiLevelType w:val="hybridMultilevel"/>
    <w:tmpl w:val="8E76DA4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56B7A69"/>
    <w:multiLevelType w:val="multilevel"/>
    <w:tmpl w:val="A5346C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7324876"/>
    <w:multiLevelType w:val="hybridMultilevel"/>
    <w:tmpl w:val="4EAEE818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A2F5753"/>
    <w:multiLevelType w:val="hybridMultilevel"/>
    <w:tmpl w:val="B332344E"/>
    <w:lvl w:ilvl="0" w:tplc="EB1C4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A1F6F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E8A49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8B269E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F446AC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DF045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B3EB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A3F80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6" w15:restartNumberingAfterBreak="0">
    <w:nsid w:val="0EED5695"/>
    <w:multiLevelType w:val="hybridMultilevel"/>
    <w:tmpl w:val="74987F88"/>
    <w:lvl w:ilvl="0" w:tplc="5E3EFCF2">
      <w:start w:val="15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3A024A9"/>
    <w:multiLevelType w:val="hybridMultilevel"/>
    <w:tmpl w:val="489CE50C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6F56D3E"/>
    <w:multiLevelType w:val="hybridMultilevel"/>
    <w:tmpl w:val="BE4ACCB0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F00A9"/>
    <w:multiLevelType w:val="hybridMultilevel"/>
    <w:tmpl w:val="F1469E72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EF66C79"/>
    <w:multiLevelType w:val="hybridMultilevel"/>
    <w:tmpl w:val="6DD4D7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F257B2F"/>
    <w:multiLevelType w:val="hybridMultilevel"/>
    <w:tmpl w:val="22BE38A6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05065B4"/>
    <w:multiLevelType w:val="hybridMultilevel"/>
    <w:tmpl w:val="062042D6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3536BAD"/>
    <w:multiLevelType w:val="hybridMultilevel"/>
    <w:tmpl w:val="BEECFA84"/>
    <w:lvl w:ilvl="0" w:tplc="F43EA79C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5043610"/>
    <w:multiLevelType w:val="hybridMultilevel"/>
    <w:tmpl w:val="6868CFFE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99C7BB6"/>
    <w:multiLevelType w:val="multilevel"/>
    <w:tmpl w:val="CA56D8CE"/>
    <w:lvl w:ilvl="0">
      <w:start w:val="1"/>
      <w:numFmt w:val="upperLetter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ubappendix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1695522"/>
    <w:multiLevelType w:val="hybridMultilevel"/>
    <w:tmpl w:val="74F2FC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714CA6"/>
    <w:multiLevelType w:val="hybridMultilevel"/>
    <w:tmpl w:val="D77C7114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E5200A9"/>
    <w:multiLevelType w:val="hybridMultilevel"/>
    <w:tmpl w:val="EF308A6C"/>
    <w:lvl w:ilvl="0" w:tplc="FFC82D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2B62D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5BE9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868C0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3B0C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F6012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67DE4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A08A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9" w15:restartNumberingAfterBreak="0">
    <w:nsid w:val="42D24213"/>
    <w:multiLevelType w:val="hybridMultilevel"/>
    <w:tmpl w:val="6FEE91A0"/>
    <w:lvl w:ilvl="0" w:tplc="B6429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8C60F8"/>
    <w:multiLevelType w:val="hybridMultilevel"/>
    <w:tmpl w:val="AD7E3A34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AEE5298"/>
    <w:multiLevelType w:val="hybridMultilevel"/>
    <w:tmpl w:val="3C0C06F0"/>
    <w:lvl w:ilvl="0" w:tplc="0D524B24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E2C3B1A"/>
    <w:multiLevelType w:val="hybridMultilevel"/>
    <w:tmpl w:val="0E647CB2"/>
    <w:lvl w:ilvl="0" w:tplc="CD9C6638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0B04967"/>
    <w:multiLevelType w:val="hybridMultilevel"/>
    <w:tmpl w:val="7EC854E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43FA387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Calibri" w:hAnsi="Calibri"/>
      </w:rPr>
    </w:lvl>
    <w:lvl w:ilvl="2" w:tplc="EE16496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Calibri" w:hAnsi="Calibri"/>
      </w:rPr>
    </w:lvl>
    <w:lvl w:ilvl="3" w:tplc="A6B618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Calibri" w:hAnsi="Calibri"/>
      </w:rPr>
    </w:lvl>
    <w:lvl w:ilvl="4" w:tplc="3904D5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Calibri" w:hAnsi="Calibri"/>
      </w:rPr>
    </w:lvl>
    <w:lvl w:ilvl="5" w:tplc="6812018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Calibri" w:hAnsi="Calibri"/>
      </w:rPr>
    </w:lvl>
    <w:lvl w:ilvl="6" w:tplc="ED88F88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Calibri" w:hAnsi="Calibri"/>
      </w:rPr>
    </w:lvl>
    <w:lvl w:ilvl="7" w:tplc="0D0CF29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Calibri" w:hAnsi="Calibri"/>
      </w:rPr>
    </w:lvl>
    <w:lvl w:ilvl="8" w:tplc="3648E95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Calibri" w:hAnsi="Calibri"/>
      </w:rPr>
    </w:lvl>
  </w:abstractNum>
  <w:abstractNum w:abstractNumId="24" w15:restartNumberingAfterBreak="0">
    <w:nsid w:val="51980A0A"/>
    <w:multiLevelType w:val="hybridMultilevel"/>
    <w:tmpl w:val="B9C09F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64069C"/>
    <w:multiLevelType w:val="multilevel"/>
    <w:tmpl w:val="34EE0A0E"/>
    <w:lvl w:ilvl="0">
      <w:start w:val="1"/>
      <w:numFmt w:val="decimal"/>
      <w:pStyle w:val="Headingnum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ubheadingnum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58207DD3"/>
    <w:multiLevelType w:val="hybridMultilevel"/>
    <w:tmpl w:val="D33EAAD8"/>
    <w:lvl w:ilvl="0" w:tplc="3C0AD828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88523AD"/>
    <w:multiLevelType w:val="hybridMultilevel"/>
    <w:tmpl w:val="AA1EAC9E"/>
    <w:lvl w:ilvl="0" w:tplc="EB1C4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3C0AD82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A1F6F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E8A49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8B269E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F446AC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DF045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B3EB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A3F80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8" w15:restartNumberingAfterBreak="0">
    <w:nsid w:val="5A1400E3"/>
    <w:multiLevelType w:val="hybridMultilevel"/>
    <w:tmpl w:val="881ADBB2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BA0180"/>
    <w:multiLevelType w:val="hybridMultilevel"/>
    <w:tmpl w:val="A60C92DA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1971CE0"/>
    <w:multiLevelType w:val="hybridMultilevel"/>
    <w:tmpl w:val="C9A0A5A8"/>
    <w:lvl w:ilvl="0" w:tplc="046C02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8E8E4F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FFC48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E16EB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508446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715C44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326CCE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CCDA50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1" w15:restartNumberingAfterBreak="0">
    <w:nsid w:val="63656A7A"/>
    <w:multiLevelType w:val="hybridMultilevel"/>
    <w:tmpl w:val="2814CE5E"/>
    <w:lvl w:ilvl="0" w:tplc="04070001">
      <w:start w:val="1"/>
      <w:numFmt w:val="bullet"/>
      <w:lvlText w:val=""/>
      <w:lvlJc w:val="left"/>
      <w:pPr>
        <w:ind w:left="1077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32" w15:restartNumberingAfterBreak="0">
    <w:nsid w:val="6A2C6E78"/>
    <w:multiLevelType w:val="hybridMultilevel"/>
    <w:tmpl w:val="9F400682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AD66481"/>
    <w:multiLevelType w:val="hybridMultilevel"/>
    <w:tmpl w:val="03AC3B3E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C356F12"/>
    <w:multiLevelType w:val="hybridMultilevel"/>
    <w:tmpl w:val="A2F87E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C86EAB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4A7AB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75E08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D1ECE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317244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367E01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E15C1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15C230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35" w15:restartNumberingAfterBreak="0">
    <w:nsid w:val="712B5E0C"/>
    <w:multiLevelType w:val="multilevel"/>
    <w:tmpl w:val="6278EC1E"/>
    <w:lvl w:ilvl="0">
      <w:start w:val="1"/>
      <w:numFmt w:val="upperLetter"/>
      <w:pStyle w:val="Appendix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71BC1274"/>
    <w:multiLevelType w:val="hybridMultilevel"/>
    <w:tmpl w:val="42F2B324"/>
    <w:lvl w:ilvl="0" w:tplc="ED0A47A0">
      <w:start w:val="24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6DF275E"/>
    <w:multiLevelType w:val="hybridMultilevel"/>
    <w:tmpl w:val="F782CF9A"/>
    <w:lvl w:ilvl="0" w:tplc="23CA81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C7E41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5C20C9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069866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714A8F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EE2EDD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9536A1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8EC230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>
    <w:abstractNumId w:val="27"/>
  </w:num>
  <w:num w:numId="2">
    <w:abstractNumId w:val="25"/>
  </w:num>
  <w:num w:numId="3">
    <w:abstractNumId w:val="34"/>
  </w:num>
  <w:num w:numId="4">
    <w:abstractNumId w:val="31"/>
  </w:num>
  <w:num w:numId="5">
    <w:abstractNumId w:val="23"/>
  </w:num>
  <w:num w:numId="6">
    <w:abstractNumId w:val="18"/>
  </w:num>
  <w:num w:numId="7">
    <w:abstractNumId w:val="30"/>
  </w:num>
  <w:num w:numId="8">
    <w:abstractNumId w:val="37"/>
  </w:num>
  <w:num w:numId="9">
    <w:abstractNumId w:val="5"/>
  </w:num>
  <w:num w:numId="10">
    <w:abstractNumId w:val="26"/>
  </w:num>
  <w:num w:numId="11">
    <w:abstractNumId w:val="36"/>
  </w:num>
  <w:num w:numId="12">
    <w:abstractNumId w:val="13"/>
  </w:num>
  <w:num w:numId="13">
    <w:abstractNumId w:val="16"/>
  </w:num>
  <w:num w:numId="14">
    <w:abstractNumId w:val="12"/>
  </w:num>
  <w:num w:numId="15">
    <w:abstractNumId w:val="7"/>
  </w:num>
  <w:num w:numId="16">
    <w:abstractNumId w:val="6"/>
  </w:num>
  <w:num w:numId="17">
    <w:abstractNumId w:val="19"/>
  </w:num>
  <w:num w:numId="18">
    <w:abstractNumId w:val="0"/>
  </w:num>
  <w:num w:numId="19">
    <w:abstractNumId w:val="20"/>
  </w:num>
  <w:num w:numId="20">
    <w:abstractNumId w:val="11"/>
  </w:num>
  <w:num w:numId="21">
    <w:abstractNumId w:val="33"/>
  </w:num>
  <w:num w:numId="22">
    <w:abstractNumId w:val="8"/>
  </w:num>
  <w:num w:numId="23">
    <w:abstractNumId w:val="8"/>
  </w:num>
  <w:num w:numId="24">
    <w:abstractNumId w:val="24"/>
  </w:num>
  <w:num w:numId="25">
    <w:abstractNumId w:val="28"/>
  </w:num>
  <w:num w:numId="26">
    <w:abstractNumId w:val="29"/>
  </w:num>
  <w:num w:numId="27">
    <w:abstractNumId w:val="9"/>
  </w:num>
  <w:num w:numId="28">
    <w:abstractNumId w:val="4"/>
  </w:num>
  <w:num w:numId="29">
    <w:abstractNumId w:val="3"/>
  </w:num>
  <w:num w:numId="30">
    <w:abstractNumId w:val="17"/>
  </w:num>
  <w:num w:numId="31">
    <w:abstractNumId w:val="1"/>
  </w:num>
  <w:num w:numId="32">
    <w:abstractNumId w:val="35"/>
  </w:num>
  <w:num w:numId="33">
    <w:abstractNumId w:val="32"/>
  </w:num>
  <w:num w:numId="34">
    <w:abstractNumId w:val="15"/>
  </w:num>
  <w:num w:numId="35">
    <w:abstractNumId w:val="14"/>
  </w:num>
  <w:num w:numId="36">
    <w:abstractNumId w:val="22"/>
  </w:num>
  <w:num w:numId="37">
    <w:abstractNumId w:val="2"/>
  </w:num>
  <w:num w:numId="38">
    <w:abstractNumId w:val="10"/>
  </w:num>
  <w:num w:numId="39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trackRevisions w:val="false"/>
  <w:documentProtection w:formatting="1" w:enforcement="0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A5C"/>
    <w:rsid w:val="00001496"/>
    <w:rsid w:val="0000257B"/>
    <w:rsid w:val="00002830"/>
    <w:rsid w:val="00002E16"/>
    <w:rsid w:val="00003311"/>
    <w:rsid w:val="0000519C"/>
    <w:rsid w:val="00011897"/>
    <w:rsid w:val="000135C0"/>
    <w:rsid w:val="0001400F"/>
    <w:rsid w:val="00014AAD"/>
    <w:rsid w:val="0001613C"/>
    <w:rsid w:val="00021281"/>
    <w:rsid w:val="00023074"/>
    <w:rsid w:val="000235F1"/>
    <w:rsid w:val="00030118"/>
    <w:rsid w:val="00032911"/>
    <w:rsid w:val="00034A5C"/>
    <w:rsid w:val="00034B68"/>
    <w:rsid w:val="00036C6F"/>
    <w:rsid w:val="00040F14"/>
    <w:rsid w:val="000415D7"/>
    <w:rsid w:val="0004168F"/>
    <w:rsid w:val="000455B6"/>
    <w:rsid w:val="00046F53"/>
    <w:rsid w:val="00050406"/>
    <w:rsid w:val="00055BE7"/>
    <w:rsid w:val="000601A5"/>
    <w:rsid w:val="00061A5E"/>
    <w:rsid w:val="00062A5B"/>
    <w:rsid w:val="00062F4F"/>
    <w:rsid w:val="0006764D"/>
    <w:rsid w:val="0006765C"/>
    <w:rsid w:val="000705A0"/>
    <w:rsid w:val="00071FAD"/>
    <w:rsid w:val="000747FC"/>
    <w:rsid w:val="000750F6"/>
    <w:rsid w:val="000813EB"/>
    <w:rsid w:val="00081988"/>
    <w:rsid w:val="0008228E"/>
    <w:rsid w:val="00092773"/>
    <w:rsid w:val="00093AF9"/>
    <w:rsid w:val="00094E23"/>
    <w:rsid w:val="00095B87"/>
    <w:rsid w:val="00096256"/>
    <w:rsid w:val="00097FCB"/>
    <w:rsid w:val="000A5BEA"/>
    <w:rsid w:val="000A7E19"/>
    <w:rsid w:val="000B0B72"/>
    <w:rsid w:val="000B4D0B"/>
    <w:rsid w:val="000B6B06"/>
    <w:rsid w:val="000B6D6A"/>
    <w:rsid w:val="000B7700"/>
    <w:rsid w:val="000C20FA"/>
    <w:rsid w:val="000C46C8"/>
    <w:rsid w:val="000D30A2"/>
    <w:rsid w:val="000D3995"/>
    <w:rsid w:val="000D3E88"/>
    <w:rsid w:val="000D70CF"/>
    <w:rsid w:val="000E05D9"/>
    <w:rsid w:val="000E2F4C"/>
    <w:rsid w:val="000E39FF"/>
    <w:rsid w:val="000E4AA5"/>
    <w:rsid w:val="000E4D7B"/>
    <w:rsid w:val="000E524D"/>
    <w:rsid w:val="000E545E"/>
    <w:rsid w:val="000E66EA"/>
    <w:rsid w:val="000E6B1D"/>
    <w:rsid w:val="000F18C9"/>
    <w:rsid w:val="000F2DC2"/>
    <w:rsid w:val="000F5AD2"/>
    <w:rsid w:val="000F6F59"/>
    <w:rsid w:val="000F7291"/>
    <w:rsid w:val="00100AB0"/>
    <w:rsid w:val="0010238A"/>
    <w:rsid w:val="00111CCE"/>
    <w:rsid w:val="001138DA"/>
    <w:rsid w:val="001148B3"/>
    <w:rsid w:val="00121250"/>
    <w:rsid w:val="00124078"/>
    <w:rsid w:val="00125C6B"/>
    <w:rsid w:val="00127DDB"/>
    <w:rsid w:val="0013730E"/>
    <w:rsid w:val="00150660"/>
    <w:rsid w:val="001541B2"/>
    <w:rsid w:val="00160BDE"/>
    <w:rsid w:val="00165E22"/>
    <w:rsid w:val="00172C0C"/>
    <w:rsid w:val="001778BF"/>
    <w:rsid w:val="00180451"/>
    <w:rsid w:val="001832A2"/>
    <w:rsid w:val="00183353"/>
    <w:rsid w:val="00183AB8"/>
    <w:rsid w:val="00190412"/>
    <w:rsid w:val="001909A1"/>
    <w:rsid w:val="001911A1"/>
    <w:rsid w:val="00195FA8"/>
    <w:rsid w:val="001A04B3"/>
    <w:rsid w:val="001B072E"/>
    <w:rsid w:val="001B1070"/>
    <w:rsid w:val="001C29CD"/>
    <w:rsid w:val="001D0F50"/>
    <w:rsid w:val="001D1FFC"/>
    <w:rsid w:val="001D394A"/>
    <w:rsid w:val="001D4047"/>
    <w:rsid w:val="001E3903"/>
    <w:rsid w:val="001E49FE"/>
    <w:rsid w:val="001F03FF"/>
    <w:rsid w:val="001F17D1"/>
    <w:rsid w:val="001F3BDF"/>
    <w:rsid w:val="001F52B7"/>
    <w:rsid w:val="001F5C40"/>
    <w:rsid w:val="001F64FA"/>
    <w:rsid w:val="00203242"/>
    <w:rsid w:val="00210FE5"/>
    <w:rsid w:val="0021261C"/>
    <w:rsid w:val="00213536"/>
    <w:rsid w:val="00215E3C"/>
    <w:rsid w:val="00215FD4"/>
    <w:rsid w:val="0021629E"/>
    <w:rsid w:val="0021752E"/>
    <w:rsid w:val="0021757D"/>
    <w:rsid w:val="002208F6"/>
    <w:rsid w:val="00223369"/>
    <w:rsid w:val="00223592"/>
    <w:rsid w:val="00224406"/>
    <w:rsid w:val="00225BCB"/>
    <w:rsid w:val="002264C3"/>
    <w:rsid w:val="00226DD5"/>
    <w:rsid w:val="00241468"/>
    <w:rsid w:val="00241907"/>
    <w:rsid w:val="00242375"/>
    <w:rsid w:val="00252D4D"/>
    <w:rsid w:val="002567FD"/>
    <w:rsid w:val="00257FD3"/>
    <w:rsid w:val="00264568"/>
    <w:rsid w:val="002738BF"/>
    <w:rsid w:val="00273BE6"/>
    <w:rsid w:val="00276C61"/>
    <w:rsid w:val="00277654"/>
    <w:rsid w:val="00277974"/>
    <w:rsid w:val="00277E40"/>
    <w:rsid w:val="00280B25"/>
    <w:rsid w:val="00280D09"/>
    <w:rsid w:val="002810D5"/>
    <w:rsid w:val="002814D6"/>
    <w:rsid w:val="00286E09"/>
    <w:rsid w:val="0028EF13"/>
    <w:rsid w:val="002916B4"/>
    <w:rsid w:val="00291B9F"/>
    <w:rsid w:val="00293FDE"/>
    <w:rsid w:val="00294FAF"/>
    <w:rsid w:val="00295164"/>
    <w:rsid w:val="002965E5"/>
    <w:rsid w:val="002A1B01"/>
    <w:rsid w:val="002A267E"/>
    <w:rsid w:val="002A589E"/>
    <w:rsid w:val="002A652A"/>
    <w:rsid w:val="002A6D8A"/>
    <w:rsid w:val="002A729C"/>
    <w:rsid w:val="002A7BEE"/>
    <w:rsid w:val="002B2074"/>
    <w:rsid w:val="002B23DB"/>
    <w:rsid w:val="002B2DA2"/>
    <w:rsid w:val="002B2FCC"/>
    <w:rsid w:val="002B60E9"/>
    <w:rsid w:val="002C0892"/>
    <w:rsid w:val="002C0DA8"/>
    <w:rsid w:val="002C19F9"/>
    <w:rsid w:val="002C390B"/>
    <w:rsid w:val="002C61FE"/>
    <w:rsid w:val="002D0EA4"/>
    <w:rsid w:val="002D47F2"/>
    <w:rsid w:val="002D52DC"/>
    <w:rsid w:val="002D55C1"/>
    <w:rsid w:val="002E102A"/>
    <w:rsid w:val="002E1B38"/>
    <w:rsid w:val="002E63E4"/>
    <w:rsid w:val="002F38DF"/>
    <w:rsid w:val="003016C2"/>
    <w:rsid w:val="00302657"/>
    <w:rsid w:val="003050BC"/>
    <w:rsid w:val="00310FE1"/>
    <w:rsid w:val="003206ED"/>
    <w:rsid w:val="00321443"/>
    <w:rsid w:val="00323DE6"/>
    <w:rsid w:val="00324A5E"/>
    <w:rsid w:val="00327DDA"/>
    <w:rsid w:val="00334C75"/>
    <w:rsid w:val="00335C4E"/>
    <w:rsid w:val="00335D8B"/>
    <w:rsid w:val="003373FA"/>
    <w:rsid w:val="003460C2"/>
    <w:rsid w:val="00346A33"/>
    <w:rsid w:val="00346A98"/>
    <w:rsid w:val="003473A5"/>
    <w:rsid w:val="00350006"/>
    <w:rsid w:val="0035166D"/>
    <w:rsid w:val="00351827"/>
    <w:rsid w:val="003537E0"/>
    <w:rsid w:val="00353BCF"/>
    <w:rsid w:val="00354CB9"/>
    <w:rsid w:val="00361995"/>
    <w:rsid w:val="00362FE7"/>
    <w:rsid w:val="00363B36"/>
    <w:rsid w:val="00364061"/>
    <w:rsid w:val="0036443D"/>
    <w:rsid w:val="00366318"/>
    <w:rsid w:val="00366D3F"/>
    <w:rsid w:val="003706A5"/>
    <w:rsid w:val="00370C1D"/>
    <w:rsid w:val="00376C83"/>
    <w:rsid w:val="0038069A"/>
    <w:rsid w:val="00380849"/>
    <w:rsid w:val="003809C6"/>
    <w:rsid w:val="0038126A"/>
    <w:rsid w:val="0038215A"/>
    <w:rsid w:val="00384B42"/>
    <w:rsid w:val="0038519D"/>
    <w:rsid w:val="00391B5F"/>
    <w:rsid w:val="003966B0"/>
    <w:rsid w:val="00397A5B"/>
    <w:rsid w:val="003A0A30"/>
    <w:rsid w:val="003A234B"/>
    <w:rsid w:val="003A2D6D"/>
    <w:rsid w:val="003A52C0"/>
    <w:rsid w:val="003A571A"/>
    <w:rsid w:val="003A75A3"/>
    <w:rsid w:val="003B0E63"/>
    <w:rsid w:val="003B38F1"/>
    <w:rsid w:val="003B4CB9"/>
    <w:rsid w:val="003B4FDD"/>
    <w:rsid w:val="003C0B08"/>
    <w:rsid w:val="003C1B7C"/>
    <w:rsid w:val="003C22E3"/>
    <w:rsid w:val="003C2C58"/>
    <w:rsid w:val="003D1624"/>
    <w:rsid w:val="003D25D8"/>
    <w:rsid w:val="003D7A49"/>
    <w:rsid w:val="003D7CFB"/>
    <w:rsid w:val="003E1196"/>
    <w:rsid w:val="003E2D22"/>
    <w:rsid w:val="003E4319"/>
    <w:rsid w:val="003E5438"/>
    <w:rsid w:val="003F22C2"/>
    <w:rsid w:val="003F7745"/>
    <w:rsid w:val="00401B2C"/>
    <w:rsid w:val="00401E7E"/>
    <w:rsid w:val="00402C46"/>
    <w:rsid w:val="00407116"/>
    <w:rsid w:val="00417DE3"/>
    <w:rsid w:val="004209A5"/>
    <w:rsid w:val="004238A1"/>
    <w:rsid w:val="0043062C"/>
    <w:rsid w:val="0043261B"/>
    <w:rsid w:val="00435474"/>
    <w:rsid w:val="00437069"/>
    <w:rsid w:val="0044231C"/>
    <w:rsid w:val="004452A5"/>
    <w:rsid w:val="00446545"/>
    <w:rsid w:val="0044737A"/>
    <w:rsid w:val="004505FC"/>
    <w:rsid w:val="0045295F"/>
    <w:rsid w:val="0045548F"/>
    <w:rsid w:val="00457109"/>
    <w:rsid w:val="00461A05"/>
    <w:rsid w:val="0046266A"/>
    <w:rsid w:val="004626E4"/>
    <w:rsid w:val="00465776"/>
    <w:rsid w:val="00465D05"/>
    <w:rsid w:val="00467DA0"/>
    <w:rsid w:val="00470C03"/>
    <w:rsid w:val="0047475A"/>
    <w:rsid w:val="00474A98"/>
    <w:rsid w:val="004758F3"/>
    <w:rsid w:val="00475D0F"/>
    <w:rsid w:val="00476922"/>
    <w:rsid w:val="004862AA"/>
    <w:rsid w:val="0048676D"/>
    <w:rsid w:val="004912A3"/>
    <w:rsid w:val="00493394"/>
    <w:rsid w:val="0049563B"/>
    <w:rsid w:val="004961B0"/>
    <w:rsid w:val="004A14DA"/>
    <w:rsid w:val="004A1AA6"/>
    <w:rsid w:val="004A28FD"/>
    <w:rsid w:val="004A5BF9"/>
    <w:rsid w:val="004A768C"/>
    <w:rsid w:val="004B10FB"/>
    <w:rsid w:val="004B2846"/>
    <w:rsid w:val="004C1180"/>
    <w:rsid w:val="004C2B37"/>
    <w:rsid w:val="004C3FAC"/>
    <w:rsid w:val="004C6F3C"/>
    <w:rsid w:val="004C79AA"/>
    <w:rsid w:val="004C7B6B"/>
    <w:rsid w:val="004D07B9"/>
    <w:rsid w:val="004D16EC"/>
    <w:rsid w:val="004D1BD3"/>
    <w:rsid w:val="004D4EB9"/>
    <w:rsid w:val="004D4ECC"/>
    <w:rsid w:val="004D548C"/>
    <w:rsid w:val="004D6D1B"/>
    <w:rsid w:val="004E2CA8"/>
    <w:rsid w:val="004E30C5"/>
    <w:rsid w:val="004E3F60"/>
    <w:rsid w:val="004E6032"/>
    <w:rsid w:val="004F0FA9"/>
    <w:rsid w:val="004F334E"/>
    <w:rsid w:val="00500AC5"/>
    <w:rsid w:val="005116C0"/>
    <w:rsid w:val="005119D3"/>
    <w:rsid w:val="00513F32"/>
    <w:rsid w:val="00515C9C"/>
    <w:rsid w:val="0051653A"/>
    <w:rsid w:val="00523617"/>
    <w:rsid w:val="005252BB"/>
    <w:rsid w:val="005254BA"/>
    <w:rsid w:val="0052559F"/>
    <w:rsid w:val="00532747"/>
    <w:rsid w:val="00533A30"/>
    <w:rsid w:val="00535813"/>
    <w:rsid w:val="00536156"/>
    <w:rsid w:val="00540951"/>
    <w:rsid w:val="00547D4C"/>
    <w:rsid w:val="005515DF"/>
    <w:rsid w:val="005560DC"/>
    <w:rsid w:val="00557F0C"/>
    <w:rsid w:val="0056571C"/>
    <w:rsid w:val="00570558"/>
    <w:rsid w:val="005742EF"/>
    <w:rsid w:val="0057446B"/>
    <w:rsid w:val="00577232"/>
    <w:rsid w:val="00577C91"/>
    <w:rsid w:val="00581803"/>
    <w:rsid w:val="00584C97"/>
    <w:rsid w:val="00584F54"/>
    <w:rsid w:val="00585F5F"/>
    <w:rsid w:val="005863AF"/>
    <w:rsid w:val="00587E9E"/>
    <w:rsid w:val="00591B5D"/>
    <w:rsid w:val="005923F5"/>
    <w:rsid w:val="00594769"/>
    <w:rsid w:val="0059683F"/>
    <w:rsid w:val="00596CCA"/>
    <w:rsid w:val="005A199D"/>
    <w:rsid w:val="005A6314"/>
    <w:rsid w:val="005B01F0"/>
    <w:rsid w:val="005B038C"/>
    <w:rsid w:val="005B0CF0"/>
    <w:rsid w:val="005B389F"/>
    <w:rsid w:val="005B6064"/>
    <w:rsid w:val="005C1871"/>
    <w:rsid w:val="005C2021"/>
    <w:rsid w:val="005C473F"/>
    <w:rsid w:val="005C4CC6"/>
    <w:rsid w:val="005D2A97"/>
    <w:rsid w:val="005D30BD"/>
    <w:rsid w:val="005D3F55"/>
    <w:rsid w:val="005D5E27"/>
    <w:rsid w:val="005E2C4F"/>
    <w:rsid w:val="005E36FD"/>
    <w:rsid w:val="005E51A8"/>
    <w:rsid w:val="005E536E"/>
    <w:rsid w:val="005E5809"/>
    <w:rsid w:val="005F06FE"/>
    <w:rsid w:val="005F3360"/>
    <w:rsid w:val="005F39B3"/>
    <w:rsid w:val="005F59F6"/>
    <w:rsid w:val="005F79B2"/>
    <w:rsid w:val="00600B92"/>
    <w:rsid w:val="00603EC6"/>
    <w:rsid w:val="00604C12"/>
    <w:rsid w:val="00606A62"/>
    <w:rsid w:val="006136C9"/>
    <w:rsid w:val="006141C0"/>
    <w:rsid w:val="0061488C"/>
    <w:rsid w:val="006170E7"/>
    <w:rsid w:val="006173B5"/>
    <w:rsid w:val="00617FEB"/>
    <w:rsid w:val="00621629"/>
    <w:rsid w:val="00624687"/>
    <w:rsid w:val="00624DEB"/>
    <w:rsid w:val="0062504D"/>
    <w:rsid w:val="006314A9"/>
    <w:rsid w:val="00632561"/>
    <w:rsid w:val="00632659"/>
    <w:rsid w:val="00633D78"/>
    <w:rsid w:val="00635C14"/>
    <w:rsid w:val="00643C9A"/>
    <w:rsid w:val="0064726A"/>
    <w:rsid w:val="00647679"/>
    <w:rsid w:val="0065029A"/>
    <w:rsid w:val="0065232D"/>
    <w:rsid w:val="00654DD8"/>
    <w:rsid w:val="006562C6"/>
    <w:rsid w:val="00656534"/>
    <w:rsid w:val="0066610E"/>
    <w:rsid w:val="00672AC1"/>
    <w:rsid w:val="00674D23"/>
    <w:rsid w:val="00675268"/>
    <w:rsid w:val="006756FC"/>
    <w:rsid w:val="006804D7"/>
    <w:rsid w:val="00681147"/>
    <w:rsid w:val="00681F4D"/>
    <w:rsid w:val="00683EF9"/>
    <w:rsid w:val="006865B8"/>
    <w:rsid w:val="00687513"/>
    <w:rsid w:val="006900E0"/>
    <w:rsid w:val="006905AB"/>
    <w:rsid w:val="00690A79"/>
    <w:rsid w:val="00690AF2"/>
    <w:rsid w:val="006938E5"/>
    <w:rsid w:val="00694764"/>
    <w:rsid w:val="00696C08"/>
    <w:rsid w:val="006A426B"/>
    <w:rsid w:val="006A44B1"/>
    <w:rsid w:val="006A7DC0"/>
    <w:rsid w:val="006B32B4"/>
    <w:rsid w:val="006B3D89"/>
    <w:rsid w:val="006B6D60"/>
    <w:rsid w:val="006C0D08"/>
    <w:rsid w:val="006C3B20"/>
    <w:rsid w:val="006C3F0A"/>
    <w:rsid w:val="006C4259"/>
    <w:rsid w:val="006C6D68"/>
    <w:rsid w:val="006D1C95"/>
    <w:rsid w:val="006D42B5"/>
    <w:rsid w:val="006D457E"/>
    <w:rsid w:val="006D4877"/>
    <w:rsid w:val="006D5DED"/>
    <w:rsid w:val="006E026D"/>
    <w:rsid w:val="006E2523"/>
    <w:rsid w:val="006F6B92"/>
    <w:rsid w:val="007002C5"/>
    <w:rsid w:val="0071226D"/>
    <w:rsid w:val="0071470D"/>
    <w:rsid w:val="00715716"/>
    <w:rsid w:val="0071B975"/>
    <w:rsid w:val="0072072E"/>
    <w:rsid w:val="00727814"/>
    <w:rsid w:val="007335F0"/>
    <w:rsid w:val="00736B25"/>
    <w:rsid w:val="007444DF"/>
    <w:rsid w:val="007478BC"/>
    <w:rsid w:val="007542D5"/>
    <w:rsid w:val="00761C0E"/>
    <w:rsid w:val="00762C8E"/>
    <w:rsid w:val="007635E4"/>
    <w:rsid w:val="0077143E"/>
    <w:rsid w:val="00776267"/>
    <w:rsid w:val="00777531"/>
    <w:rsid w:val="007811C1"/>
    <w:rsid w:val="007828FD"/>
    <w:rsid w:val="00783D91"/>
    <w:rsid w:val="007841CB"/>
    <w:rsid w:val="00786000"/>
    <w:rsid w:val="00786FDD"/>
    <w:rsid w:val="0078735F"/>
    <w:rsid w:val="007923E5"/>
    <w:rsid w:val="007929A8"/>
    <w:rsid w:val="00796E32"/>
    <w:rsid w:val="00797196"/>
    <w:rsid w:val="007A7F1D"/>
    <w:rsid w:val="007C2B3D"/>
    <w:rsid w:val="007C3BEE"/>
    <w:rsid w:val="007C489E"/>
    <w:rsid w:val="007D3C34"/>
    <w:rsid w:val="007D40D8"/>
    <w:rsid w:val="007D5F77"/>
    <w:rsid w:val="007E4D90"/>
    <w:rsid w:val="007E6F44"/>
    <w:rsid w:val="007F0951"/>
    <w:rsid w:val="007F0B4C"/>
    <w:rsid w:val="007F5C02"/>
    <w:rsid w:val="007F7834"/>
    <w:rsid w:val="00800C6B"/>
    <w:rsid w:val="008026AA"/>
    <w:rsid w:val="008038BA"/>
    <w:rsid w:val="00805647"/>
    <w:rsid w:val="00810416"/>
    <w:rsid w:val="00811DCB"/>
    <w:rsid w:val="00813944"/>
    <w:rsid w:val="00814E39"/>
    <w:rsid w:val="00822DA3"/>
    <w:rsid w:val="00822EED"/>
    <w:rsid w:val="008269A8"/>
    <w:rsid w:val="00827BBD"/>
    <w:rsid w:val="008356B6"/>
    <w:rsid w:val="00837AEB"/>
    <w:rsid w:val="00837D0C"/>
    <w:rsid w:val="00843C86"/>
    <w:rsid w:val="008444CF"/>
    <w:rsid w:val="00844729"/>
    <w:rsid w:val="008460A3"/>
    <w:rsid w:val="00847E1C"/>
    <w:rsid w:val="00847FEB"/>
    <w:rsid w:val="0085289E"/>
    <w:rsid w:val="00854681"/>
    <w:rsid w:val="008563B8"/>
    <w:rsid w:val="00862A30"/>
    <w:rsid w:val="00863B0F"/>
    <w:rsid w:val="00867966"/>
    <w:rsid w:val="0087057C"/>
    <w:rsid w:val="00873A08"/>
    <w:rsid w:val="00874A9B"/>
    <w:rsid w:val="0087500F"/>
    <w:rsid w:val="008750E3"/>
    <w:rsid w:val="00880404"/>
    <w:rsid w:val="00880958"/>
    <w:rsid w:val="0088119F"/>
    <w:rsid w:val="00882402"/>
    <w:rsid w:val="00882C55"/>
    <w:rsid w:val="008906FC"/>
    <w:rsid w:val="00891CA2"/>
    <w:rsid w:val="00897675"/>
    <w:rsid w:val="00897930"/>
    <w:rsid w:val="008A1BA6"/>
    <w:rsid w:val="008A2CC2"/>
    <w:rsid w:val="008A36B9"/>
    <w:rsid w:val="008A50E5"/>
    <w:rsid w:val="008A751E"/>
    <w:rsid w:val="008B120F"/>
    <w:rsid w:val="008B2180"/>
    <w:rsid w:val="008B37DF"/>
    <w:rsid w:val="008B5DDD"/>
    <w:rsid w:val="008B658E"/>
    <w:rsid w:val="008B6F29"/>
    <w:rsid w:val="008C0811"/>
    <w:rsid w:val="008C08DE"/>
    <w:rsid w:val="008C1102"/>
    <w:rsid w:val="008C338F"/>
    <w:rsid w:val="008C5288"/>
    <w:rsid w:val="008C61E7"/>
    <w:rsid w:val="008C679B"/>
    <w:rsid w:val="008C6E65"/>
    <w:rsid w:val="008C7E97"/>
    <w:rsid w:val="008D08F5"/>
    <w:rsid w:val="008D7454"/>
    <w:rsid w:val="008D7AA0"/>
    <w:rsid w:val="008E2A1B"/>
    <w:rsid w:val="008E3364"/>
    <w:rsid w:val="008E51DB"/>
    <w:rsid w:val="008E6F9D"/>
    <w:rsid w:val="008E7B79"/>
    <w:rsid w:val="008F36D0"/>
    <w:rsid w:val="008F5021"/>
    <w:rsid w:val="008F5A0A"/>
    <w:rsid w:val="008F5D79"/>
    <w:rsid w:val="008F6FD7"/>
    <w:rsid w:val="009002A4"/>
    <w:rsid w:val="00900590"/>
    <w:rsid w:val="009018BF"/>
    <w:rsid w:val="00902868"/>
    <w:rsid w:val="0090303E"/>
    <w:rsid w:val="00904A57"/>
    <w:rsid w:val="0090611A"/>
    <w:rsid w:val="00912EF2"/>
    <w:rsid w:val="00921C85"/>
    <w:rsid w:val="009230FB"/>
    <w:rsid w:val="00924A95"/>
    <w:rsid w:val="00930AE3"/>
    <w:rsid w:val="00932FE4"/>
    <w:rsid w:val="00935EE2"/>
    <w:rsid w:val="009370D5"/>
    <w:rsid w:val="00940F45"/>
    <w:rsid w:val="00941596"/>
    <w:rsid w:val="00942CD0"/>
    <w:rsid w:val="0094598B"/>
    <w:rsid w:val="00945E2B"/>
    <w:rsid w:val="00945EE1"/>
    <w:rsid w:val="00947007"/>
    <w:rsid w:val="009473AE"/>
    <w:rsid w:val="009539CC"/>
    <w:rsid w:val="009550CB"/>
    <w:rsid w:val="009554B2"/>
    <w:rsid w:val="0095617F"/>
    <w:rsid w:val="00956E9B"/>
    <w:rsid w:val="0096205E"/>
    <w:rsid w:val="00962A56"/>
    <w:rsid w:val="0096524A"/>
    <w:rsid w:val="00966AD6"/>
    <w:rsid w:val="00970FCD"/>
    <w:rsid w:val="00971D60"/>
    <w:rsid w:val="00971FF3"/>
    <w:rsid w:val="0097308F"/>
    <w:rsid w:val="00975953"/>
    <w:rsid w:val="00976CA6"/>
    <w:rsid w:val="0098093A"/>
    <w:rsid w:val="00981B4C"/>
    <w:rsid w:val="00983181"/>
    <w:rsid w:val="00986E2D"/>
    <w:rsid w:val="009974F5"/>
    <w:rsid w:val="00997C1C"/>
    <w:rsid w:val="009A0CAA"/>
    <w:rsid w:val="009A184F"/>
    <w:rsid w:val="009A1A1B"/>
    <w:rsid w:val="009A2E56"/>
    <w:rsid w:val="009A44B0"/>
    <w:rsid w:val="009A6608"/>
    <w:rsid w:val="009B06D4"/>
    <w:rsid w:val="009B2629"/>
    <w:rsid w:val="009B61B3"/>
    <w:rsid w:val="009B63B3"/>
    <w:rsid w:val="009C2525"/>
    <w:rsid w:val="009C360C"/>
    <w:rsid w:val="009C4D65"/>
    <w:rsid w:val="009C586C"/>
    <w:rsid w:val="009C5A34"/>
    <w:rsid w:val="009C5E4B"/>
    <w:rsid w:val="009D1D2A"/>
    <w:rsid w:val="009D1F2C"/>
    <w:rsid w:val="009D3BD3"/>
    <w:rsid w:val="009D5018"/>
    <w:rsid w:val="009E1A59"/>
    <w:rsid w:val="009E3B18"/>
    <w:rsid w:val="009E4795"/>
    <w:rsid w:val="009E7E1D"/>
    <w:rsid w:val="009F1B98"/>
    <w:rsid w:val="009F1BAA"/>
    <w:rsid w:val="009F31BA"/>
    <w:rsid w:val="009F343A"/>
    <w:rsid w:val="009F5BD7"/>
    <w:rsid w:val="009F5F0D"/>
    <w:rsid w:val="009F6F72"/>
    <w:rsid w:val="00A04759"/>
    <w:rsid w:val="00A04C2E"/>
    <w:rsid w:val="00A04C5A"/>
    <w:rsid w:val="00A12065"/>
    <w:rsid w:val="00A136BC"/>
    <w:rsid w:val="00A168A0"/>
    <w:rsid w:val="00A24345"/>
    <w:rsid w:val="00A303B1"/>
    <w:rsid w:val="00A30F8A"/>
    <w:rsid w:val="00A326A9"/>
    <w:rsid w:val="00A342C8"/>
    <w:rsid w:val="00A3666D"/>
    <w:rsid w:val="00A40886"/>
    <w:rsid w:val="00A45322"/>
    <w:rsid w:val="00A45511"/>
    <w:rsid w:val="00A52EFA"/>
    <w:rsid w:val="00A53692"/>
    <w:rsid w:val="00A53821"/>
    <w:rsid w:val="00A54028"/>
    <w:rsid w:val="00A55E4C"/>
    <w:rsid w:val="00A60223"/>
    <w:rsid w:val="00A607CA"/>
    <w:rsid w:val="00A610C5"/>
    <w:rsid w:val="00A61213"/>
    <w:rsid w:val="00A61B4A"/>
    <w:rsid w:val="00A67106"/>
    <w:rsid w:val="00A70B70"/>
    <w:rsid w:val="00A713B6"/>
    <w:rsid w:val="00A74524"/>
    <w:rsid w:val="00A753EE"/>
    <w:rsid w:val="00A75BCB"/>
    <w:rsid w:val="00A80544"/>
    <w:rsid w:val="00A82389"/>
    <w:rsid w:val="00A83A87"/>
    <w:rsid w:val="00A8506F"/>
    <w:rsid w:val="00A85F06"/>
    <w:rsid w:val="00A90260"/>
    <w:rsid w:val="00A90CA0"/>
    <w:rsid w:val="00A95308"/>
    <w:rsid w:val="00AA0C87"/>
    <w:rsid w:val="00AA2AEA"/>
    <w:rsid w:val="00AA6321"/>
    <w:rsid w:val="00AA74B5"/>
    <w:rsid w:val="00AA7CF7"/>
    <w:rsid w:val="00AB1506"/>
    <w:rsid w:val="00AB2180"/>
    <w:rsid w:val="00AB3DB6"/>
    <w:rsid w:val="00AB4875"/>
    <w:rsid w:val="00AB7702"/>
    <w:rsid w:val="00AC27AB"/>
    <w:rsid w:val="00AC297D"/>
    <w:rsid w:val="00AD090E"/>
    <w:rsid w:val="00AD2580"/>
    <w:rsid w:val="00AD30DE"/>
    <w:rsid w:val="00AD3813"/>
    <w:rsid w:val="00AD383D"/>
    <w:rsid w:val="00AD56F5"/>
    <w:rsid w:val="00AD74AB"/>
    <w:rsid w:val="00AE06A6"/>
    <w:rsid w:val="00AE1A6D"/>
    <w:rsid w:val="00AE44C7"/>
    <w:rsid w:val="00AF46A3"/>
    <w:rsid w:val="00AF594F"/>
    <w:rsid w:val="00AF7782"/>
    <w:rsid w:val="00B03697"/>
    <w:rsid w:val="00B03D2A"/>
    <w:rsid w:val="00B0588C"/>
    <w:rsid w:val="00B06A9A"/>
    <w:rsid w:val="00B213E6"/>
    <w:rsid w:val="00B26000"/>
    <w:rsid w:val="00B2710F"/>
    <w:rsid w:val="00B36345"/>
    <w:rsid w:val="00B37A83"/>
    <w:rsid w:val="00B42FFB"/>
    <w:rsid w:val="00B43BC8"/>
    <w:rsid w:val="00B44F2E"/>
    <w:rsid w:val="00B46092"/>
    <w:rsid w:val="00B52649"/>
    <w:rsid w:val="00B52B46"/>
    <w:rsid w:val="00B5399E"/>
    <w:rsid w:val="00B5449E"/>
    <w:rsid w:val="00B61A0F"/>
    <w:rsid w:val="00B6349C"/>
    <w:rsid w:val="00B648A4"/>
    <w:rsid w:val="00B67C4A"/>
    <w:rsid w:val="00B70ACD"/>
    <w:rsid w:val="00B73B80"/>
    <w:rsid w:val="00B73FB6"/>
    <w:rsid w:val="00B75576"/>
    <w:rsid w:val="00B75780"/>
    <w:rsid w:val="00B75A3F"/>
    <w:rsid w:val="00B766F0"/>
    <w:rsid w:val="00B82895"/>
    <w:rsid w:val="00B84584"/>
    <w:rsid w:val="00B8734B"/>
    <w:rsid w:val="00B9156D"/>
    <w:rsid w:val="00B917CE"/>
    <w:rsid w:val="00B92B31"/>
    <w:rsid w:val="00B936D6"/>
    <w:rsid w:val="00B95726"/>
    <w:rsid w:val="00B97612"/>
    <w:rsid w:val="00B9D6E3"/>
    <w:rsid w:val="00BA3555"/>
    <w:rsid w:val="00BA38EF"/>
    <w:rsid w:val="00BA3E67"/>
    <w:rsid w:val="00BA44F4"/>
    <w:rsid w:val="00BA4866"/>
    <w:rsid w:val="00BA536C"/>
    <w:rsid w:val="00BA53C3"/>
    <w:rsid w:val="00BB4FCF"/>
    <w:rsid w:val="00BB7F18"/>
    <w:rsid w:val="00BC084D"/>
    <w:rsid w:val="00BC26C6"/>
    <w:rsid w:val="00BC4A85"/>
    <w:rsid w:val="00BD3B67"/>
    <w:rsid w:val="00BD5527"/>
    <w:rsid w:val="00BD595B"/>
    <w:rsid w:val="00BD6363"/>
    <w:rsid w:val="00BD7A65"/>
    <w:rsid w:val="00BE1366"/>
    <w:rsid w:val="00BE1BB2"/>
    <w:rsid w:val="00BF08DC"/>
    <w:rsid w:val="00BF4C91"/>
    <w:rsid w:val="00C00C5C"/>
    <w:rsid w:val="00C01A05"/>
    <w:rsid w:val="00C03FF6"/>
    <w:rsid w:val="00C04601"/>
    <w:rsid w:val="00C06292"/>
    <w:rsid w:val="00C10AFE"/>
    <w:rsid w:val="00C10ED3"/>
    <w:rsid w:val="00C14F36"/>
    <w:rsid w:val="00C24485"/>
    <w:rsid w:val="00C25A63"/>
    <w:rsid w:val="00C26A42"/>
    <w:rsid w:val="00C314E0"/>
    <w:rsid w:val="00C3579A"/>
    <w:rsid w:val="00C37852"/>
    <w:rsid w:val="00C3794F"/>
    <w:rsid w:val="00C40937"/>
    <w:rsid w:val="00C42742"/>
    <w:rsid w:val="00C505F6"/>
    <w:rsid w:val="00C52046"/>
    <w:rsid w:val="00C549A7"/>
    <w:rsid w:val="00C573E4"/>
    <w:rsid w:val="00C618FF"/>
    <w:rsid w:val="00C669AF"/>
    <w:rsid w:val="00C72C93"/>
    <w:rsid w:val="00C74F70"/>
    <w:rsid w:val="00C7600E"/>
    <w:rsid w:val="00C77894"/>
    <w:rsid w:val="00C779E7"/>
    <w:rsid w:val="00C80021"/>
    <w:rsid w:val="00C83E26"/>
    <w:rsid w:val="00C84603"/>
    <w:rsid w:val="00C8516A"/>
    <w:rsid w:val="00C8599D"/>
    <w:rsid w:val="00C916E1"/>
    <w:rsid w:val="00C91C76"/>
    <w:rsid w:val="00C91EC1"/>
    <w:rsid w:val="00C91F25"/>
    <w:rsid w:val="00C92BE0"/>
    <w:rsid w:val="00C93470"/>
    <w:rsid w:val="00C94348"/>
    <w:rsid w:val="00CA1BAD"/>
    <w:rsid w:val="00CA3486"/>
    <w:rsid w:val="00CA4675"/>
    <w:rsid w:val="00CA49D6"/>
    <w:rsid w:val="00CA646E"/>
    <w:rsid w:val="00CB26D1"/>
    <w:rsid w:val="00CB2AEA"/>
    <w:rsid w:val="00CB3E9B"/>
    <w:rsid w:val="00CB485B"/>
    <w:rsid w:val="00CB6162"/>
    <w:rsid w:val="00CB68CE"/>
    <w:rsid w:val="00CB70A4"/>
    <w:rsid w:val="00CB7275"/>
    <w:rsid w:val="00CC0550"/>
    <w:rsid w:val="00CC2B93"/>
    <w:rsid w:val="00CC3FA6"/>
    <w:rsid w:val="00CC44B3"/>
    <w:rsid w:val="00CC69F1"/>
    <w:rsid w:val="00CD0039"/>
    <w:rsid w:val="00CD20FA"/>
    <w:rsid w:val="00CD3730"/>
    <w:rsid w:val="00CD4BCD"/>
    <w:rsid w:val="00CD5E23"/>
    <w:rsid w:val="00CD6917"/>
    <w:rsid w:val="00CE216B"/>
    <w:rsid w:val="00CE30A2"/>
    <w:rsid w:val="00CE4091"/>
    <w:rsid w:val="00CE466B"/>
    <w:rsid w:val="00CE4C8F"/>
    <w:rsid w:val="00CE66E8"/>
    <w:rsid w:val="00CE6AB2"/>
    <w:rsid w:val="00CE79D6"/>
    <w:rsid w:val="00CF03C9"/>
    <w:rsid w:val="00CF0566"/>
    <w:rsid w:val="00CF3ACB"/>
    <w:rsid w:val="00CF650A"/>
    <w:rsid w:val="00D0042D"/>
    <w:rsid w:val="00D00E18"/>
    <w:rsid w:val="00D0286B"/>
    <w:rsid w:val="00D1260F"/>
    <w:rsid w:val="00D15D03"/>
    <w:rsid w:val="00D17D45"/>
    <w:rsid w:val="00D2290F"/>
    <w:rsid w:val="00D23930"/>
    <w:rsid w:val="00D3172A"/>
    <w:rsid w:val="00D31D2D"/>
    <w:rsid w:val="00D32938"/>
    <w:rsid w:val="00D334CE"/>
    <w:rsid w:val="00D359D6"/>
    <w:rsid w:val="00D36D38"/>
    <w:rsid w:val="00D54538"/>
    <w:rsid w:val="00D5630C"/>
    <w:rsid w:val="00D577E0"/>
    <w:rsid w:val="00D57A82"/>
    <w:rsid w:val="00D638FC"/>
    <w:rsid w:val="00D67073"/>
    <w:rsid w:val="00D70879"/>
    <w:rsid w:val="00D71417"/>
    <w:rsid w:val="00D73238"/>
    <w:rsid w:val="00D748A0"/>
    <w:rsid w:val="00D75A93"/>
    <w:rsid w:val="00D81363"/>
    <w:rsid w:val="00D81F91"/>
    <w:rsid w:val="00D827CF"/>
    <w:rsid w:val="00D8680A"/>
    <w:rsid w:val="00D93161"/>
    <w:rsid w:val="00D95939"/>
    <w:rsid w:val="00DA198D"/>
    <w:rsid w:val="00DA1B43"/>
    <w:rsid w:val="00DA424B"/>
    <w:rsid w:val="00DA5623"/>
    <w:rsid w:val="00DB4A73"/>
    <w:rsid w:val="00DB4E57"/>
    <w:rsid w:val="00DB65B1"/>
    <w:rsid w:val="00DB7114"/>
    <w:rsid w:val="00DC19CF"/>
    <w:rsid w:val="00DC36E3"/>
    <w:rsid w:val="00DC5253"/>
    <w:rsid w:val="00DC5673"/>
    <w:rsid w:val="00DC597B"/>
    <w:rsid w:val="00DC6B1D"/>
    <w:rsid w:val="00DD0281"/>
    <w:rsid w:val="00DD0B65"/>
    <w:rsid w:val="00DD1A75"/>
    <w:rsid w:val="00DD39E1"/>
    <w:rsid w:val="00DD5AF0"/>
    <w:rsid w:val="00DD665C"/>
    <w:rsid w:val="00DD6A7A"/>
    <w:rsid w:val="00DE023C"/>
    <w:rsid w:val="00DE148A"/>
    <w:rsid w:val="00DE2D69"/>
    <w:rsid w:val="00DE6D84"/>
    <w:rsid w:val="00DE7E00"/>
    <w:rsid w:val="00DF44E7"/>
    <w:rsid w:val="00DF5227"/>
    <w:rsid w:val="00DF6456"/>
    <w:rsid w:val="00DF7D3F"/>
    <w:rsid w:val="00E009D0"/>
    <w:rsid w:val="00E02064"/>
    <w:rsid w:val="00E07C2E"/>
    <w:rsid w:val="00E1059F"/>
    <w:rsid w:val="00E14BFD"/>
    <w:rsid w:val="00E153F5"/>
    <w:rsid w:val="00E217DB"/>
    <w:rsid w:val="00E2467F"/>
    <w:rsid w:val="00E2656A"/>
    <w:rsid w:val="00E265CE"/>
    <w:rsid w:val="00E2723A"/>
    <w:rsid w:val="00E3452F"/>
    <w:rsid w:val="00E36D43"/>
    <w:rsid w:val="00E37AD3"/>
    <w:rsid w:val="00E4065B"/>
    <w:rsid w:val="00E418B5"/>
    <w:rsid w:val="00E41EE3"/>
    <w:rsid w:val="00E42513"/>
    <w:rsid w:val="00E46D12"/>
    <w:rsid w:val="00E5442E"/>
    <w:rsid w:val="00E56EDA"/>
    <w:rsid w:val="00E570E7"/>
    <w:rsid w:val="00E605A3"/>
    <w:rsid w:val="00E60B9C"/>
    <w:rsid w:val="00E61BEC"/>
    <w:rsid w:val="00E6200B"/>
    <w:rsid w:val="00E640EE"/>
    <w:rsid w:val="00E64AF9"/>
    <w:rsid w:val="00E71347"/>
    <w:rsid w:val="00E72719"/>
    <w:rsid w:val="00E74C0A"/>
    <w:rsid w:val="00E77146"/>
    <w:rsid w:val="00E80AA1"/>
    <w:rsid w:val="00E85275"/>
    <w:rsid w:val="00E873DF"/>
    <w:rsid w:val="00E9288E"/>
    <w:rsid w:val="00EA13C6"/>
    <w:rsid w:val="00EA2D80"/>
    <w:rsid w:val="00EA303B"/>
    <w:rsid w:val="00EA7E71"/>
    <w:rsid w:val="00EB1541"/>
    <w:rsid w:val="00EB35CA"/>
    <w:rsid w:val="00EC0429"/>
    <w:rsid w:val="00EC17F0"/>
    <w:rsid w:val="00EC2C2E"/>
    <w:rsid w:val="00EC2C48"/>
    <w:rsid w:val="00EC55A6"/>
    <w:rsid w:val="00EC6920"/>
    <w:rsid w:val="00ED0D98"/>
    <w:rsid w:val="00ED1AB6"/>
    <w:rsid w:val="00ED3305"/>
    <w:rsid w:val="00ED59C4"/>
    <w:rsid w:val="00ED5D31"/>
    <w:rsid w:val="00ED762F"/>
    <w:rsid w:val="00EE4756"/>
    <w:rsid w:val="00EF166E"/>
    <w:rsid w:val="00EF2F70"/>
    <w:rsid w:val="00EF396A"/>
    <w:rsid w:val="00EF5120"/>
    <w:rsid w:val="00EF6F3C"/>
    <w:rsid w:val="00F01D7D"/>
    <w:rsid w:val="00F027AB"/>
    <w:rsid w:val="00F03501"/>
    <w:rsid w:val="00F03729"/>
    <w:rsid w:val="00F04F10"/>
    <w:rsid w:val="00F11F16"/>
    <w:rsid w:val="00F13246"/>
    <w:rsid w:val="00F14F40"/>
    <w:rsid w:val="00F17CE4"/>
    <w:rsid w:val="00F22A71"/>
    <w:rsid w:val="00F23817"/>
    <w:rsid w:val="00F2394D"/>
    <w:rsid w:val="00F24C58"/>
    <w:rsid w:val="00F25E37"/>
    <w:rsid w:val="00F30E1C"/>
    <w:rsid w:val="00F33541"/>
    <w:rsid w:val="00F3733B"/>
    <w:rsid w:val="00F37B74"/>
    <w:rsid w:val="00F42223"/>
    <w:rsid w:val="00F42BDC"/>
    <w:rsid w:val="00F44151"/>
    <w:rsid w:val="00F44F2B"/>
    <w:rsid w:val="00F475F3"/>
    <w:rsid w:val="00F477AA"/>
    <w:rsid w:val="00F5081F"/>
    <w:rsid w:val="00F508A5"/>
    <w:rsid w:val="00F520AC"/>
    <w:rsid w:val="00F556D7"/>
    <w:rsid w:val="00F60C83"/>
    <w:rsid w:val="00F60E77"/>
    <w:rsid w:val="00F63E34"/>
    <w:rsid w:val="00F642AB"/>
    <w:rsid w:val="00F67463"/>
    <w:rsid w:val="00F71305"/>
    <w:rsid w:val="00F7178D"/>
    <w:rsid w:val="00F77075"/>
    <w:rsid w:val="00F80E37"/>
    <w:rsid w:val="00F818BD"/>
    <w:rsid w:val="00F83C6D"/>
    <w:rsid w:val="00F8458E"/>
    <w:rsid w:val="00F84C2C"/>
    <w:rsid w:val="00F879D9"/>
    <w:rsid w:val="00F9227C"/>
    <w:rsid w:val="00F92284"/>
    <w:rsid w:val="00F93BFB"/>
    <w:rsid w:val="00F96667"/>
    <w:rsid w:val="00FA0B71"/>
    <w:rsid w:val="00FA4920"/>
    <w:rsid w:val="00FA677C"/>
    <w:rsid w:val="00FB19C5"/>
    <w:rsid w:val="00FB366C"/>
    <w:rsid w:val="00FB46A2"/>
    <w:rsid w:val="00FB4EC2"/>
    <w:rsid w:val="00FB74A8"/>
    <w:rsid w:val="00FB7C98"/>
    <w:rsid w:val="00FC1076"/>
    <w:rsid w:val="00FC2AC0"/>
    <w:rsid w:val="00FC47D4"/>
    <w:rsid w:val="00FC619D"/>
    <w:rsid w:val="00FC76F1"/>
    <w:rsid w:val="00FC7E45"/>
    <w:rsid w:val="00FD2EA1"/>
    <w:rsid w:val="00FD4109"/>
    <w:rsid w:val="00FE3FC4"/>
    <w:rsid w:val="00FE4BD8"/>
    <w:rsid w:val="00FF078A"/>
    <w:rsid w:val="00FF251E"/>
    <w:rsid w:val="00FF53CB"/>
    <w:rsid w:val="00FF77E0"/>
    <w:rsid w:val="02140100"/>
    <w:rsid w:val="02251F06"/>
    <w:rsid w:val="022B1A30"/>
    <w:rsid w:val="022D0816"/>
    <w:rsid w:val="024440C9"/>
    <w:rsid w:val="028FE74C"/>
    <w:rsid w:val="0324A715"/>
    <w:rsid w:val="035C6B5C"/>
    <w:rsid w:val="036F2DDE"/>
    <w:rsid w:val="03759725"/>
    <w:rsid w:val="03E5ECBC"/>
    <w:rsid w:val="0403ECE5"/>
    <w:rsid w:val="0450724B"/>
    <w:rsid w:val="04ABC49E"/>
    <w:rsid w:val="04B7C510"/>
    <w:rsid w:val="04E39752"/>
    <w:rsid w:val="05347B36"/>
    <w:rsid w:val="0543AECB"/>
    <w:rsid w:val="05D89464"/>
    <w:rsid w:val="06566F63"/>
    <w:rsid w:val="0664F242"/>
    <w:rsid w:val="068AB03D"/>
    <w:rsid w:val="06A02CA2"/>
    <w:rsid w:val="06A86625"/>
    <w:rsid w:val="06F1C36A"/>
    <w:rsid w:val="07043E02"/>
    <w:rsid w:val="0737F27D"/>
    <w:rsid w:val="07545872"/>
    <w:rsid w:val="0762AEBF"/>
    <w:rsid w:val="07FF87BB"/>
    <w:rsid w:val="083F3753"/>
    <w:rsid w:val="08779397"/>
    <w:rsid w:val="08910B32"/>
    <w:rsid w:val="08F028D3"/>
    <w:rsid w:val="08F6B0DD"/>
    <w:rsid w:val="08F95E46"/>
    <w:rsid w:val="091E4A51"/>
    <w:rsid w:val="0924D173"/>
    <w:rsid w:val="0942B223"/>
    <w:rsid w:val="09F5BE13"/>
    <w:rsid w:val="09FFA661"/>
    <w:rsid w:val="0A86D9C8"/>
    <w:rsid w:val="0A932885"/>
    <w:rsid w:val="0A97FABE"/>
    <w:rsid w:val="0AD81512"/>
    <w:rsid w:val="0ADD6607"/>
    <w:rsid w:val="0C174147"/>
    <w:rsid w:val="0C1F3A9E"/>
    <w:rsid w:val="0C28361C"/>
    <w:rsid w:val="0C2AC985"/>
    <w:rsid w:val="0C3D843B"/>
    <w:rsid w:val="0D2DED44"/>
    <w:rsid w:val="0DCBA608"/>
    <w:rsid w:val="0E3EB47A"/>
    <w:rsid w:val="0E40922A"/>
    <w:rsid w:val="0E4FF12B"/>
    <w:rsid w:val="0E5A6C52"/>
    <w:rsid w:val="0E8EBE1F"/>
    <w:rsid w:val="0EA0B2B4"/>
    <w:rsid w:val="0EAFFA7D"/>
    <w:rsid w:val="0EEA6526"/>
    <w:rsid w:val="0F02A1D8"/>
    <w:rsid w:val="0F0A8E63"/>
    <w:rsid w:val="0F1E3496"/>
    <w:rsid w:val="0F5A43E6"/>
    <w:rsid w:val="0FEC9FB0"/>
    <w:rsid w:val="100D08C1"/>
    <w:rsid w:val="10593021"/>
    <w:rsid w:val="105A260F"/>
    <w:rsid w:val="10EB46AF"/>
    <w:rsid w:val="113547B4"/>
    <w:rsid w:val="11C8562F"/>
    <w:rsid w:val="120F636D"/>
    <w:rsid w:val="12170D97"/>
    <w:rsid w:val="1239A1EF"/>
    <w:rsid w:val="139E60C9"/>
    <w:rsid w:val="13F2D1C5"/>
    <w:rsid w:val="142A374B"/>
    <w:rsid w:val="143A3702"/>
    <w:rsid w:val="148DFA7A"/>
    <w:rsid w:val="1493DB65"/>
    <w:rsid w:val="14A1A0AD"/>
    <w:rsid w:val="14F7A99A"/>
    <w:rsid w:val="151CE36A"/>
    <w:rsid w:val="1566A7C6"/>
    <w:rsid w:val="159F9089"/>
    <w:rsid w:val="15C7F97C"/>
    <w:rsid w:val="15E8D7F8"/>
    <w:rsid w:val="16AA9CCB"/>
    <w:rsid w:val="172CD96A"/>
    <w:rsid w:val="1784CA7E"/>
    <w:rsid w:val="17A48164"/>
    <w:rsid w:val="17E2ECDB"/>
    <w:rsid w:val="17E7E74E"/>
    <w:rsid w:val="18A5FB2D"/>
    <w:rsid w:val="192F9CEA"/>
    <w:rsid w:val="19546B30"/>
    <w:rsid w:val="19CE1391"/>
    <w:rsid w:val="1A3A18E9"/>
    <w:rsid w:val="1A952F93"/>
    <w:rsid w:val="1B0B93EC"/>
    <w:rsid w:val="1B60BAD1"/>
    <w:rsid w:val="1B6BE80D"/>
    <w:rsid w:val="1B98C3C7"/>
    <w:rsid w:val="1BE0F791"/>
    <w:rsid w:val="1C26D31D"/>
    <w:rsid w:val="1C30FFF4"/>
    <w:rsid w:val="1CE4AE67"/>
    <w:rsid w:val="1CE947BE"/>
    <w:rsid w:val="1D0CE796"/>
    <w:rsid w:val="1D2C645B"/>
    <w:rsid w:val="1D5E31A4"/>
    <w:rsid w:val="1D7C3DA6"/>
    <w:rsid w:val="1DB58B06"/>
    <w:rsid w:val="1DCCB736"/>
    <w:rsid w:val="1DDACDB7"/>
    <w:rsid w:val="1E0B17C8"/>
    <w:rsid w:val="1E28C1A2"/>
    <w:rsid w:val="1E2E56A4"/>
    <w:rsid w:val="1E4CEE13"/>
    <w:rsid w:val="1EA43496"/>
    <w:rsid w:val="1EB45856"/>
    <w:rsid w:val="1F5A5433"/>
    <w:rsid w:val="1F75B7E7"/>
    <w:rsid w:val="1FC26B1C"/>
    <w:rsid w:val="1FC4B96D"/>
    <w:rsid w:val="1FE33F08"/>
    <w:rsid w:val="20160EAA"/>
    <w:rsid w:val="20189BAA"/>
    <w:rsid w:val="206BE460"/>
    <w:rsid w:val="20E1FA9B"/>
    <w:rsid w:val="21C861C7"/>
    <w:rsid w:val="21DADFDA"/>
    <w:rsid w:val="22289693"/>
    <w:rsid w:val="22647DA6"/>
    <w:rsid w:val="229099D2"/>
    <w:rsid w:val="2387C979"/>
    <w:rsid w:val="245DF91F"/>
    <w:rsid w:val="249DDF55"/>
    <w:rsid w:val="24CF77A4"/>
    <w:rsid w:val="2555663A"/>
    <w:rsid w:val="257DC7AF"/>
    <w:rsid w:val="25DCE227"/>
    <w:rsid w:val="264F2736"/>
    <w:rsid w:val="26AEE1ED"/>
    <w:rsid w:val="26F1FB59"/>
    <w:rsid w:val="26FC4029"/>
    <w:rsid w:val="2719AAAF"/>
    <w:rsid w:val="2755F38C"/>
    <w:rsid w:val="275CFB68"/>
    <w:rsid w:val="27A6F9B0"/>
    <w:rsid w:val="27E6D910"/>
    <w:rsid w:val="280B346D"/>
    <w:rsid w:val="28C15593"/>
    <w:rsid w:val="2912BD4C"/>
    <w:rsid w:val="291CD3BD"/>
    <w:rsid w:val="2920BEEB"/>
    <w:rsid w:val="2922FC2C"/>
    <w:rsid w:val="295A6159"/>
    <w:rsid w:val="2982A149"/>
    <w:rsid w:val="29C31BF9"/>
    <w:rsid w:val="29EC0123"/>
    <w:rsid w:val="2A92C185"/>
    <w:rsid w:val="2AA9D8B7"/>
    <w:rsid w:val="2AC1E2DD"/>
    <w:rsid w:val="2ADE5876"/>
    <w:rsid w:val="2B05B268"/>
    <w:rsid w:val="2B8690D3"/>
    <w:rsid w:val="2BDAA496"/>
    <w:rsid w:val="2C013930"/>
    <w:rsid w:val="2C7787E1"/>
    <w:rsid w:val="2CCBC4E0"/>
    <w:rsid w:val="2D3DD943"/>
    <w:rsid w:val="2DA6DCEF"/>
    <w:rsid w:val="2E1288A5"/>
    <w:rsid w:val="2E3BFC7F"/>
    <w:rsid w:val="2EBCBFEE"/>
    <w:rsid w:val="2EE794BC"/>
    <w:rsid w:val="2F17B54E"/>
    <w:rsid w:val="2F866F59"/>
    <w:rsid w:val="2FBAEBB9"/>
    <w:rsid w:val="30470CED"/>
    <w:rsid w:val="3065B7DB"/>
    <w:rsid w:val="31090911"/>
    <w:rsid w:val="32747A1C"/>
    <w:rsid w:val="32F2FF25"/>
    <w:rsid w:val="332A8875"/>
    <w:rsid w:val="34372B7F"/>
    <w:rsid w:val="346D86C6"/>
    <w:rsid w:val="35341F63"/>
    <w:rsid w:val="35443C01"/>
    <w:rsid w:val="354F6E20"/>
    <w:rsid w:val="35D1181C"/>
    <w:rsid w:val="36473A72"/>
    <w:rsid w:val="369DE673"/>
    <w:rsid w:val="37FDB6FD"/>
    <w:rsid w:val="384FD22F"/>
    <w:rsid w:val="39193462"/>
    <w:rsid w:val="3939DD88"/>
    <w:rsid w:val="393A6E27"/>
    <w:rsid w:val="3A12D16C"/>
    <w:rsid w:val="3A39D81A"/>
    <w:rsid w:val="3A427F46"/>
    <w:rsid w:val="3A5D7ECE"/>
    <w:rsid w:val="3A9FD0BF"/>
    <w:rsid w:val="3B7CFE51"/>
    <w:rsid w:val="3B9C1CF7"/>
    <w:rsid w:val="3C1DE711"/>
    <w:rsid w:val="3C72EB32"/>
    <w:rsid w:val="3CD5379F"/>
    <w:rsid w:val="3CE6F700"/>
    <w:rsid w:val="3CF65878"/>
    <w:rsid w:val="3D25E5B0"/>
    <w:rsid w:val="3D3D0D71"/>
    <w:rsid w:val="3DC1714D"/>
    <w:rsid w:val="3DD81417"/>
    <w:rsid w:val="3E1F6A1F"/>
    <w:rsid w:val="3E3947AB"/>
    <w:rsid w:val="3E4A6753"/>
    <w:rsid w:val="3E54F384"/>
    <w:rsid w:val="3E680B36"/>
    <w:rsid w:val="3E924BD6"/>
    <w:rsid w:val="3EBCA746"/>
    <w:rsid w:val="3F0F1A1F"/>
    <w:rsid w:val="3F59A31F"/>
    <w:rsid w:val="3FB3087C"/>
    <w:rsid w:val="40087A10"/>
    <w:rsid w:val="404DE1BA"/>
    <w:rsid w:val="40E99778"/>
    <w:rsid w:val="4147B183"/>
    <w:rsid w:val="418605BF"/>
    <w:rsid w:val="41D143EC"/>
    <w:rsid w:val="43691226"/>
    <w:rsid w:val="436B4BE1"/>
    <w:rsid w:val="4396285B"/>
    <w:rsid w:val="43A8083E"/>
    <w:rsid w:val="4439D38E"/>
    <w:rsid w:val="444F7FA3"/>
    <w:rsid w:val="451A8F45"/>
    <w:rsid w:val="455AABF9"/>
    <w:rsid w:val="459FAA16"/>
    <w:rsid w:val="45B2EFA5"/>
    <w:rsid w:val="45B71736"/>
    <w:rsid w:val="45B8955D"/>
    <w:rsid w:val="45D277D2"/>
    <w:rsid w:val="45D49820"/>
    <w:rsid w:val="45E6EC6A"/>
    <w:rsid w:val="45EA1C39"/>
    <w:rsid w:val="4672DF4A"/>
    <w:rsid w:val="46AF3F2D"/>
    <w:rsid w:val="47394E67"/>
    <w:rsid w:val="4749175F"/>
    <w:rsid w:val="48EA919E"/>
    <w:rsid w:val="4903C04A"/>
    <w:rsid w:val="4951754D"/>
    <w:rsid w:val="49AE0342"/>
    <w:rsid w:val="49BBB323"/>
    <w:rsid w:val="49F2269E"/>
    <w:rsid w:val="4A0B17B7"/>
    <w:rsid w:val="4A36AF44"/>
    <w:rsid w:val="4A37E8BF"/>
    <w:rsid w:val="4A3CB4CC"/>
    <w:rsid w:val="4A885A39"/>
    <w:rsid w:val="4A906C00"/>
    <w:rsid w:val="4A94BE9B"/>
    <w:rsid w:val="4B24DEB1"/>
    <w:rsid w:val="4B578384"/>
    <w:rsid w:val="4B8FC69A"/>
    <w:rsid w:val="4B954806"/>
    <w:rsid w:val="4BAC5F1C"/>
    <w:rsid w:val="4BC731D2"/>
    <w:rsid w:val="4C0915F9"/>
    <w:rsid w:val="4C8E66DD"/>
    <w:rsid w:val="4CDC4D9F"/>
    <w:rsid w:val="4D19CF08"/>
    <w:rsid w:val="4D535772"/>
    <w:rsid w:val="4DA83330"/>
    <w:rsid w:val="4DB4284B"/>
    <w:rsid w:val="4DC57020"/>
    <w:rsid w:val="4E9EAA2F"/>
    <w:rsid w:val="4EDAB000"/>
    <w:rsid w:val="4EE2BC87"/>
    <w:rsid w:val="4EE53FB4"/>
    <w:rsid w:val="4EEC30FE"/>
    <w:rsid w:val="4F58DEDD"/>
    <w:rsid w:val="4F9C5A21"/>
    <w:rsid w:val="4FABF7BD"/>
    <w:rsid w:val="504994EA"/>
    <w:rsid w:val="507A304A"/>
    <w:rsid w:val="509A54D3"/>
    <w:rsid w:val="50FDC551"/>
    <w:rsid w:val="5154FB58"/>
    <w:rsid w:val="519F0A90"/>
    <w:rsid w:val="51F4F084"/>
    <w:rsid w:val="51FA81AB"/>
    <w:rsid w:val="531B30CF"/>
    <w:rsid w:val="53250480"/>
    <w:rsid w:val="53BFB4A3"/>
    <w:rsid w:val="540921D8"/>
    <w:rsid w:val="54301D9A"/>
    <w:rsid w:val="544FF474"/>
    <w:rsid w:val="5454BA2A"/>
    <w:rsid w:val="5456585C"/>
    <w:rsid w:val="55085055"/>
    <w:rsid w:val="55249DA1"/>
    <w:rsid w:val="55318A6A"/>
    <w:rsid w:val="5597924E"/>
    <w:rsid w:val="55AD8C7C"/>
    <w:rsid w:val="55D29F5C"/>
    <w:rsid w:val="55D997D8"/>
    <w:rsid w:val="55FACB6E"/>
    <w:rsid w:val="568AF325"/>
    <w:rsid w:val="576F9569"/>
    <w:rsid w:val="57B6FB5A"/>
    <w:rsid w:val="58032A40"/>
    <w:rsid w:val="5815B21E"/>
    <w:rsid w:val="58240033"/>
    <w:rsid w:val="58500CBF"/>
    <w:rsid w:val="58AADED9"/>
    <w:rsid w:val="597C4162"/>
    <w:rsid w:val="59C55343"/>
    <w:rsid w:val="5A0074AC"/>
    <w:rsid w:val="5A81B3FF"/>
    <w:rsid w:val="5AA60EC0"/>
    <w:rsid w:val="5AB64874"/>
    <w:rsid w:val="5B59E0FE"/>
    <w:rsid w:val="5B8A45DB"/>
    <w:rsid w:val="5BAAED3D"/>
    <w:rsid w:val="5BB19E2B"/>
    <w:rsid w:val="5BC24646"/>
    <w:rsid w:val="5BD28D0B"/>
    <w:rsid w:val="5BFB876C"/>
    <w:rsid w:val="5C581226"/>
    <w:rsid w:val="5C65EA25"/>
    <w:rsid w:val="5C662F3D"/>
    <w:rsid w:val="5C748926"/>
    <w:rsid w:val="5D3FE6B7"/>
    <w:rsid w:val="5DA5DC77"/>
    <w:rsid w:val="5DAEC80A"/>
    <w:rsid w:val="5DBF2488"/>
    <w:rsid w:val="5DD03700"/>
    <w:rsid w:val="5DF68699"/>
    <w:rsid w:val="5E3AFEBD"/>
    <w:rsid w:val="5E55A20B"/>
    <w:rsid w:val="5E673E95"/>
    <w:rsid w:val="5E9B4205"/>
    <w:rsid w:val="5F3A9232"/>
    <w:rsid w:val="5F42925F"/>
    <w:rsid w:val="5F876B85"/>
    <w:rsid w:val="5FEE66CF"/>
    <w:rsid w:val="60183041"/>
    <w:rsid w:val="602B3DE6"/>
    <w:rsid w:val="609A2A8A"/>
    <w:rsid w:val="60ADAAD9"/>
    <w:rsid w:val="610ECB36"/>
    <w:rsid w:val="6169EDF5"/>
    <w:rsid w:val="616FAAF6"/>
    <w:rsid w:val="619BE423"/>
    <w:rsid w:val="61A58E3D"/>
    <w:rsid w:val="61EC7020"/>
    <w:rsid w:val="624F6F49"/>
    <w:rsid w:val="6329CF4A"/>
    <w:rsid w:val="63450153"/>
    <w:rsid w:val="6401260E"/>
    <w:rsid w:val="642C8A4F"/>
    <w:rsid w:val="64756FB5"/>
    <w:rsid w:val="64CA2BEC"/>
    <w:rsid w:val="64CB9514"/>
    <w:rsid w:val="6534F718"/>
    <w:rsid w:val="655C7EB1"/>
    <w:rsid w:val="65D363AE"/>
    <w:rsid w:val="65DD84AC"/>
    <w:rsid w:val="6642BC6B"/>
    <w:rsid w:val="66464BC3"/>
    <w:rsid w:val="66AF7D1B"/>
    <w:rsid w:val="66CDCD85"/>
    <w:rsid w:val="66E37E95"/>
    <w:rsid w:val="66FBD893"/>
    <w:rsid w:val="67156EC4"/>
    <w:rsid w:val="6728FA54"/>
    <w:rsid w:val="676CC253"/>
    <w:rsid w:val="676DF454"/>
    <w:rsid w:val="68098BAA"/>
    <w:rsid w:val="6879E84A"/>
    <w:rsid w:val="687C845F"/>
    <w:rsid w:val="698CE719"/>
    <w:rsid w:val="69C7473F"/>
    <w:rsid w:val="6A29DAA7"/>
    <w:rsid w:val="6A9CE48D"/>
    <w:rsid w:val="6AA07729"/>
    <w:rsid w:val="6B14C42E"/>
    <w:rsid w:val="6B62C37E"/>
    <w:rsid w:val="6BB32F53"/>
    <w:rsid w:val="6BB5D35C"/>
    <w:rsid w:val="6BCA5AC2"/>
    <w:rsid w:val="6BF8D468"/>
    <w:rsid w:val="6CEAD949"/>
    <w:rsid w:val="6CEC6B9E"/>
    <w:rsid w:val="6CFC1FDD"/>
    <w:rsid w:val="6D10421B"/>
    <w:rsid w:val="6D2D9AAC"/>
    <w:rsid w:val="6D5F3D76"/>
    <w:rsid w:val="6DDD35D8"/>
    <w:rsid w:val="6DF106FE"/>
    <w:rsid w:val="6E150481"/>
    <w:rsid w:val="6E1E72EE"/>
    <w:rsid w:val="6E37A424"/>
    <w:rsid w:val="6E4C657A"/>
    <w:rsid w:val="6E5DE976"/>
    <w:rsid w:val="6EB04604"/>
    <w:rsid w:val="6EE43678"/>
    <w:rsid w:val="6F73FB98"/>
    <w:rsid w:val="7001A92D"/>
    <w:rsid w:val="7045C102"/>
    <w:rsid w:val="70663F50"/>
    <w:rsid w:val="706DDDE5"/>
    <w:rsid w:val="718DACB4"/>
    <w:rsid w:val="7190346A"/>
    <w:rsid w:val="71D2F1C6"/>
    <w:rsid w:val="724E4E06"/>
    <w:rsid w:val="72798DD3"/>
    <w:rsid w:val="72D688C7"/>
    <w:rsid w:val="72D71D5B"/>
    <w:rsid w:val="72D7E28C"/>
    <w:rsid w:val="7324CB1E"/>
    <w:rsid w:val="7358BFFE"/>
    <w:rsid w:val="73C31632"/>
    <w:rsid w:val="73DBFF0C"/>
    <w:rsid w:val="741346C8"/>
    <w:rsid w:val="74A2650E"/>
    <w:rsid w:val="7523584B"/>
    <w:rsid w:val="75498826"/>
    <w:rsid w:val="7549D52D"/>
    <w:rsid w:val="7562D726"/>
    <w:rsid w:val="756431A6"/>
    <w:rsid w:val="75F456EE"/>
    <w:rsid w:val="76513F7B"/>
    <w:rsid w:val="765C1B0E"/>
    <w:rsid w:val="769AAA05"/>
    <w:rsid w:val="76C15101"/>
    <w:rsid w:val="76C73883"/>
    <w:rsid w:val="7738C87E"/>
    <w:rsid w:val="77F37C43"/>
    <w:rsid w:val="780E8DCA"/>
    <w:rsid w:val="781B66BE"/>
    <w:rsid w:val="786B976D"/>
    <w:rsid w:val="7902A29D"/>
    <w:rsid w:val="793961D0"/>
    <w:rsid w:val="7A3928C1"/>
    <w:rsid w:val="7ABC7D80"/>
    <w:rsid w:val="7ADC95DE"/>
    <w:rsid w:val="7B01AC88"/>
    <w:rsid w:val="7B29918B"/>
    <w:rsid w:val="7BE5F664"/>
    <w:rsid w:val="7CC52372"/>
    <w:rsid w:val="7CF475E9"/>
    <w:rsid w:val="7D00DFFF"/>
    <w:rsid w:val="7D687B49"/>
    <w:rsid w:val="7DA2BC4F"/>
    <w:rsid w:val="7DA60EFB"/>
    <w:rsid w:val="7DB3355E"/>
    <w:rsid w:val="7DFFBFBF"/>
    <w:rsid w:val="7E06A7E1"/>
    <w:rsid w:val="7E541905"/>
    <w:rsid w:val="7E757A3D"/>
    <w:rsid w:val="7EF992C8"/>
    <w:rsid w:val="7F71E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40C7C1D7"/>
  <w15:docId w15:val="{B58FCC5D-DF81-4C60-BD56-13C5C695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rsid w:val="00F25E37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de-DE"/>
    </w:rPr>
  </w:style>
  <w:style w:type="paragraph" w:styleId="Heading1">
    <w:name w:val="heading 1"/>
    <w:aliases w:val="_Heading"/>
    <w:basedOn w:val="Normal"/>
    <w:next w:val="Normal"/>
    <w:link w:val="Heading1Char"/>
    <w:uiPriority w:val="9"/>
    <w:rsid w:val="002965E5"/>
    <w:pPr>
      <w:numPr>
        <w:numId w:val="31"/>
      </w:numPr>
      <w:spacing w:before="360" w:after="240" w:line="220" w:lineRule="exact"/>
      <w:ind w:left="426"/>
      <w:outlineLvl w:val="0"/>
    </w:pPr>
    <w:rPr>
      <w:rFonts w:asciiTheme="minorHAnsi" w:hAnsiTheme="minorHAnsi"/>
      <w:b/>
      <w:color w:val="000072"/>
      <w:sz w:val="28"/>
      <w:szCs w:val="24"/>
      <w:lang w:val="en-US"/>
    </w:rPr>
  </w:style>
  <w:style w:type="paragraph" w:styleId="Heading2">
    <w:name w:val="heading 2"/>
    <w:aliases w:val="_Subheading"/>
    <w:basedOn w:val="Normal"/>
    <w:next w:val="Normal"/>
    <w:link w:val="Heading2Char"/>
    <w:uiPriority w:val="9"/>
    <w:unhideWhenUsed/>
    <w:rsid w:val="002965E5"/>
    <w:pPr>
      <w:keepNext/>
      <w:keepLines/>
      <w:spacing w:before="40" w:after="240"/>
      <w:outlineLvl w:val="1"/>
    </w:pPr>
    <w:rPr>
      <w:rFonts w:ascii="Calibri" w:hAnsi="Calibri" w:eastAsiaTheme="majorEastAsia" w:cstheme="majorBidi"/>
      <w:b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531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475A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5B87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5B87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95B87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95B87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B87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A5C"/>
    <w:pPr>
      <w:tabs>
        <w:tab w:val="center" w:pos="4536"/>
        <w:tab w:val="right" w:pos="9072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34A5C"/>
  </w:style>
  <w:style w:type="paragraph" w:styleId="Footer">
    <w:name w:val="footer"/>
    <w:basedOn w:val="Normal"/>
    <w:link w:val="FooterChar"/>
    <w:uiPriority w:val="99"/>
    <w:unhideWhenUsed/>
    <w:rsid w:val="00034A5C"/>
    <w:pPr>
      <w:tabs>
        <w:tab w:val="center" w:pos="4536"/>
        <w:tab w:val="right" w:pos="9072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34A5C"/>
  </w:style>
  <w:style w:type="paragraph" w:styleId="KIT-Absatz" w:customStyle="1">
    <w:name w:val="KIT-Absatz"/>
    <w:basedOn w:val="Normal"/>
    <w:link w:val="KIT-AbsatzZchn"/>
    <w:rsid w:val="00034A5C"/>
    <w:pPr>
      <w:spacing w:line="280" w:lineRule="exact"/>
    </w:pPr>
    <w:rPr>
      <w:rFonts w:ascii="Arial" w:hAnsi="Arial"/>
      <w:sz w:val="18"/>
    </w:rPr>
  </w:style>
  <w:style w:type="character" w:styleId="KIT-AbsatzZchn" w:customStyle="1">
    <w:name w:val="KIT-Absatz Zchn"/>
    <w:basedOn w:val="DefaultParagraphFont"/>
    <w:link w:val="KIT-Absatz"/>
    <w:rsid w:val="00034A5C"/>
    <w:rPr>
      <w:rFonts w:ascii="Arial" w:hAnsi="Arial" w:eastAsia="Times New Roman" w:cs="Times New Roman"/>
      <w:sz w:val="18"/>
      <w:szCs w:val="20"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034A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4A5C"/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34A5C"/>
    <w:rPr>
      <w:rFonts w:ascii="Times New Roman" w:hAnsi="Times New Roman" w:eastAsia="Times New Roman" w:cs="Times New Roman"/>
      <w:sz w:val="20"/>
      <w:szCs w:val="20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A5C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34A5C"/>
    <w:rPr>
      <w:rFonts w:ascii="Segoe UI" w:hAnsi="Segoe UI" w:eastAsia="Times New Roman" w:cs="Segoe UI"/>
      <w:sz w:val="18"/>
      <w:szCs w:val="18"/>
      <w:lang w:eastAsia="de-DE"/>
    </w:rPr>
  </w:style>
  <w:style w:type="table" w:styleId="TableGrid">
    <w:name w:val="Table Grid"/>
    <w:basedOn w:val="TableNormal"/>
    <w:uiPriority w:val="39"/>
    <w:rsid w:val="00034A5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034A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5E27"/>
    <w:pPr>
      <w:spacing w:before="100" w:beforeAutospacing="1" w:after="100" w:afterAutospacing="1"/>
    </w:pPr>
    <w:rPr>
      <w:rFonts w:ascii="Calibri" w:hAnsi="Calibri" w:eastAsiaTheme="minorHAnsi"/>
      <w:sz w:val="22"/>
      <w:szCs w:val="22"/>
      <w:lang w:val="en-GB" w:eastAsia="en-US"/>
    </w:rPr>
  </w:style>
  <w:style w:type="paragraph" w:styleId="ListParagraph">
    <w:name w:val="List Paragraph"/>
    <w:aliases w:val="List Passage"/>
    <w:basedOn w:val="Normal"/>
    <w:link w:val="ListParagraphChar"/>
    <w:uiPriority w:val="34"/>
    <w:qFormat/>
    <w:rsid w:val="002C19F9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0C6B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800C6B"/>
    <w:rPr>
      <w:rFonts w:ascii="Times New Roman" w:hAnsi="Times New Roman" w:eastAsia="Times New Roman" w:cs="Times New Roman"/>
      <w:b/>
      <w:bCs/>
      <w:sz w:val="20"/>
      <w:szCs w:val="20"/>
      <w:lang w:eastAsia="de-DE"/>
    </w:rPr>
  </w:style>
  <w:style w:type="paragraph" w:styleId="Default" w:customStyle="1">
    <w:name w:val="Default"/>
    <w:rsid w:val="006173B5"/>
    <w:pPr>
      <w:autoSpaceDE w:val="0"/>
      <w:autoSpaceDN w:val="0"/>
      <w:adjustRightInd w:val="0"/>
      <w:spacing w:after="0" w:line="240" w:lineRule="auto"/>
    </w:pPr>
    <w:rPr>
      <w:rFonts w:ascii="Frutiger LT Std 45 Light" w:hAnsi="Frutiger LT Std 45 Light" w:cs="Frutiger LT Std 45 Light"/>
      <w:color w:val="000000"/>
      <w:sz w:val="24"/>
      <w:szCs w:val="24"/>
    </w:rPr>
  </w:style>
  <w:style w:type="paragraph" w:styleId="Pa1" w:customStyle="1">
    <w:name w:val="Pa1"/>
    <w:basedOn w:val="Default"/>
    <w:next w:val="Default"/>
    <w:uiPriority w:val="99"/>
    <w:rsid w:val="006173B5"/>
    <w:pPr>
      <w:spacing w:line="241" w:lineRule="atLeast"/>
    </w:pPr>
    <w:rPr>
      <w:rFonts w:cstheme="minorBidi"/>
      <w:color w:val="auto"/>
    </w:rPr>
  </w:style>
  <w:style w:type="character" w:styleId="A3" w:customStyle="1">
    <w:name w:val="A3"/>
    <w:uiPriority w:val="99"/>
    <w:rsid w:val="006173B5"/>
    <w:rPr>
      <w:rFonts w:cs="Frutiger LT Std 45 Light"/>
      <w:b/>
      <w:bCs/>
      <w:color w:val="000000"/>
    </w:rPr>
  </w:style>
  <w:style w:type="paragraph" w:styleId="NoSpacing">
    <w:name w:val="No Spacing"/>
    <w:link w:val="NoSpacingChar"/>
    <w:uiPriority w:val="1"/>
    <w:qFormat/>
    <w:rsid w:val="00B648A4"/>
    <w:pPr>
      <w:spacing w:after="0" w:line="240" w:lineRule="auto"/>
    </w:pPr>
    <w:rPr>
      <w:rFonts w:eastAsiaTheme="minorEastAsia"/>
      <w:lang w:eastAsia="de-DE"/>
    </w:rPr>
  </w:style>
  <w:style w:type="character" w:styleId="NoSpacingChar" w:customStyle="1">
    <w:name w:val="No Spacing Char"/>
    <w:basedOn w:val="DefaultParagraphFont"/>
    <w:link w:val="NoSpacing"/>
    <w:uiPriority w:val="1"/>
    <w:rsid w:val="00B648A4"/>
    <w:rPr>
      <w:rFonts w:eastAsiaTheme="minorEastAsia"/>
      <w:lang w:eastAsia="de-DE"/>
    </w:rPr>
  </w:style>
  <w:style w:type="character" w:styleId="Heading1Char" w:customStyle="1">
    <w:name w:val="Heading 1 Char"/>
    <w:aliases w:val="_Heading Char"/>
    <w:basedOn w:val="DefaultParagraphFont"/>
    <w:link w:val="Heading1"/>
    <w:uiPriority w:val="9"/>
    <w:rsid w:val="002965E5"/>
    <w:rPr>
      <w:rFonts w:eastAsia="Times New Roman" w:cs="Times New Roman"/>
      <w:b/>
      <w:color w:val="000072"/>
      <w:sz w:val="28"/>
      <w:szCs w:val="24"/>
      <w:lang w:val="en-US" w:eastAsia="de-DE"/>
    </w:rPr>
  </w:style>
  <w:style w:type="character" w:styleId="Heading2Char" w:customStyle="1">
    <w:name w:val="Heading 2 Char"/>
    <w:aliases w:val="_Subheading Char"/>
    <w:basedOn w:val="DefaultParagraphFont"/>
    <w:link w:val="Heading2"/>
    <w:uiPriority w:val="9"/>
    <w:rsid w:val="002965E5"/>
    <w:rPr>
      <w:rFonts w:ascii="Calibri" w:hAnsi="Calibri" w:eastAsiaTheme="majorEastAsia" w:cstheme="majorBidi"/>
      <w:b/>
      <w:sz w:val="26"/>
      <w:szCs w:val="26"/>
      <w:lang w:val="en-US" w:eastAsia="de-DE"/>
    </w:rPr>
  </w:style>
  <w:style w:type="character" w:styleId="Heading3Char" w:customStyle="1">
    <w:name w:val="Heading 3 Char"/>
    <w:basedOn w:val="DefaultParagraphFont"/>
    <w:link w:val="Heading3"/>
    <w:uiPriority w:val="9"/>
    <w:rsid w:val="00777531"/>
    <w:rPr>
      <w:rFonts w:asciiTheme="majorHAnsi" w:hAnsiTheme="majorHAnsi" w:eastAsiaTheme="majorEastAsia" w:cstheme="majorBidi"/>
      <w:color w:val="1F4D78" w:themeColor="accent1" w:themeShade="7F"/>
      <w:sz w:val="24"/>
      <w:szCs w:val="24"/>
      <w:lang w:eastAsia="de-DE"/>
    </w:rPr>
  </w:style>
  <w:style w:type="character" w:styleId="Heading4Char" w:customStyle="1">
    <w:name w:val="Heading 4 Char"/>
    <w:basedOn w:val="DefaultParagraphFont"/>
    <w:link w:val="Heading4"/>
    <w:uiPriority w:val="9"/>
    <w:rsid w:val="0047475A"/>
    <w:rPr>
      <w:rFonts w:asciiTheme="majorHAnsi" w:hAnsiTheme="majorHAnsi" w:eastAsiaTheme="majorEastAsia" w:cstheme="majorBidi"/>
      <w:i/>
      <w:iCs/>
      <w:color w:val="2E74B5" w:themeColor="accent1" w:themeShade="BF"/>
      <w:sz w:val="20"/>
      <w:szCs w:val="20"/>
      <w:lang w:eastAsia="de-DE"/>
    </w:rPr>
  </w:style>
  <w:style w:type="paragraph" w:styleId="Headingnum" w:customStyle="1">
    <w:name w:val="_Heading_num"/>
    <w:basedOn w:val="Normal"/>
    <w:next w:val="Heading1"/>
    <w:link w:val="HeadingnumChar"/>
    <w:qFormat/>
    <w:rsid w:val="00346A33"/>
    <w:pPr>
      <w:numPr>
        <w:numId w:val="2"/>
      </w:numPr>
      <w:spacing w:before="360" w:after="240"/>
    </w:pPr>
    <w:rPr>
      <w:rFonts w:ascii="Calibri" w:hAnsi="Calibri"/>
      <w:b/>
      <w:color w:val="000072"/>
      <w:sz w:val="28"/>
      <w:lang w:val="en-GB"/>
    </w:rPr>
  </w:style>
  <w:style w:type="paragraph" w:styleId="Subheadingnum" w:customStyle="1">
    <w:name w:val="_Subheading_num"/>
    <w:basedOn w:val="Heading2"/>
    <w:next w:val="Normal"/>
    <w:link w:val="SubheadingnumChar"/>
    <w:qFormat/>
    <w:rsid w:val="00696C08"/>
    <w:pPr>
      <w:numPr>
        <w:ilvl w:val="1"/>
        <w:numId w:val="2"/>
      </w:numPr>
      <w:spacing w:before="240"/>
      <w:ind w:left="578" w:hanging="578"/>
    </w:pPr>
    <w:rPr>
      <w:color w:val="000072"/>
    </w:rPr>
  </w:style>
  <w:style w:type="character" w:styleId="HeadingnumChar" w:customStyle="1">
    <w:name w:val="_Heading_num Char"/>
    <w:basedOn w:val="DefaultParagraphFont"/>
    <w:link w:val="Headingnum"/>
    <w:rsid w:val="00346A33"/>
    <w:rPr>
      <w:rFonts w:ascii="Calibri" w:hAnsi="Calibri" w:eastAsia="Times New Roman" w:cs="Times New Roman"/>
      <w:b/>
      <w:color w:val="000072"/>
      <w:sz w:val="28"/>
      <w:szCs w:val="20"/>
      <w:lang w:val="en-GB" w:eastAsia="de-DE"/>
    </w:rPr>
  </w:style>
  <w:style w:type="paragraph" w:styleId="Heading3Delno" w:customStyle="1">
    <w:name w:val="Heading3_Del_no"/>
    <w:basedOn w:val="Heading3"/>
    <w:next w:val="Normal"/>
    <w:link w:val="Heading3DelnoZchn"/>
    <w:qFormat/>
    <w:rsid w:val="003706A5"/>
    <w:rPr>
      <w:rFonts w:ascii="Calibri" w:hAnsi="Calibri"/>
      <w:b/>
      <w:color w:val="auto"/>
    </w:rPr>
  </w:style>
  <w:style w:type="character" w:styleId="SubheadingnumChar" w:customStyle="1">
    <w:name w:val="_Subheading_num Char"/>
    <w:basedOn w:val="Heading2Char"/>
    <w:link w:val="Subheadingnum"/>
    <w:rsid w:val="00696C08"/>
    <w:rPr>
      <w:rFonts w:ascii="Calibri" w:hAnsi="Calibri" w:eastAsiaTheme="majorEastAsia" w:cstheme="majorBidi"/>
      <w:b/>
      <w:color w:val="000072"/>
      <w:sz w:val="26"/>
      <w:szCs w:val="26"/>
      <w:lang w:val="en-US" w:eastAsia="de-DE"/>
    </w:rPr>
  </w:style>
  <w:style w:type="paragraph" w:styleId="Heading4Delno" w:customStyle="1">
    <w:name w:val="Heading4_Del_no"/>
    <w:basedOn w:val="Heading4"/>
    <w:next w:val="Normal"/>
    <w:link w:val="Heading4DelnoZchn"/>
    <w:qFormat/>
    <w:rsid w:val="00095B87"/>
  </w:style>
  <w:style w:type="character" w:styleId="Heading3DelnoZchn" w:customStyle="1">
    <w:name w:val="Heading3_Del_no Zchn"/>
    <w:basedOn w:val="Heading3Char"/>
    <w:link w:val="Heading3Delno"/>
    <w:rsid w:val="003706A5"/>
    <w:rPr>
      <w:rFonts w:ascii="Calibri" w:hAnsi="Calibri" w:eastAsiaTheme="majorEastAsia" w:cstheme="majorBidi"/>
      <w:b/>
      <w:color w:val="1F4D78" w:themeColor="accent1" w:themeShade="7F"/>
      <w:sz w:val="24"/>
      <w:szCs w:val="24"/>
      <w:lang w:eastAsia="de-DE"/>
    </w:rPr>
  </w:style>
  <w:style w:type="character" w:styleId="Heading5Char" w:customStyle="1">
    <w:name w:val="Heading 5 Char"/>
    <w:basedOn w:val="DefaultParagraphFont"/>
    <w:link w:val="Heading5"/>
    <w:uiPriority w:val="9"/>
    <w:rsid w:val="00095B87"/>
    <w:rPr>
      <w:rFonts w:asciiTheme="majorHAnsi" w:hAnsiTheme="majorHAnsi" w:eastAsiaTheme="majorEastAsia" w:cstheme="majorBidi"/>
      <w:color w:val="2E74B5" w:themeColor="accent1" w:themeShade="BF"/>
      <w:sz w:val="20"/>
      <w:szCs w:val="20"/>
      <w:lang w:eastAsia="de-DE"/>
    </w:rPr>
  </w:style>
  <w:style w:type="character" w:styleId="Heading4DelnoZchn" w:customStyle="1">
    <w:name w:val="Heading4_Del_no Zchn"/>
    <w:basedOn w:val="Heading4Char"/>
    <w:link w:val="Heading4Delno"/>
    <w:rsid w:val="00095B87"/>
    <w:rPr>
      <w:rFonts w:asciiTheme="majorHAnsi" w:hAnsiTheme="majorHAnsi" w:eastAsiaTheme="majorEastAsia" w:cstheme="majorBidi"/>
      <w:i/>
      <w:iCs/>
      <w:color w:val="2E74B5" w:themeColor="accent1" w:themeShade="BF"/>
      <w:sz w:val="20"/>
      <w:szCs w:val="20"/>
      <w:lang w:eastAsia="de-DE"/>
    </w:rPr>
  </w:style>
  <w:style w:type="character" w:styleId="Heading6Char" w:customStyle="1">
    <w:name w:val="Heading 6 Char"/>
    <w:basedOn w:val="DefaultParagraphFont"/>
    <w:link w:val="Heading6"/>
    <w:uiPriority w:val="9"/>
    <w:rsid w:val="00095B87"/>
    <w:rPr>
      <w:rFonts w:asciiTheme="majorHAnsi" w:hAnsiTheme="majorHAnsi" w:eastAsiaTheme="majorEastAsia" w:cstheme="majorBidi"/>
      <w:color w:val="1F4D78" w:themeColor="accent1" w:themeShade="7F"/>
      <w:sz w:val="20"/>
      <w:szCs w:val="20"/>
      <w:lang w:eastAsia="de-DE"/>
    </w:rPr>
  </w:style>
  <w:style w:type="character" w:styleId="Heading7Char" w:customStyle="1">
    <w:name w:val="Heading 7 Char"/>
    <w:basedOn w:val="DefaultParagraphFont"/>
    <w:link w:val="Heading7"/>
    <w:uiPriority w:val="9"/>
    <w:rsid w:val="00095B87"/>
    <w:rPr>
      <w:rFonts w:asciiTheme="majorHAnsi" w:hAnsiTheme="majorHAnsi" w:eastAsiaTheme="majorEastAsia" w:cstheme="majorBidi"/>
      <w:i/>
      <w:iCs/>
      <w:color w:val="1F4D78" w:themeColor="accent1" w:themeShade="7F"/>
      <w:sz w:val="20"/>
      <w:szCs w:val="20"/>
      <w:lang w:eastAsia="de-DE"/>
    </w:rPr>
  </w:style>
  <w:style w:type="character" w:styleId="Heading8Char" w:customStyle="1">
    <w:name w:val="Heading 8 Char"/>
    <w:basedOn w:val="DefaultParagraphFont"/>
    <w:link w:val="Heading8"/>
    <w:uiPriority w:val="9"/>
    <w:rsid w:val="00095B87"/>
    <w:rPr>
      <w:rFonts w:asciiTheme="majorHAnsi" w:hAnsiTheme="majorHAnsi" w:eastAsiaTheme="majorEastAsia" w:cstheme="majorBidi"/>
      <w:color w:val="272727" w:themeColor="text1" w:themeTint="D8"/>
      <w:sz w:val="21"/>
      <w:szCs w:val="21"/>
      <w:lang w:eastAsia="de-DE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95B87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eastAsia="de-DE"/>
    </w:rPr>
  </w:style>
  <w:style w:type="paragraph" w:styleId="Standard" w:customStyle="1">
    <w:name w:val="_Standard"/>
    <w:basedOn w:val="Normal"/>
    <w:link w:val="StandardChar"/>
    <w:qFormat/>
    <w:rsid w:val="0013730E"/>
    <w:pPr>
      <w:spacing w:before="120" w:after="120" w:line="288" w:lineRule="auto"/>
      <w:jc w:val="both"/>
    </w:pPr>
    <w:rPr>
      <w:rFonts w:ascii="Calibri" w:hAnsi="Calibri"/>
      <w:sz w:val="2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3706A5"/>
    <w:pPr>
      <w:spacing w:after="200"/>
    </w:pPr>
    <w:rPr>
      <w:i/>
      <w:iCs/>
      <w:color w:val="44546A" w:themeColor="text2"/>
      <w:sz w:val="18"/>
      <w:szCs w:val="18"/>
    </w:rPr>
  </w:style>
  <w:style w:type="paragraph" w:styleId="FigureSmILESDel" w:customStyle="1">
    <w:name w:val="Figure_SmILES_Del"/>
    <w:basedOn w:val="Caption"/>
    <w:rsid w:val="00346A98"/>
    <w:pPr>
      <w:spacing w:after="120"/>
    </w:pPr>
    <w:rPr>
      <w:rFonts w:ascii="Calibri" w:hAnsi="Calibri"/>
      <w:b/>
      <w:i w:val="0"/>
      <w:color w:val="auto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3D7A49"/>
    <w:pPr>
      <w:tabs>
        <w:tab w:val="left" w:pos="800"/>
        <w:tab w:val="right" w:leader="dot" w:pos="9344"/>
      </w:tabs>
      <w:ind w:left="200"/>
    </w:pPr>
    <w:rPr>
      <w:rFonts w:asciiTheme="minorHAnsi" w:hAnsiTheme="minorHAnsi" w:cstheme="minorHAnsi"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EF6F3C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847E1C"/>
    <w:pPr>
      <w:ind w:left="400"/>
    </w:pPr>
    <w:rPr>
      <w:rFonts w:asciiTheme="minorHAnsi" w:hAnsiTheme="minorHAnsi" w:cstheme="minorHAnsi"/>
      <w:iCs/>
    </w:rPr>
  </w:style>
  <w:style w:type="paragraph" w:styleId="TOC4">
    <w:name w:val="toc 4"/>
    <w:basedOn w:val="Normal"/>
    <w:next w:val="Normal"/>
    <w:autoRedefine/>
    <w:uiPriority w:val="39"/>
    <w:unhideWhenUsed/>
    <w:rsid w:val="00EF6F3C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F6F3C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F6F3C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F6F3C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F6F3C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F6F3C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32659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ableSmILES-Del" w:customStyle="1">
    <w:name w:val="Table_SmILES-Del"/>
    <w:basedOn w:val="Caption"/>
    <w:rsid w:val="009554B2"/>
    <w:rPr>
      <w:rFonts w:ascii="Calibri" w:hAnsi="Calibri"/>
      <w:i w:val="0"/>
      <w:color w:val="auto"/>
      <w:sz w:val="20"/>
    </w:rPr>
  </w:style>
  <w:style w:type="paragraph" w:styleId="FootnoteText">
    <w:name w:val="footnote text"/>
    <w:basedOn w:val="Normal"/>
    <w:link w:val="FootnoteTextChar"/>
    <w:unhideWhenUsed/>
    <w:rsid w:val="006C6D68"/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6C6D68"/>
    <w:rPr>
      <w:rFonts w:ascii="Times New Roman" w:hAnsi="Times New Roman" w:eastAsia="Times New Roman" w:cs="Times New Roman"/>
      <w:sz w:val="20"/>
      <w:szCs w:val="20"/>
      <w:lang w:eastAsia="de-DE"/>
    </w:rPr>
  </w:style>
  <w:style w:type="character" w:styleId="FootnoteReference">
    <w:name w:val="footnote reference"/>
    <w:basedOn w:val="DefaultParagraphFont"/>
    <w:unhideWhenUsed/>
    <w:rsid w:val="006C6D6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465776"/>
    <w:rPr>
      <w:color w:val="808080"/>
    </w:rPr>
  </w:style>
  <w:style w:type="paragraph" w:styleId="Category" w:customStyle="1">
    <w:name w:val="_Category"/>
    <w:basedOn w:val="Standard"/>
    <w:link w:val="CategoryChar"/>
    <w:qFormat/>
    <w:rsid w:val="00465776"/>
    <w:pPr>
      <w:jc w:val="left"/>
    </w:pPr>
    <w:rPr>
      <w:rFonts w:asciiTheme="minorHAnsi" w:hAnsiTheme="minorHAnsi"/>
      <w:color w:val="000072"/>
      <w:szCs w:val="24"/>
    </w:rPr>
  </w:style>
  <w:style w:type="paragraph" w:styleId="Comment" w:customStyle="1">
    <w:name w:val="_Comment"/>
    <w:basedOn w:val="Standard"/>
    <w:link w:val="CommentChar"/>
    <w:qFormat/>
    <w:rsid w:val="00D15D03"/>
    <w:pPr>
      <w:spacing w:before="0"/>
    </w:pPr>
    <w:rPr>
      <w:i/>
      <w:color w:val="7F7F7F" w:themeColor="text1" w:themeTint="80"/>
    </w:rPr>
  </w:style>
  <w:style w:type="character" w:styleId="StandardChar" w:customStyle="1">
    <w:name w:val="_Standard Char"/>
    <w:basedOn w:val="DefaultParagraphFont"/>
    <w:link w:val="Standard"/>
    <w:rsid w:val="00465776"/>
    <w:rPr>
      <w:rFonts w:ascii="Calibri" w:hAnsi="Calibri" w:eastAsia="Times New Roman" w:cs="Times New Roman"/>
      <w:szCs w:val="20"/>
      <w:lang w:val="en-US" w:eastAsia="de-DE"/>
    </w:rPr>
  </w:style>
  <w:style w:type="character" w:styleId="CategoryChar" w:customStyle="1">
    <w:name w:val="_Category Char"/>
    <w:basedOn w:val="StandardChar"/>
    <w:link w:val="Category"/>
    <w:rsid w:val="00465776"/>
    <w:rPr>
      <w:rFonts w:ascii="Calibri" w:hAnsi="Calibri" w:eastAsia="Times New Roman" w:cs="Times New Roman"/>
      <w:color w:val="000072"/>
      <w:szCs w:val="24"/>
      <w:lang w:val="en-US" w:eastAsia="de-DE"/>
    </w:rPr>
  </w:style>
  <w:style w:type="character" w:styleId="CommentChar" w:customStyle="1">
    <w:name w:val="_Comment Char"/>
    <w:basedOn w:val="StandardChar"/>
    <w:link w:val="Comment"/>
    <w:rsid w:val="00D15D03"/>
    <w:rPr>
      <w:rFonts w:ascii="Calibri" w:hAnsi="Calibri" w:eastAsia="Times New Roman" w:cs="Times New Roman"/>
      <w:i/>
      <w:color w:val="7F7F7F" w:themeColor="text1" w:themeTint="80"/>
      <w:szCs w:val="20"/>
      <w:lang w:val="en-US" w:eastAsia="de-DE"/>
    </w:rPr>
  </w:style>
  <w:style w:type="paragraph" w:styleId="Subcategory" w:customStyle="1">
    <w:name w:val="_Subcategory"/>
    <w:basedOn w:val="Category"/>
    <w:link w:val="SubcategoryChar"/>
    <w:qFormat/>
    <w:rsid w:val="0087057C"/>
    <w:pPr>
      <w:spacing w:after="60"/>
    </w:pPr>
  </w:style>
  <w:style w:type="character" w:styleId="SubcategoryChar" w:customStyle="1">
    <w:name w:val="_Subcategory Char"/>
    <w:basedOn w:val="CategoryChar"/>
    <w:link w:val="Subcategory"/>
    <w:rsid w:val="0087057C"/>
    <w:rPr>
      <w:rFonts w:ascii="Calibri" w:hAnsi="Calibri" w:eastAsia="Times New Roman" w:cs="Times New Roman"/>
      <w:color w:val="000072"/>
      <w:szCs w:val="24"/>
      <w:lang w:val="en-US" w:eastAsia="de-DE"/>
    </w:rPr>
  </w:style>
  <w:style w:type="paragraph" w:styleId="StandardSmILES" w:customStyle="1">
    <w:name w:val="Standard_SmILES"/>
    <w:basedOn w:val="Normal"/>
    <w:qFormat/>
    <w:rsid w:val="00600B92"/>
    <w:pPr>
      <w:spacing w:before="120" w:after="120" w:line="288" w:lineRule="auto"/>
      <w:jc w:val="both"/>
    </w:pPr>
    <w:rPr>
      <w:rFonts w:ascii="Calibri" w:hAnsi="Calibri"/>
      <w:sz w:val="22"/>
      <w:lang w:val="en-US"/>
    </w:rPr>
  </w:style>
  <w:style w:type="paragraph" w:styleId="Category0" w:customStyle="1">
    <w:name w:val="Category"/>
    <w:basedOn w:val="Normal"/>
    <w:link w:val="CategoryChar0"/>
    <w:qFormat/>
    <w:rsid w:val="00FB46A2"/>
    <w:pPr>
      <w:spacing w:before="60" w:after="60" w:line="288" w:lineRule="auto"/>
    </w:pPr>
    <w:rPr>
      <w:rFonts w:asciiTheme="minorHAnsi" w:hAnsiTheme="minorHAnsi"/>
      <w:color w:val="000072"/>
      <w:sz w:val="22"/>
      <w:szCs w:val="24"/>
      <w:lang w:val="en-GB"/>
    </w:rPr>
  </w:style>
  <w:style w:type="paragraph" w:styleId="Comment0" w:customStyle="1">
    <w:name w:val="Comment"/>
    <w:basedOn w:val="Normal"/>
    <w:link w:val="CommentChar0"/>
    <w:rsid w:val="00FB46A2"/>
    <w:pPr>
      <w:spacing w:after="60" w:line="288" w:lineRule="auto"/>
      <w:jc w:val="both"/>
    </w:pPr>
    <w:rPr>
      <w:rFonts w:ascii="Calibri" w:hAnsi="Calibri"/>
      <w:i/>
      <w:color w:val="7F7F7F" w:themeColor="text1" w:themeTint="80"/>
      <w:lang w:val="en-GB"/>
    </w:rPr>
  </w:style>
  <w:style w:type="character" w:styleId="CategoryChar0" w:customStyle="1">
    <w:name w:val="Category Char"/>
    <w:basedOn w:val="DefaultParagraphFont"/>
    <w:link w:val="Category0"/>
    <w:rsid w:val="00FB46A2"/>
    <w:rPr>
      <w:rFonts w:eastAsia="Times New Roman" w:cs="Times New Roman"/>
      <w:color w:val="000072"/>
      <w:szCs w:val="24"/>
      <w:lang w:val="en-GB" w:eastAsia="de-DE"/>
    </w:rPr>
  </w:style>
  <w:style w:type="character" w:styleId="CommentChar0" w:customStyle="1">
    <w:name w:val="Comment Char"/>
    <w:basedOn w:val="DefaultParagraphFont"/>
    <w:link w:val="Comment0"/>
    <w:rsid w:val="00FB46A2"/>
    <w:rPr>
      <w:rFonts w:ascii="Calibri" w:hAnsi="Calibri" w:eastAsia="Times New Roman" w:cs="Times New Roman"/>
      <w:i/>
      <w:color w:val="7F7F7F" w:themeColor="text1" w:themeTint="80"/>
      <w:sz w:val="20"/>
      <w:szCs w:val="20"/>
      <w:lang w:val="en-GB" w:eastAsia="de-DE"/>
    </w:rPr>
  </w:style>
  <w:style w:type="paragraph" w:styleId="Standard1" w:customStyle="1">
    <w:name w:val="Standard1"/>
    <w:basedOn w:val="Normal"/>
    <w:link w:val="StandardChar0"/>
    <w:qFormat/>
    <w:rsid w:val="00A70B70"/>
    <w:pPr>
      <w:spacing w:before="60" w:after="60" w:line="288" w:lineRule="auto"/>
      <w:jc w:val="both"/>
    </w:pPr>
    <w:rPr>
      <w:rFonts w:ascii="Calibri" w:hAnsi="Calibri"/>
      <w:sz w:val="22"/>
      <w:lang w:val="en-GB"/>
    </w:rPr>
  </w:style>
  <w:style w:type="character" w:styleId="StandardChar0" w:customStyle="1">
    <w:name w:val="Standard Char"/>
    <w:basedOn w:val="DefaultParagraphFont"/>
    <w:link w:val="Standard1"/>
    <w:rsid w:val="00A70B70"/>
    <w:rPr>
      <w:rFonts w:ascii="Calibri" w:hAnsi="Calibri" w:eastAsia="Times New Roman" w:cs="Times New Roman"/>
      <w:szCs w:val="20"/>
      <w:lang w:val="en-GB" w:eastAsia="de-DE"/>
    </w:rPr>
  </w:style>
  <w:style w:type="character" w:styleId="FootnoteCharacters" w:customStyle="1">
    <w:name w:val="Footnote Characters"/>
    <w:basedOn w:val="DefaultParagraphFont"/>
    <w:rsid w:val="00902868"/>
    <w:rPr>
      <w:vertAlign w:val="superscript"/>
    </w:rPr>
  </w:style>
  <w:style w:type="paragraph" w:styleId="Appendix" w:customStyle="1">
    <w:name w:val="_Appendix"/>
    <w:basedOn w:val="Headingnum"/>
    <w:link w:val="AppendixChar"/>
    <w:qFormat/>
    <w:rsid w:val="00346A33"/>
    <w:pPr>
      <w:numPr>
        <w:numId w:val="32"/>
      </w:numPr>
    </w:pPr>
    <w:rPr>
      <w:color w:val="7F7F7F" w:themeColor="text1" w:themeTint="80"/>
    </w:rPr>
  </w:style>
  <w:style w:type="paragraph" w:styleId="Subappendix" w:customStyle="1">
    <w:name w:val="_Subappendix"/>
    <w:basedOn w:val="Appendix"/>
    <w:link w:val="SubappendixChar"/>
    <w:qFormat/>
    <w:rsid w:val="00361995"/>
    <w:pPr>
      <w:numPr>
        <w:ilvl w:val="1"/>
        <w:numId w:val="34"/>
      </w:numPr>
      <w:spacing w:before="240"/>
      <w:ind w:left="578" w:hanging="578"/>
    </w:pPr>
    <w:rPr>
      <w:sz w:val="24"/>
    </w:rPr>
  </w:style>
  <w:style w:type="character" w:styleId="AppendixChar" w:customStyle="1">
    <w:name w:val="_Appendix Char"/>
    <w:basedOn w:val="SubheadingnumChar"/>
    <w:link w:val="Appendix"/>
    <w:rsid w:val="00346A33"/>
    <w:rPr>
      <w:rFonts w:ascii="Calibri" w:hAnsi="Calibri" w:eastAsia="Times New Roman" w:cs="Times New Roman"/>
      <w:b/>
      <w:color w:val="7F7F7F" w:themeColor="text1" w:themeTint="80"/>
      <w:sz w:val="28"/>
      <w:szCs w:val="20"/>
      <w:lang w:val="en-GB" w:eastAsia="de-DE"/>
    </w:rPr>
  </w:style>
  <w:style w:type="character" w:styleId="WW8Num8z2" w:customStyle="1">
    <w:name w:val="WW8Num8z2"/>
    <w:rsid w:val="006C3F0A"/>
  </w:style>
  <w:style w:type="character" w:styleId="SubappendixChar" w:customStyle="1">
    <w:name w:val="_Subappendix Char"/>
    <w:basedOn w:val="CommentChar"/>
    <w:link w:val="Subappendix"/>
    <w:rsid w:val="00361995"/>
    <w:rPr>
      <w:rFonts w:ascii="Calibri" w:hAnsi="Calibri" w:eastAsia="Times New Roman" w:cs="Times New Roman"/>
      <w:b/>
      <w:i w:val="0"/>
      <w:color w:val="7F7F7F" w:themeColor="text1" w:themeTint="80"/>
      <w:sz w:val="24"/>
      <w:szCs w:val="20"/>
      <w:lang w:val="en-GB" w:eastAsia="de-DE"/>
    </w:rPr>
  </w:style>
  <w:style w:type="character" w:styleId="ListParagraphChar" w:customStyle="1">
    <w:name w:val="List Paragraph Char"/>
    <w:aliases w:val="List Passage Char"/>
    <w:basedOn w:val="DefaultParagraphFont"/>
    <w:link w:val="ListParagraph"/>
    <w:uiPriority w:val="34"/>
    <w:rsid w:val="00DE148A"/>
    <w:rPr>
      <w:rFonts w:ascii="Times New Roman" w:hAnsi="Times New Roman" w:eastAsia="Times New Roman" w:cs="Times New Roman"/>
      <w:sz w:val="20"/>
      <w:szCs w:val="20"/>
      <w:lang w:eastAsia="de-DE"/>
    </w:rPr>
  </w:style>
  <w:style w:type="character" w:styleId="acopre" w:customStyle="1">
    <w:name w:val="acopre"/>
    <w:basedOn w:val="DefaultParagraphFont"/>
    <w:rsid w:val="00932FE4"/>
  </w:style>
  <w:style w:type="character" w:styleId="Emphasis">
    <w:name w:val="Emphasis"/>
    <w:basedOn w:val="DefaultParagraphFont"/>
    <w:uiPriority w:val="20"/>
    <w:qFormat/>
    <w:rsid w:val="00932F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0493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86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015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5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75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409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8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393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819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9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96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022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5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8085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418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5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38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9862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447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104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167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203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784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429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0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0413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7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79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612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668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231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196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33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13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72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84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55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2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9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1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112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97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1631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23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1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7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91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33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4330">
          <w:marLeft w:val="1166"/>
          <w:marRight w:val="0"/>
          <w:marTop w:val="76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6497">
          <w:marLeft w:val="1166"/>
          <w:marRight w:val="0"/>
          <w:marTop w:val="76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8403">
          <w:marLeft w:val="1166"/>
          <w:marRight w:val="0"/>
          <w:marTop w:val="76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2926">
          <w:marLeft w:val="1166"/>
          <w:marRight w:val="0"/>
          <w:marTop w:val="76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259">
          <w:marLeft w:val="1166"/>
          <w:marRight w:val="0"/>
          <w:marTop w:val="76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463">
          <w:marLeft w:val="1166"/>
          <w:marRight w:val="0"/>
          <w:marTop w:val="76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3209">
          <w:marLeft w:val="1166"/>
          <w:marRight w:val="0"/>
          <w:marTop w:val="76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0168">
          <w:marLeft w:val="1166"/>
          <w:marRight w:val="0"/>
          <w:marTop w:val="76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0964">
          <w:marLeft w:val="1166"/>
          <w:marRight w:val="0"/>
          <w:marTop w:val="76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8976">
          <w:marLeft w:val="1166"/>
          <w:marRight w:val="0"/>
          <w:marTop w:val="76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85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57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977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96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99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7516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78285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microsoft.com/office/2018/08/relationships/commentsExtensible" Target="commentsExtensible.xml" Id="rId23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microsoft.com/office/2016/09/relationships/commentsIds" Target="commentsIds.xml" Id="rId22" /><Relationship Type="http://schemas.openxmlformats.org/officeDocument/2006/relationships/image" Target="/media/image3.png" Id="R2a2e809c2d0d43a7" /><Relationship Type="http://schemas.openxmlformats.org/officeDocument/2006/relationships/image" Target="/media/image.jpg" Id="R697ee7b6a7194d24" /><Relationship Type="http://schemas.openxmlformats.org/officeDocument/2006/relationships/image" Target="/media/image5.png" Id="R9e1ff7bde94f4555" /><Relationship Type="http://schemas.openxmlformats.org/officeDocument/2006/relationships/header" Target="/word/header2.xml" Id="R017de4ed3ebf4c50" /><Relationship Type="http://schemas.openxmlformats.org/officeDocument/2006/relationships/footer" Target="/word/footer.xml" Id="Rb6f2c12ffa5749bc" /><Relationship Type="http://schemas.openxmlformats.org/officeDocument/2006/relationships/footer" Target="/word/footer2.xml" Id="R9d2592d8986042fa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6.png" Id="R462c2d34713b4f48" 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35AE0BD5ECB2E4884953931082B976E" ma:contentTypeVersion="0" ma:contentTypeDescription="Ein neues Dokument erstellen." ma:contentTypeScope="" ma:versionID="849e3589d0968d9258d3804e7d20e9b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33C4A-C2AC-46B5-8607-90AC32CA5E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CC4D20-80B0-4861-A9C8-9E41744D4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CB1634-2EAC-48D9-A7DF-3141658A549C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0C82CC56-4C47-41E5-A1D4-32BA8B45FAA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Karlsruhe Institute of Technology (KIT)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Südmeyer, Isabelle</dc:creator>
  <lastModifiedBy>DE PAOLA Antonio (JRC-ISPRA)</lastModifiedBy>
  <revision>282</revision>
  <lastPrinted>2017-02-27T17:25:00.0000000Z</lastPrinted>
  <dcterms:created xsi:type="dcterms:W3CDTF">2018-02-21T14:12:00.0000000Z</dcterms:created>
  <dcterms:modified xsi:type="dcterms:W3CDTF">2021-10-21T07:18:29.8706601Z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0x010100E35AE0BD5ECB2E4884953931082B976E</vt:lpwstr>
  </property>
</Properties>
</file>