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5C" w:rsidRDefault="002C36B3" w:rsidP="002C36B3">
      <w:pPr>
        <w:jc w:val="center"/>
        <w:rPr>
          <w:rFonts w:ascii="Arial" w:hAnsi="Arial" w:cs="Arial"/>
          <w:b/>
          <w:sz w:val="32"/>
          <w:szCs w:val="32"/>
        </w:rPr>
      </w:pPr>
      <w:r>
        <w:rPr>
          <w:rFonts w:ascii="Arial" w:hAnsi="Arial" w:cs="Arial"/>
          <w:b/>
          <w:sz w:val="32"/>
          <w:szCs w:val="32"/>
        </w:rPr>
        <w:t>Esp</w:t>
      </w:r>
      <w:r w:rsidRPr="002C36B3">
        <w:rPr>
          <w:rFonts w:ascii="Arial" w:hAnsi="Arial" w:cs="Arial"/>
          <w:b/>
          <w:sz w:val="32"/>
          <w:szCs w:val="32"/>
        </w:rPr>
        <w:t>acios de datos compartidos</w:t>
      </w:r>
    </w:p>
    <w:p w:rsidR="002C36B3" w:rsidRPr="00DB1891" w:rsidRDefault="00DB1891" w:rsidP="00DB1891">
      <w:pPr>
        <w:rPr>
          <w:color w:val="00B050"/>
        </w:rPr>
      </w:pPr>
      <w:r>
        <w:rPr>
          <w:color w:val="00B050"/>
        </w:rPr>
        <w:t xml:space="preserve">               </w:t>
      </w:r>
      <w:r w:rsidR="002C36B3" w:rsidRPr="00DB1891">
        <w:rPr>
          <w:color w:val="00B050"/>
        </w:rPr>
        <w:t>Introducción a los Modelos de Coordinación</w:t>
      </w:r>
      <w:r w:rsidR="002C36B3" w:rsidRPr="00DB1891">
        <w:rPr>
          <w:color w:val="00B050"/>
        </w:rPr>
        <w:t>:</w:t>
      </w:r>
    </w:p>
    <w:p w:rsidR="002C36B3" w:rsidRPr="001C0B3D" w:rsidRDefault="002C36B3" w:rsidP="001C0B3D">
      <w:pPr>
        <w:pStyle w:val="Prrafodelista"/>
        <w:numPr>
          <w:ilvl w:val="0"/>
          <w:numId w:val="3"/>
        </w:numPr>
        <w:jc w:val="center"/>
        <w:rPr>
          <w:rFonts w:ascii="Arial" w:hAnsi="Arial" w:cs="Arial"/>
          <w:b/>
          <w:sz w:val="32"/>
          <w:szCs w:val="32"/>
        </w:rPr>
      </w:pPr>
      <w:r>
        <w:t>En SD basados en Coordinación, el enfoque recae en cómo ocurre la Coordinación entre procesos.</w:t>
      </w:r>
    </w:p>
    <w:p w:rsidR="001C0B3D" w:rsidRPr="001C0B3D" w:rsidRDefault="00DB1891" w:rsidP="00DB1891">
      <w:pPr>
        <w:pStyle w:val="Prrafodelista"/>
        <w:jc w:val="center"/>
        <w:rPr>
          <w:b/>
          <w:sz w:val="28"/>
          <w:szCs w:val="28"/>
        </w:rPr>
      </w:pPr>
      <w:r w:rsidRPr="001C0B3D">
        <w:rPr>
          <w:b/>
          <w:sz w:val="28"/>
          <w:szCs w:val="28"/>
        </w:rPr>
        <w:t>Taxonomía:</w:t>
      </w:r>
    </w:p>
    <w:p w:rsidR="00DB1891" w:rsidRPr="00DB1891" w:rsidRDefault="00DB1891" w:rsidP="00DB1891">
      <w:pPr>
        <w:rPr>
          <w:rFonts w:ascii="Arial" w:hAnsi="Arial" w:cs="Arial"/>
          <w:b/>
          <w:color w:val="00B050"/>
          <w:sz w:val="32"/>
          <w:szCs w:val="32"/>
        </w:rPr>
      </w:pPr>
      <w:r>
        <w:t xml:space="preserve">               </w:t>
      </w:r>
      <w:r w:rsidR="001C0B3D" w:rsidRPr="00DB1891">
        <w:rPr>
          <w:color w:val="00B050"/>
        </w:rPr>
        <w:t xml:space="preserve">Acoplamiento referencial: </w:t>
      </w:r>
    </w:p>
    <w:p w:rsidR="001C0B3D" w:rsidRPr="001C0B3D" w:rsidRDefault="001C0B3D" w:rsidP="001C0B3D">
      <w:pPr>
        <w:pStyle w:val="Prrafodelista"/>
        <w:numPr>
          <w:ilvl w:val="0"/>
          <w:numId w:val="3"/>
        </w:numPr>
        <w:rPr>
          <w:rFonts w:ascii="Arial" w:hAnsi="Arial" w:cs="Arial"/>
          <w:b/>
          <w:sz w:val="32"/>
          <w:szCs w:val="32"/>
        </w:rPr>
      </w:pPr>
      <w:r>
        <w:t>tiene que ver con la forma de hacer referencia explícita en la comunicación. Por ejemplo, un proceso puede comunicarse con otro sólo si cono</w:t>
      </w:r>
      <w:r>
        <w:t xml:space="preserve">ce su nombre o identificador. </w:t>
      </w:r>
    </w:p>
    <w:p w:rsidR="00DB1891" w:rsidRDefault="00DB1891" w:rsidP="00DB1891">
      <w:pPr>
        <w:pStyle w:val="Prrafodelista"/>
      </w:pPr>
    </w:p>
    <w:p w:rsidR="00DB1891" w:rsidRPr="00DB1891" w:rsidRDefault="001C0B3D" w:rsidP="00DB1891">
      <w:pPr>
        <w:pStyle w:val="Prrafodelista"/>
        <w:rPr>
          <w:rFonts w:ascii="Arial" w:hAnsi="Arial" w:cs="Arial"/>
          <w:b/>
          <w:color w:val="00B050"/>
          <w:sz w:val="32"/>
          <w:szCs w:val="32"/>
        </w:rPr>
      </w:pPr>
      <w:r w:rsidRPr="00DB1891">
        <w:rPr>
          <w:color w:val="00B050"/>
        </w:rPr>
        <w:t xml:space="preserve">Acoplamiento temporal: </w:t>
      </w:r>
    </w:p>
    <w:p w:rsidR="001C0B3D" w:rsidRPr="001C0B3D" w:rsidRDefault="001C0B3D" w:rsidP="001C0B3D">
      <w:pPr>
        <w:pStyle w:val="Prrafodelista"/>
        <w:numPr>
          <w:ilvl w:val="0"/>
          <w:numId w:val="3"/>
        </w:numPr>
        <w:rPr>
          <w:rFonts w:ascii="Arial" w:hAnsi="Arial" w:cs="Arial"/>
          <w:b/>
          <w:sz w:val="32"/>
          <w:szCs w:val="32"/>
        </w:rPr>
      </w:pPr>
      <w:r>
        <w:t>se refiere a que los procesos que se comunican deben estar funcionando.</w:t>
      </w:r>
    </w:p>
    <w:p w:rsidR="00DB1891" w:rsidRDefault="00DB1891" w:rsidP="001C0B3D">
      <w:pPr>
        <w:pStyle w:val="Prrafodelista"/>
        <w:jc w:val="center"/>
        <w:rPr>
          <w:b/>
          <w:sz w:val="28"/>
          <w:szCs w:val="28"/>
        </w:rPr>
      </w:pPr>
    </w:p>
    <w:p w:rsidR="001C0B3D" w:rsidRPr="001C0B3D" w:rsidRDefault="001C0B3D" w:rsidP="001C0B3D">
      <w:pPr>
        <w:pStyle w:val="Prrafodelista"/>
        <w:jc w:val="center"/>
        <w:rPr>
          <w:rFonts w:ascii="Arial" w:hAnsi="Arial" w:cs="Arial"/>
          <w:b/>
          <w:sz w:val="28"/>
          <w:szCs w:val="28"/>
        </w:rPr>
      </w:pPr>
      <w:r w:rsidRPr="001C0B3D">
        <w:rPr>
          <w:b/>
          <w:sz w:val="28"/>
          <w:szCs w:val="28"/>
        </w:rPr>
        <w:t>Tipos de Coordinación:</w:t>
      </w:r>
    </w:p>
    <w:p w:rsidR="001C0B3D" w:rsidRPr="001C0B3D" w:rsidRDefault="001C0B3D" w:rsidP="001C0B3D">
      <w:pPr>
        <w:rPr>
          <w:rFonts w:ascii="Arial" w:hAnsi="Arial" w:cs="Arial"/>
          <w:b/>
          <w:sz w:val="32"/>
          <w:szCs w:val="32"/>
        </w:rPr>
      </w:pPr>
      <w:r>
        <w:rPr>
          <w:color w:val="FF0000"/>
        </w:rPr>
        <w:t xml:space="preserve">               </w:t>
      </w:r>
      <w:r w:rsidRPr="001C0B3D">
        <w:rPr>
          <w:color w:val="FF0000"/>
        </w:rPr>
        <w:t>Coordinación directa:</w:t>
      </w:r>
      <w:r>
        <w:t xml:space="preserve"> </w:t>
      </w:r>
    </w:p>
    <w:p w:rsidR="001C0B3D" w:rsidRPr="001C0B3D" w:rsidRDefault="001C0B3D" w:rsidP="001C0B3D">
      <w:pPr>
        <w:pStyle w:val="Prrafodelista"/>
        <w:numPr>
          <w:ilvl w:val="0"/>
          <w:numId w:val="3"/>
        </w:numPr>
        <w:rPr>
          <w:rFonts w:ascii="Arial" w:hAnsi="Arial" w:cs="Arial"/>
          <w:b/>
          <w:sz w:val="32"/>
          <w:szCs w:val="32"/>
        </w:rPr>
      </w:pPr>
      <w:r>
        <w:t>los procesos deben estar funcionando y se conocen.</w:t>
      </w:r>
    </w:p>
    <w:p w:rsidR="001C0B3D" w:rsidRDefault="001C0B3D" w:rsidP="001C0B3D">
      <w:pPr>
        <w:pStyle w:val="Prrafodelista"/>
        <w:rPr>
          <w:rFonts w:ascii="Arial" w:hAnsi="Arial" w:cs="Arial"/>
          <w:b/>
          <w:sz w:val="32"/>
          <w:szCs w:val="32"/>
        </w:rPr>
      </w:pPr>
    </w:p>
    <w:p w:rsidR="001C0B3D" w:rsidRPr="001C0B3D" w:rsidRDefault="001C0B3D" w:rsidP="001C0B3D">
      <w:pPr>
        <w:rPr>
          <w:color w:val="FF0000"/>
        </w:rPr>
      </w:pPr>
      <w:r>
        <w:t xml:space="preserve">              </w:t>
      </w:r>
      <w:r w:rsidRPr="001C0B3D">
        <w:rPr>
          <w:color w:val="FF0000"/>
        </w:rPr>
        <w:t xml:space="preserve">Coordinación de </w:t>
      </w:r>
      <w:r w:rsidRPr="001C0B3D">
        <w:rPr>
          <w:color w:val="FF0000"/>
        </w:rPr>
        <w:t>Buzón</w:t>
      </w:r>
      <w:r w:rsidRPr="001C0B3D">
        <w:rPr>
          <w:color w:val="FF0000"/>
        </w:rPr>
        <w:t xml:space="preserve"> de Correo: </w:t>
      </w:r>
    </w:p>
    <w:p w:rsidR="001C0B3D" w:rsidRDefault="001C0B3D" w:rsidP="001C0B3D">
      <w:pPr>
        <w:pStyle w:val="Prrafodelista"/>
      </w:pPr>
    </w:p>
    <w:p w:rsidR="001C0B3D" w:rsidRPr="001C0B3D" w:rsidRDefault="001C0B3D" w:rsidP="001C0B3D">
      <w:pPr>
        <w:pStyle w:val="Prrafodelista"/>
        <w:numPr>
          <w:ilvl w:val="0"/>
          <w:numId w:val="3"/>
        </w:numPr>
        <w:rPr>
          <w:rFonts w:ascii="Arial" w:hAnsi="Arial" w:cs="Arial"/>
          <w:b/>
          <w:sz w:val="32"/>
          <w:szCs w:val="32"/>
        </w:rPr>
      </w:pPr>
      <w:r>
        <w:t>no se requiere que los procesos que se están comunicando funcionen al mismo tiempo para que funcione la comunicación. Ésta ocurre colocando los mensajes en un buzón de corr</w:t>
      </w:r>
      <w:r>
        <w:t xml:space="preserve">eo (posiblemente compartido). </w:t>
      </w:r>
    </w:p>
    <w:p w:rsidR="001C0B3D" w:rsidRPr="001C0B3D" w:rsidRDefault="001C0B3D" w:rsidP="001C0B3D">
      <w:pPr>
        <w:pStyle w:val="Prrafodelista"/>
        <w:numPr>
          <w:ilvl w:val="0"/>
          <w:numId w:val="3"/>
        </w:numPr>
        <w:rPr>
          <w:rFonts w:ascii="Arial" w:hAnsi="Arial" w:cs="Arial"/>
          <w:b/>
          <w:sz w:val="32"/>
          <w:szCs w:val="32"/>
        </w:rPr>
      </w:pPr>
      <w:r>
        <w:t>En la comunicación es necesario referirse al buzón de correo que mantendrá los mensajes a ser intercambiados.</w:t>
      </w:r>
    </w:p>
    <w:p w:rsidR="001C0B3D" w:rsidRDefault="001C0B3D" w:rsidP="001C0B3D">
      <w:pPr>
        <w:pStyle w:val="Prrafodelista"/>
      </w:pPr>
    </w:p>
    <w:p w:rsidR="001C0B3D" w:rsidRPr="001C0B3D" w:rsidRDefault="001C0B3D" w:rsidP="001C0B3D">
      <w:pPr>
        <w:pStyle w:val="Prrafodelista"/>
        <w:rPr>
          <w:color w:val="FF0000"/>
        </w:rPr>
      </w:pPr>
      <w:r w:rsidRPr="001C0B3D">
        <w:rPr>
          <w:color w:val="FF0000"/>
        </w:rPr>
        <w:t xml:space="preserve">Coordinación orientada a reunión: </w:t>
      </w:r>
    </w:p>
    <w:p w:rsidR="001C0B3D" w:rsidRDefault="001C0B3D" w:rsidP="001C0B3D">
      <w:pPr>
        <w:pStyle w:val="Prrafodelista"/>
      </w:pPr>
    </w:p>
    <w:p w:rsidR="001C0B3D" w:rsidRPr="001C0B3D" w:rsidRDefault="001C0B3D" w:rsidP="001C0B3D">
      <w:pPr>
        <w:pStyle w:val="Prrafodelista"/>
        <w:numPr>
          <w:ilvl w:val="0"/>
          <w:numId w:val="3"/>
        </w:numPr>
        <w:rPr>
          <w:rFonts w:ascii="Arial" w:hAnsi="Arial" w:cs="Arial"/>
          <w:b/>
          <w:sz w:val="32"/>
          <w:szCs w:val="32"/>
        </w:rPr>
      </w:pPr>
      <w:r>
        <w:t>los procesos no se conocen entre sí. Existe un concepto de reunión en la cual los procesos se agrupan temporalmente para coordinar sus actividades. Según este modelo los procesos sí deben estarse ejecutando al mismo tiempo. Un tipo de sistemas de publicación/suscripción caen dentro de esta categoría.</w:t>
      </w:r>
    </w:p>
    <w:p w:rsidR="001C0B3D" w:rsidRPr="001C0B3D" w:rsidRDefault="001C0B3D" w:rsidP="001C0B3D">
      <w:pPr>
        <w:pStyle w:val="Prrafodelista"/>
        <w:numPr>
          <w:ilvl w:val="0"/>
          <w:numId w:val="3"/>
        </w:numPr>
        <w:rPr>
          <w:rFonts w:ascii="Arial" w:hAnsi="Arial" w:cs="Arial"/>
          <w:b/>
          <w:sz w:val="32"/>
          <w:szCs w:val="32"/>
        </w:rPr>
      </w:pPr>
      <w:r>
        <w:t>En los sistemas de publicación y suscripción los procesos pueden suscribirse a mensajes que contienen información sobre temas específicos, en tanto que otros procesos produc</w:t>
      </w:r>
      <w:r>
        <w:t xml:space="preserve">en o publican tales mensajes. </w:t>
      </w:r>
    </w:p>
    <w:p w:rsidR="001C0B3D" w:rsidRPr="001C0B3D" w:rsidRDefault="001C0B3D" w:rsidP="001C0B3D">
      <w:pPr>
        <w:pStyle w:val="Prrafodelista"/>
        <w:numPr>
          <w:ilvl w:val="0"/>
          <w:numId w:val="3"/>
        </w:numPr>
        <w:rPr>
          <w:rFonts w:ascii="Arial" w:hAnsi="Arial" w:cs="Arial"/>
          <w:b/>
          <w:sz w:val="32"/>
          <w:szCs w:val="32"/>
        </w:rPr>
      </w:pPr>
      <w:r>
        <w:t>La mayoría de tales sistemas requiere que los procesos que se están comunicando estén activos al mismo tiempo.</w:t>
      </w:r>
    </w:p>
    <w:p w:rsidR="001C0B3D" w:rsidRDefault="001C0B3D" w:rsidP="001C0B3D">
      <w:pPr>
        <w:pStyle w:val="Prrafodelista"/>
      </w:pPr>
    </w:p>
    <w:p w:rsidR="001C0B3D" w:rsidRDefault="001C0B3D" w:rsidP="001C0B3D">
      <w:pPr>
        <w:pStyle w:val="Prrafodelista"/>
      </w:pPr>
    </w:p>
    <w:p w:rsidR="001C0B3D" w:rsidRDefault="001C0B3D" w:rsidP="001C0B3D">
      <w:pPr>
        <w:pStyle w:val="Prrafodelista"/>
      </w:pPr>
    </w:p>
    <w:p w:rsidR="001C0B3D" w:rsidRDefault="001C0B3D" w:rsidP="001C0B3D">
      <w:pPr>
        <w:pStyle w:val="Prrafodelista"/>
      </w:pPr>
    </w:p>
    <w:p w:rsidR="001C0B3D" w:rsidRDefault="001C0B3D" w:rsidP="001C0B3D">
      <w:pPr>
        <w:pStyle w:val="Prrafodelista"/>
      </w:pPr>
      <w:r w:rsidRPr="001C0B3D">
        <w:rPr>
          <w:color w:val="FF0000"/>
        </w:rPr>
        <w:t xml:space="preserve">Comunicación Generativa: </w:t>
      </w:r>
    </w:p>
    <w:p w:rsidR="001C0B3D" w:rsidRDefault="001C0B3D" w:rsidP="001C0B3D">
      <w:pPr>
        <w:pStyle w:val="Prrafodelista"/>
      </w:pPr>
    </w:p>
    <w:p w:rsidR="001C0B3D" w:rsidRPr="001C0B3D" w:rsidRDefault="001C0B3D" w:rsidP="001C0B3D">
      <w:pPr>
        <w:pStyle w:val="Prrafodelista"/>
        <w:numPr>
          <w:ilvl w:val="0"/>
          <w:numId w:val="3"/>
        </w:numPr>
        <w:rPr>
          <w:rFonts w:ascii="Arial" w:hAnsi="Arial" w:cs="Arial"/>
          <w:b/>
          <w:sz w:val="32"/>
          <w:szCs w:val="32"/>
        </w:rPr>
      </w:pPr>
      <w:r>
        <w:t>(Linda) un conjunto de procesos independientes utilizan un espacio de datos persistente, compa</w:t>
      </w:r>
      <w:r>
        <w:t xml:space="preserve">rtido, conformado por tuplas. </w:t>
      </w:r>
    </w:p>
    <w:p w:rsidR="001C0B3D" w:rsidRPr="001C0B3D" w:rsidRDefault="001C0B3D" w:rsidP="001C0B3D">
      <w:pPr>
        <w:pStyle w:val="Prrafodelista"/>
        <w:numPr>
          <w:ilvl w:val="0"/>
          <w:numId w:val="3"/>
        </w:numPr>
        <w:rPr>
          <w:rFonts w:ascii="Arial" w:hAnsi="Arial" w:cs="Arial"/>
          <w:b/>
          <w:sz w:val="32"/>
          <w:szCs w:val="32"/>
        </w:rPr>
      </w:pPr>
      <w:r>
        <w:t xml:space="preserve">Las tuplas son registros de datos etiquetados compuestos por varios campos de </w:t>
      </w:r>
      <w:proofErr w:type="gramStart"/>
      <w:r>
        <w:t>entrada .</w:t>
      </w:r>
      <w:proofErr w:type="gramEnd"/>
      <w:r>
        <w:t xml:space="preserve"> </w:t>
      </w:r>
    </w:p>
    <w:p w:rsidR="001C0B3D" w:rsidRPr="001C0B3D" w:rsidRDefault="001C0B3D" w:rsidP="001C0B3D">
      <w:pPr>
        <w:pStyle w:val="Prrafodelista"/>
        <w:numPr>
          <w:ilvl w:val="0"/>
          <w:numId w:val="3"/>
        </w:numPr>
        <w:rPr>
          <w:rFonts w:ascii="Arial" w:hAnsi="Arial" w:cs="Arial"/>
          <w:b/>
          <w:sz w:val="32"/>
          <w:szCs w:val="32"/>
        </w:rPr>
      </w:pPr>
      <w:r>
        <w:t xml:space="preserve"> Las etiquetas sirven para distinguir entre tuplas que representan diferentes clases de información.</w:t>
      </w:r>
    </w:p>
    <w:p w:rsidR="001C0B3D" w:rsidRPr="001C0B3D" w:rsidRDefault="001C0B3D" w:rsidP="001C0B3D">
      <w:pPr>
        <w:pStyle w:val="Prrafodelista"/>
        <w:numPr>
          <w:ilvl w:val="0"/>
          <w:numId w:val="3"/>
        </w:numPr>
        <w:rPr>
          <w:rFonts w:ascii="Arial" w:hAnsi="Arial" w:cs="Arial"/>
          <w:b/>
          <w:sz w:val="32"/>
          <w:szCs w:val="32"/>
        </w:rPr>
      </w:pPr>
      <w:r>
        <w:t xml:space="preserve">Estos espacios de datos compartidos implementan un mecanismo de búsqueda asociativa de tuplas: cuando un proceso desea extraer una tupla del espacio de datos, </w:t>
      </w:r>
      <w:r w:rsidR="00DB1891">
        <w:t>especifica</w:t>
      </w:r>
      <w:r>
        <w:t xml:space="preserve"> los valores de aquellos campo</w:t>
      </w:r>
      <w:r>
        <w:t xml:space="preserve">s en los que está interesado. </w:t>
      </w:r>
    </w:p>
    <w:p w:rsidR="001C0B3D" w:rsidRPr="00DB1891" w:rsidRDefault="001C0B3D" w:rsidP="001C0B3D">
      <w:pPr>
        <w:pStyle w:val="Prrafodelista"/>
        <w:numPr>
          <w:ilvl w:val="0"/>
          <w:numId w:val="3"/>
        </w:numPr>
        <w:rPr>
          <w:rFonts w:ascii="Arial" w:hAnsi="Arial" w:cs="Arial"/>
          <w:b/>
          <w:sz w:val="32"/>
          <w:szCs w:val="32"/>
        </w:rPr>
      </w:pPr>
      <w:r>
        <w:t>Cualquier tupla que coincida con la especificación se retira del espacio de datos y se transfiere al proceso.</w:t>
      </w:r>
    </w:p>
    <w:p w:rsidR="00DB1891" w:rsidRPr="00DB1891" w:rsidRDefault="00DB1891" w:rsidP="001C0B3D">
      <w:pPr>
        <w:pStyle w:val="Prrafodelista"/>
        <w:numPr>
          <w:ilvl w:val="0"/>
          <w:numId w:val="3"/>
        </w:numPr>
        <w:rPr>
          <w:rFonts w:ascii="Arial" w:hAnsi="Arial" w:cs="Arial"/>
          <w:b/>
          <w:sz w:val="32"/>
          <w:szCs w:val="32"/>
        </w:rPr>
      </w:pPr>
      <w:r>
        <w:t xml:space="preserve"> Si no se encuentra ninguna coincidencia el proceso puede elegir bloquearse hasta que se e</w:t>
      </w:r>
      <w:r>
        <w:t xml:space="preserve">ncuentra alguna coincidencia. </w:t>
      </w:r>
    </w:p>
    <w:p w:rsidR="00DB1891" w:rsidRPr="00DB1891" w:rsidRDefault="00DB1891" w:rsidP="001C0B3D">
      <w:pPr>
        <w:pStyle w:val="Prrafodelista"/>
        <w:numPr>
          <w:ilvl w:val="0"/>
          <w:numId w:val="3"/>
        </w:numPr>
        <w:rPr>
          <w:rFonts w:ascii="Arial" w:hAnsi="Arial" w:cs="Arial"/>
          <w:b/>
          <w:sz w:val="32"/>
          <w:szCs w:val="32"/>
        </w:rPr>
      </w:pPr>
      <w:r>
        <w:t>Estos espacios de comunicación generativa se consideran también con frecuencia como sistemas de publicación/suscripción.</w:t>
      </w:r>
    </w:p>
    <w:p w:rsidR="00DB1891" w:rsidRDefault="00DB1891" w:rsidP="00DB1891">
      <w:pPr>
        <w:rPr>
          <w:rFonts w:ascii="Arial" w:hAnsi="Arial" w:cs="Arial"/>
          <w:b/>
          <w:sz w:val="32"/>
          <w:szCs w:val="32"/>
        </w:rPr>
      </w:pPr>
    </w:p>
    <w:p w:rsidR="00DB1891" w:rsidRDefault="00DB1891" w:rsidP="00DB1891">
      <w:pPr>
        <w:rPr>
          <w:rFonts w:ascii="Arial" w:hAnsi="Arial" w:cs="Arial"/>
          <w:b/>
          <w:sz w:val="32"/>
          <w:szCs w:val="32"/>
          <w:lang w:val="es-ES"/>
        </w:rPr>
      </w:pPr>
      <w:r w:rsidRPr="00DB1891">
        <w:rPr>
          <w:rFonts w:ascii="Arial" w:hAnsi="Arial" w:cs="Arial"/>
          <w:b/>
          <w:sz w:val="32"/>
          <w:szCs w:val="32"/>
          <w:lang w:val="es-ES"/>
        </w:rPr>
        <w:t>Protocolo orientado a la conexión</w:t>
      </w:r>
      <w:r>
        <w:rPr>
          <w:rFonts w:ascii="Arial" w:hAnsi="Arial" w:cs="Arial"/>
          <w:b/>
          <w:sz w:val="32"/>
          <w:szCs w:val="32"/>
          <w:lang w:val="es-ES"/>
        </w:rPr>
        <w:t>:</w:t>
      </w:r>
    </w:p>
    <w:p w:rsidR="00DB1891" w:rsidRDefault="00DB1891" w:rsidP="00DB1891">
      <w:pPr>
        <w:rPr>
          <w:rFonts w:ascii="Arial" w:hAnsi="Arial" w:cs="Arial"/>
          <w:color w:val="252525"/>
          <w:sz w:val="21"/>
          <w:szCs w:val="21"/>
          <w:shd w:val="clear" w:color="auto" w:fill="FFFFFF"/>
        </w:rPr>
      </w:pPr>
      <w:r w:rsidRPr="00DB1891">
        <w:rPr>
          <w:rFonts w:ascii="Arial" w:hAnsi="Arial" w:cs="Arial"/>
          <w:color w:val="252525"/>
          <w:sz w:val="21"/>
          <w:szCs w:val="21"/>
          <w:shd w:val="clear" w:color="auto" w:fill="FFFFFF"/>
        </w:rPr>
        <w:t>Un</w:t>
      </w:r>
      <w:r w:rsidRPr="00DB1891">
        <w:rPr>
          <w:rStyle w:val="apple-converted-space"/>
          <w:rFonts w:ascii="Arial" w:hAnsi="Arial" w:cs="Arial"/>
          <w:color w:val="252525"/>
          <w:sz w:val="21"/>
          <w:szCs w:val="21"/>
          <w:shd w:val="clear" w:color="auto" w:fill="FFFFFF"/>
        </w:rPr>
        <w:t> </w:t>
      </w:r>
      <w:r w:rsidRPr="00DB1891">
        <w:rPr>
          <w:rFonts w:ascii="Arial" w:hAnsi="Arial" w:cs="Arial"/>
          <w:bCs/>
          <w:color w:val="252525"/>
          <w:sz w:val="21"/>
          <w:szCs w:val="21"/>
          <w:shd w:val="clear" w:color="auto" w:fill="FFFFFF"/>
        </w:rPr>
        <w:t>protocolo orientado a la conexión</w:t>
      </w:r>
      <w:r w:rsidRPr="00DB1891">
        <w:rPr>
          <w:rStyle w:val="apple-converted-space"/>
          <w:rFonts w:ascii="Arial" w:hAnsi="Arial" w:cs="Arial"/>
          <w:color w:val="252525"/>
          <w:sz w:val="21"/>
          <w:szCs w:val="21"/>
          <w:shd w:val="clear" w:color="auto" w:fill="FFFFFF"/>
        </w:rPr>
        <w:t> </w:t>
      </w:r>
      <w:r w:rsidRPr="00DB1891">
        <w:rPr>
          <w:rFonts w:ascii="Arial" w:hAnsi="Arial" w:cs="Arial"/>
          <w:color w:val="252525"/>
          <w:sz w:val="21"/>
          <w:szCs w:val="21"/>
          <w:shd w:val="clear" w:color="auto" w:fill="FFFFFF"/>
        </w:rPr>
        <w:t>es un modo de comunicación de redes donde se debe establecer una conexión antes de transferir datos. Se identifica el flujo de tráfico con un identificador de conexión en lugar de utilizar explícitamente las direcciones de la fuente y el destino.</w:t>
      </w:r>
    </w:p>
    <w:p w:rsidR="00DB1891" w:rsidRDefault="00DB1891" w:rsidP="00DB1891">
      <w:pPr>
        <w:rPr>
          <w:rFonts w:ascii="Arial" w:hAnsi="Arial" w:cs="Arial"/>
          <w:color w:val="252525"/>
          <w:sz w:val="21"/>
          <w:szCs w:val="21"/>
          <w:shd w:val="clear" w:color="auto" w:fill="FFFFFF"/>
        </w:rPr>
      </w:pPr>
      <w:r>
        <w:rPr>
          <w:rFonts w:ascii="Arial" w:hAnsi="Arial" w:cs="Arial"/>
          <w:color w:val="252525"/>
          <w:sz w:val="21"/>
          <w:szCs w:val="21"/>
          <w:shd w:val="clear" w:color="auto" w:fill="FFFFFF"/>
        </w:rPr>
        <w:t>Lista de protocolos:</w:t>
      </w:r>
    </w:p>
    <w:p w:rsidR="00DB1891" w:rsidRDefault="00DB1891" w:rsidP="00DB1891">
      <w:pPr>
        <w:pStyle w:val="Prrafodelista"/>
        <w:numPr>
          <w:ilvl w:val="0"/>
          <w:numId w:val="5"/>
        </w:numPr>
        <w:shd w:val="clear" w:color="auto" w:fill="FFFFFF"/>
        <w:spacing w:before="72" w:after="60" w:line="240" w:lineRule="auto"/>
        <w:outlineLvl w:val="2"/>
        <w:rPr>
          <w:rFonts w:ascii="Arial" w:eastAsia="Times New Roman" w:hAnsi="Arial" w:cs="Arial"/>
          <w:b/>
          <w:bCs/>
          <w:color w:val="000000"/>
          <w:sz w:val="29"/>
          <w:szCs w:val="29"/>
          <w:lang w:eastAsia="es-MX"/>
        </w:rPr>
      </w:pPr>
      <w:r w:rsidRPr="00DB1891">
        <w:rPr>
          <w:rFonts w:ascii="Arial" w:eastAsia="Times New Roman" w:hAnsi="Arial" w:cs="Arial"/>
          <w:b/>
          <w:bCs/>
          <w:color w:val="000000"/>
          <w:sz w:val="29"/>
          <w:szCs w:val="29"/>
          <w:lang w:eastAsia="es-MX"/>
        </w:rPr>
        <w:t>TCP</w:t>
      </w:r>
      <w:r>
        <w:rPr>
          <w:rFonts w:ascii="Arial" w:eastAsia="Times New Roman" w:hAnsi="Arial" w:cs="Arial"/>
          <w:b/>
          <w:bCs/>
          <w:color w:val="000000"/>
          <w:sz w:val="29"/>
          <w:szCs w:val="29"/>
          <w:lang w:eastAsia="es-MX"/>
        </w:rPr>
        <w:t>:</w:t>
      </w:r>
    </w:p>
    <w:p w:rsidR="00DB1891" w:rsidRDefault="00DB1891" w:rsidP="00DB1891">
      <w:pPr>
        <w:pStyle w:val="Prrafodelista"/>
        <w:shd w:val="clear" w:color="auto" w:fill="FFFFFF"/>
        <w:spacing w:before="72" w:after="60" w:line="240" w:lineRule="auto"/>
        <w:outlineLvl w:val="2"/>
        <w:rPr>
          <w:rFonts w:ascii="Arial" w:hAnsi="Arial" w:cs="Arial"/>
          <w:color w:val="252525"/>
          <w:sz w:val="21"/>
          <w:szCs w:val="21"/>
          <w:shd w:val="clear" w:color="auto" w:fill="FFFFFF"/>
        </w:rPr>
      </w:pPr>
      <w:r>
        <w:rPr>
          <w:rFonts w:ascii="Arial" w:hAnsi="Arial" w:cs="Arial"/>
          <w:color w:val="252525"/>
          <w:sz w:val="21"/>
          <w:szCs w:val="21"/>
          <w:shd w:val="clear" w:color="auto" w:fill="FFFFFF"/>
        </w:rPr>
        <w:t>Asegura</w:t>
      </w:r>
      <w:r>
        <w:rPr>
          <w:rFonts w:ascii="Arial" w:hAnsi="Arial" w:cs="Arial"/>
          <w:color w:val="252525"/>
          <w:sz w:val="21"/>
          <w:szCs w:val="21"/>
          <w:shd w:val="clear" w:color="auto" w:fill="FFFFFF"/>
        </w:rPr>
        <w:t xml:space="preserve"> que los datos que emite el cliente sean recibidos por el servidor sin errores y en el mismo orden que fueron emitidos, a pesar de trabajar con los servicios de la capa IP, la cual no es confiable. Es un protocolo orientado a la conexión, ya que el cliente y el servidor deben anunciarse y aceptar la conexión antes de comenzar a transmitir los datos a ese usuario que debe recibirlos.</w:t>
      </w:r>
    </w:p>
    <w:p w:rsidR="000056A1" w:rsidRPr="000056A1" w:rsidRDefault="000056A1" w:rsidP="000056A1">
      <w:pPr>
        <w:pStyle w:val="Prrafodelista"/>
        <w:numPr>
          <w:ilvl w:val="0"/>
          <w:numId w:val="5"/>
        </w:numPr>
        <w:shd w:val="clear" w:color="auto" w:fill="FFFFFF"/>
        <w:spacing w:before="72" w:after="60" w:line="240" w:lineRule="auto"/>
        <w:outlineLvl w:val="2"/>
        <w:rPr>
          <w:rFonts w:ascii="Arial" w:eastAsia="Times New Roman" w:hAnsi="Arial" w:cs="Arial"/>
          <w:b/>
          <w:bCs/>
          <w:color w:val="000000"/>
          <w:sz w:val="29"/>
          <w:szCs w:val="29"/>
          <w:lang w:eastAsia="es-MX"/>
        </w:rPr>
      </w:pPr>
      <w:r>
        <w:rPr>
          <w:rFonts w:ascii="Arial" w:hAnsi="Arial" w:cs="Arial"/>
          <w:b/>
          <w:bCs/>
          <w:color w:val="252525"/>
          <w:sz w:val="21"/>
          <w:szCs w:val="21"/>
          <w:shd w:val="clear" w:color="auto" w:fill="FFFFFF"/>
        </w:rPr>
        <w:t>Frame Relay</w:t>
      </w:r>
      <w:r>
        <w:rPr>
          <w:rFonts w:ascii="Arial" w:hAnsi="Arial" w:cs="Arial"/>
          <w:b/>
          <w:bCs/>
          <w:color w:val="252525"/>
          <w:sz w:val="21"/>
          <w:szCs w:val="21"/>
          <w:shd w:val="clear" w:color="auto" w:fill="FFFFFF"/>
        </w:rPr>
        <w:t>:</w:t>
      </w:r>
    </w:p>
    <w:p w:rsidR="00DB1891" w:rsidRDefault="000056A1" w:rsidP="000056A1">
      <w:pPr>
        <w:pStyle w:val="Prrafodelista"/>
        <w:shd w:val="clear" w:color="auto" w:fill="FFFFFF"/>
        <w:spacing w:before="72" w:after="60" w:line="240" w:lineRule="auto"/>
        <w:outlineLvl w:val="2"/>
        <w:rPr>
          <w:rStyle w:val="apple-converted-space"/>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w:t>
      </w:r>
      <w:r>
        <w:rPr>
          <w:rFonts w:ascii="Arial" w:hAnsi="Arial" w:cs="Arial"/>
          <w:color w:val="252525"/>
          <w:sz w:val="21"/>
          <w:szCs w:val="21"/>
          <w:shd w:val="clear" w:color="auto" w:fill="FFFFFF"/>
        </w:rPr>
        <w:t>s una técnica de comunicación mediante retransmisión de tramas para redes de circuito virtual, introducida por la</w:t>
      </w:r>
      <w:r>
        <w:rPr>
          <w:rStyle w:val="apple-converted-space"/>
          <w:rFonts w:ascii="Arial" w:hAnsi="Arial" w:cs="Arial"/>
          <w:color w:val="252525"/>
          <w:sz w:val="21"/>
          <w:szCs w:val="21"/>
          <w:shd w:val="clear" w:color="auto" w:fill="FFFFFF"/>
        </w:rPr>
        <w:t> </w:t>
      </w:r>
      <w:r w:rsidRPr="000056A1">
        <w:rPr>
          <w:rFonts w:ascii="Arial" w:hAnsi="Arial" w:cs="Arial"/>
          <w:sz w:val="21"/>
          <w:szCs w:val="21"/>
          <w:shd w:val="clear" w:color="auto" w:fill="FFFFFF"/>
        </w:rPr>
        <w:t>ITU-T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partir de la recomendación I.122 de 1988. Consiste en una forma simplificada de tecnología de</w:t>
      </w:r>
      <w:r>
        <w:rPr>
          <w:rStyle w:val="apple-converted-space"/>
          <w:rFonts w:ascii="Arial" w:hAnsi="Arial" w:cs="Arial"/>
          <w:color w:val="252525"/>
          <w:sz w:val="21"/>
          <w:szCs w:val="21"/>
          <w:shd w:val="clear" w:color="auto" w:fill="FFFFFF"/>
        </w:rPr>
        <w:t> </w:t>
      </w:r>
      <w:r w:rsidRPr="000056A1">
        <w:rPr>
          <w:rFonts w:ascii="Arial" w:hAnsi="Arial" w:cs="Arial"/>
          <w:sz w:val="21"/>
          <w:szCs w:val="21"/>
          <w:shd w:val="clear" w:color="auto" w:fill="FFFFFF"/>
        </w:rPr>
        <w:t>conmutación de paquetes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que transmite una variedad de tamaños de tramas o marcos (“</w:t>
      </w:r>
      <w:r>
        <w:rPr>
          <w:rFonts w:ascii="Arial" w:hAnsi="Arial" w:cs="Arial"/>
          <w:i/>
          <w:iCs/>
          <w:color w:val="252525"/>
          <w:sz w:val="21"/>
          <w:szCs w:val="21"/>
          <w:shd w:val="clear" w:color="auto" w:fill="FFFFFF"/>
        </w:rPr>
        <w:t>frames</w:t>
      </w:r>
      <w:r>
        <w:rPr>
          <w:rFonts w:ascii="Arial" w:hAnsi="Arial" w:cs="Arial"/>
          <w:color w:val="252525"/>
          <w:sz w:val="21"/>
          <w:szCs w:val="21"/>
          <w:shd w:val="clear" w:color="auto" w:fill="FFFFFF"/>
        </w:rPr>
        <w:t>”) para datos, perfecto para la transmisión de grandes cantidades de datos.</w:t>
      </w:r>
      <w:r>
        <w:rPr>
          <w:rStyle w:val="apple-converted-space"/>
          <w:rFonts w:ascii="Arial" w:hAnsi="Arial" w:cs="Arial"/>
          <w:color w:val="252525"/>
          <w:sz w:val="21"/>
          <w:szCs w:val="21"/>
          <w:shd w:val="clear" w:color="auto" w:fill="FFFFFF"/>
        </w:rPr>
        <w:t> </w:t>
      </w:r>
    </w:p>
    <w:p w:rsidR="000056A1" w:rsidRDefault="000056A1" w:rsidP="000056A1">
      <w:pPr>
        <w:shd w:val="clear" w:color="auto" w:fill="FFFFFF"/>
        <w:spacing w:before="72" w:after="60" w:line="240" w:lineRule="auto"/>
        <w:ind w:left="360"/>
        <w:outlineLvl w:val="2"/>
        <w:rPr>
          <w:rFonts w:ascii="Arial" w:hAnsi="Arial" w:cs="Arial"/>
          <w:b/>
          <w:bCs/>
          <w:color w:val="252525"/>
          <w:sz w:val="21"/>
          <w:szCs w:val="21"/>
          <w:shd w:val="clear" w:color="auto" w:fill="FFFFFF"/>
        </w:rPr>
      </w:pPr>
    </w:p>
    <w:p w:rsidR="000056A1" w:rsidRPr="000056A1" w:rsidRDefault="000056A1" w:rsidP="000056A1">
      <w:pPr>
        <w:pStyle w:val="Prrafodelista"/>
        <w:numPr>
          <w:ilvl w:val="0"/>
          <w:numId w:val="5"/>
        </w:numPr>
        <w:shd w:val="clear" w:color="auto" w:fill="FFFFFF"/>
        <w:spacing w:before="72" w:after="60" w:line="240" w:lineRule="auto"/>
        <w:outlineLvl w:val="2"/>
        <w:rPr>
          <w:rFonts w:ascii="Arial" w:eastAsia="Times New Roman" w:hAnsi="Arial" w:cs="Arial"/>
          <w:b/>
          <w:bCs/>
          <w:color w:val="000000"/>
          <w:sz w:val="29"/>
          <w:szCs w:val="29"/>
          <w:lang w:eastAsia="es-MX"/>
        </w:rPr>
      </w:pPr>
      <w:r w:rsidRPr="000056A1">
        <w:rPr>
          <w:rFonts w:ascii="Arial" w:hAnsi="Arial" w:cs="Arial"/>
          <w:b/>
          <w:bCs/>
          <w:color w:val="252525"/>
          <w:sz w:val="21"/>
          <w:szCs w:val="21"/>
          <w:shd w:val="clear" w:color="auto" w:fill="FFFFFF"/>
        </w:rPr>
        <w:lastRenderedPageBreak/>
        <w:t>ATM</w:t>
      </w:r>
      <w:r w:rsidRPr="000056A1">
        <w:rPr>
          <w:rFonts w:ascii="Arial" w:hAnsi="Arial" w:cs="Arial"/>
          <w:b/>
          <w:bCs/>
          <w:color w:val="252525"/>
          <w:sz w:val="21"/>
          <w:szCs w:val="21"/>
          <w:shd w:val="clear" w:color="auto" w:fill="FFFFFF"/>
        </w:rPr>
        <w:t>:</w:t>
      </w:r>
    </w:p>
    <w:p w:rsidR="000056A1" w:rsidRDefault="000056A1" w:rsidP="000056A1">
      <w:pPr>
        <w:pStyle w:val="Prrafodelista"/>
        <w:shd w:val="clear" w:color="auto" w:fill="FFFFFF"/>
        <w:spacing w:before="72" w:after="60" w:line="240" w:lineRule="auto"/>
        <w:outlineLvl w:val="2"/>
        <w:rPr>
          <w:rFonts w:ascii="Arial" w:eastAsia="Times New Roman" w:hAnsi="Arial" w:cs="Arial"/>
          <w:bCs/>
          <w:color w:val="000000" w:themeColor="text1"/>
          <w:lang w:eastAsia="es-MX"/>
        </w:rPr>
      </w:pPr>
      <w:r w:rsidRPr="000056A1">
        <w:rPr>
          <w:rFonts w:ascii="Arial" w:eastAsia="Times New Roman" w:hAnsi="Arial" w:cs="Arial"/>
          <w:bCs/>
          <w:color w:val="000000" w:themeColor="text1"/>
          <w:lang w:eastAsia="es-MX"/>
        </w:rPr>
        <w:t>Es una tecnología de telecomunicación desarrollada para hacer frente a la gran demanda de capacidad de transmisión para servicios y aplicaciones, basada en la conmutación por etiquetas. Esta tecnología pretendía convertirse en la panacea, pero al no resultar escalable fue reemplazada por la tecnología IP.</w:t>
      </w:r>
    </w:p>
    <w:p w:rsidR="000056A1" w:rsidRDefault="000056A1" w:rsidP="000056A1">
      <w:pPr>
        <w:pStyle w:val="Prrafodelista"/>
        <w:shd w:val="clear" w:color="auto" w:fill="FFFFFF"/>
        <w:spacing w:before="72" w:after="60" w:line="240" w:lineRule="auto"/>
        <w:outlineLvl w:val="2"/>
        <w:rPr>
          <w:rFonts w:ascii="Arial" w:eastAsia="Times New Roman" w:hAnsi="Arial" w:cs="Arial"/>
          <w:bCs/>
          <w:color w:val="000000" w:themeColor="text1"/>
          <w:lang w:eastAsia="es-MX"/>
        </w:rPr>
      </w:pPr>
    </w:p>
    <w:p w:rsidR="000056A1" w:rsidRDefault="000056A1" w:rsidP="000056A1">
      <w:pPr>
        <w:pStyle w:val="Prrafodelista"/>
        <w:shd w:val="clear" w:color="auto" w:fill="FFFFFF"/>
        <w:spacing w:before="72" w:after="60" w:line="240" w:lineRule="auto"/>
        <w:outlineLvl w:val="2"/>
        <w:rPr>
          <w:rFonts w:ascii="Arial" w:eastAsia="Times New Roman" w:hAnsi="Arial" w:cs="Arial"/>
          <w:bCs/>
          <w:color w:val="000000" w:themeColor="text1"/>
          <w:lang w:eastAsia="es-MX"/>
        </w:rPr>
      </w:pPr>
    </w:p>
    <w:p w:rsidR="000056A1" w:rsidRPr="000056A1" w:rsidRDefault="000056A1" w:rsidP="000056A1">
      <w:pPr>
        <w:pStyle w:val="Prrafodelista"/>
        <w:shd w:val="clear" w:color="auto" w:fill="FFFFFF"/>
        <w:spacing w:before="72" w:after="60" w:line="240" w:lineRule="auto"/>
        <w:outlineLvl w:val="2"/>
        <w:rPr>
          <w:rFonts w:ascii="Arial" w:eastAsia="Times New Roman" w:hAnsi="Arial" w:cs="Arial"/>
          <w:bCs/>
          <w:color w:val="000000" w:themeColor="text1"/>
          <w:lang w:eastAsia="es-MX"/>
        </w:rPr>
      </w:pPr>
    </w:p>
    <w:p w:rsidR="000056A1" w:rsidRDefault="000056A1" w:rsidP="000056A1">
      <w:pPr>
        <w:pStyle w:val="Prrafodelista"/>
        <w:shd w:val="clear" w:color="auto" w:fill="FFFFFF"/>
        <w:spacing w:before="72"/>
        <w:outlineLvl w:val="2"/>
        <w:rPr>
          <w:rFonts w:ascii="Arial" w:eastAsia="Times New Roman" w:hAnsi="Arial" w:cs="Arial"/>
          <w:b/>
          <w:bCs/>
          <w:color w:val="000000" w:themeColor="text1"/>
          <w:sz w:val="32"/>
          <w:szCs w:val="32"/>
          <w:lang w:val="es-ES" w:eastAsia="es-MX"/>
        </w:rPr>
      </w:pPr>
      <w:r w:rsidRPr="000056A1">
        <w:rPr>
          <w:rFonts w:ascii="Arial" w:eastAsia="Times New Roman" w:hAnsi="Arial" w:cs="Arial"/>
          <w:b/>
          <w:bCs/>
          <w:color w:val="000000" w:themeColor="text1"/>
          <w:sz w:val="32"/>
          <w:szCs w:val="32"/>
          <w:lang w:val="es-ES" w:eastAsia="es-MX"/>
        </w:rPr>
        <w:t>Protocolo no orientado a la conexión</w:t>
      </w:r>
      <w:r>
        <w:rPr>
          <w:rFonts w:ascii="Arial" w:eastAsia="Times New Roman" w:hAnsi="Arial" w:cs="Arial"/>
          <w:b/>
          <w:bCs/>
          <w:color w:val="000000" w:themeColor="text1"/>
          <w:sz w:val="32"/>
          <w:szCs w:val="32"/>
          <w:lang w:val="es-ES" w:eastAsia="es-MX"/>
        </w:rPr>
        <w:t>:</w:t>
      </w:r>
    </w:p>
    <w:p w:rsidR="000056A1" w:rsidRDefault="000056A1" w:rsidP="000056A1">
      <w:pPr>
        <w:pStyle w:val="Prrafodelista"/>
        <w:shd w:val="clear" w:color="auto" w:fill="FFFFFF"/>
        <w:spacing w:before="72"/>
        <w:outlineLvl w:val="2"/>
        <w:rPr>
          <w:rFonts w:ascii="Arial" w:eastAsia="Times New Roman" w:hAnsi="Arial" w:cs="Arial"/>
          <w:b/>
          <w:bCs/>
          <w:color w:val="000000" w:themeColor="text1"/>
          <w:sz w:val="32"/>
          <w:szCs w:val="32"/>
          <w:lang w:val="es-ES" w:eastAsia="es-MX"/>
        </w:rPr>
      </w:pPr>
    </w:p>
    <w:p w:rsidR="000056A1" w:rsidRPr="000056A1" w:rsidRDefault="000056A1" w:rsidP="000056A1">
      <w:pPr>
        <w:pStyle w:val="Prrafodelista"/>
        <w:shd w:val="clear" w:color="auto" w:fill="FFFFFF"/>
        <w:spacing w:before="72"/>
        <w:outlineLvl w:val="2"/>
        <w:rPr>
          <w:rFonts w:ascii="Arial" w:eastAsia="Times New Roman" w:hAnsi="Arial" w:cs="Arial"/>
          <w:b/>
          <w:bCs/>
          <w:color w:val="000000" w:themeColor="text1"/>
          <w:sz w:val="32"/>
          <w:szCs w:val="32"/>
          <w:lang w:val="es-ES" w:eastAsia="es-MX"/>
        </w:rPr>
      </w:pPr>
    </w:p>
    <w:p w:rsidR="000056A1" w:rsidRPr="000056A1" w:rsidRDefault="000056A1" w:rsidP="000056A1">
      <w:pPr>
        <w:pStyle w:val="Prrafodelista"/>
        <w:shd w:val="clear" w:color="auto" w:fill="FFFFFF"/>
        <w:spacing w:before="72" w:after="60" w:line="240" w:lineRule="auto"/>
        <w:outlineLvl w:val="2"/>
        <w:rPr>
          <w:rFonts w:ascii="Arial" w:eastAsia="Times New Roman" w:hAnsi="Arial" w:cs="Arial"/>
          <w:bCs/>
          <w:color w:val="000000" w:themeColor="text1"/>
          <w:lang w:eastAsia="es-MX"/>
        </w:rPr>
      </w:pPr>
    </w:p>
    <w:p w:rsidR="00DB1891" w:rsidRPr="00DB1891" w:rsidRDefault="00DB1891" w:rsidP="00DB1891">
      <w:pPr>
        <w:pStyle w:val="Prrafodelista"/>
        <w:rPr>
          <w:rFonts w:ascii="Arial" w:hAnsi="Arial" w:cs="Arial"/>
          <w:sz w:val="32"/>
          <w:szCs w:val="32"/>
          <w:lang w:val="es-ES"/>
        </w:rPr>
      </w:pPr>
    </w:p>
    <w:p w:rsidR="00DB1891" w:rsidRDefault="000056A1" w:rsidP="00DB1891">
      <w:pPr>
        <w:rPr>
          <w:rFonts w:ascii="Arial" w:hAnsi="Arial" w:cs="Arial"/>
        </w:rPr>
      </w:pPr>
      <w:r w:rsidRPr="000056A1">
        <w:rPr>
          <w:rFonts w:ascii="Arial" w:hAnsi="Arial" w:cs="Arial"/>
        </w:rPr>
        <w:t>En telecomunicaciones, no orientado a la conexión significa una comunicación entre dos puntos finales de una red en los que un mensaje puede ser enviado desde un punto final a otro sin acuerdo previo. El dispositivo en un extremo de la comunicación transmite los datos al otro, sin tener que asegurarse de que el receptor esté disponible y listo para recibir los datos.</w:t>
      </w:r>
    </w:p>
    <w:p w:rsidR="000056A1" w:rsidRDefault="000056A1" w:rsidP="00DB1891">
      <w:pPr>
        <w:rPr>
          <w:rFonts w:ascii="Arial" w:hAnsi="Arial" w:cs="Arial"/>
        </w:rPr>
      </w:pPr>
      <w:r>
        <w:rPr>
          <w:rFonts w:ascii="Arial" w:hAnsi="Arial" w:cs="Arial"/>
        </w:rPr>
        <w:t>Lista de Protocolos:</w:t>
      </w:r>
    </w:p>
    <w:p w:rsidR="000056A1" w:rsidRPr="000056A1" w:rsidRDefault="000056A1" w:rsidP="000056A1">
      <w:pPr>
        <w:pStyle w:val="Prrafodelista"/>
        <w:numPr>
          <w:ilvl w:val="0"/>
          <w:numId w:val="5"/>
        </w:numPr>
        <w:rPr>
          <w:rFonts w:ascii="Arial" w:hAnsi="Arial" w:cs="Arial"/>
        </w:rPr>
      </w:pPr>
      <w:r w:rsidRPr="000056A1">
        <w:rPr>
          <w:rFonts w:ascii="Arial" w:hAnsi="Arial" w:cs="Arial"/>
          <w:b/>
          <w:bCs/>
          <w:color w:val="252525"/>
          <w:sz w:val="21"/>
          <w:szCs w:val="21"/>
          <w:shd w:val="clear" w:color="auto" w:fill="FFFFFF"/>
        </w:rPr>
        <w:t>IP</w:t>
      </w:r>
      <w:r>
        <w:rPr>
          <w:rFonts w:ascii="Arial" w:hAnsi="Arial" w:cs="Arial"/>
          <w:b/>
          <w:bCs/>
          <w:color w:val="252525"/>
          <w:sz w:val="21"/>
          <w:szCs w:val="21"/>
          <w:shd w:val="clear" w:color="auto" w:fill="FFFFFF"/>
        </w:rPr>
        <w:t>:</w:t>
      </w:r>
    </w:p>
    <w:p w:rsidR="000056A1" w:rsidRDefault="000056A1" w:rsidP="000056A1">
      <w:pPr>
        <w:pStyle w:val="NormalWeb"/>
        <w:shd w:val="clear" w:color="auto" w:fill="FFFFFF"/>
        <w:spacing w:before="120" w:beforeAutospacing="0" w:after="120" w:afterAutospacing="0" w:line="336" w:lineRule="atLeast"/>
        <w:ind w:left="720"/>
        <w:rPr>
          <w:rFonts w:ascii="Arial" w:hAnsi="Arial" w:cs="Arial"/>
          <w:color w:val="252525"/>
          <w:sz w:val="21"/>
          <w:szCs w:val="21"/>
        </w:rPr>
      </w:pPr>
      <w:r w:rsidRPr="000056A1">
        <w:rPr>
          <w:rFonts w:ascii="Arial" w:hAnsi="Arial" w:cs="Arial"/>
          <w:bCs/>
          <w:color w:val="252525"/>
          <w:sz w:val="22"/>
          <w:szCs w:val="22"/>
        </w:rPr>
        <w:t>IP</w:t>
      </w:r>
      <w:r w:rsidRPr="000056A1">
        <w:rPr>
          <w:rStyle w:val="apple-converted-space"/>
          <w:rFonts w:ascii="Arial" w:hAnsi="Arial" w:cs="Arial"/>
          <w:color w:val="252525"/>
          <w:sz w:val="22"/>
          <w:szCs w:val="22"/>
        </w:rPr>
        <w:t> </w:t>
      </w:r>
      <w:r w:rsidRPr="000056A1">
        <w:rPr>
          <w:rFonts w:ascii="Arial" w:hAnsi="Arial" w:cs="Arial"/>
          <w:color w:val="252525"/>
          <w:sz w:val="22"/>
          <w:szCs w:val="22"/>
        </w:rPr>
        <w:t>es un protocolo de comunicación de datos digitales clasificado funcionalmente en la</w:t>
      </w:r>
      <w:r w:rsidRPr="000056A1">
        <w:rPr>
          <w:rStyle w:val="apple-converted-space"/>
          <w:rFonts w:ascii="Arial" w:hAnsi="Arial" w:cs="Arial"/>
          <w:color w:val="252525"/>
          <w:sz w:val="22"/>
          <w:szCs w:val="22"/>
        </w:rPr>
        <w:t> </w:t>
      </w:r>
      <w:r w:rsidRPr="000056A1">
        <w:rPr>
          <w:rFonts w:ascii="Arial" w:hAnsi="Arial" w:cs="Arial"/>
          <w:color w:val="252525"/>
          <w:sz w:val="22"/>
          <w:szCs w:val="22"/>
        </w:rPr>
        <w:t>capa de red</w:t>
      </w:r>
      <w:r w:rsidRPr="000056A1">
        <w:rPr>
          <w:rStyle w:val="apple-converted-space"/>
          <w:rFonts w:ascii="Arial" w:hAnsi="Arial" w:cs="Arial"/>
          <w:color w:val="252525"/>
          <w:sz w:val="22"/>
          <w:szCs w:val="22"/>
        </w:rPr>
        <w:t> </w:t>
      </w:r>
      <w:r w:rsidRPr="000056A1">
        <w:rPr>
          <w:rFonts w:ascii="Arial" w:hAnsi="Arial" w:cs="Arial"/>
          <w:color w:val="252525"/>
          <w:sz w:val="22"/>
          <w:szCs w:val="22"/>
        </w:rPr>
        <w:t>según el modelo internacional</w:t>
      </w:r>
      <w:r w:rsidRPr="000056A1">
        <w:rPr>
          <w:rStyle w:val="apple-converted-space"/>
          <w:rFonts w:ascii="Arial" w:hAnsi="Arial" w:cs="Arial"/>
          <w:color w:val="252525"/>
          <w:sz w:val="22"/>
          <w:szCs w:val="22"/>
        </w:rPr>
        <w:t> </w:t>
      </w:r>
      <w:r w:rsidRPr="000056A1">
        <w:rPr>
          <w:rFonts w:ascii="Arial" w:hAnsi="Arial" w:cs="Arial"/>
          <w:color w:val="252525"/>
          <w:sz w:val="22"/>
          <w:szCs w:val="22"/>
        </w:rPr>
        <w:t>OSI</w:t>
      </w:r>
      <w:r w:rsidRPr="000056A1">
        <w:rPr>
          <w:rFonts w:ascii="Arial" w:hAnsi="Arial" w:cs="Arial"/>
          <w:color w:val="252525"/>
          <w:sz w:val="22"/>
          <w:szCs w:val="22"/>
        </w:rPr>
        <w:t>.</w:t>
      </w:r>
      <w:r>
        <w:rPr>
          <w:rFonts w:ascii="Arial" w:hAnsi="Arial" w:cs="Arial"/>
          <w:color w:val="252525"/>
          <w:sz w:val="22"/>
          <w:szCs w:val="22"/>
        </w:rPr>
        <w:t xml:space="preserve"> </w:t>
      </w:r>
      <w:r w:rsidRPr="000056A1">
        <w:rPr>
          <w:rFonts w:ascii="Arial" w:hAnsi="Arial" w:cs="Arial"/>
          <w:color w:val="252525"/>
          <w:sz w:val="22"/>
          <w:szCs w:val="22"/>
        </w:rPr>
        <w:t>Su función principal es el uso bidireccional en origen o destino de comunicación para transmitir datos mediante</w:t>
      </w:r>
      <w:r w:rsidRPr="000056A1">
        <w:rPr>
          <w:rStyle w:val="apple-converted-space"/>
          <w:rFonts w:ascii="Arial" w:hAnsi="Arial" w:cs="Arial"/>
          <w:color w:val="252525"/>
          <w:sz w:val="22"/>
          <w:szCs w:val="22"/>
        </w:rPr>
        <w:t> </w:t>
      </w:r>
      <w:r w:rsidRPr="000056A1">
        <w:rPr>
          <w:rFonts w:ascii="Arial" w:hAnsi="Arial" w:cs="Arial"/>
          <w:color w:val="252525"/>
          <w:sz w:val="22"/>
          <w:szCs w:val="22"/>
        </w:rPr>
        <w:t>un protocolo no orientado a conexión</w:t>
      </w:r>
      <w:r w:rsidRPr="000056A1">
        <w:rPr>
          <w:rStyle w:val="apple-converted-space"/>
          <w:rFonts w:ascii="Arial" w:hAnsi="Arial" w:cs="Arial"/>
          <w:color w:val="252525"/>
          <w:sz w:val="22"/>
          <w:szCs w:val="22"/>
        </w:rPr>
        <w:t> </w:t>
      </w:r>
      <w:r w:rsidRPr="000056A1">
        <w:rPr>
          <w:rFonts w:ascii="Arial" w:hAnsi="Arial" w:cs="Arial"/>
          <w:color w:val="252525"/>
          <w:sz w:val="22"/>
          <w:szCs w:val="22"/>
        </w:rPr>
        <w:t>que transfiere</w:t>
      </w:r>
      <w:r w:rsidRPr="000056A1">
        <w:rPr>
          <w:rStyle w:val="apple-converted-space"/>
          <w:rFonts w:ascii="Arial" w:hAnsi="Arial" w:cs="Arial"/>
          <w:color w:val="252525"/>
          <w:sz w:val="22"/>
          <w:szCs w:val="22"/>
        </w:rPr>
        <w:t> </w:t>
      </w:r>
      <w:r w:rsidRPr="000056A1">
        <w:rPr>
          <w:rFonts w:ascii="Arial" w:hAnsi="Arial" w:cs="Arial"/>
          <w:color w:val="252525"/>
          <w:sz w:val="22"/>
          <w:szCs w:val="22"/>
        </w:rPr>
        <w:t>paquetes conmutados</w:t>
      </w:r>
      <w:r w:rsidRPr="000056A1">
        <w:rPr>
          <w:rStyle w:val="apple-converted-space"/>
          <w:rFonts w:ascii="Arial" w:hAnsi="Arial" w:cs="Arial"/>
          <w:color w:val="252525"/>
          <w:sz w:val="22"/>
          <w:szCs w:val="22"/>
        </w:rPr>
        <w:t> </w:t>
      </w:r>
      <w:r w:rsidRPr="000056A1">
        <w:rPr>
          <w:rFonts w:ascii="Arial" w:hAnsi="Arial" w:cs="Arial"/>
          <w:color w:val="252525"/>
          <w:sz w:val="22"/>
          <w:szCs w:val="22"/>
        </w:rPr>
        <w:t>a través de distintas redes físicas previamente enlazadas según la</w:t>
      </w:r>
      <w:r w:rsidRPr="000056A1">
        <w:rPr>
          <w:rFonts w:ascii="Arial" w:hAnsi="Arial" w:cs="Arial"/>
          <w:color w:val="252525"/>
          <w:sz w:val="22"/>
          <w:szCs w:val="22"/>
        </w:rPr>
        <w:t xml:space="preserve"> norma OSI de enlace de datos</w:t>
      </w:r>
      <w:r w:rsidRPr="000056A1">
        <w:rPr>
          <w:rFonts w:ascii="Arial" w:hAnsi="Arial" w:cs="Arial"/>
          <w:color w:val="252525"/>
          <w:sz w:val="21"/>
          <w:szCs w:val="21"/>
        </w:rPr>
        <w:t>.</w:t>
      </w:r>
    </w:p>
    <w:p w:rsidR="000056A1" w:rsidRPr="000056A1" w:rsidRDefault="000056A1" w:rsidP="000056A1">
      <w:pPr>
        <w:pStyle w:val="NormalWeb"/>
        <w:numPr>
          <w:ilvl w:val="0"/>
          <w:numId w:val="5"/>
        </w:numPr>
        <w:shd w:val="clear" w:color="auto" w:fill="FFFFFF"/>
        <w:spacing w:before="120" w:beforeAutospacing="0" w:after="120" w:afterAutospacing="0" w:line="336" w:lineRule="atLeast"/>
        <w:rPr>
          <w:rFonts w:ascii="Arial" w:hAnsi="Arial" w:cs="Arial"/>
          <w:color w:val="252525"/>
          <w:sz w:val="22"/>
          <w:szCs w:val="22"/>
        </w:rPr>
      </w:pPr>
      <w:r>
        <w:rPr>
          <w:rFonts w:ascii="Arial" w:hAnsi="Arial" w:cs="Arial"/>
          <w:b/>
          <w:bCs/>
          <w:color w:val="252525"/>
          <w:sz w:val="21"/>
          <w:szCs w:val="21"/>
          <w:shd w:val="clear" w:color="auto" w:fill="FFFFFF"/>
        </w:rPr>
        <w:t>UDP</w:t>
      </w:r>
      <w:r>
        <w:rPr>
          <w:rFonts w:ascii="Arial" w:hAnsi="Arial" w:cs="Arial"/>
          <w:b/>
          <w:bCs/>
          <w:color w:val="252525"/>
          <w:sz w:val="21"/>
          <w:szCs w:val="21"/>
          <w:shd w:val="clear" w:color="auto" w:fill="FFFFFF"/>
        </w:rPr>
        <w:t>:</w:t>
      </w:r>
    </w:p>
    <w:p w:rsidR="000056A1" w:rsidRDefault="000056A1" w:rsidP="000056A1">
      <w:pPr>
        <w:pStyle w:val="NormalWeb"/>
        <w:shd w:val="clear" w:color="auto" w:fill="FFFFFF"/>
        <w:spacing w:before="120" w:beforeAutospacing="0" w:after="120" w:afterAutospacing="0" w:line="336" w:lineRule="atLeast"/>
        <w:ind w:left="720"/>
        <w:rPr>
          <w:rFonts w:ascii="Arial" w:hAnsi="Arial" w:cs="Arial"/>
          <w:color w:val="252525"/>
          <w:sz w:val="21"/>
          <w:szCs w:val="21"/>
          <w:shd w:val="clear" w:color="auto" w:fill="FFFFFF"/>
        </w:rPr>
      </w:pPr>
      <w:r>
        <w:rPr>
          <w:rFonts w:ascii="Arial" w:hAnsi="Arial" w:cs="Arial"/>
          <w:color w:val="252525"/>
          <w:sz w:val="21"/>
          <w:szCs w:val="21"/>
          <w:shd w:val="clear" w:color="auto" w:fill="FFFFFF"/>
        </w:rPr>
        <w:t>Es</w:t>
      </w:r>
      <w:r>
        <w:rPr>
          <w:rFonts w:ascii="Arial" w:hAnsi="Arial" w:cs="Arial"/>
          <w:color w:val="252525"/>
          <w:sz w:val="21"/>
          <w:szCs w:val="21"/>
          <w:shd w:val="clear" w:color="auto" w:fill="FFFFFF"/>
        </w:rPr>
        <w:t xml:space="preserve"> un</w:t>
      </w:r>
      <w:r>
        <w:rPr>
          <w:rStyle w:val="apple-converted-space"/>
          <w:rFonts w:ascii="Arial" w:hAnsi="Arial" w:cs="Arial"/>
          <w:color w:val="252525"/>
          <w:sz w:val="21"/>
          <w:szCs w:val="21"/>
          <w:shd w:val="clear" w:color="auto" w:fill="FFFFFF"/>
        </w:rPr>
        <w:t> </w:t>
      </w:r>
      <w:r w:rsidRPr="000056A1">
        <w:rPr>
          <w:rFonts w:ascii="Arial" w:hAnsi="Arial" w:cs="Arial"/>
          <w:sz w:val="21"/>
          <w:szCs w:val="21"/>
          <w:shd w:val="clear" w:color="auto" w:fill="FFFFFF"/>
        </w:rPr>
        <w:t>protocolo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del</w:t>
      </w:r>
      <w:r>
        <w:rPr>
          <w:rStyle w:val="apple-converted-space"/>
          <w:rFonts w:ascii="Arial" w:hAnsi="Arial" w:cs="Arial"/>
          <w:color w:val="252525"/>
          <w:sz w:val="21"/>
          <w:szCs w:val="21"/>
          <w:shd w:val="clear" w:color="auto" w:fill="FFFFFF"/>
        </w:rPr>
        <w:t> </w:t>
      </w:r>
      <w:r w:rsidRPr="000056A1">
        <w:rPr>
          <w:rFonts w:ascii="Arial" w:hAnsi="Arial" w:cs="Arial"/>
          <w:sz w:val="21"/>
          <w:szCs w:val="21"/>
          <w:shd w:val="clear" w:color="auto" w:fill="FFFFFF"/>
        </w:rPr>
        <w:t>nivel de transporte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basado en el intercambio de</w:t>
      </w:r>
      <w:r>
        <w:rPr>
          <w:rStyle w:val="apple-converted-space"/>
          <w:rFonts w:ascii="Arial" w:hAnsi="Arial" w:cs="Arial"/>
          <w:color w:val="252525"/>
          <w:sz w:val="21"/>
          <w:szCs w:val="21"/>
          <w:shd w:val="clear" w:color="auto" w:fill="FFFFFF"/>
        </w:rPr>
        <w:t> </w:t>
      </w:r>
      <w:r w:rsidRPr="000056A1">
        <w:rPr>
          <w:rFonts w:ascii="Arial" w:hAnsi="Arial" w:cs="Arial"/>
          <w:sz w:val="21"/>
          <w:szCs w:val="21"/>
          <w:shd w:val="clear" w:color="auto" w:fill="FFFFFF"/>
        </w:rPr>
        <w:t>datagramas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(Encapsulado de capa 4</w:t>
      </w:r>
      <w:r>
        <w:rPr>
          <w:rStyle w:val="apple-converted-space"/>
          <w:rFonts w:ascii="Arial" w:hAnsi="Arial" w:cs="Arial"/>
          <w:color w:val="252525"/>
          <w:sz w:val="21"/>
          <w:szCs w:val="21"/>
          <w:shd w:val="clear" w:color="auto" w:fill="FFFFFF"/>
        </w:rPr>
        <w:t> </w:t>
      </w:r>
      <w:r w:rsidRPr="000056A1">
        <w:rPr>
          <w:rFonts w:ascii="Arial" w:hAnsi="Arial" w:cs="Arial"/>
          <w:sz w:val="21"/>
          <w:szCs w:val="21"/>
          <w:shd w:val="clear" w:color="auto" w:fill="FFFFFF"/>
        </w:rPr>
        <w:t>Modelo OSI</w:t>
      </w:r>
      <w:r>
        <w:rPr>
          <w:rFonts w:ascii="Arial" w:hAnsi="Arial" w:cs="Arial"/>
          <w:color w:val="252525"/>
          <w:sz w:val="21"/>
          <w:szCs w:val="21"/>
          <w:shd w:val="clear" w:color="auto" w:fill="FFFFFF"/>
        </w:rPr>
        <w:t>). Permite el envío de datagramas a través de la</w:t>
      </w:r>
      <w:r>
        <w:rPr>
          <w:rStyle w:val="apple-converted-space"/>
          <w:rFonts w:ascii="Arial" w:hAnsi="Arial" w:cs="Arial"/>
          <w:color w:val="252525"/>
          <w:sz w:val="21"/>
          <w:szCs w:val="21"/>
          <w:shd w:val="clear" w:color="auto" w:fill="FFFFFF"/>
        </w:rPr>
        <w:t> </w:t>
      </w:r>
      <w:r w:rsidRPr="000056A1">
        <w:rPr>
          <w:rFonts w:ascii="Arial" w:hAnsi="Arial" w:cs="Arial"/>
          <w:sz w:val="21"/>
          <w:szCs w:val="21"/>
          <w:shd w:val="clear" w:color="auto" w:fill="FFFFFF"/>
        </w:rPr>
        <w:t>red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sin que se haya establecido previamente una conexión, ya que el propio datagrama incorpora suficiente información de direccionamiento en su cabecera. Tampoco tiene confirmación ni control de flujo, por lo que los paquetes pueden adelantarse unos a otros; y tampoco se sabe si ha llegado correctamente, ya que no hay confirmación de entrega o recepción.</w:t>
      </w:r>
    </w:p>
    <w:p w:rsidR="003E5982" w:rsidRDefault="003E5982" w:rsidP="003E5982">
      <w:pPr>
        <w:pStyle w:val="NormalWeb"/>
        <w:shd w:val="clear" w:color="auto" w:fill="FFFFFF"/>
        <w:spacing w:before="120" w:beforeAutospacing="0" w:after="120" w:afterAutospacing="0" w:line="336" w:lineRule="atLeast"/>
        <w:ind w:left="720"/>
        <w:jc w:val="both"/>
        <w:rPr>
          <w:rFonts w:ascii="Arial" w:hAnsi="Arial" w:cs="Arial"/>
          <w:color w:val="252525"/>
          <w:sz w:val="22"/>
          <w:szCs w:val="22"/>
        </w:rPr>
      </w:pPr>
    </w:p>
    <w:p w:rsidR="003E5982" w:rsidRDefault="003E5982" w:rsidP="003E5982">
      <w:pPr>
        <w:pStyle w:val="NormalWeb"/>
        <w:shd w:val="clear" w:color="auto" w:fill="FFFFFF"/>
        <w:spacing w:before="120" w:beforeAutospacing="0" w:after="120" w:afterAutospacing="0" w:line="336" w:lineRule="atLeast"/>
        <w:ind w:left="720"/>
        <w:jc w:val="both"/>
        <w:rPr>
          <w:rFonts w:ascii="Arial" w:hAnsi="Arial" w:cs="Arial"/>
          <w:color w:val="252525"/>
          <w:sz w:val="22"/>
          <w:szCs w:val="22"/>
        </w:rPr>
      </w:pPr>
    </w:p>
    <w:p w:rsidR="003E5982" w:rsidRPr="003E5982" w:rsidRDefault="003E5982" w:rsidP="003E5982">
      <w:pPr>
        <w:pStyle w:val="NormalWeb"/>
        <w:shd w:val="clear" w:color="auto" w:fill="FFFFFF"/>
        <w:spacing w:before="120" w:beforeAutospacing="0" w:after="120" w:afterAutospacing="0" w:line="336" w:lineRule="atLeast"/>
        <w:ind w:left="720"/>
        <w:jc w:val="both"/>
        <w:rPr>
          <w:rFonts w:ascii="Arial" w:hAnsi="Arial" w:cs="Arial"/>
          <w:color w:val="252525"/>
          <w:sz w:val="22"/>
          <w:szCs w:val="22"/>
        </w:rPr>
      </w:pPr>
    </w:p>
    <w:p w:rsidR="000056A1" w:rsidRPr="003E5982" w:rsidRDefault="000056A1" w:rsidP="003E5982">
      <w:pPr>
        <w:pStyle w:val="NormalWeb"/>
        <w:numPr>
          <w:ilvl w:val="0"/>
          <w:numId w:val="5"/>
        </w:numPr>
        <w:shd w:val="clear" w:color="auto" w:fill="FFFFFF"/>
        <w:spacing w:before="120" w:beforeAutospacing="0" w:after="120" w:afterAutospacing="0" w:line="336" w:lineRule="atLeast"/>
        <w:jc w:val="both"/>
        <w:rPr>
          <w:rFonts w:ascii="Arial" w:hAnsi="Arial" w:cs="Arial"/>
          <w:color w:val="252525"/>
          <w:sz w:val="22"/>
          <w:szCs w:val="22"/>
        </w:rPr>
      </w:pPr>
      <w:r w:rsidRPr="003E5982">
        <w:rPr>
          <w:rFonts w:ascii="Arial" w:hAnsi="Arial" w:cs="Arial"/>
          <w:b/>
          <w:bCs/>
          <w:color w:val="252525"/>
          <w:sz w:val="21"/>
          <w:szCs w:val="21"/>
          <w:shd w:val="clear" w:color="auto" w:fill="FFFFFF"/>
        </w:rPr>
        <w:lastRenderedPageBreak/>
        <w:t>ICMP</w:t>
      </w:r>
      <w:r w:rsidRPr="003E5982">
        <w:rPr>
          <w:rFonts w:ascii="Arial" w:hAnsi="Arial" w:cs="Arial"/>
          <w:b/>
          <w:bCs/>
          <w:color w:val="252525"/>
          <w:sz w:val="21"/>
          <w:szCs w:val="21"/>
          <w:shd w:val="clear" w:color="auto" w:fill="FFFFFF"/>
        </w:rPr>
        <w:t>:</w:t>
      </w:r>
    </w:p>
    <w:p w:rsidR="000056A1" w:rsidRDefault="000056A1" w:rsidP="003E5982">
      <w:pPr>
        <w:pStyle w:val="NormalWeb"/>
        <w:shd w:val="clear" w:color="auto" w:fill="FFFFFF"/>
        <w:spacing w:before="120" w:beforeAutospacing="0" w:after="120" w:afterAutospacing="0" w:line="336" w:lineRule="atLeast"/>
        <w:ind w:left="720"/>
        <w:rPr>
          <w:rFonts w:ascii="Arial" w:hAnsi="Arial" w:cs="Arial"/>
          <w:color w:val="252525"/>
          <w:sz w:val="21"/>
          <w:szCs w:val="21"/>
        </w:rPr>
      </w:pPr>
      <w:r>
        <w:rPr>
          <w:rFonts w:ascii="Arial" w:hAnsi="Arial" w:cs="Arial"/>
          <w:color w:val="252525"/>
          <w:sz w:val="21"/>
          <w:szCs w:val="21"/>
        </w:rPr>
        <w:t>Es</w:t>
      </w:r>
      <w:r>
        <w:rPr>
          <w:rFonts w:ascii="Arial" w:hAnsi="Arial" w:cs="Arial"/>
          <w:color w:val="252525"/>
          <w:sz w:val="21"/>
          <w:szCs w:val="21"/>
        </w:rPr>
        <w:t xml:space="preserve"> el sub protocolo de control y notificación de errores del</w:t>
      </w:r>
      <w:r>
        <w:rPr>
          <w:rStyle w:val="apple-converted-space"/>
          <w:rFonts w:ascii="Arial" w:hAnsi="Arial" w:cs="Arial"/>
          <w:color w:val="252525"/>
          <w:sz w:val="21"/>
          <w:szCs w:val="21"/>
        </w:rPr>
        <w:t> </w:t>
      </w:r>
      <w:r w:rsidRPr="000056A1">
        <w:rPr>
          <w:rFonts w:ascii="Arial" w:hAnsi="Arial" w:cs="Arial"/>
          <w:color w:val="252525"/>
          <w:sz w:val="21"/>
          <w:szCs w:val="21"/>
        </w:rPr>
        <w:t>Protocolo de Internet</w:t>
      </w:r>
      <w:r>
        <w:rPr>
          <w:rStyle w:val="apple-converted-space"/>
          <w:rFonts w:ascii="Arial" w:hAnsi="Arial" w:cs="Arial"/>
          <w:color w:val="252525"/>
          <w:sz w:val="21"/>
          <w:szCs w:val="21"/>
        </w:rPr>
        <w:t> </w:t>
      </w:r>
      <w:r>
        <w:rPr>
          <w:rFonts w:ascii="Arial" w:hAnsi="Arial" w:cs="Arial"/>
          <w:color w:val="252525"/>
          <w:sz w:val="21"/>
          <w:szCs w:val="21"/>
        </w:rPr>
        <w:t>(IP). Como tal, se usa para enviar mensajes de error, indicando por ejemplo que un servicio</w:t>
      </w:r>
      <w:r w:rsidR="003E5982">
        <w:rPr>
          <w:rFonts w:ascii="Arial" w:hAnsi="Arial" w:cs="Arial"/>
          <w:color w:val="252525"/>
          <w:sz w:val="21"/>
          <w:szCs w:val="21"/>
        </w:rPr>
        <w:t xml:space="preserve"> </w:t>
      </w:r>
      <w:r>
        <w:rPr>
          <w:rFonts w:ascii="Arial" w:hAnsi="Arial" w:cs="Arial"/>
          <w:color w:val="252525"/>
          <w:sz w:val="21"/>
          <w:szCs w:val="21"/>
        </w:rPr>
        <w:t>determinado no está disponible o que un router o host no puede ser localizado. También puede ser utilizado para transmitir mensajes ICMP Query.</w:t>
      </w:r>
      <w:r w:rsidR="003E5982">
        <w:rPr>
          <w:rFonts w:ascii="Arial" w:hAnsi="Arial" w:cs="Arial"/>
          <w:color w:val="252525"/>
          <w:sz w:val="21"/>
          <w:szCs w:val="21"/>
        </w:rPr>
        <w:t xml:space="preserve"> </w:t>
      </w:r>
      <w:r>
        <w:rPr>
          <w:rFonts w:ascii="Arial" w:hAnsi="Arial" w:cs="Arial"/>
          <w:color w:val="252525"/>
          <w:sz w:val="21"/>
          <w:szCs w:val="21"/>
        </w:rPr>
        <w:t>ICMP difiere del propósito de</w:t>
      </w:r>
      <w:r>
        <w:rPr>
          <w:rStyle w:val="apple-converted-space"/>
          <w:rFonts w:ascii="Arial" w:hAnsi="Arial" w:cs="Arial"/>
          <w:color w:val="252525"/>
          <w:sz w:val="21"/>
          <w:szCs w:val="21"/>
        </w:rPr>
        <w:t> </w:t>
      </w:r>
      <w:r w:rsidRPr="003E5982">
        <w:rPr>
          <w:rFonts w:ascii="Arial" w:hAnsi="Arial" w:cs="Arial"/>
          <w:color w:val="252525"/>
          <w:sz w:val="21"/>
          <w:szCs w:val="21"/>
        </w:rPr>
        <w:t>TCP</w:t>
      </w:r>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r w:rsidRPr="000056A1">
        <w:rPr>
          <w:rFonts w:ascii="Arial" w:hAnsi="Arial" w:cs="Arial"/>
          <w:color w:val="252525"/>
          <w:sz w:val="21"/>
          <w:szCs w:val="21"/>
        </w:rPr>
        <w:t>UDP</w:t>
      </w:r>
      <w:r>
        <w:rPr>
          <w:rStyle w:val="apple-converted-space"/>
          <w:rFonts w:ascii="Arial" w:hAnsi="Arial" w:cs="Arial"/>
          <w:color w:val="252525"/>
          <w:sz w:val="21"/>
          <w:szCs w:val="21"/>
        </w:rPr>
        <w:t> </w:t>
      </w:r>
      <w:r>
        <w:rPr>
          <w:rFonts w:ascii="Arial" w:hAnsi="Arial" w:cs="Arial"/>
          <w:color w:val="252525"/>
          <w:sz w:val="21"/>
          <w:szCs w:val="21"/>
        </w:rPr>
        <w:t>ya que generalmente no se utiliza directamente por las aplicaciones de usuario en la red. La única excepción es la herramienta</w:t>
      </w:r>
      <w:r>
        <w:rPr>
          <w:rStyle w:val="apple-converted-space"/>
          <w:rFonts w:ascii="Arial" w:hAnsi="Arial" w:cs="Arial"/>
          <w:color w:val="252525"/>
          <w:sz w:val="21"/>
          <w:szCs w:val="21"/>
        </w:rPr>
        <w:t> </w:t>
      </w:r>
      <w:r w:rsidRPr="003E5982">
        <w:rPr>
          <w:rFonts w:ascii="Arial" w:hAnsi="Arial" w:cs="Arial"/>
          <w:color w:val="252525"/>
          <w:sz w:val="21"/>
          <w:szCs w:val="21"/>
        </w:rPr>
        <w:t>ping</w:t>
      </w:r>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r w:rsidRPr="003E5982">
        <w:rPr>
          <w:rFonts w:ascii="Arial" w:hAnsi="Arial" w:cs="Arial"/>
          <w:color w:val="252525"/>
          <w:sz w:val="21"/>
          <w:szCs w:val="21"/>
        </w:rPr>
        <w:t>traceroute</w:t>
      </w:r>
      <w:r>
        <w:rPr>
          <w:rFonts w:ascii="Arial" w:hAnsi="Arial" w:cs="Arial"/>
          <w:color w:val="252525"/>
          <w:sz w:val="21"/>
          <w:szCs w:val="21"/>
        </w:rPr>
        <w:t>, que envían mensajes de petición Echo ICMP (y recibe mensajes de respuesta Echo) para determinar si un host está disponible, el tiempo que le toma a los paquetes en ir y regresar a ese host y cantidad de hosts por los que pasa.</w:t>
      </w:r>
    </w:p>
    <w:p w:rsidR="003E5982" w:rsidRDefault="003E5982" w:rsidP="003E5982">
      <w:pPr>
        <w:pStyle w:val="NormalWeb"/>
        <w:shd w:val="clear" w:color="auto" w:fill="FFFFFF"/>
        <w:spacing w:before="120" w:beforeAutospacing="0" w:after="120" w:afterAutospacing="0" w:line="336" w:lineRule="atLeast"/>
        <w:ind w:left="720"/>
        <w:rPr>
          <w:rFonts w:ascii="Arial" w:hAnsi="Arial" w:cs="Arial"/>
          <w:color w:val="252525"/>
          <w:sz w:val="21"/>
          <w:szCs w:val="21"/>
        </w:rPr>
      </w:pPr>
    </w:p>
    <w:p w:rsidR="003E5982" w:rsidRPr="003E5982" w:rsidRDefault="003E5982" w:rsidP="003E5982">
      <w:pPr>
        <w:pStyle w:val="NormalWeb"/>
        <w:numPr>
          <w:ilvl w:val="0"/>
          <w:numId w:val="5"/>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i/>
          <w:iCs/>
          <w:color w:val="252525"/>
          <w:sz w:val="21"/>
          <w:szCs w:val="21"/>
          <w:shd w:val="clear" w:color="auto" w:fill="FFFFFF"/>
        </w:rPr>
        <w:t>IPX</w:t>
      </w:r>
      <w:r>
        <w:rPr>
          <w:rFonts w:ascii="Arial" w:hAnsi="Arial" w:cs="Arial"/>
          <w:b/>
          <w:bCs/>
          <w:i/>
          <w:iCs/>
          <w:color w:val="252525"/>
          <w:sz w:val="21"/>
          <w:szCs w:val="21"/>
          <w:shd w:val="clear" w:color="auto" w:fill="FFFFFF"/>
        </w:rPr>
        <w:t>:</w:t>
      </w:r>
    </w:p>
    <w:p w:rsidR="003E5982" w:rsidRDefault="003E5982" w:rsidP="003E5982">
      <w:pPr>
        <w:pStyle w:val="NormalWeb"/>
        <w:shd w:val="clear" w:color="auto" w:fill="FFFFFF"/>
        <w:spacing w:before="120" w:beforeAutospacing="0" w:after="120" w:afterAutospacing="0" w:line="336" w:lineRule="atLeast"/>
        <w:ind w:left="720"/>
        <w:rPr>
          <w:rFonts w:ascii="Arial" w:hAnsi="Arial" w:cs="Arial"/>
          <w:color w:val="252525"/>
          <w:sz w:val="21"/>
          <w:szCs w:val="21"/>
          <w:shd w:val="clear" w:color="auto" w:fill="FFFFFF"/>
        </w:rPr>
      </w:pPr>
      <w:r>
        <w:rPr>
          <w:rFonts w:ascii="Arial" w:hAnsi="Arial" w:cs="Arial"/>
          <w:color w:val="252525"/>
          <w:sz w:val="21"/>
          <w:szCs w:val="21"/>
          <w:shd w:val="clear" w:color="auto" w:fill="FFFFFF"/>
        </w:rPr>
        <w:t>Es</w:t>
      </w:r>
      <w:r>
        <w:rPr>
          <w:rFonts w:ascii="Arial" w:hAnsi="Arial" w:cs="Arial"/>
          <w:color w:val="252525"/>
          <w:sz w:val="21"/>
          <w:szCs w:val="21"/>
          <w:shd w:val="clear" w:color="auto" w:fill="FFFFFF"/>
        </w:rPr>
        <w:t xml:space="preserve"> un antiguo</w:t>
      </w:r>
      <w:r>
        <w:rPr>
          <w:rStyle w:val="apple-converted-space"/>
          <w:rFonts w:ascii="Arial" w:hAnsi="Arial" w:cs="Arial"/>
          <w:color w:val="252525"/>
          <w:sz w:val="21"/>
          <w:szCs w:val="21"/>
          <w:shd w:val="clear" w:color="auto" w:fill="FFFFFF"/>
        </w:rPr>
        <w:t> </w:t>
      </w:r>
      <w:r w:rsidRPr="003E5982">
        <w:rPr>
          <w:rFonts w:ascii="Arial" w:hAnsi="Arial" w:cs="Arial"/>
          <w:sz w:val="21"/>
          <w:szCs w:val="21"/>
          <w:shd w:val="clear" w:color="auto" w:fill="FFFFFF"/>
        </w:rPr>
        <w:t>protocolo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comunicaciones de redes</w:t>
      </w:r>
      <w:r>
        <w:rPr>
          <w:rStyle w:val="apple-converted-space"/>
          <w:rFonts w:ascii="Arial" w:hAnsi="Arial" w:cs="Arial"/>
          <w:color w:val="252525"/>
          <w:sz w:val="21"/>
          <w:szCs w:val="21"/>
          <w:shd w:val="clear" w:color="auto" w:fill="FFFFFF"/>
        </w:rPr>
        <w:t> </w:t>
      </w:r>
      <w:r w:rsidRPr="003E5982">
        <w:rPr>
          <w:rFonts w:ascii="Arial" w:hAnsi="Arial" w:cs="Arial"/>
          <w:sz w:val="21"/>
          <w:szCs w:val="21"/>
          <w:shd w:val="clear" w:color="auto" w:fill="FFFFFF"/>
        </w:rPr>
        <w:t>NetWare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(del fabricante</w:t>
      </w:r>
      <w:r>
        <w:rPr>
          <w:rStyle w:val="apple-converted-space"/>
          <w:rFonts w:ascii="Arial" w:hAnsi="Arial" w:cs="Arial"/>
          <w:color w:val="252525"/>
          <w:sz w:val="21"/>
          <w:szCs w:val="21"/>
          <w:shd w:val="clear" w:color="auto" w:fill="FFFFFF"/>
        </w:rPr>
        <w:t> </w:t>
      </w:r>
      <w:r w:rsidRPr="003E5982">
        <w:rPr>
          <w:rFonts w:ascii="Arial" w:hAnsi="Arial" w:cs="Arial"/>
          <w:sz w:val="21"/>
          <w:szCs w:val="21"/>
          <w:shd w:val="clear" w:color="auto" w:fill="FFFFFF"/>
        </w:rPr>
        <w:t>Novell</w:t>
      </w:r>
      <w:r>
        <w:rPr>
          <w:rFonts w:ascii="Arial" w:hAnsi="Arial" w:cs="Arial"/>
          <w:color w:val="252525"/>
          <w:sz w:val="21"/>
          <w:szCs w:val="21"/>
          <w:shd w:val="clear" w:color="auto" w:fill="FFFFFF"/>
        </w:rPr>
        <w:t>) utilizado para transferir datos de un nodo a otro de la red mediante paquetes de datos llamados</w:t>
      </w:r>
      <w:r>
        <w:rPr>
          <w:rStyle w:val="apple-converted-space"/>
          <w:rFonts w:ascii="Arial" w:hAnsi="Arial" w:cs="Arial"/>
          <w:color w:val="252525"/>
          <w:sz w:val="21"/>
          <w:szCs w:val="21"/>
          <w:shd w:val="clear" w:color="auto" w:fill="FFFFFF"/>
        </w:rPr>
        <w:t> </w:t>
      </w:r>
      <w:r w:rsidRPr="003E5982">
        <w:rPr>
          <w:rFonts w:ascii="Arial" w:hAnsi="Arial" w:cs="Arial"/>
          <w:sz w:val="21"/>
          <w:szCs w:val="21"/>
          <w:shd w:val="clear" w:color="auto" w:fill="FFFFFF"/>
        </w:rPr>
        <w:t>datagramas</w:t>
      </w:r>
      <w:r>
        <w:rPr>
          <w:rFonts w:ascii="Arial" w:hAnsi="Arial" w:cs="Arial"/>
          <w:color w:val="252525"/>
          <w:sz w:val="21"/>
          <w:szCs w:val="21"/>
          <w:shd w:val="clear" w:color="auto" w:fill="FFFFFF"/>
        </w:rPr>
        <w:t>.</w:t>
      </w:r>
    </w:p>
    <w:p w:rsidR="003E5982" w:rsidRDefault="003E5982" w:rsidP="003E5982">
      <w:pPr>
        <w:pStyle w:val="NormalWeb"/>
        <w:shd w:val="clear" w:color="auto" w:fill="FFFFFF"/>
        <w:spacing w:before="120" w:beforeAutospacing="0" w:after="120" w:afterAutospacing="0" w:line="336" w:lineRule="atLeast"/>
        <w:ind w:left="720"/>
        <w:rPr>
          <w:rFonts w:ascii="Arial" w:hAnsi="Arial" w:cs="Arial"/>
          <w:color w:val="252525"/>
          <w:sz w:val="21"/>
          <w:szCs w:val="21"/>
        </w:rPr>
      </w:pPr>
    </w:p>
    <w:p w:rsidR="003E5982" w:rsidRDefault="003E5982" w:rsidP="003E5982">
      <w:pPr>
        <w:pStyle w:val="NormalWeb"/>
        <w:shd w:val="clear" w:color="auto" w:fill="FFFFFF"/>
        <w:spacing w:before="120" w:beforeAutospacing="0" w:after="120" w:afterAutospacing="0" w:line="336" w:lineRule="atLeast"/>
        <w:ind w:left="720"/>
        <w:rPr>
          <w:rFonts w:ascii="Arial" w:hAnsi="Arial" w:cs="Arial"/>
          <w:color w:val="252525"/>
          <w:sz w:val="21"/>
          <w:szCs w:val="21"/>
        </w:rPr>
      </w:pPr>
    </w:p>
    <w:p w:rsidR="003E5982" w:rsidRDefault="003E5982" w:rsidP="003E5982">
      <w:pPr>
        <w:pStyle w:val="Default"/>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r>
        <w:rPr>
          <w:b/>
          <w:sz w:val="32"/>
          <w:szCs w:val="32"/>
        </w:rPr>
        <w:t>¿Qué</w:t>
      </w:r>
      <w:r w:rsidRPr="003E5982">
        <w:rPr>
          <w:b/>
          <w:sz w:val="32"/>
          <w:szCs w:val="32"/>
        </w:rPr>
        <w:t xml:space="preserve"> es un saludo de tres </w:t>
      </w:r>
      <w:r w:rsidRPr="003E5982">
        <w:rPr>
          <w:b/>
          <w:sz w:val="32"/>
          <w:szCs w:val="32"/>
        </w:rPr>
        <w:t>vías</w:t>
      </w:r>
      <w:r>
        <w:rPr>
          <w:b/>
          <w:sz w:val="32"/>
          <w:szCs w:val="32"/>
        </w:rPr>
        <w:t>?</w:t>
      </w:r>
    </w:p>
    <w:p w:rsidR="003E5982" w:rsidRDefault="003E5982" w:rsidP="003E5982">
      <w:pPr>
        <w:pStyle w:val="Default"/>
        <w:jc w:val="center"/>
        <w:rPr>
          <w:b/>
          <w:sz w:val="32"/>
          <w:szCs w:val="32"/>
        </w:rPr>
      </w:pPr>
    </w:p>
    <w:p w:rsidR="003E5982" w:rsidRDefault="003E5982" w:rsidP="003E5982">
      <w:pPr>
        <w:pStyle w:val="Default"/>
        <w:jc w:val="center"/>
        <w:rPr>
          <w:b/>
          <w:sz w:val="32"/>
          <w:szCs w:val="32"/>
        </w:rPr>
      </w:pPr>
    </w:p>
    <w:p w:rsidR="003E5982" w:rsidRPr="003E5982" w:rsidRDefault="003E5982" w:rsidP="003E5982">
      <w:pPr>
        <w:pStyle w:val="Default"/>
        <w:jc w:val="center"/>
        <w:rPr>
          <w:b/>
          <w:sz w:val="32"/>
          <w:szCs w:val="32"/>
        </w:rPr>
      </w:pPr>
      <w:r>
        <w:rPr>
          <w:noProof/>
          <w:lang w:eastAsia="es-MX"/>
        </w:rPr>
        <w:drawing>
          <wp:inline distT="0" distB="0" distL="0" distR="0">
            <wp:extent cx="3429000" cy="2743200"/>
            <wp:effectExtent l="0" t="0" r="0" b="0"/>
            <wp:docPr id="1" name="Imagen 1" descr="http://3.bp.blogspot.com/_ESpG78u7DQw/S_biRHIuH6I/AAAAAAAAAME/_2cnq-gl8MM/s400/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ESpG78u7DQw/S_biRHIuH6I/AAAAAAAAAME/_2cnq-gl8MM/s400/TCPI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rsidR="003E5982" w:rsidRDefault="003E5982" w:rsidP="003E5982">
      <w:pPr>
        <w:pStyle w:val="NormalWeb"/>
        <w:shd w:val="clear" w:color="auto" w:fill="FFFFFF"/>
        <w:spacing w:before="120" w:beforeAutospacing="0" w:after="120" w:afterAutospacing="0" w:line="336" w:lineRule="atLeast"/>
        <w:ind w:left="720"/>
        <w:rPr>
          <w:rFonts w:ascii="Arial" w:hAnsi="Arial" w:cs="Arial"/>
          <w:color w:val="252525"/>
          <w:sz w:val="21"/>
          <w:szCs w:val="21"/>
        </w:rPr>
      </w:pPr>
    </w:p>
    <w:p w:rsidR="003E5982" w:rsidRDefault="003E5982" w:rsidP="003E5982">
      <w:pPr>
        <w:pStyle w:val="Ttulo2"/>
        <w:rPr>
          <w:color w:val="000000"/>
        </w:rPr>
      </w:pPr>
      <w:r>
        <w:rPr>
          <w:rFonts w:ascii="Verdana" w:hAnsi="Verdana"/>
          <w:color w:val="000000"/>
        </w:rPr>
        <w:t>Protocolo de acuerdo a 3 vías</w:t>
      </w:r>
    </w:p>
    <w:tbl>
      <w:tblPr>
        <w:tblW w:w="5000" w:type="pct"/>
        <w:tblCellSpacing w:w="30" w:type="dxa"/>
        <w:tblCellMar>
          <w:top w:w="15" w:type="dxa"/>
          <w:left w:w="15" w:type="dxa"/>
          <w:bottom w:w="15" w:type="dxa"/>
          <w:right w:w="15" w:type="dxa"/>
        </w:tblCellMar>
        <w:tblLook w:val="04A0" w:firstRow="1" w:lastRow="0" w:firstColumn="1" w:lastColumn="0" w:noHBand="0" w:noVBand="1"/>
      </w:tblPr>
      <w:tblGrid>
        <w:gridCol w:w="8838"/>
      </w:tblGrid>
      <w:tr w:rsidR="003E5982" w:rsidTr="003E5982">
        <w:trPr>
          <w:tblCellSpacing w:w="30" w:type="dxa"/>
        </w:trPr>
        <w:tc>
          <w:tcPr>
            <w:tcW w:w="3200" w:type="pct"/>
            <w:hideMark/>
          </w:tcPr>
          <w:p w:rsidR="003E5982" w:rsidRDefault="003E5982">
            <w:pPr>
              <w:pStyle w:val="NormalWeb"/>
              <w:spacing w:line="300" w:lineRule="atLeast"/>
              <w:jc w:val="both"/>
              <w:rPr>
                <w:rFonts w:ascii="Verdana" w:hAnsi="Verdana"/>
                <w:color w:val="000000"/>
                <w:sz w:val="18"/>
                <w:szCs w:val="18"/>
              </w:rPr>
            </w:pPr>
            <w:r>
              <w:rPr>
                <w:rFonts w:ascii="Verdana" w:hAnsi="Verdana"/>
                <w:color w:val="000000"/>
                <w:sz w:val="18"/>
                <w:szCs w:val="18"/>
              </w:rPr>
              <w:t>El mecanismo es el siguiente</w:t>
            </w:r>
          </w:p>
          <w:p w:rsidR="003E5982" w:rsidRDefault="003E5982">
            <w:pPr>
              <w:pStyle w:val="NormalWeb"/>
              <w:spacing w:line="300" w:lineRule="atLeast"/>
              <w:jc w:val="both"/>
              <w:rPr>
                <w:rFonts w:ascii="Verdana" w:hAnsi="Verdana"/>
                <w:color w:val="000000"/>
                <w:sz w:val="18"/>
                <w:szCs w:val="18"/>
              </w:rPr>
            </w:pPr>
            <w:r>
              <w:rPr>
                <w:rFonts w:ascii="Verdana" w:hAnsi="Verdana"/>
                <w:color w:val="000000"/>
                <w:sz w:val="18"/>
                <w:szCs w:val="18"/>
              </w:rPr>
              <w:t xml:space="preserve">0. El host receptor, que en el caso de más común será un servidor, espera pasivamente una conexión ejecutando las </w:t>
            </w:r>
            <w:r>
              <w:rPr>
                <w:rFonts w:ascii="Verdana" w:hAnsi="Verdana"/>
                <w:color w:val="000000"/>
                <w:sz w:val="18"/>
                <w:szCs w:val="18"/>
              </w:rPr>
              <w:t>primitivas</w:t>
            </w:r>
            <w:r>
              <w:rPr>
                <w:rFonts w:ascii="Verdana" w:hAnsi="Verdana"/>
                <w:color w:val="000000"/>
                <w:sz w:val="18"/>
                <w:szCs w:val="18"/>
              </w:rPr>
              <w:t xml:space="preserve"> LISTEN y ACCEPT.</w:t>
            </w:r>
          </w:p>
          <w:p w:rsidR="003E5982" w:rsidRDefault="003E5982">
            <w:pPr>
              <w:pStyle w:val="NormalWeb"/>
              <w:spacing w:line="300" w:lineRule="atLeast"/>
              <w:jc w:val="both"/>
              <w:rPr>
                <w:rFonts w:ascii="Verdana" w:hAnsi="Verdana"/>
                <w:color w:val="000000"/>
                <w:sz w:val="18"/>
                <w:szCs w:val="18"/>
              </w:rPr>
            </w:pPr>
            <w:r>
              <w:rPr>
                <w:rFonts w:ascii="Verdana" w:hAnsi="Verdana"/>
                <w:color w:val="000000"/>
                <w:sz w:val="18"/>
                <w:szCs w:val="18"/>
              </w:rPr>
              <w:t xml:space="preserve">1. En primer lugar, el host que </w:t>
            </w:r>
            <w:r>
              <w:rPr>
                <w:rFonts w:ascii="Verdana" w:hAnsi="Verdana"/>
                <w:color w:val="000000"/>
                <w:sz w:val="18"/>
                <w:szCs w:val="18"/>
              </w:rPr>
              <w:t>desea</w:t>
            </w:r>
            <w:r>
              <w:rPr>
                <w:rFonts w:ascii="Verdana" w:hAnsi="Verdana"/>
                <w:color w:val="000000"/>
                <w:sz w:val="18"/>
                <w:szCs w:val="18"/>
              </w:rPr>
              <w:t xml:space="preserve"> iniciar la conexión ejecuta una primitiva CONNECT especificando la dirección IP y el puerto con el que se </w:t>
            </w:r>
            <w:r>
              <w:rPr>
                <w:rFonts w:ascii="Verdana" w:hAnsi="Verdana"/>
                <w:color w:val="000000"/>
                <w:sz w:val="18"/>
                <w:szCs w:val="18"/>
              </w:rPr>
              <w:t>desea</w:t>
            </w:r>
            <w:r>
              <w:rPr>
                <w:rFonts w:ascii="Verdana" w:hAnsi="Verdana"/>
                <w:color w:val="000000"/>
                <w:sz w:val="18"/>
                <w:szCs w:val="18"/>
              </w:rPr>
              <w:t xml:space="preserve"> conectar, el tamaño máximo del segmento que está dispuesto a aceptar y </w:t>
            </w:r>
            <w:r>
              <w:rPr>
                <w:rFonts w:ascii="Verdana" w:hAnsi="Verdana"/>
                <w:color w:val="000000"/>
                <w:sz w:val="18"/>
                <w:szCs w:val="18"/>
              </w:rPr>
              <w:t>opcionalmente</w:t>
            </w:r>
            <w:r>
              <w:rPr>
                <w:rFonts w:ascii="Verdana" w:hAnsi="Verdana"/>
                <w:color w:val="000000"/>
                <w:sz w:val="18"/>
                <w:szCs w:val="18"/>
              </w:rPr>
              <w:t xml:space="preserve"> otros datos, como alguna contraseña de usuario. Entonces la primitiva CONNCET hace una apertura activa, enviando al otro host un paquete que tiene el bit SYN (ver formato de un segmento TCP más abajo) activado, indicándole también el número de secuencia inicial "x" que usará para enviar sus mensajes.</w:t>
            </w:r>
          </w:p>
          <w:p w:rsidR="003E5982" w:rsidRDefault="003E5982">
            <w:pPr>
              <w:pStyle w:val="NormalWeb"/>
              <w:spacing w:line="300" w:lineRule="atLeast"/>
              <w:jc w:val="both"/>
              <w:rPr>
                <w:rFonts w:ascii="Verdana" w:hAnsi="Verdana"/>
                <w:color w:val="000000"/>
                <w:sz w:val="18"/>
                <w:szCs w:val="18"/>
              </w:rPr>
            </w:pPr>
            <w:r>
              <w:rPr>
                <w:rFonts w:ascii="Verdana" w:hAnsi="Verdana"/>
                <w:color w:val="000000"/>
                <w:sz w:val="18"/>
                <w:szCs w:val="18"/>
              </w:rPr>
              <w:t xml:space="preserve">2. El host receptor recibe el segmento revisa si hay algún proceso activo que haya ejecutado un LISTEN en el puerto solicitado, es decir, preparado para recibir datos por ese puerto. Si lo hay, el proceso a la escucha recibe el segmento TCP entrante, registra el número de secuencia "x" y, si </w:t>
            </w:r>
            <w:r>
              <w:rPr>
                <w:rFonts w:ascii="Verdana" w:hAnsi="Verdana"/>
                <w:color w:val="000000"/>
                <w:sz w:val="18"/>
                <w:szCs w:val="18"/>
              </w:rPr>
              <w:t>desea</w:t>
            </w:r>
            <w:r>
              <w:rPr>
                <w:rFonts w:ascii="Verdana" w:hAnsi="Verdana"/>
                <w:color w:val="000000"/>
                <w:sz w:val="18"/>
                <w:szCs w:val="18"/>
              </w:rPr>
              <w:t xml:space="preserve"> abrir la conexión, responde con un acuse de recibo "x + 1" con el bit SYN activado e incluye su propio número de secuencia inicial "y", dejando entonces abierta la conexión por su extremo. El número de acuse de recibo "x + 1" significa que el host ha recibido todos los octetos </w:t>
            </w:r>
            <w:r>
              <w:rPr>
                <w:rFonts w:ascii="Verdana" w:hAnsi="Verdana"/>
                <w:color w:val="000000"/>
                <w:sz w:val="18"/>
                <w:szCs w:val="18"/>
              </w:rPr>
              <w:lastRenderedPageBreak/>
              <w:t xml:space="preserve">hasta e incluyendo "x", y espera "x + 1" a continuación. Si no </w:t>
            </w:r>
            <w:r>
              <w:rPr>
                <w:rFonts w:ascii="Verdana" w:hAnsi="Verdana"/>
                <w:color w:val="000000"/>
                <w:sz w:val="18"/>
                <w:szCs w:val="18"/>
              </w:rPr>
              <w:t>desea</w:t>
            </w:r>
            <w:r>
              <w:rPr>
                <w:rFonts w:ascii="Verdana" w:hAnsi="Verdana"/>
                <w:color w:val="000000"/>
                <w:sz w:val="18"/>
                <w:szCs w:val="18"/>
              </w:rPr>
              <w:t xml:space="preserve"> establecer la conexión, envía </w:t>
            </w:r>
            <w:proofErr w:type="gramStart"/>
            <w:r>
              <w:rPr>
                <w:rFonts w:ascii="Verdana" w:hAnsi="Verdana"/>
                <w:color w:val="000000"/>
                <w:sz w:val="18"/>
                <w:szCs w:val="18"/>
              </w:rPr>
              <w:t>un</w:t>
            </w:r>
            <w:proofErr w:type="gramEnd"/>
            <w:r>
              <w:rPr>
                <w:rFonts w:ascii="Verdana" w:hAnsi="Verdana"/>
                <w:color w:val="000000"/>
                <w:sz w:val="18"/>
                <w:szCs w:val="18"/>
              </w:rPr>
              <w:t xml:space="preserve"> contestación con el bit RST activado, para que el host en el otro extremo lo sepa.</w:t>
            </w:r>
          </w:p>
          <w:p w:rsidR="003E5982" w:rsidRDefault="003E5982">
            <w:pPr>
              <w:pStyle w:val="NormalWeb"/>
              <w:spacing w:line="300" w:lineRule="atLeast"/>
              <w:jc w:val="both"/>
              <w:rPr>
                <w:rFonts w:ascii="Verdana" w:hAnsi="Verdana"/>
                <w:color w:val="000000"/>
                <w:sz w:val="18"/>
                <w:szCs w:val="18"/>
              </w:rPr>
            </w:pPr>
            <w:r>
              <w:rPr>
                <w:rFonts w:ascii="Verdana" w:hAnsi="Verdana"/>
                <w:color w:val="000000"/>
                <w:sz w:val="18"/>
                <w:szCs w:val="18"/>
              </w:rPr>
              <w:t>3. El primer host recibe el segmento y envía su confirmación, momento a partir del cual puede enviar datos al otro extremo, abriendo entonces la conexión por su extremo.</w:t>
            </w:r>
          </w:p>
          <w:p w:rsidR="003E5982" w:rsidRDefault="003E5982">
            <w:pPr>
              <w:pStyle w:val="NormalWeb"/>
              <w:spacing w:line="300" w:lineRule="atLeast"/>
              <w:jc w:val="both"/>
              <w:rPr>
                <w:rFonts w:ascii="Verdana" w:hAnsi="Verdana"/>
                <w:color w:val="000000"/>
                <w:sz w:val="18"/>
                <w:szCs w:val="18"/>
              </w:rPr>
            </w:pPr>
            <w:r>
              <w:rPr>
                <w:rFonts w:ascii="Verdana" w:hAnsi="Verdana"/>
                <w:color w:val="000000"/>
                <w:sz w:val="18"/>
                <w:szCs w:val="18"/>
              </w:rPr>
              <w:t xml:space="preserve">4. La máquina receptora recibe la confirmación y entiende que el otro extremo ha abierto ya su conexión, por lo que a partir de ese momento también puede ella enviar datos. Con </w:t>
            </w:r>
            <w:r w:rsidR="00AD7A83">
              <w:rPr>
                <w:rFonts w:ascii="Verdana" w:hAnsi="Verdana"/>
                <w:color w:val="000000"/>
                <w:sz w:val="18"/>
                <w:szCs w:val="18"/>
              </w:rPr>
              <w:t>esto</w:t>
            </w:r>
            <w:r>
              <w:rPr>
                <w:rFonts w:ascii="Verdana" w:hAnsi="Verdana"/>
                <w:color w:val="000000"/>
                <w:sz w:val="18"/>
                <w:szCs w:val="18"/>
              </w:rPr>
              <w:t>, la conexión ha quedado abierta en ambos sentidos.</w:t>
            </w:r>
          </w:p>
        </w:tc>
      </w:tr>
    </w:tbl>
    <w:p w:rsidR="000056A1" w:rsidRPr="000056A1" w:rsidRDefault="000056A1" w:rsidP="000056A1">
      <w:pPr>
        <w:pStyle w:val="NormalWeb"/>
        <w:shd w:val="clear" w:color="auto" w:fill="FFFFFF"/>
        <w:spacing w:before="120" w:beforeAutospacing="0" w:after="120" w:afterAutospacing="0" w:line="336" w:lineRule="atLeast"/>
        <w:ind w:left="720"/>
        <w:jc w:val="both"/>
        <w:rPr>
          <w:rFonts w:ascii="Arial" w:hAnsi="Arial" w:cs="Arial"/>
          <w:color w:val="252525"/>
          <w:sz w:val="22"/>
          <w:szCs w:val="22"/>
        </w:rPr>
      </w:pPr>
    </w:p>
    <w:p w:rsidR="00AD7A83" w:rsidRDefault="00AD7A83" w:rsidP="00AD7A83">
      <w:pPr>
        <w:pStyle w:val="Default"/>
      </w:pPr>
    </w:p>
    <w:p w:rsidR="00AD7A83" w:rsidRDefault="00AD7A83" w:rsidP="00AD7A83">
      <w:pPr>
        <w:pStyle w:val="Default"/>
        <w:jc w:val="center"/>
        <w:rPr>
          <w:b/>
          <w:sz w:val="32"/>
          <w:szCs w:val="32"/>
        </w:rPr>
      </w:pPr>
      <w:r w:rsidRPr="00AD7A83">
        <w:rPr>
          <w:b/>
          <w:sz w:val="32"/>
          <w:szCs w:val="32"/>
        </w:rPr>
        <w:t>¿</w:t>
      </w:r>
      <w:r w:rsidRPr="00AD7A83">
        <w:rPr>
          <w:b/>
          <w:sz w:val="32"/>
          <w:szCs w:val="32"/>
        </w:rPr>
        <w:t>Qué</w:t>
      </w:r>
      <w:r w:rsidRPr="00AD7A83">
        <w:rPr>
          <w:b/>
          <w:sz w:val="32"/>
          <w:szCs w:val="32"/>
        </w:rPr>
        <w:t xml:space="preserve"> es persistencia de datos?</w:t>
      </w:r>
    </w:p>
    <w:p w:rsidR="00AD7A83" w:rsidRDefault="00AD7A83" w:rsidP="00AD7A83">
      <w:pPr>
        <w:pStyle w:val="Default"/>
        <w:jc w:val="center"/>
        <w:rPr>
          <w:b/>
          <w:sz w:val="32"/>
          <w:szCs w:val="32"/>
        </w:rPr>
      </w:pPr>
    </w:p>
    <w:p w:rsidR="00AD7A83" w:rsidRDefault="00AD7A83" w:rsidP="00AD7A83">
      <w:pPr>
        <w:pStyle w:val="Default"/>
        <w:rPr>
          <w:rFonts w:ascii="Arial" w:hAnsi="Arial" w:cs="Arial"/>
          <w:color w:val="252525"/>
          <w:sz w:val="21"/>
          <w:szCs w:val="21"/>
          <w:shd w:val="clear" w:color="auto" w:fill="FFFFFF"/>
        </w:rPr>
      </w:pPr>
      <w:r w:rsidRPr="00AD7A83">
        <w:rPr>
          <w:rFonts w:ascii="Arial" w:hAnsi="Arial" w:cs="Arial"/>
          <w:color w:val="252525"/>
          <w:sz w:val="21"/>
          <w:szCs w:val="21"/>
          <w:shd w:val="clear" w:color="auto" w:fill="FFFFFF"/>
        </w:rPr>
        <w:t>La</w:t>
      </w:r>
      <w:r w:rsidRPr="00AD7A83">
        <w:rPr>
          <w:rStyle w:val="apple-converted-space"/>
          <w:rFonts w:ascii="Arial" w:hAnsi="Arial" w:cs="Arial"/>
          <w:color w:val="252525"/>
          <w:sz w:val="21"/>
          <w:szCs w:val="21"/>
          <w:shd w:val="clear" w:color="auto" w:fill="FFFFFF"/>
        </w:rPr>
        <w:t> </w:t>
      </w:r>
      <w:r w:rsidRPr="00AD7A83">
        <w:rPr>
          <w:rFonts w:ascii="Arial" w:hAnsi="Arial" w:cs="Arial"/>
          <w:bCs/>
          <w:color w:val="252525"/>
          <w:sz w:val="21"/>
          <w:szCs w:val="21"/>
          <w:shd w:val="clear" w:color="auto" w:fill="FFFFFF"/>
        </w:rPr>
        <w:t>persistencia de datos</w:t>
      </w:r>
      <w:r w:rsidRPr="00AD7A83">
        <w:rPr>
          <w:rStyle w:val="apple-converted-space"/>
          <w:rFonts w:ascii="Arial" w:hAnsi="Arial" w:cs="Arial"/>
          <w:color w:val="252525"/>
          <w:sz w:val="21"/>
          <w:szCs w:val="21"/>
          <w:shd w:val="clear" w:color="auto" w:fill="FFFFFF"/>
        </w:rPr>
        <w:t> </w:t>
      </w:r>
      <w:r w:rsidRPr="00AD7A83">
        <w:rPr>
          <w:rFonts w:ascii="Arial" w:hAnsi="Arial" w:cs="Arial"/>
          <w:color w:val="252525"/>
          <w:sz w:val="21"/>
          <w:szCs w:val="21"/>
          <w:shd w:val="clear" w:color="auto" w:fill="FFFFFF"/>
        </w:rPr>
        <w:t>es la representación residual de</w:t>
      </w:r>
      <w:r w:rsidRPr="00AD7A83">
        <w:rPr>
          <w:rStyle w:val="apple-converted-space"/>
          <w:rFonts w:ascii="Arial" w:hAnsi="Arial" w:cs="Arial"/>
          <w:color w:val="252525"/>
          <w:sz w:val="21"/>
          <w:szCs w:val="21"/>
          <w:shd w:val="clear" w:color="auto" w:fill="FFFFFF"/>
        </w:rPr>
        <w:t> </w:t>
      </w:r>
      <w:hyperlink r:id="rId6" w:tooltip="Datos" w:history="1">
        <w:r w:rsidRPr="00AD7A83">
          <w:rPr>
            <w:rStyle w:val="Hipervnculo"/>
            <w:rFonts w:ascii="Arial" w:hAnsi="Arial" w:cs="Arial"/>
            <w:color w:val="0B0080"/>
            <w:sz w:val="21"/>
            <w:szCs w:val="21"/>
            <w:shd w:val="clear" w:color="auto" w:fill="FFFFFF"/>
          </w:rPr>
          <w:t>datos</w:t>
        </w:r>
      </w:hyperlink>
      <w:r w:rsidRPr="00AD7A83">
        <w:rPr>
          <w:rStyle w:val="apple-converted-space"/>
          <w:rFonts w:ascii="Arial" w:hAnsi="Arial" w:cs="Arial"/>
          <w:color w:val="252525"/>
          <w:sz w:val="21"/>
          <w:szCs w:val="21"/>
          <w:shd w:val="clear" w:color="auto" w:fill="FFFFFF"/>
        </w:rPr>
        <w:t> </w:t>
      </w:r>
      <w:r w:rsidRPr="00AD7A83">
        <w:rPr>
          <w:rFonts w:ascii="Arial" w:hAnsi="Arial" w:cs="Arial"/>
          <w:color w:val="252525"/>
          <w:sz w:val="21"/>
          <w:szCs w:val="21"/>
          <w:shd w:val="clear" w:color="auto" w:fill="FFFFFF"/>
        </w:rPr>
        <w:t>que han sido de alguna manera nominalmente borrados o eliminados. Este residuo puede ser debido a que los datos han sido dejados intactos por un operativo de eliminación nominal, o por las propiedades físicas del medio de almacenaje. La persistencia de datos posibilita en forma inadvertida la exhibición de información sensible si el medio de almacenaje es dejado en un ambiente sobre el que no se tiene control (p. ej., se tira a la basura, se le da a un tercero).</w:t>
      </w:r>
    </w:p>
    <w:p w:rsidR="00AD7A83" w:rsidRDefault="00AD7A83" w:rsidP="00AD7A83">
      <w:pPr>
        <w:pStyle w:val="Default"/>
        <w:rPr>
          <w:rFonts w:ascii="Arial" w:hAnsi="Arial" w:cs="Arial"/>
          <w:color w:val="252525"/>
          <w:sz w:val="21"/>
          <w:szCs w:val="21"/>
          <w:shd w:val="clear" w:color="auto" w:fill="FFFFFF"/>
        </w:rPr>
      </w:pPr>
    </w:p>
    <w:p w:rsidR="00AD7A83" w:rsidRDefault="00AD7A83" w:rsidP="00AD7A8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Habitualmente se reconocen 3 niveles de eliminación de datos persistentes:</w:t>
      </w:r>
    </w:p>
    <w:p w:rsidR="00AD7A83" w:rsidRDefault="00AD7A83" w:rsidP="00AD7A83">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Compensación</w:t>
      </w:r>
    </w:p>
    <w:p w:rsidR="00AD7A83" w:rsidRDefault="00AD7A83" w:rsidP="00AD7A8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Compensación es la remoción de los datos sensibles de un medio de almacenamiento de tal manera que hay seguridad de que los datos no podrán ser reconstruidos utilizando las funciones normales del sistema o programas de recuperación de archivos/datos. Los datos pueden aún ser recuperables, pero eso requerirá técnicas especiales de laboratorio.</w:t>
      </w:r>
      <w:hyperlink r:id="rId7" w:anchor="cite_note-1" w:history="1">
        <w:r>
          <w:rPr>
            <w:rStyle w:val="Hipervnculo"/>
            <w:rFonts w:ascii="Arial" w:hAnsi="Arial" w:cs="Arial"/>
            <w:color w:val="0B0080"/>
            <w:sz w:val="21"/>
            <w:szCs w:val="21"/>
            <w:u w:val="none"/>
            <w:vertAlign w:val="superscript"/>
          </w:rPr>
          <w:t>1</w:t>
        </w:r>
      </w:hyperlink>
    </w:p>
    <w:p w:rsidR="00AD7A83" w:rsidRDefault="00AD7A83" w:rsidP="00AD7A83">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Purg</w:t>
      </w:r>
      <w:r>
        <w:rPr>
          <w:rStyle w:val="mw-headline"/>
          <w:rFonts w:ascii="Arial" w:hAnsi="Arial" w:cs="Arial"/>
          <w:color w:val="000000"/>
          <w:sz w:val="29"/>
          <w:szCs w:val="29"/>
        </w:rPr>
        <w:t>a</w:t>
      </w:r>
    </w:p>
    <w:p w:rsidR="00AD7A83" w:rsidRDefault="00AD7A83" w:rsidP="00AD7A8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Purga </w:t>
      </w:r>
      <w:proofErr w:type="spellStart"/>
      <w:r>
        <w:rPr>
          <w:rFonts w:ascii="Arial" w:hAnsi="Arial" w:cs="Arial"/>
          <w:color w:val="252525"/>
          <w:sz w:val="21"/>
          <w:szCs w:val="21"/>
        </w:rPr>
        <w:t>ó</w:t>
      </w:r>
      <w:proofErr w:type="spellEnd"/>
      <w:r>
        <w:rPr>
          <w:rFonts w:ascii="Arial" w:hAnsi="Arial" w:cs="Arial"/>
          <w:color w:val="252525"/>
          <w:sz w:val="21"/>
          <w:szCs w:val="21"/>
        </w:rPr>
        <w:t xml:space="preserve"> higienización es la remoción de datos sensibles de un dispositivo de almacenamiento con el objeto de que los datos no puedan ser reconstruidos utilizando alguna de las técnicas conocidas. La purga, proporcional a la sensibilidad de los datos, generalmente se efectúa antes de dejar libres de control a los dispositivos de almacenamiento, en los casos en que se descartan viejos medios de almacenamiento o se trasladan dichos medios a computadoras con diferentes requerimientos de seguridad.</w:t>
      </w:r>
    </w:p>
    <w:p w:rsidR="00AD7A83" w:rsidRDefault="00AD7A83" w:rsidP="00AD7A83">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D</w:t>
      </w:r>
      <w:bookmarkStart w:id="0" w:name="_GoBack"/>
      <w:bookmarkEnd w:id="0"/>
      <w:r>
        <w:rPr>
          <w:rStyle w:val="mw-headline"/>
          <w:rFonts w:ascii="Arial" w:hAnsi="Arial" w:cs="Arial"/>
          <w:color w:val="000000"/>
          <w:sz w:val="29"/>
          <w:szCs w:val="29"/>
        </w:rPr>
        <w:t>estrucció</w:t>
      </w:r>
    </w:p>
    <w:p w:rsidR="00AD7A83" w:rsidRDefault="00AD7A83" w:rsidP="00AD7A8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El medio de almacenamiento es físicamente destruido. Su efectividad varía. Dependiendo de la densidad de grabación del medio y/o de la técnica de destrucción, esta técnica puede dejar datos recuperables por métodos de laboratorio. A su vez, la destrucción física cuando se </w:t>
      </w:r>
      <w:r>
        <w:rPr>
          <w:rFonts w:ascii="Arial" w:hAnsi="Arial" w:cs="Arial"/>
          <w:color w:val="252525"/>
          <w:sz w:val="21"/>
          <w:szCs w:val="21"/>
        </w:rPr>
        <w:lastRenderedPageBreak/>
        <w:t>utilizan los métodos apropiados, es generalmente considerada como el método más seguro posible.</w:t>
      </w:r>
    </w:p>
    <w:p w:rsidR="00AD7A83" w:rsidRPr="00AD7A83" w:rsidRDefault="00AD7A83" w:rsidP="00AD7A83">
      <w:pPr>
        <w:pStyle w:val="Default"/>
        <w:rPr>
          <w:sz w:val="32"/>
          <w:szCs w:val="32"/>
        </w:rPr>
      </w:pPr>
    </w:p>
    <w:p w:rsidR="00AD7A83" w:rsidRPr="00AD7A83" w:rsidRDefault="00AD7A83" w:rsidP="00AD7A83">
      <w:pPr>
        <w:pStyle w:val="Default"/>
        <w:rPr>
          <w:sz w:val="32"/>
          <w:szCs w:val="32"/>
        </w:rPr>
      </w:pPr>
    </w:p>
    <w:p w:rsidR="000056A1" w:rsidRPr="000056A1" w:rsidRDefault="000056A1" w:rsidP="000056A1">
      <w:pPr>
        <w:pStyle w:val="Prrafodelista"/>
        <w:rPr>
          <w:rFonts w:ascii="Arial" w:hAnsi="Arial" w:cs="Arial"/>
        </w:rPr>
      </w:pPr>
    </w:p>
    <w:sectPr w:rsidR="000056A1" w:rsidRPr="000056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E8A"/>
    <w:multiLevelType w:val="hybridMultilevel"/>
    <w:tmpl w:val="156C2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B15E5F"/>
    <w:multiLevelType w:val="hybridMultilevel"/>
    <w:tmpl w:val="6EF87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4560B2"/>
    <w:multiLevelType w:val="multilevel"/>
    <w:tmpl w:val="A4E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4F3184"/>
    <w:multiLevelType w:val="hybridMultilevel"/>
    <w:tmpl w:val="E5382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A5A5533"/>
    <w:multiLevelType w:val="multilevel"/>
    <w:tmpl w:val="ACF8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89"/>
    <w:rsid w:val="000056A1"/>
    <w:rsid w:val="001C0B3D"/>
    <w:rsid w:val="002C36B3"/>
    <w:rsid w:val="003C6589"/>
    <w:rsid w:val="003E5982"/>
    <w:rsid w:val="00AD7A83"/>
    <w:rsid w:val="00B21D5C"/>
    <w:rsid w:val="00DB1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416E0-0F21-464E-9F8C-AE0D2984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05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E5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B189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65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3C6589"/>
  </w:style>
  <w:style w:type="paragraph" w:styleId="Prrafodelista">
    <w:name w:val="List Paragraph"/>
    <w:basedOn w:val="Normal"/>
    <w:uiPriority w:val="34"/>
    <w:qFormat/>
    <w:rsid w:val="001C0B3D"/>
    <w:pPr>
      <w:ind w:left="720"/>
      <w:contextualSpacing/>
    </w:pPr>
  </w:style>
  <w:style w:type="character" w:customStyle="1" w:styleId="Ttulo3Car">
    <w:name w:val="Título 3 Car"/>
    <w:basedOn w:val="Fuentedeprrafopredeter"/>
    <w:link w:val="Ttulo3"/>
    <w:uiPriority w:val="9"/>
    <w:rsid w:val="00DB1891"/>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DB1891"/>
  </w:style>
  <w:style w:type="character" w:styleId="Hipervnculo">
    <w:name w:val="Hyperlink"/>
    <w:basedOn w:val="Fuentedeprrafopredeter"/>
    <w:uiPriority w:val="99"/>
    <w:unhideWhenUsed/>
    <w:rsid w:val="000056A1"/>
    <w:rPr>
      <w:color w:val="0000FF"/>
      <w:u w:val="single"/>
    </w:rPr>
  </w:style>
  <w:style w:type="character" w:customStyle="1" w:styleId="Ttulo1Car">
    <w:name w:val="Título 1 Car"/>
    <w:basedOn w:val="Fuentedeprrafopredeter"/>
    <w:link w:val="Ttulo1"/>
    <w:uiPriority w:val="9"/>
    <w:rsid w:val="000056A1"/>
    <w:rPr>
      <w:rFonts w:asciiTheme="majorHAnsi" w:eastAsiaTheme="majorEastAsia" w:hAnsiTheme="majorHAnsi" w:cstheme="majorBidi"/>
      <w:color w:val="2E74B5" w:themeColor="accent1" w:themeShade="BF"/>
      <w:sz w:val="32"/>
      <w:szCs w:val="32"/>
    </w:rPr>
  </w:style>
  <w:style w:type="paragraph" w:customStyle="1" w:styleId="Default">
    <w:name w:val="Default"/>
    <w:rsid w:val="003E598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semiHidden/>
    <w:rsid w:val="003E5982"/>
    <w:rPr>
      <w:rFonts w:asciiTheme="majorHAnsi" w:eastAsiaTheme="majorEastAsia" w:hAnsiTheme="majorHAnsi" w:cstheme="majorBidi"/>
      <w:color w:val="2E74B5" w:themeColor="accent1" w:themeShade="BF"/>
      <w:sz w:val="26"/>
      <w:szCs w:val="26"/>
    </w:rPr>
  </w:style>
  <w:style w:type="character" w:customStyle="1" w:styleId="mw-editsection">
    <w:name w:val="mw-editsection"/>
    <w:basedOn w:val="Fuentedeprrafopredeter"/>
    <w:rsid w:val="00AD7A83"/>
  </w:style>
  <w:style w:type="character" w:customStyle="1" w:styleId="mw-editsection-bracket">
    <w:name w:val="mw-editsection-bracket"/>
    <w:basedOn w:val="Fuentedeprrafopredeter"/>
    <w:rsid w:val="00AD7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4812">
      <w:bodyDiv w:val="1"/>
      <w:marLeft w:val="0"/>
      <w:marRight w:val="0"/>
      <w:marTop w:val="0"/>
      <w:marBottom w:val="0"/>
      <w:divBdr>
        <w:top w:val="none" w:sz="0" w:space="0" w:color="auto"/>
        <w:left w:val="none" w:sz="0" w:space="0" w:color="auto"/>
        <w:bottom w:val="none" w:sz="0" w:space="0" w:color="auto"/>
        <w:right w:val="none" w:sz="0" w:space="0" w:color="auto"/>
      </w:divBdr>
    </w:div>
    <w:div w:id="227150195">
      <w:bodyDiv w:val="1"/>
      <w:marLeft w:val="0"/>
      <w:marRight w:val="0"/>
      <w:marTop w:val="0"/>
      <w:marBottom w:val="0"/>
      <w:divBdr>
        <w:top w:val="none" w:sz="0" w:space="0" w:color="auto"/>
        <w:left w:val="none" w:sz="0" w:space="0" w:color="auto"/>
        <w:bottom w:val="none" w:sz="0" w:space="0" w:color="auto"/>
        <w:right w:val="none" w:sz="0" w:space="0" w:color="auto"/>
      </w:divBdr>
    </w:div>
    <w:div w:id="405957393">
      <w:bodyDiv w:val="1"/>
      <w:marLeft w:val="0"/>
      <w:marRight w:val="0"/>
      <w:marTop w:val="0"/>
      <w:marBottom w:val="0"/>
      <w:divBdr>
        <w:top w:val="none" w:sz="0" w:space="0" w:color="auto"/>
        <w:left w:val="none" w:sz="0" w:space="0" w:color="auto"/>
        <w:bottom w:val="none" w:sz="0" w:space="0" w:color="auto"/>
        <w:right w:val="none" w:sz="0" w:space="0" w:color="auto"/>
      </w:divBdr>
    </w:div>
    <w:div w:id="465317410">
      <w:bodyDiv w:val="1"/>
      <w:marLeft w:val="0"/>
      <w:marRight w:val="0"/>
      <w:marTop w:val="0"/>
      <w:marBottom w:val="0"/>
      <w:divBdr>
        <w:top w:val="none" w:sz="0" w:space="0" w:color="auto"/>
        <w:left w:val="none" w:sz="0" w:space="0" w:color="auto"/>
        <w:bottom w:val="none" w:sz="0" w:space="0" w:color="auto"/>
        <w:right w:val="none" w:sz="0" w:space="0" w:color="auto"/>
      </w:divBdr>
      <w:divsChild>
        <w:div w:id="655644522">
          <w:marLeft w:val="0"/>
          <w:marRight w:val="0"/>
          <w:marTop w:val="0"/>
          <w:marBottom w:val="0"/>
          <w:divBdr>
            <w:top w:val="none" w:sz="0" w:space="0" w:color="auto"/>
            <w:left w:val="none" w:sz="0" w:space="0" w:color="auto"/>
            <w:bottom w:val="none" w:sz="0" w:space="0" w:color="auto"/>
            <w:right w:val="none" w:sz="0" w:space="0" w:color="auto"/>
          </w:divBdr>
        </w:div>
        <w:div w:id="1164469089">
          <w:marLeft w:val="0"/>
          <w:marRight w:val="0"/>
          <w:marTop w:val="0"/>
          <w:marBottom w:val="0"/>
          <w:divBdr>
            <w:top w:val="none" w:sz="0" w:space="0" w:color="auto"/>
            <w:left w:val="none" w:sz="0" w:space="0" w:color="auto"/>
            <w:bottom w:val="none" w:sz="0" w:space="0" w:color="auto"/>
            <w:right w:val="none" w:sz="0" w:space="0" w:color="auto"/>
          </w:divBdr>
        </w:div>
      </w:divsChild>
    </w:div>
    <w:div w:id="470054958">
      <w:bodyDiv w:val="1"/>
      <w:marLeft w:val="0"/>
      <w:marRight w:val="0"/>
      <w:marTop w:val="0"/>
      <w:marBottom w:val="0"/>
      <w:divBdr>
        <w:top w:val="none" w:sz="0" w:space="0" w:color="auto"/>
        <w:left w:val="none" w:sz="0" w:space="0" w:color="auto"/>
        <w:bottom w:val="none" w:sz="0" w:space="0" w:color="auto"/>
        <w:right w:val="none" w:sz="0" w:space="0" w:color="auto"/>
      </w:divBdr>
    </w:div>
    <w:div w:id="540292157">
      <w:bodyDiv w:val="1"/>
      <w:marLeft w:val="0"/>
      <w:marRight w:val="0"/>
      <w:marTop w:val="0"/>
      <w:marBottom w:val="0"/>
      <w:divBdr>
        <w:top w:val="none" w:sz="0" w:space="0" w:color="auto"/>
        <w:left w:val="none" w:sz="0" w:space="0" w:color="auto"/>
        <w:bottom w:val="none" w:sz="0" w:space="0" w:color="auto"/>
        <w:right w:val="none" w:sz="0" w:space="0" w:color="auto"/>
      </w:divBdr>
    </w:div>
    <w:div w:id="1171024081">
      <w:bodyDiv w:val="1"/>
      <w:marLeft w:val="0"/>
      <w:marRight w:val="0"/>
      <w:marTop w:val="0"/>
      <w:marBottom w:val="0"/>
      <w:divBdr>
        <w:top w:val="none" w:sz="0" w:space="0" w:color="auto"/>
        <w:left w:val="none" w:sz="0" w:space="0" w:color="auto"/>
        <w:bottom w:val="none" w:sz="0" w:space="0" w:color="auto"/>
        <w:right w:val="none" w:sz="0" w:space="0" w:color="auto"/>
      </w:divBdr>
    </w:div>
    <w:div w:id="2027905930">
      <w:bodyDiv w:val="1"/>
      <w:marLeft w:val="0"/>
      <w:marRight w:val="0"/>
      <w:marTop w:val="0"/>
      <w:marBottom w:val="0"/>
      <w:divBdr>
        <w:top w:val="none" w:sz="0" w:space="0" w:color="auto"/>
        <w:left w:val="none" w:sz="0" w:space="0" w:color="auto"/>
        <w:bottom w:val="none" w:sz="0" w:space="0" w:color="auto"/>
        <w:right w:val="none" w:sz="0" w:space="0" w:color="auto"/>
      </w:divBdr>
    </w:div>
    <w:div w:id="211243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Persistencia_de_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Dato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1588</Words>
  <Characters>8737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mavii</dc:creator>
  <cp:keywords/>
  <dc:description/>
  <cp:lastModifiedBy>mavii</cp:lastModifiedBy>
  <cp:revision>1</cp:revision>
  <dcterms:created xsi:type="dcterms:W3CDTF">2016-02-11T19:41:00Z</dcterms:created>
  <dcterms:modified xsi:type="dcterms:W3CDTF">2016-02-11T21:00:00Z</dcterms:modified>
</cp:coreProperties>
</file>