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IAgroplant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6"/>
          <w:szCs w:val="36"/>
          <w:rtl w:val="0"/>
        </w:rPr>
        <w:t xml:space="preserve">Módulo I — Back-end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f7f7f"/>
          <w:sz w:val="26"/>
          <w:szCs w:val="26"/>
          <w:rtl w:val="0"/>
        </w:rPr>
        <w:t xml:space="preserve">Documentação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ES2-UFPI — Engenharia de Software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Repositório: github.com/ES2-UFPI/IAgroplant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Branch: feature/modulo-i-backend-jwt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descreve a implementação do Módulo I do IAgroplant — o sistema de autenticação via JWT (JSON Web Token) no back-end Django. O módulo é responsável por gerar, validar e renovar tokens de autenticação, protegendo todas as rotas que exigem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implementação segue os princípios da Clean Architecture: cada camada tem uma responsabilidade única e as dependências sempre apontam para dentro, em direção ao domínio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O que este módulo 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Recebe e-mail + senha do usuário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 as credenciais no Supabase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 um access_token (válido por 15 minutos) e um refresh_token (válido por 7 dias)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Protege rotas automaticamente via middleware JWT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renovar o access_token usando o refresh_token sem precisar fazer login novamente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Stack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 / 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3.13 / 6.0.6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 back-end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Django REST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3.17.1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Construção de APIs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Geração e validação de tokens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2.31.0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Banco de dados PostgreSQL +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python-decouple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Leitura de variáveis de ambiente (.env)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Hash de senhas (reserva)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pytest / pytest-django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9.0.3 / 4.12.0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Testes automatizados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Arquitetura — Clean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utiliza Clean Architecture, onde o código é organizado em camadas concêntricas. A regra fundamental é: camadas internas nunca conhecem as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Fluxo de uma requisição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6026"/>
        <w:tblGridChange w:id="0">
          <w:tblGrid>
            <w:gridCol w:w="800"/>
            <w:gridCol w:w="22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Recebe a requisição HTTP, valida o formato dos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Executa a lógica de negócio (use cases)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Define as entidades e interfaces (contratos)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Acessa o banco de dados (Supabase)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Serializa e retorna a resposta HTTP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Estrutura de Pastas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3826"/>
        <w:tblGridChange w:id="0">
          <w:tblGrid>
            <w:gridCol w:w="3200"/>
            <w:gridCol w:w="2000"/>
            <w:gridCol w:w="3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domains/auth/domain/entities/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Entidade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domains/auth/domain/repositories/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Interface AuthRepository (contrato)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domains/auth/domain/services/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TokenService — gera e valida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domains/auth/application/use_cases/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LoginUseCase, RefreshTokenUseCase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domains/auth/infrastructure/persistence/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SupabaseAuthRepository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domains/auth/presentation/controllers/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AuthController — endpoints HTTP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domains/auth/presentation/validators/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dos dados de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backend/api/middlewares/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JWTMiddleware — protege rotas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backend/api/routes/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Mapeamento das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backend/config/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settings_jwt.py — configs do Django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tests/unit/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testes automatizados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Fluxo de Autenticação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Login (POST /auth/login)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acontece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 envia { email, password } para POST /auth/login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LoginValidator verifica se os campos são válidos (formato de e-mail, tamanho da senha)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SupabaseAuthRepository tenta login no Supabase com as credenciais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inválido: retorna 401 Unauthorized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válido: LoginUseCase busca o usuário e gera os dois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Resposta: { access_token, refresh_token, token_type: 'Bearer'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 armazena os tokens (ex: AsyncStorage no React Native)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Acessando Rotas Protegidas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acontece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 inclui o header: Authorization: Bearer &lt;access_token&gt;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JWTMiddleware intercepta a requisição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Decodifica e valida o token (assinatura + expiração)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válido: disponibiliza request.user com id e email do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expirado ou inválido: retorna 401 Unauthorized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Renovação do Token (POST /auth/refresh)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acontece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 envia { refresh_token } para POST /auth/refresh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RefreshTokenUseCase valida o refresh_token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expirado (após 7 dias): retorna 401 — usuário precisa fazer login novamente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válido: gera um novo par access_token + refresh_token (rotação de tokens)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 substitui os tokens armazenados pelos novos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 Tempos de Expiração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026"/>
        <w:tblGridChange w:id="0">
          <w:tblGrid>
            <w:gridCol w:w="2500"/>
            <w:gridCol w:w="25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Configuração no 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access_token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JWT_ACCESS_TOKEN_EXPIRY_MINUTES=15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refresh_token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JWT_REFRESH_TOKEN_EXPIRY_DAYS=7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Endpoints da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POST 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Autenticação: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requer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Content-Type: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{ "email": "usuario@exemplo.com", "password": "senha123"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Respostas: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5426"/>
        <w:tblGridChange w:id="0">
          <w:tblGrid>
            <w:gridCol w:w="1400"/>
            <w:gridCol w:w="2200"/>
            <w:gridCol w:w="5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bem-sucedido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"access_token": "...", "refresh_token": "...", "token_type": "Bearer"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inválidos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"errors": { "email": "Formato inválido."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Credenciais erradas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"detail": "Credenciais inválidas."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Erro no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"detail": "Erro interno no servidor."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POST /auth/refresh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Autenticação: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requer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Content-Type: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{ "refresh_token": "&lt;seu_refresh_token&gt;"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Respostas: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5426"/>
        <w:tblGridChange w:id="0">
          <w:tblGrid>
            <w:gridCol w:w="1400"/>
            <w:gridCol w:w="2200"/>
            <w:gridCol w:w="5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Token renovado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"access_token": "...", "refresh_token": "...", "token_type": "Bearer"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Campo 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"errors": { "refresh_token": "Campo obrigatório."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Token expirado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"detail": "Refresh token expirado. Faça login novamente."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Token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"detail": "Refresh token inválido."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 Rotas Protegidas (exemplo de uso)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acessar qualquer rota que exija autenticação, o frontend deve incluir o header: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Authorization: Bearer eyJhbGciOiJIUzI1NiIsInR5cCI6IkpXVCJ9...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o token for válido, o objeto request.user estará disponível no controller com os campos id e email do usuário autenticado.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Descrição de Cada 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Camada de 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domains/auth/domain/entities/user.py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Define a entidade User — a representação central do usuário no sistema. É um dataclass Python puro, sem dependências de framework. Contém apenas os campos essenciais: id, email e hashed_password. Nenhuma outra camada deve definir o que é um usuário — essa é a fonte da verdade.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domains/auth/domain/repositories/auth_repository.py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Define o contrato (interface) que qualquer repositório de autenticação deve seguir. Usa ABC (Abstract Base Class) do Python. Declara dois métodos abstratos: find_user_by_email() e verify_password(). O domínio depende desta interface, nunca da implementação concreta — isso permite trocar o Supabase por qualquer outro banco sem mexer no domínio.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domains/auth/domain/services/token_service.py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Serviço de domínio responsável por toda a lógica de JWT. Contém os métodos generate_access_token(), generate_refresh_token() e decode_token(). Define também as exceções TokenExpiredError e TokenInvalidError. Centraliza a biblioteca PyJWT neste único arquivo — se a biblioteca mudar, só este arquivo precisa ser alterado.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Camada de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domains/auth/application/use_cases/login_use_case.py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Orquestra o fluxo completo de login. Recebe um LoginInput (email + password), busca o usuário pelo repositório, verifica a senha e gera os tokens chamando o TokenService. Retorna um LoginOutput com os dois tokens. Não conhece Django, HTTP ou Supabase — apenas coordena as chamadas.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domains/auth/application/use_cases/refresh_token_use_case.py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Gerencia a renovação de tokens. Recebe um RefreshTokenInput, valida o refresh_token e gera um novo par de tokens (rotação de tokens — a cada refresh, ambos os tokens são substituídos por novos, aumentando a segurança). Lança TokenExpiredError se o refresh_token tiver expirado.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 Camada de Infraestrutura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domains/auth/infrastructure/persistence/supabase_auth_repository.py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Implementação concreta da interface AuthRepository usando o Supabase. Utiliza duas chaves de acesso: a anon key (para operações do lado do usuário como login) e a service role key (para operações administrativas como listar usuários). O método sign_in_with_supabase() delega a verificação de senha ao próprio Supabase, que gerencia os hashes internamente via GoTrue.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5.4 Camada de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domains/auth/presentation/validators/auth_validator.py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 os dados recebidos nas requisições antes de chegar nos use cases. LoginValidator verifica se o e-mail tem formato válido e se a senha tem no mínimo 6 caracteres. RefreshTokenValidator verifica se o campo refresh_token está presente. Lança LoginValidationError com um dicionário de erros por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domains/auth/presentation/controllers/auth_controller.py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Contém as views Django REST Framework para os endpoints /auth/login e /auth/refresh. Responsabilidade: deserializar a requisição, chamar os use cases e serializar a resposta. Ambos os endpoints usam @permission_classes([AllowAny]) pois não exigem autenticação prévia. Não contém lógica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backend/api/middlewares/jwt_middleware.py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 BaseAuthentication do DRF. Lê o header Authorization: Bearer &lt;token&gt;, decodifica o token e injeta um objeto AuthenticatedUser em request.user com os campos id e email. Se o header estiver ausente, retorna None (permite outras classes de autenticação tentarem). Se o token estiver presente mas inválido, lança AuthenticationFailed (401).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backend/api/routes/auth_urls.py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Arquivo de roteamento. Mapeia as URLs /auth/login e /auth/refresh para as respectivas funções no AuthController. Deve ser incluído no urls.py raiz do projeto com path('', include('backend.api.routes.auth_urls')).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4"/>
          <w:szCs w:val="24"/>
          <w:rtl w:val="0"/>
        </w:rPr>
        <w:t xml:space="preserve">backend/config/settings_jwt.py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Bloco de configurações Django para o módulo JWT. Contém as configurações do REST_FRAMEWORK (classe de autenticação padrão), as variáveis JWT lidas do .env (secret key, algoritmo, tempos de expiração) e as variáveis do Supabase. Deve ser mesclado ao settings.py principal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6. Configuração e Variáveis de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configurações sensíveis ficam no arquivo .env na raiz do projeto. O arquivo .env.example contém o template com todas as variáveis necessárias (sem valores reais).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500"/>
        <w:gridCol w:w="3326"/>
        <w:tblGridChange w:id="0">
          <w:tblGrid>
            <w:gridCol w:w="3200"/>
            <w:gridCol w:w="2500"/>
            <w:gridCol w:w="3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django-insecure-...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 secreta do Django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Modo debug (False em produção)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minha-chave-jwt-longa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 para assinar os tokens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JWT_ALGORITHM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HS256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Algoritmo de assinatura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JWT_ACCESS_TOKEN_EXPIRY_MINUTES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Validade do access_token em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JWT_REFRESH_TOKEN_EXPIRY_DAYS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Validade do refresh_token em 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https://xxx.supabase.co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URL do projeto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SUPABASE_ANON_KEY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eyJ...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 pública do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SUPABASE_SERVICE_ROLE_KEY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eyJ...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 administrativa do Supabase (nunca expor ao frontend)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postgresql://...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 de conexão PostgreSQL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7. Guia de Integração — Frontend (React 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seção é direcionada ao time de front-end para orientar como consumir os endpoints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7.1 Fazer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const response = await fetch("https://sua-api.com/auth/login",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  method: 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  headers: { "Content-Type": "application/json"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  body: JSON.stringify({ email: "user@email.com", password: "senha123"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const { access_token, refresh_token } = await 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// Salvar os tokens no AsyncStorage ou SecureStore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7.2 Usar Rota Protegida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const response = await fetch("https://sua-api.com/rota-protegida",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  headers: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    "Authorization": `Bearer ${access_token}`,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    "Content-Type": "application/json"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7.3 Renovar Token (quando receber 401)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const response = await fetch("https://sua-api.com/auth/refresh",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  method: 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  headers: { "Content-Type": "application/json"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  body: JSON.stringify({ refresh_token: saved_refresh_token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const { access_token, refresh_token } = await 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// Substituir os tokens salvos pelos novos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7.4 Lógica Recomendada no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Ação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Resposta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Usar normalmente os dados retornados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Resposta 401 em rota protegida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Tentar renovar o token com POST /auth/refresh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Resposta 401 no 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Redirecionar para tela de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Resposta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Exibir erros de validação por campo para 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Resposta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Exibir mensagem genérica de erro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8. Testes Automatizados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módulo possui 6 testes unitários em tests/unit/test_auth_use_cases.py, todos passando. Os testes usam mocks para isolar a lógica de negócio sem depender do Supabase.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test_login_success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com credenciais válidas retorna access_token e refresh_token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test_login_invalid_email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com e-mail não cadastrado lança InvalidCredentialsError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test_login_invalid_password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com senha errada lança InvalidCredentialsError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test_refresh_token_success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Refresh com token válido retorna novos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test_refresh_token_expired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Refresh com token expirado lança TokenExpiredError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test_refresh_token_invalid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Refresh com token malformado lança TokenInvalidError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rodar os testes: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2f2f2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pytest 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9. Considerações de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JWT_SECRET_KEY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Usar string longa e aleatória no .env, nunca hardcoded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SUPABASE_SERVICE_ROLE_KEY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Nunca expor ao frontend — apenas no back-end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.env no 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arquivo .env não é commitado no repositório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Rotação de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cada /auth/refresh, ambos os tokens são substituídos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Rotas públicas declaradas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Apenas /auth/login, /auth/refresh e /admin/ são abertas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Senhas gerenciadas pelo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Hashes ficam no GoTrue do Supabase, não expostos via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DEBUG=False em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Nunca expor stack traces em ambiente de produção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f7f7f"/>
          <w:sz w:val="18"/>
          <w:szCs w:val="18"/>
          <w:rtl w:val="0"/>
        </w:rPr>
        <w:t xml:space="preserve">IAgroplant — ES2-UFPI  |  Módulo I Back-end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f7f7f"/>
          <w:sz w:val="18"/>
          <w:szCs w:val="18"/>
          <w:rtl w:val="0"/>
        </w:rPr>
        <w:t xml:space="preserve">Branch: feature/modulo-i-backend-jwt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