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 xml:space="preserve">46020236_EEI Centro Social el Grao 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Q9655567G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Plza. Federico Mayo, S/N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Valencia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46022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Valencia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Valencia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46020236@edu.gva.es, 46020236@gva.es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961 20 58 60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Plza. Federico Mayo, S/N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Valencia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46022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Valencia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Valencia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2336A416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&lt;100KW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AE359AF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</w:t>
                </w:r>
                <w:r w:rsidR="00F722CE">
                  <w:t>Sa</w:t>
                </w:r>
                <w:r w:rsidR="007A625B">
                  <w:t>ntiago Juesas Suárez</w:t>
                </w:r>
                <w:r>
                  <w:t xml:space="preserve">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-1872454963"/>
              <w:placeholder>
                <w:docPart w:val="99747FC474A14C27A468EF9E706D7F06"/>
              </w:placeholder>
              <w:text/>
            </w:sdtPr>
            <w:sdtContent>
              <w:p w14:paraId="0948F1A2" w14:textId="1E42F1CC" w:rsidR="00B2479D" w:rsidRPr="00DE1A33" w:rsidRDefault="001E05FD" w:rsidP="00F068B7">
                <w:pPr>
                  <w:pStyle w:val="TableParagraph"/>
                  <w:spacing w:line="219" w:lineRule="exact"/>
                  <w:ind w:left="109"/>
                </w:pPr>
                <w:r>
                  <w:t>09</w:t>
                </w:r>
                <w:r w:rsidR="00A718BA">
                  <w:t>.</w:t>
                </w:r>
                <w:r>
                  <w:t>4</w:t>
                </w:r>
                <w:r w:rsidR="00A718BA">
                  <w:t>22.553-M</w:t>
                </w:r>
                <w:r w:rsidR="00035A32">
                  <w:t xml:space="preserve">                                            </w:t>
                </w:r>
              </w:p>
            </w:sdtContent>
          </w:sdt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>El instalador en baja tensión que suscribe</w:t>
      </w:r>
      <w:r w:rsidR="00700785" w:rsidRPr="00DE1A33">
        <w:rPr>
          <w:b/>
        </w:rPr>
        <w:t>,</w:t>
      </w:r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CGBT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circuitos sin placa indicadora.</w:t>
            </w:r>
          </w:p>
        </w:tc>
        <w:tc>
          <w:tcPr>
            <w:tcW w:type="dxa" w:w="1559"/>
          </w:tcPr>
          <w:p>
            <w:r>
              <w:t>ITC BT 28/4.c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Interruptor diferencial que no actúa correctamente: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1DA4BC23" w:rsidR="00A5741C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ED598D">
        <w:t xml:space="preserve">  </w:t>
      </w:r>
      <w:r>
        <w:t xml:space="preserve">de   de </w:t>
      </w:r>
      <w:sdt>
        <w:sdtPr>
          <w:id w:val="-1562162024"/>
          <w:placeholder>
            <w:docPart w:val="1C14C85772304063A091B43F06A93778"/>
          </w:placeholder>
          <w:text/>
        </w:sdtPr>
        <w:sdtContent>
          <w:r>
            <w:t>202</w:t>
          </w:r>
          <w:r w:rsidR="00ED598D">
            <w:t>5</w:t>
          </w:r>
        </w:sdtContent>
      </w:sdt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2E73F757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sdt>
        <w:sdtPr>
          <w:rPr>
            <w:rFonts w:ascii="Times New Roman"/>
            <w:spacing w:val="-5"/>
          </w:rPr>
          <w:id w:val="-2021618289"/>
          <w:placeholder>
            <w:docPart w:val="69779F115DD84F9CBF3A25341AAFEB0C"/>
          </w:placeholder>
          <w:text/>
        </w:sdtPr>
        <w:sdtContent>
          <w:r>
            <w:rPr>
              <w:rFonts w:ascii="Times New Roman"/>
              <w:spacing w:val="-5"/>
            </w:rPr>
            <w:t>Salvador Aguilar</w:t>
          </w:r>
        </w:sdtContent>
      </w:sdt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21E9D" w14:textId="77777777" w:rsidR="0006752B" w:rsidRDefault="0006752B" w:rsidP="00A2073D">
      <w:r>
        <w:separator/>
      </w:r>
    </w:p>
  </w:endnote>
  <w:endnote w:type="continuationSeparator" w:id="0">
    <w:p w14:paraId="6C566309" w14:textId="77777777" w:rsidR="0006752B" w:rsidRDefault="0006752B" w:rsidP="00A2073D">
      <w:r>
        <w:continuationSeparator/>
      </w:r>
    </w:p>
  </w:endnote>
  <w:endnote w:type="continuationNotice" w:id="1">
    <w:p w14:paraId="44FFFD7F" w14:textId="77777777" w:rsidR="0006752B" w:rsidRDefault="000675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8ECEF" w14:textId="77777777" w:rsidR="0006752B" w:rsidRDefault="0006752B" w:rsidP="00A2073D">
      <w:r>
        <w:separator/>
      </w:r>
    </w:p>
  </w:footnote>
  <w:footnote w:type="continuationSeparator" w:id="0">
    <w:p w14:paraId="4D686D16" w14:textId="77777777" w:rsidR="0006752B" w:rsidRDefault="0006752B" w:rsidP="00A2073D">
      <w:r>
        <w:continuationSeparator/>
      </w:r>
    </w:p>
  </w:footnote>
  <w:footnote w:type="continuationNotice" w:id="1">
    <w:p w14:paraId="09D06E1B" w14:textId="77777777" w:rsidR="0006752B" w:rsidRDefault="000675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747FC474A14C27A468EF9E706D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7FFF-5D37-4F47-8F57-4D6E8D0B5F81}"/>
      </w:docPartPr>
      <w:docPartBody>
        <w:p w:rsidR="00A456E9" w:rsidRDefault="007E194C">
          <w:pPr>
            <w:pStyle w:val="99747FC474A14C27A468EF9E706D7F06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779F115DD84F9CBF3A25341AAF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9C0F9-3A55-4972-AA8A-37EEBC8BB5DC}"/>
      </w:docPartPr>
      <w:docPartBody>
        <w:p w:rsidR="00870FFD" w:rsidRDefault="00EF7F89" w:rsidP="00EF7F89">
          <w:pPr>
            <w:pStyle w:val="69779F115DD84F9CBF3A25341AAFEB0C"/>
          </w:pPr>
          <w:r>
            <w:rPr>
              <w:rFonts w:ascii="Times New Roman"/>
              <w:spacing w:val="-5"/>
              <w:sz w:val="18"/>
            </w:rPr>
            <w:t xml:space="preserve">                                                </w:t>
          </w:r>
          <w:r>
            <w:rPr>
              <w:rStyle w:val="Textodelmarcadordeposicin"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3530C"/>
    <w:rsid w:val="00D46063"/>
    <w:rsid w:val="00D70F79"/>
    <w:rsid w:val="00E03049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747FC474A14C27A468EF9E706D7F06">
    <w:name w:val="99747FC474A14C27A468EF9E706D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79F115DD84F9CBF3A25341AAFEB0C">
    <w:name w:val="69779F115DD84F9CBF3A25341AAFEB0C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11772</TotalTime>
  <Pages>2</Pages>
  <Words>627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130</cp:revision>
  <cp:lastPrinted>2022-06-07T12:52:00Z</cp:lastPrinted>
  <dcterms:created xsi:type="dcterms:W3CDTF">2022-06-27T07:29:00Z</dcterms:created>
  <dcterms:modified xsi:type="dcterms:W3CDTF">2025-04-17T06:45:00Z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