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Pr>
              <w:ind w:left="0"/>
            </w:pPr>
          </w:p>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color w:val="auto"/>
          <w:sz w:val="24"/>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33C6E804" w14:textId="74BBCEB5" w:rsidR="00AE00F3" w:rsidRPr="00354C69" w:rsidRDefault="00AE00F3">
          <w:pPr>
            <w:pStyle w:val="Verzeichnis1"/>
            <w:tabs>
              <w:tab w:val="right" w:pos="8494"/>
            </w:tabs>
            <w:rPr>
              <w:rFonts w:ascii="Georgia" w:eastAsiaTheme="minorEastAsia" w:hAnsi="Georgia" w:cstheme="minorBidi"/>
              <w:b w:val="0"/>
              <w:bCs w:val="0"/>
              <w:caps w:val="0"/>
              <w:sz w:val="24"/>
              <w:szCs w:val="24"/>
              <w:lang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5692638" w:history="1">
            <w:r w:rsidRPr="00354C69">
              <w:rPr>
                <w:rStyle w:val="Hyperlink"/>
                <w:rFonts w:ascii="Georgia" w:hAnsi="Georgia"/>
              </w:rPr>
              <w:t>Abstract</w:t>
            </w:r>
            <w:r w:rsidRPr="00354C69">
              <w:rPr>
                <w:rFonts w:ascii="Georgia" w:hAnsi="Georgia"/>
                <w:webHidden/>
              </w:rPr>
              <w:tab/>
            </w:r>
            <w:r w:rsidRPr="00354C69">
              <w:rPr>
                <w:rFonts w:ascii="Georgia" w:hAnsi="Georgia"/>
                <w:webHidden/>
              </w:rPr>
              <w:fldChar w:fldCharType="begin"/>
            </w:r>
            <w:r w:rsidRPr="00354C69">
              <w:rPr>
                <w:rFonts w:ascii="Georgia" w:hAnsi="Georgia"/>
                <w:webHidden/>
              </w:rPr>
              <w:instrText xml:space="preserve"> PAGEREF _Toc75692638 \h </w:instrText>
            </w:r>
            <w:r w:rsidRPr="00354C69">
              <w:rPr>
                <w:rFonts w:ascii="Georgia" w:hAnsi="Georgia"/>
                <w:webHidden/>
              </w:rPr>
            </w:r>
            <w:r w:rsidRPr="00354C69">
              <w:rPr>
                <w:rFonts w:ascii="Georgia" w:hAnsi="Georgia"/>
                <w:webHidden/>
              </w:rPr>
              <w:fldChar w:fldCharType="separate"/>
            </w:r>
            <w:r w:rsidRPr="00354C69">
              <w:rPr>
                <w:rFonts w:ascii="Georgia" w:hAnsi="Georgia"/>
                <w:webHidden/>
              </w:rPr>
              <w:t>3</w:t>
            </w:r>
            <w:r w:rsidRPr="00354C69">
              <w:rPr>
                <w:rFonts w:ascii="Georgia" w:hAnsi="Georgia"/>
                <w:webHidden/>
              </w:rPr>
              <w:fldChar w:fldCharType="end"/>
            </w:r>
          </w:hyperlink>
        </w:p>
        <w:p w14:paraId="70BFA988" w14:textId="1D76C8D8" w:rsidR="00AE00F3" w:rsidRPr="00354C69" w:rsidRDefault="001C2E04">
          <w:pPr>
            <w:pStyle w:val="Verzeichnis1"/>
            <w:tabs>
              <w:tab w:val="right" w:pos="8494"/>
            </w:tabs>
            <w:rPr>
              <w:rFonts w:ascii="Georgia" w:eastAsiaTheme="minorEastAsia" w:hAnsi="Georgia" w:cstheme="minorBidi"/>
              <w:b w:val="0"/>
              <w:bCs w:val="0"/>
              <w:caps w:val="0"/>
              <w:sz w:val="24"/>
              <w:szCs w:val="24"/>
              <w:lang w:eastAsia="ja-JP"/>
            </w:rPr>
          </w:pPr>
          <w:hyperlink w:anchor="_Toc75692639" w:history="1">
            <w:r w:rsidR="00AE00F3" w:rsidRPr="00354C69">
              <w:rPr>
                <w:rStyle w:val="Hyperlink"/>
                <w:rFonts w:ascii="Georgia" w:hAnsi="Georgia"/>
              </w:rPr>
              <w:t>List of Figures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_Toc75692639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03D7BC92" w14:textId="3FB206C1" w:rsidR="00AE00F3" w:rsidRPr="00354C69" w:rsidRDefault="001C2E04">
          <w:pPr>
            <w:pStyle w:val="Verzeichnis1"/>
            <w:tabs>
              <w:tab w:val="right" w:pos="8494"/>
            </w:tabs>
            <w:rPr>
              <w:rFonts w:ascii="Georgia" w:eastAsiaTheme="minorEastAsia" w:hAnsi="Georgia" w:cstheme="minorBidi"/>
              <w:b w:val="0"/>
              <w:bCs w:val="0"/>
              <w:caps w:val="0"/>
              <w:sz w:val="24"/>
              <w:szCs w:val="24"/>
              <w:lang w:eastAsia="ja-JP"/>
            </w:rPr>
          </w:pPr>
          <w:hyperlink w:anchor="_Toc75692640" w:history="1">
            <w:r w:rsidR="00AE00F3" w:rsidRPr="00354C69">
              <w:rPr>
                <w:rStyle w:val="Hyperlink"/>
                <w:rFonts w:ascii="Georgia" w:hAnsi="Georgia"/>
              </w:rPr>
              <w:t>List of Tables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_Toc75692640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0669F1C1" w14:textId="3FD1B060" w:rsidR="00AE00F3" w:rsidRPr="00354C69" w:rsidRDefault="001C2E04">
          <w:pPr>
            <w:pStyle w:val="Verzeichnis1"/>
            <w:tabs>
              <w:tab w:val="right" w:pos="8494"/>
            </w:tabs>
            <w:rPr>
              <w:rFonts w:ascii="Georgia" w:eastAsiaTheme="minorEastAsia" w:hAnsi="Georgia" w:cstheme="minorBidi"/>
              <w:b w:val="0"/>
              <w:bCs w:val="0"/>
              <w:caps w:val="0"/>
              <w:sz w:val="24"/>
              <w:szCs w:val="24"/>
              <w:lang w:eastAsia="ja-JP"/>
            </w:rPr>
          </w:pPr>
          <w:hyperlink w:anchor="_Toc75692641" w:history="1">
            <w:r w:rsidR="00AE00F3" w:rsidRPr="00354C69">
              <w:rPr>
                <w:rStyle w:val="Hyperlink"/>
                <w:rFonts w:ascii="Georgia" w:hAnsi="Georgia"/>
              </w:rPr>
              <w:t>List of Terms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_Toc75692641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296C1BE2" w14:textId="152027D2"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42" w:history="1">
            <w:r w:rsidR="00AE00F3" w:rsidRPr="00354C69">
              <w:rPr>
                <w:rStyle w:val="Hyperlink"/>
                <w:rFonts w:ascii="Georgia" w:hAnsi="Georgia"/>
              </w:rPr>
              <w:t>1</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Introduction</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_Toc75692642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3766B5E" w14:textId="26BD10EB"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43" w:history="1">
            <w:r w:rsidR="00AE00F3" w:rsidRPr="00354C69">
              <w:rPr>
                <w:rStyle w:val="Hyperlink"/>
                <w:rFonts w:ascii="Georgia" w:hAnsi="Georgia"/>
              </w:rPr>
              <w:t>2</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Related Works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_Toc75692643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6101CCD0" w14:textId="0A23B034"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44" w:history="1">
            <w:r w:rsidR="00AE00F3" w:rsidRPr="00354C69">
              <w:rPr>
                <w:rStyle w:val="Hyperlink"/>
                <w:rFonts w:ascii="Georgia" w:hAnsi="Georgia"/>
              </w:rPr>
              <w:t>3</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Features of Discourse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_Toc75692644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1D1B3556" w14:textId="57CB67D0"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45" w:history="1">
            <w:r w:rsidR="00AE00F3" w:rsidRPr="00354C69">
              <w:rPr>
                <w:rStyle w:val="Hyperlink"/>
                <w:rFonts w:ascii="Georgia" w:hAnsi="Georgia"/>
              </w:rPr>
              <w:t>3.1.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Oral</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_Toc75692645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7D9DBB1" w14:textId="15C36BF5"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46" w:history="1">
            <w:r w:rsidR="00AE00F3" w:rsidRPr="00354C69">
              <w:rPr>
                <w:rStyle w:val="Hyperlink"/>
                <w:rFonts w:ascii="Georgia" w:hAnsi="Georgia"/>
              </w:rPr>
              <w:t>3.2.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Literate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_Toc75692646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BCDD8A9" w14:textId="08EFEE94"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47" w:history="1">
            <w:r w:rsidR="00AE00F3" w:rsidRPr="00354C69">
              <w:rPr>
                <w:rStyle w:val="Hyperlink"/>
                <w:rFonts w:ascii="Georgia" w:hAnsi="Georgia"/>
              </w:rPr>
              <w:t>4</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Discourse Styles within French Language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_Toc75692647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62FDB08C" w14:textId="3D078234"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48" w:history="1">
            <w:r w:rsidR="00AE00F3" w:rsidRPr="00354C69">
              <w:rPr>
                <w:rStyle w:val="Hyperlink"/>
                <w:rFonts w:ascii="Georgia" w:hAnsi="Georgia"/>
              </w:rPr>
              <w:t>4.1.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French Language Registers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_Toc75692648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96ACCF1" w14:textId="1789E010"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49" w:history="1">
            <w:r w:rsidR="00AE00F3" w:rsidRPr="00354C69">
              <w:rPr>
                <w:rStyle w:val="Hyperlink"/>
                <w:rFonts w:ascii="Georgia" w:hAnsi="Georgia"/>
              </w:rPr>
              <w:t>4.2.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Typical Features of Oral French</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_Toc75692649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51450A79" w14:textId="641F8D42"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0" w:history="1">
            <w:r w:rsidR="00AE00F3" w:rsidRPr="00354C69">
              <w:rPr>
                <w:rStyle w:val="Hyperlink"/>
                <w:rFonts w:ascii="Georgia" w:hAnsi="Georgia"/>
              </w:rPr>
              <w:t>4.3.</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Typical Features of Literate French</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_Toc75692650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60AFA463" w14:textId="70E3CBF1"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51" w:history="1">
            <w:r w:rsidR="00AE00F3" w:rsidRPr="00354C69">
              <w:rPr>
                <w:rStyle w:val="Hyperlink"/>
                <w:rFonts w:ascii="Georgia" w:hAnsi="Georgia"/>
              </w:rPr>
              <w:t>5</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The French Language Corpora</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_Toc75692651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4D426166" w14:textId="3F152571"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2" w:history="1">
            <w:r w:rsidR="00AE00F3" w:rsidRPr="00354C69">
              <w:rPr>
                <w:rStyle w:val="Hyperlink"/>
                <w:rFonts w:ascii="Georgia" w:hAnsi="Georgia"/>
              </w:rPr>
              <w:t>5.1.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Nature of the Data Sets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_Toc75692652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069F746E" w14:textId="09BFF82C"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3" w:history="1">
            <w:r w:rsidR="00AE00F3" w:rsidRPr="00354C69">
              <w:rPr>
                <w:rStyle w:val="Hyperlink"/>
                <w:rFonts w:ascii="Georgia" w:hAnsi="Georgia"/>
              </w:rPr>
              <w:t>5.2.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Data Pre-processing</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_Toc75692653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2E42426E" w14:textId="28C75DFE"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54" w:history="1">
            <w:r w:rsidR="00AE00F3" w:rsidRPr="00354C69">
              <w:rPr>
                <w:rStyle w:val="Hyperlink"/>
                <w:rFonts w:ascii="Georgia" w:hAnsi="Georgia"/>
              </w:rPr>
              <w:t>6</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Methodology</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_Toc75692654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EFB3EB7" w14:textId="7C5C9E0F"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5" w:history="1">
            <w:r w:rsidR="00AE00F3" w:rsidRPr="00354C69">
              <w:rPr>
                <w:rStyle w:val="Hyperlink"/>
                <w:rFonts w:ascii="Georgia" w:hAnsi="Georgia"/>
              </w:rPr>
              <w:t>6.1.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Discourse Classification with Naïve Bayes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_Toc75692655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47A1DAA1" w14:textId="609CFE97"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6" w:history="1">
            <w:r w:rsidR="00AE00F3" w:rsidRPr="00354C69">
              <w:rPr>
                <w:rStyle w:val="Hyperlink"/>
                <w:rFonts w:ascii="Georgia" w:hAnsi="Georgia"/>
              </w:rPr>
              <w:t>6.2.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Feature Sets for Identifying Discourse Types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_Toc75692656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274D3EC3" w14:textId="0AD20E07"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7" w:history="1">
            <w:r w:rsidR="00AE00F3" w:rsidRPr="00354C69">
              <w:rPr>
                <w:rStyle w:val="Hyperlink"/>
                <w:rFonts w:ascii="Georgia" w:hAnsi="Georgia"/>
              </w:rPr>
              <w:t>6.3.</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Establishing Discourse Classification Baseline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_Toc75692657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596D845F" w14:textId="3CAD2144"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58" w:history="1">
            <w:r w:rsidR="00AE00F3" w:rsidRPr="00354C69">
              <w:rPr>
                <w:rStyle w:val="Hyperlink"/>
                <w:rFonts w:ascii="Georgia" w:hAnsi="Georgia"/>
              </w:rPr>
              <w:t>7</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Evaluation</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_Toc75692658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597C1FEE" w14:textId="3D940B37"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59" w:history="1">
            <w:r w:rsidR="00AE00F3" w:rsidRPr="00354C69">
              <w:rPr>
                <w:rStyle w:val="Hyperlink"/>
                <w:rFonts w:ascii="Georgia" w:hAnsi="Georgia"/>
              </w:rPr>
              <w:t>7.1.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Non-Statistical Evaluation Parameters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_Toc75692659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09E1CB20" w14:textId="284C5A3B"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60" w:history="1">
            <w:r w:rsidR="00AE00F3" w:rsidRPr="00354C69">
              <w:rPr>
                <w:rStyle w:val="Hyperlink"/>
                <w:rFonts w:ascii="Georgia" w:hAnsi="Georgia"/>
              </w:rPr>
              <w:t>7.2.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Statistical Evaluation Parameters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_Toc75692660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363A400D" w14:textId="357AB439"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61" w:history="1">
            <w:r w:rsidR="00AE00F3" w:rsidRPr="00354C69">
              <w:rPr>
                <w:rStyle w:val="Hyperlink"/>
                <w:rFonts w:ascii="Georgia" w:hAnsi="Georgia"/>
              </w:rPr>
              <w:t>8</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Discussion</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_Toc75692661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73B7F9C0" w14:textId="4C4D5D4D"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62" w:history="1">
            <w:r w:rsidR="00AE00F3" w:rsidRPr="00354C69">
              <w:rPr>
                <w:rStyle w:val="Hyperlink"/>
                <w:rFonts w:ascii="Georgia" w:hAnsi="Georgia"/>
              </w:rPr>
              <w:t>8.1.</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Developmental Phase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_Toc75692662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73F54271" w14:textId="24E6E69F"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63" w:history="1">
            <w:r w:rsidR="00AE00F3" w:rsidRPr="00354C69">
              <w:rPr>
                <w:rStyle w:val="Hyperlink"/>
                <w:rFonts w:ascii="Georgia" w:hAnsi="Georgia"/>
              </w:rPr>
              <w:t>8.2.</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Experimental and Training Phase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_Toc75692663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2302E775" w14:textId="4ADBFFE4" w:rsidR="00AE00F3" w:rsidRPr="00354C69" w:rsidRDefault="001C2E04">
          <w:pPr>
            <w:pStyle w:val="Verzeichnis2"/>
            <w:tabs>
              <w:tab w:val="left" w:pos="581"/>
              <w:tab w:val="right" w:pos="8494"/>
            </w:tabs>
            <w:rPr>
              <w:rFonts w:ascii="Georgia" w:eastAsiaTheme="minorEastAsia" w:hAnsi="Georgia" w:cstheme="minorBidi"/>
              <w:b/>
              <w:bCs/>
              <w:smallCaps w:val="0"/>
              <w:sz w:val="24"/>
              <w:szCs w:val="24"/>
              <w:lang w:eastAsia="ja-JP"/>
            </w:rPr>
          </w:pPr>
          <w:hyperlink w:anchor="_Toc75692664" w:history="1">
            <w:r w:rsidR="00AE00F3" w:rsidRPr="00354C69">
              <w:rPr>
                <w:rStyle w:val="Hyperlink"/>
                <w:rFonts w:ascii="Georgia" w:hAnsi="Georgia"/>
              </w:rPr>
              <w:t>8.3.</w:t>
            </w:r>
            <w:r w:rsidR="00AE00F3" w:rsidRPr="00354C69">
              <w:rPr>
                <w:rFonts w:ascii="Georgia" w:eastAsiaTheme="minorEastAsia" w:hAnsi="Georgia" w:cstheme="minorBidi"/>
                <w:b/>
                <w:bCs/>
                <w:smallCaps w:val="0"/>
                <w:sz w:val="24"/>
                <w:szCs w:val="24"/>
                <w:lang w:eastAsia="ja-JP"/>
              </w:rPr>
              <w:tab/>
            </w:r>
            <w:r w:rsidR="00AE00F3" w:rsidRPr="00354C69">
              <w:rPr>
                <w:rStyle w:val="Hyperlink"/>
                <w:rFonts w:ascii="Georgia" w:hAnsi="Georgia"/>
              </w:rPr>
              <w:t>Testing Phase</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_Toc75692664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41763777" w14:textId="29ECAA25" w:rsidR="00AE00F3" w:rsidRPr="00354C69" w:rsidRDefault="001C2E04">
          <w:pPr>
            <w:pStyle w:val="Verzeichnis1"/>
            <w:tabs>
              <w:tab w:val="left" w:pos="352"/>
              <w:tab w:val="right" w:pos="8494"/>
            </w:tabs>
            <w:rPr>
              <w:rFonts w:ascii="Georgia" w:eastAsiaTheme="minorEastAsia" w:hAnsi="Georgia" w:cstheme="minorBidi"/>
              <w:b w:val="0"/>
              <w:bCs w:val="0"/>
              <w:caps w:val="0"/>
              <w:sz w:val="24"/>
              <w:szCs w:val="24"/>
              <w:lang w:eastAsia="ja-JP"/>
            </w:rPr>
          </w:pPr>
          <w:hyperlink w:anchor="_Toc75692665" w:history="1">
            <w:r w:rsidR="00AE00F3" w:rsidRPr="00354C69">
              <w:rPr>
                <w:rStyle w:val="Hyperlink"/>
                <w:rFonts w:ascii="Georgia" w:hAnsi="Georgia"/>
              </w:rPr>
              <w:t>9</w:t>
            </w:r>
            <w:r w:rsidR="00AE00F3" w:rsidRPr="00354C69">
              <w:rPr>
                <w:rFonts w:ascii="Georgia" w:eastAsiaTheme="minorEastAsia" w:hAnsi="Georgia" w:cstheme="minorBidi"/>
                <w:b w:val="0"/>
                <w:bCs w:val="0"/>
                <w:caps w:val="0"/>
                <w:sz w:val="24"/>
                <w:szCs w:val="24"/>
                <w:lang w:eastAsia="ja-JP"/>
              </w:rPr>
              <w:tab/>
            </w:r>
            <w:r w:rsidR="00AE00F3" w:rsidRPr="00354C69">
              <w:rPr>
                <w:rStyle w:val="Hyperlink"/>
                <w:rFonts w:ascii="Georgia" w:hAnsi="Georgia"/>
              </w:rPr>
              <w:t>Conclusion</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_Toc75692665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3</w:t>
            </w:r>
            <w:r w:rsidR="00AE00F3" w:rsidRPr="00354C69">
              <w:rPr>
                <w:rFonts w:ascii="Georgia" w:hAnsi="Georgia"/>
                <w:webHidden/>
              </w:rPr>
              <w:fldChar w:fldCharType="end"/>
            </w:r>
          </w:hyperlink>
        </w:p>
        <w:p w14:paraId="6F3AA067" w14:textId="63D032CD" w:rsidR="00AE00F3" w:rsidRPr="00354C69" w:rsidRDefault="001C2E04">
          <w:pPr>
            <w:pStyle w:val="Verzeichnis1"/>
            <w:tabs>
              <w:tab w:val="right" w:pos="8494"/>
            </w:tabs>
            <w:rPr>
              <w:rFonts w:ascii="Georgia" w:eastAsiaTheme="minorEastAsia" w:hAnsi="Georgia" w:cstheme="minorBidi"/>
              <w:b w:val="0"/>
              <w:bCs w:val="0"/>
              <w:caps w:val="0"/>
              <w:sz w:val="24"/>
              <w:szCs w:val="24"/>
              <w:lang w:eastAsia="ja-JP"/>
            </w:rPr>
          </w:pPr>
          <w:hyperlink w:anchor="_Toc75692666" w:history="1">
            <w:r w:rsidR="00AE00F3" w:rsidRPr="00354C69">
              <w:rPr>
                <w:rStyle w:val="Hyperlink"/>
                <w:rFonts w:ascii="Georgia" w:hAnsi="Georgia"/>
              </w:rPr>
              <w:t>References</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_Toc75692666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4</w:t>
            </w:r>
            <w:r w:rsidR="00AE00F3" w:rsidRPr="00354C69">
              <w:rPr>
                <w:rFonts w:ascii="Georgia" w:hAnsi="Georgia"/>
                <w:webHidden/>
              </w:rPr>
              <w:fldChar w:fldCharType="end"/>
            </w:r>
          </w:hyperlink>
        </w:p>
        <w:p w14:paraId="372876E5" w14:textId="3154F8B1" w:rsidR="00AE00F3" w:rsidRPr="00354C69" w:rsidRDefault="001C2E04">
          <w:pPr>
            <w:pStyle w:val="Verzeichnis1"/>
            <w:tabs>
              <w:tab w:val="right" w:pos="8494"/>
            </w:tabs>
            <w:rPr>
              <w:rFonts w:ascii="Georgia" w:eastAsiaTheme="minorEastAsia" w:hAnsi="Georgia" w:cstheme="minorBidi"/>
              <w:b w:val="0"/>
              <w:bCs w:val="0"/>
              <w:caps w:val="0"/>
              <w:sz w:val="24"/>
              <w:szCs w:val="24"/>
              <w:lang w:eastAsia="ja-JP"/>
            </w:rPr>
          </w:pPr>
          <w:hyperlink w:anchor="_Toc75692667" w:history="1">
            <w:r w:rsidR="00AE00F3" w:rsidRPr="00354C69">
              <w:rPr>
                <w:rStyle w:val="Hyperlink"/>
                <w:rFonts w:ascii="Georgia" w:hAnsi="Georgia"/>
              </w:rPr>
              <w:t>Eigenständigkeitserklärung</w:t>
            </w:r>
            <w:r w:rsidR="00AE00F3" w:rsidRPr="00354C69">
              <w:rPr>
                <w:rFonts w:ascii="Georgia" w:hAnsi="Georgia"/>
                <w:webHidden/>
              </w:rPr>
              <w:tab/>
            </w:r>
            <w:r w:rsidR="00AE00F3" w:rsidRPr="00354C69">
              <w:rPr>
                <w:rFonts w:ascii="Georgia" w:hAnsi="Georgia"/>
                <w:webHidden/>
              </w:rPr>
              <w:fldChar w:fldCharType="begin"/>
            </w:r>
            <w:r w:rsidR="00AE00F3" w:rsidRPr="00354C69">
              <w:rPr>
                <w:rFonts w:ascii="Georgia" w:hAnsi="Georgia"/>
                <w:webHidden/>
              </w:rPr>
              <w:instrText xml:space="preserve"> PAGEREF _Toc75692667 \h </w:instrText>
            </w:r>
            <w:r w:rsidR="00AE00F3" w:rsidRPr="00354C69">
              <w:rPr>
                <w:rFonts w:ascii="Georgia" w:hAnsi="Georgia"/>
                <w:webHidden/>
              </w:rPr>
            </w:r>
            <w:r w:rsidR="00AE00F3" w:rsidRPr="00354C69">
              <w:rPr>
                <w:rFonts w:ascii="Georgia" w:hAnsi="Georgia"/>
                <w:webHidden/>
              </w:rPr>
              <w:fldChar w:fldCharType="separate"/>
            </w:r>
            <w:r w:rsidR="00AE00F3" w:rsidRPr="00354C69">
              <w:rPr>
                <w:rFonts w:ascii="Georgia" w:hAnsi="Georgia"/>
                <w:webHidden/>
              </w:rPr>
              <w:t>6</w:t>
            </w:r>
            <w:r w:rsidR="00AE00F3" w:rsidRPr="00354C69">
              <w:rPr>
                <w:rFonts w:ascii="Georgia" w:hAnsi="Georgia"/>
                <w:webHidden/>
              </w:rPr>
              <w:fldChar w:fldCharType="end"/>
            </w:r>
          </w:hyperlink>
        </w:p>
        <w:p w14:paraId="6910E93A" w14:textId="23D56410" w:rsidR="00AE00F3" w:rsidRPr="00354C69" w:rsidRDefault="00AE00F3">
          <w:r w:rsidRPr="00354C69">
            <w:rPr>
              <w:b/>
              <w:bCs/>
            </w:rPr>
            <w:fldChar w:fldCharType="end"/>
          </w:r>
        </w:p>
      </w:sdtContent>
    </w:sdt>
    <w:p w14:paraId="5D048D52" w14:textId="77777777" w:rsidR="002B2346" w:rsidRPr="00354C69" w:rsidRDefault="002B2346" w:rsidP="00545978">
      <w:pPr>
        <w:ind w:left="0"/>
      </w:pPr>
    </w:p>
    <w:p w14:paraId="65F805A5" w14:textId="3DB2E698" w:rsidR="003D2C3B" w:rsidRDefault="003D2C3B" w:rsidP="004348C3">
      <w:pPr>
        <w:pStyle w:val="berschrift1"/>
        <w:numPr>
          <w:ilvl w:val="0"/>
          <w:numId w:val="0"/>
        </w:numPr>
        <w:ind w:left="360"/>
        <w:jc w:val="left"/>
      </w:pPr>
      <w:bookmarkStart w:id="0" w:name="_Toc75691413"/>
      <w:bookmarkStart w:id="1" w:name="_Toc75691559"/>
      <w:bookmarkStart w:id="2" w:name="_Toc75692638"/>
      <w:r w:rsidRPr="00354C69">
        <w:lastRenderedPageBreak/>
        <w:t>Abstract</w:t>
      </w:r>
      <w:bookmarkEnd w:id="0"/>
      <w:bookmarkEnd w:id="1"/>
      <w:bookmarkEnd w:id="2"/>
    </w:p>
    <w:p w14:paraId="7CF2A369" w14:textId="77777777" w:rsidR="004348C3" w:rsidRPr="004348C3" w:rsidRDefault="004348C3" w:rsidP="004348C3">
      <w:pPr>
        <w:ind w:left="0"/>
      </w:pPr>
    </w:p>
    <w:p w14:paraId="7FABD20F" w14:textId="77777777" w:rsidR="004D64BD" w:rsidRDefault="004D64BD">
      <w:pPr>
        <w:ind w:left="1208" w:hanging="357"/>
        <w:rPr>
          <w:rFonts w:eastAsia="Times" w:cs="Times"/>
          <w:b/>
          <w:szCs w:val="40"/>
        </w:rPr>
      </w:pPr>
      <w:bookmarkStart w:id="3" w:name="_Toc75691414"/>
      <w:bookmarkStart w:id="4" w:name="_Toc75691560"/>
      <w:bookmarkStart w:id="5" w:name="_Toc75692639"/>
      <w:r>
        <w:br w:type="page"/>
      </w:r>
    </w:p>
    <w:p w14:paraId="76FD7304" w14:textId="4C414974" w:rsidR="003D2C3B" w:rsidRPr="00354C69" w:rsidRDefault="003D2C3B" w:rsidP="00B85DF0">
      <w:pPr>
        <w:pStyle w:val="berschrift1"/>
        <w:numPr>
          <w:ilvl w:val="0"/>
          <w:numId w:val="0"/>
        </w:numPr>
        <w:ind w:left="360"/>
      </w:pPr>
      <w:r w:rsidRPr="00354C69">
        <w:lastRenderedPageBreak/>
        <w:t>List of Figures</w:t>
      </w:r>
      <w:bookmarkEnd w:id="3"/>
      <w:bookmarkEnd w:id="4"/>
      <w:bookmarkEnd w:id="5"/>
      <w:r w:rsidRPr="00354C69">
        <w:t xml:space="preserve"> </w:t>
      </w:r>
    </w:p>
    <w:p w14:paraId="5A37CF13" w14:textId="77777777" w:rsidR="004D64BD" w:rsidRDefault="003D2C3B" w:rsidP="00CF5FAD">
      <w:pPr>
        <w:pStyle w:val="berschrift1"/>
        <w:numPr>
          <w:ilvl w:val="0"/>
          <w:numId w:val="0"/>
        </w:numPr>
        <w:ind w:left="360"/>
      </w:pPr>
      <w:bookmarkStart w:id="6" w:name="_Toc75691415"/>
      <w:bookmarkStart w:id="7" w:name="_Toc75691561"/>
      <w:bookmarkStart w:id="8" w:name="_Toc75692640"/>
      <w:r w:rsidRPr="00354C69">
        <w:t>List of Tables</w:t>
      </w:r>
      <w:bookmarkEnd w:id="6"/>
      <w:bookmarkEnd w:id="7"/>
      <w:bookmarkEnd w:id="8"/>
      <w:r w:rsidRPr="00354C69">
        <w:t xml:space="preserve"> </w:t>
      </w:r>
    </w:p>
    <w:p w14:paraId="7F3CF296" w14:textId="1ACD8A1A" w:rsidR="00CF5FAD" w:rsidRDefault="004D64BD" w:rsidP="00CF5FAD">
      <w:pPr>
        <w:pStyle w:val="berschrift1"/>
        <w:numPr>
          <w:ilvl w:val="0"/>
          <w:numId w:val="0"/>
        </w:numPr>
        <w:ind w:left="360"/>
      </w:pPr>
      <w:r>
        <w:t xml:space="preserve">Terminology </w:t>
      </w:r>
    </w:p>
    <w:p w14:paraId="4E6B4C4C" w14:textId="77777777" w:rsidR="008C6A40" w:rsidRPr="008C6A40" w:rsidRDefault="008C6A40" w:rsidP="008C6A40"/>
    <w:p w14:paraId="0539204B" w14:textId="7B9882EF" w:rsidR="00CF5FAD" w:rsidRDefault="00CF5FAD" w:rsidP="00CF5FAD"/>
    <w:p w14:paraId="24E3F2AD" w14:textId="7571330B" w:rsidR="00CF5FAD" w:rsidRPr="00CF5FAD" w:rsidRDefault="00CF5FAD" w:rsidP="00CF5FAD"/>
    <w:p w14:paraId="3D56AE6C" w14:textId="0ECDC2FA" w:rsidR="003D2C3B" w:rsidRPr="00354C69" w:rsidRDefault="004348C3" w:rsidP="004348C3">
      <w:pPr>
        <w:ind w:left="0"/>
        <w:rPr>
          <w:rFonts w:eastAsia="Times" w:cs="Times"/>
          <w:b/>
          <w:szCs w:val="40"/>
        </w:rPr>
      </w:pPr>
      <w:r>
        <w:rPr>
          <w:rFonts w:eastAsia="Times" w:cs="Times"/>
          <w:b/>
          <w:szCs w:val="40"/>
        </w:rPr>
        <w:t xml:space="preserve"> </w:t>
      </w:r>
    </w:p>
    <w:p w14:paraId="35D5F7F4" w14:textId="77777777" w:rsidR="004348C3" w:rsidRDefault="004348C3">
      <w:pPr>
        <w:ind w:left="1208" w:hanging="357"/>
        <w:rPr>
          <w:rFonts w:eastAsia="Times" w:cs="Times"/>
          <w:b/>
          <w:szCs w:val="40"/>
        </w:rPr>
      </w:pPr>
      <w:bookmarkStart w:id="9" w:name="_Toc75691417"/>
      <w:bookmarkStart w:id="10" w:name="_Toc75691563"/>
      <w:bookmarkStart w:id="11" w:name="_Toc75692642"/>
      <w:r>
        <w:br w:type="page"/>
      </w:r>
    </w:p>
    <w:p w14:paraId="0357FA1C" w14:textId="06BDAE57" w:rsidR="00822131" w:rsidRPr="00354C69" w:rsidRDefault="003D2C3B" w:rsidP="00B85DF0">
      <w:pPr>
        <w:pStyle w:val="berschrift1"/>
      </w:pPr>
      <w:r w:rsidRPr="00354C69">
        <w:lastRenderedPageBreak/>
        <w:t>Introduction</w:t>
      </w:r>
      <w:bookmarkEnd w:id="9"/>
      <w:bookmarkEnd w:id="10"/>
      <w:bookmarkEnd w:id="11"/>
      <w:r w:rsidRPr="00354C69">
        <w:t xml:space="preserve"> </w:t>
      </w:r>
    </w:p>
    <w:p w14:paraId="5342EABA" w14:textId="0944C03A" w:rsidR="00943D90" w:rsidRDefault="00943D90" w:rsidP="00B6631B">
      <w:pPr>
        <w:ind w:firstLine="424"/>
      </w:pPr>
      <w:bookmarkStart w:id="12"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5D539A">
        <w:instrText xml:space="preserve"> ADDIN ZOTERO_ITEM CSL_CITATION {"citationID":"LhxRpkOE","properties":{"formattedCitation":"(Bader, 2002a)","plainCitation":"(Bader, 2002a)","dontUpdate":true,"noteIndex":0},"citationItems":[{"id":"tKBSXDOm/cx8qrthY","uris":["http://zotero.org/users/7682103/items/83DMUHEM"],"uri":["http://zotero.org/users/7682103/items/83DMUHEM"],"itemData":{"id":70,"type":"article-journal","abstract":"Die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5D539A">
        <w:instrText xml:space="preserve"> ADDIN ZOTERO_ITEM CSL_CITATION {"citationID":"Pao2Sywz","properties":{"formattedCitation":"(Bader, 2002a)","plainCitation":"(Bader, 2002a)","dontUpdate":true,"noteIndex":0},"citationItems":[{"id":"tKBSXDOm/cx8qrthY","uris":["http://zotero.org/users/7682103/items/83DMUHEM"],"uri":["http://zotero.org/users/7682103/items/83DMUHEM"],"itemData":{"id":70,"type":"article-journal","abstract":"Die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75A1A9C1"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 w:val="0"/>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5D539A">
        <w:instrText xml:space="preserve"> ADDIN ZOTERO_ITEM CSL_CITATION {"citationID":"awCJToY0","properties":{"formattedCitation":"(Bader, 2002a)","plainCitation":"(Bader, 2002a)","dontUpdate":true,"noteIndex":0},"citationItems":[{"id":"tKBSXDOm/cx8qrthY","uris":["http://zotero.org/users/7682103/items/83DMUHEM"],"uri":["http://zotero.org/users/7682103/items/83DMUHEM"],"itemData":{"id":70,"type":"article-journal","abstract":"Die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1A2D5318"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5D539A">
        <w:instrText xml:space="preserve"> ADDIN ZOTERO_ITEM CSL_CITATION {"citationID":"J8lol5mk","properties":{"formattedCitation":"(Bader, 2002a)","plainCitation":"(Bader, 2002a)","dontUpdate":true,"noteIndex":0},"citationItems":[{"id":"tKBSXDOm/cx8qrthY","uris":["http://zotero.org/users/7682103/items/83DMUHEM"],"uri":["http://zotero.org/users/7682103/items/83DMUHEM"],"itemData":{"id":70,"type":"article-journal","abstract":"Die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4DB73FA4"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5D539A">
        <w:instrText xml:space="preserve"> ADDIN ZOTERO_ITEM CSL_CITATION {"citationID":"igZFtER7","properties":{"formattedCitation":"(Bader, 2002a)","plainCitation":"(Bader, 2002a)","dontUpdate":true,"noteIndex":0},"citationItems":[{"id":"tKBSXDOm/cx8qrthY","uris":["http://zotero.org/users/7682103/items/83DMUHEM"],"uri":["http://zotero.org/users/7682103/items/83DMUHEM"],"itemData":{"id":70,"type":"article-journal","abstract":"Die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5FDAE9CF"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5D539A">
        <w:instrText xml:space="preserve"> ADDIN ZOTERO_ITEM CSL_CITATION {"citationID":"Cl4x6s9W","properties":{"formattedCitation":"(Jurafsky &amp; Martin, 2009)","plainCitation":"(Jurafsky &amp; Martin, 2009)","noteIndex":0},"citationItems":[{"id":"tKBSXDOm/LXWkFIZ7","uris":["http://zotero.org/users/7682103/items/4NN967ZB"],"uri":["http://zotero.org/users/7682103/items/4NN967ZB"],"itemData":{"id":104,"type":"book","edition":"2nd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2"/>
    </w:p>
    <w:p w14:paraId="2A9DF16F" w14:textId="690F20F7" w:rsidR="00E2712A" w:rsidRDefault="003D2C3B" w:rsidP="00E2712A">
      <w:pPr>
        <w:pStyle w:val="berschrift1"/>
      </w:pPr>
      <w:bookmarkStart w:id="13" w:name="_Toc75691418"/>
      <w:bookmarkStart w:id="14" w:name="_Toc75691564"/>
      <w:bookmarkStart w:id="15" w:name="_Toc75692643"/>
      <w:r w:rsidRPr="00354C69">
        <w:t>Related Works</w:t>
      </w:r>
      <w:bookmarkEnd w:id="13"/>
      <w:bookmarkEnd w:id="14"/>
      <w:bookmarkEnd w:id="15"/>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53EAB1B9" w:rsidR="00BB68C5" w:rsidRDefault="004061E4" w:rsidP="00BB68C5">
      <w:pPr>
        <w:pStyle w:val="berschrift2"/>
      </w:pPr>
      <w:r w:rsidRPr="00354C69">
        <w:t xml:space="preserve">Theoretical linguistics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message écrit, langue écrite, langage écrit</w:t>
      </w:r>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7777777" w:rsidR="00697649" w:rsidRDefault="004061E4" w:rsidP="004061E4">
      <w:pPr>
        <w:pStyle w:val="berschrift2"/>
      </w:pPr>
      <w:r w:rsidRPr="00354C69">
        <w:t xml:space="preserve">Computational linguistics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e.g. </w:t>
      </w:r>
      <w:r w:rsidR="00E14CC8">
        <w:lastRenderedPageBreak/>
        <w:t xml:space="preserve">e-mail, 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e.g.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r>
        <w:t>General Features of Language and Discourse</w:t>
      </w:r>
    </w:p>
    <w:p w14:paraId="0760BF79" w14:textId="71447183" w:rsidR="003B5D31" w:rsidRDefault="00CF5FAD" w:rsidP="00CF5FAD">
      <w:pPr>
        <w:pStyle w:val="berschrift2"/>
      </w:pPr>
      <w:r w:rsidRPr="002C7769">
        <w:t xml:space="preserve">Language </w:t>
      </w:r>
    </w:p>
    <w:p w14:paraId="69C3ACFE" w14:textId="77126C43" w:rsidR="005D379A" w:rsidRPr="005D379A" w:rsidRDefault="005D379A" w:rsidP="005D379A">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5D539A">
        <w:instrText xml:space="preserve"> ADDIN ZOTERO_ITEM CSL_CITATION {"citationID":"6kp5dC08","properties":{"formattedCitation":"(Bader, 2002a)","plainCitation":"(Bader, 2002a)","dontUpdate":true,"noteIndex":0},"citationItems":[{"id":"tKBSXDOm/cx8qrthY","uris":["http://zotero.org/users/7682103/items/83DMUHEM"],"uri":["http://zotero.org/users/7682103/items/83DMUHEM"],"itemData":{"id":"P7NMSCgE/sV3A3AUI","type":"article-journal","abstract":"Die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w:t>
      </w:r>
      <w:r w:rsidR="005D379A">
        <w:t xml:space="preserve">  Should they have the same function, then it would be necessary to refer to them as variants of one another. </w:t>
      </w:r>
      <w:r w:rsidR="005D379A">
        <w:t xml:space="preserve">  </w:t>
      </w:r>
    </w:p>
    <w:p w14:paraId="0C4E088A" w14:textId="413A24D1" w:rsidR="00D84B85" w:rsidRDefault="005D379A" w:rsidP="002A357F">
      <w:pPr>
        <w:ind w:firstLine="424"/>
      </w:pPr>
      <w:r>
        <w:lastRenderedPageBreak/>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4856CF3B" w:rsidR="002A357F" w:rsidRDefault="002A357F" w:rsidP="002A357F">
      <w:pPr>
        <w:ind w:firstLine="424"/>
        <w:jc w:val="center"/>
      </w:pPr>
      <w:r w:rsidRPr="002A357F">
        <w:drawing>
          <wp:inline distT="0" distB="0" distL="0" distR="0" wp14:anchorId="5668A402" wp14:editId="13CC30F7">
            <wp:extent cx="2668137" cy="1892973"/>
            <wp:effectExtent l="19050" t="19050" r="18415" b="120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0560" cy="1901787"/>
                    </a:xfrm>
                    <a:prstGeom prst="rect">
                      <a:avLst/>
                    </a:prstGeom>
                    <a:ln>
                      <a:solidFill>
                        <a:schemeClr val="tx1"/>
                      </a:solidFill>
                    </a:ln>
                  </pic:spPr>
                </pic:pic>
              </a:graphicData>
            </a:graphic>
          </wp:inline>
        </w:drawing>
      </w:r>
    </w:p>
    <w:p w14:paraId="02EC924E" w14:textId="7F3E1E58" w:rsidR="002A357F" w:rsidRDefault="002A357F" w:rsidP="002A357F">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022AAC9" w14:textId="72716BCF" w:rsidR="002A357F" w:rsidRDefault="002A357F" w:rsidP="005D379A">
      <w:pPr>
        <w:ind w:firstLine="424"/>
      </w:pP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6A7CE31A" w14:textId="5515AAC8" w:rsidR="00187042" w:rsidRDefault="00837D06" w:rsidP="005D379A">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5D539A">
        <w:instrText xml:space="preserve"> ADDIN ZOTERO_ITEM CSL_CITATION {"citationID":"Gu0hjd4B","properties":{"formattedCitation":"(Bader, 2002a)","plainCitation":"(Bader, 2002a)","dontUpdate":true,"noteIndex":0},"citationItems":[{"id":"tKBSXDOm/cx8qrthY","uris":["http://zotero.org/users/7682103/items/83DMUHEM"],"uri":["http://zotero.org/users/7682103/items/83DMUHEM"],"itemData":{"id":"P7NMSCgE/sV3A3AUI","type":"article-journal","abstract":"Die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p>
    <w:p w14:paraId="3032F382" w14:textId="77777777" w:rsidR="00187042" w:rsidRPr="00187042" w:rsidRDefault="00187042" w:rsidP="005D379A">
      <w:pPr>
        <w:ind w:left="0"/>
      </w:pPr>
    </w:p>
    <w:p w14:paraId="38791027" w14:textId="115A329C" w:rsidR="00187042" w:rsidRPr="00CF5FAD" w:rsidRDefault="00187042" w:rsidP="00187042">
      <w:pPr>
        <w:pStyle w:val="berschrift2"/>
        <w:rPr>
          <w:szCs w:val="24"/>
        </w:rPr>
      </w:pPr>
      <w:r>
        <w:rPr>
          <w:szCs w:val="24"/>
        </w:rPr>
        <w:t>Oral Speech, Oral, Spoken</w:t>
      </w:r>
      <w:r w:rsidR="004D64BD">
        <w:rPr>
          <w:szCs w:val="24"/>
        </w:rPr>
        <w:t>, Speaking</w:t>
      </w:r>
      <w:r>
        <w:rPr>
          <w:szCs w:val="24"/>
        </w:rPr>
        <w:t xml:space="preserve"> and Orality </w:t>
      </w:r>
    </w:p>
    <w:p w14:paraId="176D6EFA" w14:textId="5AA2B43B" w:rsidR="00187042" w:rsidRDefault="004D64BD" w:rsidP="00187042">
      <w:r>
        <w:t>Oral</w:t>
      </w:r>
      <w:r w:rsidR="00187042">
        <w:t xml:space="preserve"> speech in the most simplest can be understood as the phonetic expression of thought </w:t>
      </w:r>
      <w:r w:rsidR="00187042">
        <w:fldChar w:fldCharType="begin"/>
      </w:r>
      <w:r w:rsidR="005D539A">
        <w:instrText xml:space="preserve"> ADDIN ZOTERO_ITEM CSL_CITATION {"citationID":"3XYnQAf7","properties":{"formattedCitation":"(Bader, 2002a)","plainCitation":"(Bader, 2002a)","dontUpdate":true,"noteIndex":0},"citationItems":[{"id":"tKBSXDOm/cx8qrthY","uris":["http://zotero.org/users/7682103/items/83DMUHEM"],"uri":["http://zotero.org/users/7682103/items/83DMUHEM"],"itemData":{"id":"P7NMSCgE/sV3A3AUI","type":"article-journal","abstract":"Die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This in of itself not surprising seeing as  how one</w:t>
      </w:r>
      <w:r>
        <w:t xml:space="preserve"> e.g., a child</w:t>
      </w:r>
      <w:r w:rsidR="00187042">
        <w:t xml:space="preserve"> learns how to speak before one can write. With this in mind, speaking is a spontaneous process that is directly coupled with the transience</w:t>
      </w:r>
      <w:r w:rsidR="00187042" w:rsidRPr="00187042">
        <w:t xml:space="preserve"> </w:t>
      </w:r>
      <w:r w:rsidR="00187042">
        <w:fldChar w:fldCharType="begin"/>
      </w:r>
      <w:r w:rsidR="005D539A">
        <w:instrText xml:space="preserve"> ADDIN ZOTERO_ITEM CSL_CITATION {"citationID":"qqi5cp8C","properties":{"formattedCitation":"(Bader, 2002a)","plainCitation":"(Bader, 2002a)","dontUpdate":true,"noteIndex":0},"citationItems":[{"id":"tKBSXDOm/cx8qrthY","uris":["http://zotero.org/users/7682103/items/83DMUHEM"],"uri":["http://zotero.org/users/7682103/items/83DMUHEM"],"itemData":{"id":"P7NMSCgE/sV3A3AUI","type":"article-journal","abstract":"Die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p>
    <w:p w14:paraId="343BC08B" w14:textId="7EDB8E36" w:rsidR="004D64BD" w:rsidRDefault="004D64BD" w:rsidP="00187042">
      <w:r>
        <w:tab/>
        <w:t xml:space="preserve">Due to the nature of orality being </w:t>
      </w:r>
      <w:r w:rsidR="00F4290B">
        <w:t xml:space="preserve">a primary factor chronologically speaking </w:t>
      </w:r>
      <w:r w:rsidR="00F4290B">
        <w:fldChar w:fldCharType="begin"/>
      </w:r>
      <w:r w:rsidR="00DE1471">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4290B">
        <w:fldChar w:fldCharType="separate"/>
      </w:r>
      <w:r w:rsidR="00F4290B" w:rsidRPr="00F4290B">
        <w:t xml:space="preserve">(Bader, </w:t>
      </w:r>
      <w:r w:rsidR="00DE1471">
        <w:t>2002</w:t>
      </w:r>
      <w:r w:rsidR="00F4290B" w:rsidRPr="00F4290B">
        <w:t>)</w:t>
      </w:r>
      <w:r w:rsidR="00F4290B">
        <w:fldChar w:fldCharType="end"/>
      </w:r>
      <w:r w:rsidR="00F4290B">
        <w:t xml:space="preserve">, it is  the feature that is the most prominent </w:t>
      </w:r>
      <w:r w:rsidR="005D539A">
        <w:t>and the one that has been  object of great discussion, especially since the 20</w:t>
      </w:r>
      <w:r w:rsidR="005D539A" w:rsidRPr="005D539A">
        <w:rPr>
          <w:vertAlign w:val="superscript"/>
        </w:rPr>
        <w:t>th</w:t>
      </w:r>
      <w:r w:rsidR="005D539A">
        <w:t xml:space="preserve"> century </w:t>
      </w:r>
      <w:r w:rsidR="005D539A">
        <w:fldChar w:fldCharType="begin"/>
      </w:r>
      <w:r w:rsidR="005D539A">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539A">
        <w:fldChar w:fldCharType="separate"/>
      </w:r>
      <w:r w:rsidR="005D539A" w:rsidRPr="005D539A">
        <w:t>(Stein, 2014)</w:t>
      </w:r>
      <w:r w:rsidR="005D539A">
        <w:fldChar w:fldCharType="end"/>
      </w:r>
      <w:r w:rsidR="005D539A">
        <w:t xml:space="preserve">, </w:t>
      </w:r>
    </w:p>
    <w:p w14:paraId="5C47393F" w14:textId="77777777" w:rsidR="00187042" w:rsidRDefault="00187042" w:rsidP="00187042"/>
    <w:p w14:paraId="52D0C223" w14:textId="77777777" w:rsidR="00187042" w:rsidRPr="006116D3" w:rsidRDefault="00187042" w:rsidP="00187042">
      <w:pPr>
        <w:ind w:left="0"/>
      </w:pPr>
    </w:p>
    <w:p w14:paraId="2DB4909B" w14:textId="3CC2B254" w:rsidR="00187042" w:rsidRDefault="00187042" w:rsidP="00187042">
      <w:pPr>
        <w:pStyle w:val="berschrift2"/>
        <w:rPr>
          <w:szCs w:val="24"/>
        </w:rPr>
      </w:pPr>
      <w:r>
        <w:rPr>
          <w:szCs w:val="24"/>
        </w:rPr>
        <w:t>Written Speech, Written,</w:t>
      </w:r>
      <w:r w:rsidR="004D64BD">
        <w:rPr>
          <w:szCs w:val="24"/>
        </w:rPr>
        <w:t xml:space="preserve"> </w:t>
      </w:r>
      <w:r>
        <w:rPr>
          <w:szCs w:val="24"/>
        </w:rPr>
        <w:t xml:space="preserve"> Literate, Literacy</w:t>
      </w:r>
    </w:p>
    <w:p w14:paraId="031C66A0" w14:textId="35273EBC" w:rsidR="00187042" w:rsidRPr="003B5D31" w:rsidRDefault="00187042" w:rsidP="00187042">
      <w:pPr>
        <w:rPr>
          <w:rFonts w:eastAsia="Times" w:cs="Times"/>
          <w:szCs w:val="24"/>
        </w:rPr>
      </w:pPr>
      <w:r>
        <w:rPr>
          <w:szCs w:val="24"/>
        </w:rPr>
        <w:t xml:space="preserve">Seeing as orality is the phonetic expression of thought, literacy is then to be seen as graphical depiction and recording of said thought </w:t>
      </w:r>
      <w:r>
        <w:fldChar w:fldCharType="begin"/>
      </w:r>
      <w:r w:rsidR="005D539A">
        <w:instrText xml:space="preserve"> ADDIN ZOTERO_ITEM CSL_CITATION {"citationID":"3KTW8Is0","properties":{"formattedCitation":"(Bader, 2002a)","plainCitation":"(Bader, 2002a)","dontUpdate":true,"noteIndex":0},"citationItems":[{"id":"tKBSXDOm/cx8qrthY","uris":["http://zotero.org/users/7682103/items/83DMUHEM"],"uri":["http://zotero.org/users/7682103/items/83DMUHEM"],"itemData":{"id":"P7NMSCgE/sV3A3AUI","type":"article-journal","abstract":"Die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This</w:t>
      </w:r>
      <w:r>
        <w:rPr>
          <w:szCs w:val="24"/>
        </w:rPr>
        <w:t xml:space="preserve">. In that case, </w:t>
      </w:r>
      <w:r>
        <w:rPr>
          <w:szCs w:val="24"/>
        </w:rPr>
        <w:br w:type="page"/>
      </w:r>
    </w:p>
    <w:p w14:paraId="2C659BB8" w14:textId="77777777" w:rsidR="00CF5FAD" w:rsidRDefault="00CF5FAD" w:rsidP="006116D3">
      <w:pPr>
        <w:ind w:left="0"/>
      </w:pPr>
    </w:p>
    <w:p w14:paraId="13B9DD2B" w14:textId="30787A21" w:rsidR="001F1E21" w:rsidRDefault="001F1E21" w:rsidP="001F1E21">
      <w:pPr>
        <w:pStyle w:val="berschrift2"/>
      </w:pPr>
      <w:r>
        <w:t>Medi</w:t>
      </w:r>
      <w:r w:rsidR="0034004E">
        <w:t xml:space="preserve">um, </w:t>
      </w:r>
      <w:r>
        <w:t>Conception</w:t>
      </w:r>
      <w:r w:rsidR="0034004E">
        <w:t xml:space="preserve"> and Distance</w:t>
      </w:r>
      <w:r w:rsidR="00AB0095">
        <w:t>-Proximity</w:t>
      </w:r>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113"/>
        <w:gridCol w:w="1559"/>
        <w:gridCol w:w="2268"/>
        <w:gridCol w:w="2824"/>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ind w:left="0"/>
              <w:jc w:val="center"/>
            </w:pPr>
          </w:p>
        </w:tc>
        <w:tc>
          <w:tcPr>
            <w:tcW w:w="6651" w:type="dxa"/>
            <w:gridSpan w:val="3"/>
            <w:tcBorders>
              <w:top w:val="nil"/>
              <w:left w:val="nil"/>
              <w:bottom w:val="nil"/>
              <w:right w:val="nil"/>
            </w:tcBorders>
          </w:tcPr>
          <w:p w14:paraId="0A11B1AD" w14:textId="04C56C05" w:rsidR="009F0DD3" w:rsidRDefault="00777224" w:rsidP="009F0DD3">
            <w:pPr>
              <w:ind w:left="0"/>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ind w:left="0"/>
              <w:jc w:val="center"/>
            </w:pPr>
          </w:p>
          <w:p w14:paraId="6800E0A2" w14:textId="77777777" w:rsidR="00777224" w:rsidRDefault="00777224" w:rsidP="00777224">
            <w:pPr>
              <w:ind w:left="0"/>
              <w:jc w:val="right"/>
            </w:pPr>
          </w:p>
          <w:p w14:paraId="31D36B8E" w14:textId="77777777" w:rsidR="00777224" w:rsidRDefault="00777224" w:rsidP="00777224">
            <w:pPr>
              <w:ind w:left="0"/>
              <w:jc w:val="right"/>
            </w:pPr>
          </w:p>
          <w:p w14:paraId="0061BBF0" w14:textId="48B3B92A" w:rsidR="009F0DD3" w:rsidRDefault="009F0DD3" w:rsidP="00777224">
            <w:pPr>
              <w:ind w:left="0"/>
              <w:jc w:val="right"/>
            </w:pPr>
            <w:r>
              <w:t>Medium</w:t>
            </w:r>
          </w:p>
        </w:tc>
        <w:tc>
          <w:tcPr>
            <w:tcW w:w="1559" w:type="dxa"/>
            <w:tcBorders>
              <w:top w:val="nil"/>
              <w:left w:val="nil"/>
              <w:bottom w:val="nil"/>
              <w:right w:val="nil"/>
            </w:tcBorders>
          </w:tcPr>
          <w:p w14:paraId="58A3DE30" w14:textId="72DC16C0" w:rsidR="009F0DD3" w:rsidRDefault="009F0DD3" w:rsidP="009F0DD3">
            <w:pPr>
              <w:ind w:left="0"/>
              <w:jc w:val="center"/>
            </w:pPr>
          </w:p>
        </w:tc>
        <w:tc>
          <w:tcPr>
            <w:tcW w:w="2268" w:type="dxa"/>
            <w:tcBorders>
              <w:top w:val="nil"/>
              <w:left w:val="nil"/>
              <w:bottom w:val="nil"/>
              <w:right w:val="nil"/>
            </w:tcBorders>
          </w:tcPr>
          <w:p w14:paraId="218FCBA7" w14:textId="5C9AE466" w:rsidR="009F0DD3" w:rsidRDefault="009F0DD3" w:rsidP="009F0DD3">
            <w:pPr>
              <w:ind w:left="0"/>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ind w:left="0"/>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ind w:left="0"/>
              <w:jc w:val="center"/>
            </w:pPr>
          </w:p>
        </w:tc>
        <w:tc>
          <w:tcPr>
            <w:tcW w:w="1559" w:type="dxa"/>
            <w:tcBorders>
              <w:top w:val="nil"/>
              <w:left w:val="nil"/>
              <w:bottom w:val="nil"/>
              <w:right w:val="single" w:sz="4" w:space="0" w:color="auto"/>
            </w:tcBorders>
          </w:tcPr>
          <w:p w14:paraId="32FBB70A" w14:textId="77777777" w:rsidR="00D555C0" w:rsidRDefault="009F0DD3" w:rsidP="00D555C0">
            <w:pPr>
              <w:ind w:left="0"/>
            </w:pPr>
            <w:proofErr w:type="spellStart"/>
            <w:r>
              <w:t>Graphischer</w:t>
            </w:r>
            <w:proofErr w:type="spellEnd"/>
            <w:r>
              <w:t xml:space="preserve"> </w:t>
            </w:r>
          </w:p>
          <w:p w14:paraId="6A7940B1" w14:textId="77777777" w:rsidR="009F0DD3" w:rsidRDefault="009F0DD3" w:rsidP="00D555C0">
            <w:pPr>
              <w:ind w:left="0"/>
            </w:pPr>
            <w:r>
              <w:t>Kode</w:t>
            </w:r>
          </w:p>
          <w:p w14:paraId="3AEE715C" w14:textId="04B68E2E" w:rsidR="00777224" w:rsidRDefault="00777224" w:rsidP="00D555C0">
            <w:pPr>
              <w:ind w:left="0"/>
            </w:pPr>
          </w:p>
        </w:tc>
        <w:tc>
          <w:tcPr>
            <w:tcW w:w="2268" w:type="dxa"/>
            <w:tcBorders>
              <w:left w:val="single" w:sz="4" w:space="0" w:color="auto"/>
            </w:tcBorders>
          </w:tcPr>
          <w:p w14:paraId="687FBC8C" w14:textId="71C21A80" w:rsidR="009F0DD3" w:rsidRDefault="009F0DD3" w:rsidP="009F0DD3">
            <w:pPr>
              <w:ind w:left="0"/>
              <w:jc w:val="center"/>
            </w:pPr>
            <w:r>
              <w:t>Faut pas le dire</w:t>
            </w:r>
          </w:p>
        </w:tc>
        <w:tc>
          <w:tcPr>
            <w:tcW w:w="2824" w:type="dxa"/>
          </w:tcPr>
          <w:p w14:paraId="077136CE" w14:textId="3E7F8EB8" w:rsidR="009F0DD3" w:rsidRDefault="009F0DD3" w:rsidP="009F0DD3">
            <w:pPr>
              <w:ind w:left="0"/>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ind w:left="0"/>
              <w:jc w:val="center"/>
            </w:pPr>
          </w:p>
        </w:tc>
        <w:tc>
          <w:tcPr>
            <w:tcW w:w="1559" w:type="dxa"/>
            <w:tcBorders>
              <w:top w:val="nil"/>
              <w:left w:val="nil"/>
              <w:bottom w:val="nil"/>
              <w:right w:val="single" w:sz="4" w:space="0" w:color="auto"/>
            </w:tcBorders>
          </w:tcPr>
          <w:p w14:paraId="7879A9EB" w14:textId="77777777" w:rsidR="00D555C0" w:rsidRDefault="009F0DD3" w:rsidP="00D555C0">
            <w:pPr>
              <w:ind w:left="0"/>
            </w:pPr>
            <w:proofErr w:type="spellStart"/>
            <w:r>
              <w:t>Phonischer</w:t>
            </w:r>
            <w:proofErr w:type="spellEnd"/>
            <w:r>
              <w:t xml:space="preserve"> </w:t>
            </w:r>
          </w:p>
          <w:p w14:paraId="2A7C662A" w14:textId="7DA9DC69" w:rsidR="009F0DD3" w:rsidRDefault="009F0DD3" w:rsidP="00D555C0">
            <w:pPr>
              <w:ind w:left="0"/>
            </w:pPr>
            <w:r>
              <w:t>Kode</w:t>
            </w:r>
          </w:p>
        </w:tc>
        <w:tc>
          <w:tcPr>
            <w:tcW w:w="2268" w:type="dxa"/>
            <w:tcBorders>
              <w:left w:val="single" w:sz="4" w:space="0" w:color="auto"/>
            </w:tcBorders>
          </w:tcPr>
          <w:p w14:paraId="016822EB" w14:textId="743E7E04" w:rsidR="009F0DD3" w:rsidRDefault="009F0DD3" w:rsidP="009F0DD3">
            <w:pPr>
              <w:ind w:left="0"/>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ind w:left="0"/>
              <w:jc w:val="center"/>
            </w:pPr>
            <w:r>
              <w:t>[</w:t>
            </w:r>
            <w:proofErr w:type="spellStart"/>
            <w:r>
              <w:t>iln</w:t>
            </w:r>
            <w:r>
              <w:rPr>
                <w:rFonts w:ascii="Times New Roman" w:hAnsi="Times New Roman"/>
              </w:rPr>
              <w:t>ə</w:t>
            </w:r>
            <w:r>
              <w:rPr>
                <w:rFonts w:ascii="Times New Roman" w:hAnsi="Times New Roman"/>
              </w:rPr>
              <w:t>fplal</w:t>
            </w:r>
            <w:r>
              <w:rPr>
                <w:rFonts w:ascii="Times New Roman" w:hAnsi="Times New Roman"/>
              </w:rPr>
              <w:t>ə</w:t>
            </w:r>
            <w:r>
              <w:rPr>
                <w:rFonts w:ascii="Times New Roman" w:hAnsi="Times New Roman"/>
              </w:rPr>
              <w:t>di</w:t>
            </w:r>
            <w:r>
              <w:rPr>
                <w:rFonts w:ascii="Times New Roman" w:hAnsi="Times New Roman"/>
              </w:rPr>
              <w:t>ʀ</w:t>
            </w:r>
            <w:proofErr w:type="spellEnd"/>
            <w:r>
              <w:t>]</w:t>
            </w:r>
          </w:p>
        </w:tc>
      </w:tr>
    </w:tbl>
    <w:p w14:paraId="67C214C9" w14:textId="1785B56A" w:rsidR="006116D3" w:rsidRDefault="009F0DD3" w:rsidP="009F0DD3">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072CD0AF" w14:textId="18DDBB24" w:rsidR="006116D3" w:rsidRDefault="006116D3" w:rsidP="006116D3"/>
    <w:p w14:paraId="6C1BA3E5" w14:textId="6511F6D2" w:rsidR="004661A1" w:rsidRDefault="001F1E21" w:rsidP="004661A1">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w:t>
      </w:r>
      <w:r w:rsidR="003D4960">
        <w:t>2</w:t>
      </w:r>
      <w:r w:rsidR="003D4960">
        <w:t xml:space="preserve">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proofErr w:type="gramStart"/>
      <w:r w:rsidR="00DD4919" w:rsidRPr="003F7646">
        <w:t>a</w:t>
      </w:r>
      <w:proofErr w:type="spellEnd"/>
      <w:proofErr w:type="gramEnd"/>
      <w:r w:rsidR="00DD4919" w:rsidRPr="003F7646">
        <w:t xml:space="preserve"> informal and personal nature and gradually becomes </w:t>
      </w:r>
      <w:r w:rsidR="00DD4919" w:rsidRPr="003F7646">
        <w:lastRenderedPageBreak/>
        <w:t xml:space="preserve">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w:t>
      </w:r>
      <w:r>
        <w:t>Koch and Oesterreicher(1985)</w:t>
      </w:r>
      <w:r>
        <w:t xml:space="preserve">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w:t>
      </w:r>
      <w:r>
        <w:t>3</w:t>
      </w:r>
      <w:r>
        <w:t xml:space="preserve">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Pr>
        <w:ind w:left="0"/>
      </w:pPr>
    </w:p>
    <w:p w14:paraId="4C1BABA2" w14:textId="18B40696" w:rsidR="00CF5FAD" w:rsidRPr="003B5D31"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administrative regulation</w:t>
      </w:r>
      <w:r w:rsidR="00D91475">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F50B6B3" w14:textId="6D7CFBB4" w:rsidR="003D2C3B" w:rsidRPr="00354C69" w:rsidRDefault="00AE57A5" w:rsidP="00B85DF0">
      <w:pPr>
        <w:pStyle w:val="berschrift1"/>
      </w:pPr>
      <w:bookmarkStart w:id="16" w:name="_Toc75691422"/>
      <w:bookmarkStart w:id="17" w:name="_Toc75691568"/>
      <w:bookmarkStart w:id="18" w:name="_Toc75692647"/>
      <w:proofErr w:type="spellStart"/>
      <w:r>
        <w:lastRenderedPageBreak/>
        <w:t>Registeres</w:t>
      </w:r>
      <w:proofErr w:type="spellEnd"/>
      <w:r w:rsidR="009B7531" w:rsidRPr="00354C69">
        <w:t xml:space="preserve"> within </w:t>
      </w:r>
      <w:r w:rsidR="00E24C2B" w:rsidRPr="00354C69">
        <w:t xml:space="preserve">the </w:t>
      </w:r>
      <w:r w:rsidR="003D2C3B" w:rsidRPr="00354C69">
        <w:t>French Language</w:t>
      </w:r>
      <w:bookmarkEnd w:id="16"/>
      <w:bookmarkEnd w:id="17"/>
      <w:bookmarkEnd w:id="18"/>
    </w:p>
    <w:p w14:paraId="467DCCF7" w14:textId="3A9CBE97" w:rsidR="003D2C3B" w:rsidRPr="00354C69" w:rsidRDefault="003D2C3B" w:rsidP="00B85DF0">
      <w:pPr>
        <w:pStyle w:val="berschrift2"/>
        <w:rPr>
          <w:szCs w:val="24"/>
        </w:rPr>
      </w:pPr>
      <w:r w:rsidRPr="00354C69">
        <w:rPr>
          <w:szCs w:val="24"/>
        </w:rPr>
        <w:t xml:space="preserve"> </w:t>
      </w:r>
      <w:bookmarkStart w:id="19" w:name="_Toc75691423"/>
      <w:bookmarkStart w:id="20" w:name="_Toc75691569"/>
      <w:bookmarkStart w:id="21" w:name="_Toc75692648"/>
      <w:r w:rsidR="001301BF" w:rsidRPr="00354C69">
        <w:rPr>
          <w:szCs w:val="24"/>
        </w:rPr>
        <w:t>French Language Registers</w:t>
      </w:r>
      <w:bookmarkEnd w:id="19"/>
      <w:bookmarkEnd w:id="20"/>
      <w:bookmarkEnd w:id="21"/>
      <w:r w:rsidR="001301BF" w:rsidRPr="00354C69">
        <w:rPr>
          <w:szCs w:val="24"/>
        </w:rPr>
        <w:t xml:space="preserve"> </w:t>
      </w:r>
      <w:r w:rsidRPr="00354C69">
        <w:rPr>
          <w:szCs w:val="24"/>
        </w:rPr>
        <w:t xml:space="preserve">  </w:t>
      </w:r>
    </w:p>
    <w:p w14:paraId="632CF4B3" w14:textId="77777777" w:rsidR="003D2C3B" w:rsidRPr="00354C69" w:rsidRDefault="003D2C3B" w:rsidP="00B85DF0">
      <w:pPr>
        <w:pStyle w:val="berschrift2"/>
        <w:rPr>
          <w:szCs w:val="24"/>
        </w:rPr>
      </w:pPr>
      <w:bookmarkStart w:id="22" w:name="_Toc75691424"/>
      <w:bookmarkStart w:id="23" w:name="_Toc75691570"/>
      <w:bookmarkStart w:id="24" w:name="_Toc75692649"/>
      <w:r w:rsidRPr="00354C69">
        <w:rPr>
          <w:szCs w:val="24"/>
        </w:rPr>
        <w:t>Typical Features of Oral French</w:t>
      </w:r>
      <w:bookmarkEnd w:id="22"/>
      <w:bookmarkEnd w:id="23"/>
      <w:bookmarkEnd w:id="24"/>
    </w:p>
    <w:p w14:paraId="4EB4501E" w14:textId="09219A6C" w:rsidR="003D2C3B" w:rsidRPr="00354C69" w:rsidRDefault="003D2C3B" w:rsidP="00B85DF0">
      <w:pPr>
        <w:pStyle w:val="berschrift2"/>
        <w:rPr>
          <w:szCs w:val="24"/>
        </w:rPr>
      </w:pPr>
      <w:bookmarkStart w:id="25" w:name="_Toc75691425"/>
      <w:bookmarkStart w:id="26" w:name="_Toc75691571"/>
      <w:bookmarkStart w:id="27" w:name="_Toc75692650"/>
      <w:r w:rsidRPr="00354C69">
        <w:rPr>
          <w:szCs w:val="24"/>
        </w:rPr>
        <w:t xml:space="preserve">Typical Features of </w:t>
      </w:r>
      <w:r w:rsidR="001301BF" w:rsidRPr="00354C69">
        <w:rPr>
          <w:szCs w:val="24"/>
        </w:rPr>
        <w:t>Literate</w:t>
      </w:r>
      <w:r w:rsidRPr="00354C69">
        <w:rPr>
          <w:szCs w:val="24"/>
        </w:rPr>
        <w:t xml:space="preserve"> French</w:t>
      </w:r>
      <w:bookmarkEnd w:id="25"/>
      <w:bookmarkEnd w:id="26"/>
      <w:bookmarkEnd w:id="27"/>
    </w:p>
    <w:p w14:paraId="7672679C" w14:textId="60E7B91D" w:rsidR="003D2C3B" w:rsidRPr="00354C69" w:rsidRDefault="003D2C3B" w:rsidP="00B85DF0">
      <w:pPr>
        <w:pStyle w:val="berschrift1"/>
      </w:pPr>
      <w:bookmarkStart w:id="28" w:name="_Toc75691426"/>
      <w:bookmarkStart w:id="29" w:name="_Toc75691572"/>
      <w:bookmarkStart w:id="30" w:name="_Toc75692651"/>
      <w:r w:rsidRPr="00354C69">
        <w:t>The</w:t>
      </w:r>
      <w:r w:rsidR="009B7531" w:rsidRPr="00354C69">
        <w:t xml:space="preserve"> French </w:t>
      </w:r>
      <w:r w:rsidRPr="00354C69">
        <w:t xml:space="preserve">Language </w:t>
      </w:r>
      <w:r w:rsidR="009B7531" w:rsidRPr="00354C69">
        <w:t>Corpora</w:t>
      </w:r>
      <w:bookmarkEnd w:id="28"/>
      <w:bookmarkEnd w:id="29"/>
      <w:bookmarkEnd w:id="30"/>
      <w:r w:rsidRPr="00354C69">
        <w:t xml:space="preserve"> </w:t>
      </w:r>
    </w:p>
    <w:p w14:paraId="1DFDCE46" w14:textId="6A301FA5" w:rsidR="003D2C3B" w:rsidRPr="00354C69" w:rsidRDefault="00715F8F" w:rsidP="00B85DF0">
      <w:pPr>
        <w:pStyle w:val="berschrift2"/>
        <w:rPr>
          <w:szCs w:val="24"/>
        </w:rPr>
      </w:pPr>
      <w:bookmarkStart w:id="31" w:name="_Toc75691427"/>
      <w:bookmarkStart w:id="32" w:name="_Toc75691573"/>
      <w:bookmarkStart w:id="33" w:name="_Toc75692652"/>
      <w:r w:rsidRPr="00354C69">
        <w:rPr>
          <w:szCs w:val="24"/>
        </w:rPr>
        <w:t>Nature of the Data Sets</w:t>
      </w:r>
      <w:bookmarkEnd w:id="31"/>
      <w:bookmarkEnd w:id="32"/>
      <w:bookmarkEnd w:id="33"/>
      <w:r w:rsidRPr="00354C69">
        <w:rPr>
          <w:szCs w:val="24"/>
        </w:rPr>
        <w:t xml:space="preserve"> </w:t>
      </w:r>
    </w:p>
    <w:p w14:paraId="2CDF1DFC" w14:textId="533AEADC" w:rsidR="003D2C3B" w:rsidRPr="00354C69" w:rsidRDefault="003D2C3B" w:rsidP="00B85DF0">
      <w:pPr>
        <w:pStyle w:val="berschrift2"/>
        <w:rPr>
          <w:szCs w:val="24"/>
        </w:rPr>
      </w:pPr>
      <w:bookmarkStart w:id="34" w:name="_Toc75691428"/>
      <w:bookmarkStart w:id="35" w:name="_Toc75691574"/>
      <w:bookmarkStart w:id="36" w:name="_Toc75692653"/>
      <w:r w:rsidRPr="00354C69">
        <w:rPr>
          <w:szCs w:val="24"/>
        </w:rPr>
        <w:t>Data Pre</w:t>
      </w:r>
      <w:r w:rsidR="00715F8F" w:rsidRPr="00354C69">
        <w:rPr>
          <w:szCs w:val="24"/>
        </w:rPr>
        <w:t>-</w:t>
      </w:r>
      <w:r w:rsidRPr="00354C69">
        <w:rPr>
          <w:szCs w:val="24"/>
        </w:rPr>
        <w:t>processing</w:t>
      </w:r>
      <w:bookmarkEnd w:id="34"/>
      <w:bookmarkEnd w:id="35"/>
      <w:bookmarkEnd w:id="36"/>
      <w:r w:rsidRPr="00354C69">
        <w:rPr>
          <w:szCs w:val="24"/>
        </w:rPr>
        <w:t xml:space="preserve"> </w:t>
      </w:r>
    </w:p>
    <w:p w14:paraId="068E1C20" w14:textId="4CC07E7D" w:rsidR="003D2C3B" w:rsidRPr="00354C69" w:rsidRDefault="003D2C3B" w:rsidP="00B85DF0">
      <w:pPr>
        <w:pStyle w:val="berschrift1"/>
      </w:pPr>
      <w:bookmarkStart w:id="37" w:name="_Toc75691429"/>
      <w:bookmarkStart w:id="38" w:name="_Toc75691575"/>
      <w:bookmarkStart w:id="39" w:name="_Toc75692654"/>
      <w:r w:rsidRPr="00354C69">
        <w:t>Methodology</w:t>
      </w:r>
      <w:bookmarkEnd w:id="37"/>
      <w:bookmarkEnd w:id="38"/>
      <w:bookmarkEnd w:id="39"/>
    </w:p>
    <w:p w14:paraId="0FC164C5" w14:textId="046D50DF" w:rsidR="00961E5F" w:rsidRPr="00354C69" w:rsidRDefault="00386BC8" w:rsidP="00B85DF0">
      <w:pPr>
        <w:pStyle w:val="berschrift2"/>
        <w:rPr>
          <w:szCs w:val="24"/>
        </w:rPr>
      </w:pPr>
      <w:bookmarkStart w:id="40" w:name="_Toc75691430"/>
      <w:bookmarkStart w:id="41" w:name="_Toc75691576"/>
      <w:bookmarkStart w:id="42" w:name="_Toc75692655"/>
      <w:r w:rsidRPr="00354C69">
        <w:rPr>
          <w:szCs w:val="24"/>
        </w:rPr>
        <w:t xml:space="preserve">Discourse Classification with </w:t>
      </w:r>
      <w:r w:rsidR="00961E5F" w:rsidRPr="00354C69">
        <w:rPr>
          <w:szCs w:val="24"/>
        </w:rPr>
        <w:t>Naïve Bayes</w:t>
      </w:r>
      <w:bookmarkEnd w:id="40"/>
      <w:bookmarkEnd w:id="41"/>
      <w:bookmarkEnd w:id="42"/>
      <w:r w:rsidR="00961E5F" w:rsidRPr="00354C69">
        <w:rPr>
          <w:szCs w:val="24"/>
        </w:rPr>
        <w:t xml:space="preserve"> </w:t>
      </w:r>
    </w:p>
    <w:p w14:paraId="61CC6CC5" w14:textId="10DFFDA3" w:rsidR="00961E5F" w:rsidRPr="00354C69" w:rsidRDefault="002661D1" w:rsidP="00B85DF0">
      <w:pPr>
        <w:pStyle w:val="berschrift2"/>
        <w:rPr>
          <w:szCs w:val="24"/>
        </w:rPr>
      </w:pPr>
      <w:bookmarkStart w:id="43" w:name="_Toc75691431"/>
      <w:bookmarkStart w:id="44" w:name="_Toc75691577"/>
      <w:bookmarkStart w:id="45" w:name="_Toc75692656"/>
      <w:r w:rsidRPr="00354C69">
        <w:rPr>
          <w:szCs w:val="24"/>
        </w:rPr>
        <w:t>Feature Sets</w:t>
      </w:r>
      <w:r w:rsidR="00AC37DD" w:rsidRPr="00354C69">
        <w:rPr>
          <w:szCs w:val="24"/>
        </w:rPr>
        <w:t xml:space="preserve"> for Identifying Discourse Types</w:t>
      </w:r>
      <w:bookmarkEnd w:id="43"/>
      <w:bookmarkEnd w:id="44"/>
      <w:bookmarkEnd w:id="45"/>
      <w:r w:rsidR="00AC37DD" w:rsidRPr="00354C69">
        <w:rPr>
          <w:szCs w:val="24"/>
        </w:rPr>
        <w:t xml:space="preserve"> </w:t>
      </w:r>
      <w:r w:rsidR="00961E5F" w:rsidRPr="00354C69">
        <w:rPr>
          <w:szCs w:val="24"/>
        </w:rPr>
        <w:t xml:space="preserve"> </w:t>
      </w:r>
    </w:p>
    <w:p w14:paraId="37B2AE09" w14:textId="68B4478F" w:rsidR="00AC37DD" w:rsidRPr="00354C69" w:rsidRDefault="00AC37DD" w:rsidP="00B85DF0">
      <w:pPr>
        <w:pStyle w:val="berschrift2"/>
        <w:rPr>
          <w:szCs w:val="24"/>
        </w:rPr>
      </w:pPr>
      <w:bookmarkStart w:id="46" w:name="_Toc75691432"/>
      <w:bookmarkStart w:id="47" w:name="_Toc75691578"/>
      <w:bookmarkStart w:id="48" w:name="_Toc75692657"/>
      <w:r w:rsidRPr="00354C69">
        <w:rPr>
          <w:szCs w:val="24"/>
        </w:rPr>
        <w:t>Establishing Discourse Classification Baseline</w:t>
      </w:r>
      <w:bookmarkEnd w:id="46"/>
      <w:bookmarkEnd w:id="47"/>
      <w:bookmarkEnd w:id="48"/>
      <w:r w:rsidRPr="00354C69">
        <w:rPr>
          <w:szCs w:val="24"/>
        </w:rPr>
        <w:t xml:space="preserve">  </w:t>
      </w:r>
    </w:p>
    <w:p w14:paraId="14D9A75B" w14:textId="72D37296" w:rsidR="003D2C3B" w:rsidRPr="00354C69" w:rsidRDefault="003D2C3B" w:rsidP="00B85DF0">
      <w:pPr>
        <w:pStyle w:val="berschrift1"/>
      </w:pPr>
      <w:bookmarkStart w:id="49" w:name="_Toc75691433"/>
      <w:bookmarkStart w:id="50" w:name="_Toc75691579"/>
      <w:bookmarkStart w:id="51" w:name="_Toc75692658"/>
      <w:r w:rsidRPr="00354C69">
        <w:t>Evaluation</w:t>
      </w:r>
      <w:bookmarkEnd w:id="49"/>
      <w:bookmarkEnd w:id="50"/>
      <w:bookmarkEnd w:id="51"/>
      <w:r w:rsidRPr="00354C69">
        <w:t xml:space="preserve"> </w:t>
      </w:r>
    </w:p>
    <w:p w14:paraId="34DFEB70" w14:textId="2DF2874B" w:rsidR="00675607" w:rsidRPr="00354C69" w:rsidRDefault="00675607" w:rsidP="00B85DF0">
      <w:pPr>
        <w:pStyle w:val="berschrift2"/>
        <w:rPr>
          <w:szCs w:val="24"/>
        </w:rPr>
      </w:pPr>
      <w:bookmarkStart w:id="52" w:name="_Toc75691434"/>
      <w:bookmarkStart w:id="53" w:name="_Toc75691580"/>
      <w:bookmarkStart w:id="54" w:name="_Toc75692659"/>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52"/>
      <w:bookmarkEnd w:id="53"/>
      <w:bookmarkEnd w:id="54"/>
      <w:r w:rsidRPr="00354C69">
        <w:rPr>
          <w:szCs w:val="24"/>
        </w:rPr>
        <w:t xml:space="preserve"> </w:t>
      </w:r>
    </w:p>
    <w:p w14:paraId="02361DED" w14:textId="5219339F" w:rsidR="00675607" w:rsidRPr="00354C69" w:rsidRDefault="00675607" w:rsidP="00B85DF0">
      <w:pPr>
        <w:pStyle w:val="berschrift2"/>
        <w:rPr>
          <w:szCs w:val="24"/>
        </w:rPr>
      </w:pPr>
      <w:bookmarkStart w:id="55" w:name="_Toc75691435"/>
      <w:bookmarkStart w:id="56" w:name="_Toc75691581"/>
      <w:bookmarkStart w:id="57" w:name="_Toc75692660"/>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55"/>
      <w:bookmarkEnd w:id="56"/>
      <w:bookmarkEnd w:id="57"/>
      <w:r w:rsidR="00386BC8" w:rsidRPr="00354C69">
        <w:rPr>
          <w:szCs w:val="24"/>
        </w:rPr>
        <w:t xml:space="preserve"> </w:t>
      </w:r>
    </w:p>
    <w:p w14:paraId="7CF61C94" w14:textId="1650E5AC" w:rsidR="003D2C3B" w:rsidRPr="00354C69" w:rsidRDefault="003D2C3B" w:rsidP="00B85DF0">
      <w:pPr>
        <w:pStyle w:val="berschrift1"/>
      </w:pPr>
      <w:bookmarkStart w:id="58" w:name="_Toc75691436"/>
      <w:bookmarkStart w:id="59" w:name="_Toc75691582"/>
      <w:bookmarkStart w:id="60" w:name="_Toc75692661"/>
      <w:r w:rsidRPr="00354C69">
        <w:t>Discussion</w:t>
      </w:r>
      <w:bookmarkEnd w:id="58"/>
      <w:bookmarkEnd w:id="59"/>
      <w:bookmarkEnd w:id="60"/>
      <w:r w:rsidR="00675607" w:rsidRPr="00354C69">
        <w:t xml:space="preserve"> </w:t>
      </w:r>
    </w:p>
    <w:p w14:paraId="3887B29B" w14:textId="78B832EC" w:rsidR="00715F8F" w:rsidRPr="00354C69" w:rsidRDefault="00715F8F" w:rsidP="00B85DF0">
      <w:pPr>
        <w:pStyle w:val="berschrift2"/>
        <w:rPr>
          <w:szCs w:val="24"/>
        </w:rPr>
      </w:pPr>
      <w:bookmarkStart w:id="61" w:name="_Toc75691437"/>
      <w:bookmarkStart w:id="62" w:name="_Toc75691583"/>
      <w:bookmarkStart w:id="63" w:name="_Toc75692662"/>
      <w:r w:rsidRPr="00354C69">
        <w:rPr>
          <w:szCs w:val="24"/>
        </w:rPr>
        <w:t>Developmental Phase</w:t>
      </w:r>
      <w:bookmarkEnd w:id="61"/>
      <w:bookmarkEnd w:id="62"/>
      <w:bookmarkEnd w:id="63"/>
      <w:r w:rsidRPr="00354C69">
        <w:rPr>
          <w:szCs w:val="24"/>
        </w:rPr>
        <w:t xml:space="preserve"> </w:t>
      </w:r>
    </w:p>
    <w:p w14:paraId="38533DA0" w14:textId="21EA8AF7" w:rsidR="00715F8F" w:rsidRPr="00354C69" w:rsidRDefault="001301BF" w:rsidP="00B85DF0">
      <w:pPr>
        <w:pStyle w:val="berschrift2"/>
        <w:rPr>
          <w:szCs w:val="24"/>
        </w:rPr>
      </w:pPr>
      <w:bookmarkStart w:id="64" w:name="_Toc75691438"/>
      <w:bookmarkStart w:id="65" w:name="_Toc75691584"/>
      <w:bookmarkStart w:id="66" w:name="_Toc75692663"/>
      <w:r w:rsidRPr="00354C69">
        <w:rPr>
          <w:szCs w:val="24"/>
        </w:rPr>
        <w:t xml:space="preserve">Experimental and </w:t>
      </w:r>
      <w:r w:rsidR="00715F8F" w:rsidRPr="00354C69">
        <w:rPr>
          <w:szCs w:val="24"/>
        </w:rPr>
        <w:t>Training Phase</w:t>
      </w:r>
      <w:bookmarkEnd w:id="64"/>
      <w:bookmarkEnd w:id="65"/>
      <w:bookmarkEnd w:id="66"/>
      <w:r w:rsidR="00715F8F" w:rsidRPr="00354C69">
        <w:rPr>
          <w:szCs w:val="24"/>
        </w:rPr>
        <w:t xml:space="preserve"> </w:t>
      </w:r>
    </w:p>
    <w:p w14:paraId="3B55558B" w14:textId="31182737" w:rsidR="00715F8F" w:rsidRPr="00354C69" w:rsidRDefault="00715F8F" w:rsidP="00B85DF0">
      <w:pPr>
        <w:pStyle w:val="berschrift2"/>
        <w:rPr>
          <w:szCs w:val="24"/>
        </w:rPr>
      </w:pPr>
      <w:bookmarkStart w:id="67" w:name="_Toc75691439"/>
      <w:bookmarkStart w:id="68" w:name="_Toc75691585"/>
      <w:bookmarkStart w:id="69" w:name="_Toc75692664"/>
      <w:r w:rsidRPr="00354C69">
        <w:rPr>
          <w:szCs w:val="24"/>
        </w:rPr>
        <w:t>Testing Phase</w:t>
      </w:r>
      <w:bookmarkEnd w:id="67"/>
      <w:bookmarkEnd w:id="68"/>
      <w:bookmarkEnd w:id="69"/>
      <w:r w:rsidRPr="00354C69">
        <w:rPr>
          <w:szCs w:val="24"/>
        </w:rPr>
        <w:t xml:space="preserve"> </w:t>
      </w:r>
    </w:p>
    <w:p w14:paraId="65A0390B" w14:textId="77777777" w:rsidR="003D2C3B" w:rsidRPr="00354C69" w:rsidRDefault="003D2C3B" w:rsidP="00B85DF0">
      <w:pPr>
        <w:pStyle w:val="berschrift1"/>
      </w:pPr>
      <w:bookmarkStart w:id="70" w:name="_Toc75691440"/>
      <w:bookmarkStart w:id="71" w:name="_Toc75691586"/>
      <w:bookmarkStart w:id="72" w:name="_Toc75692665"/>
      <w:r w:rsidRPr="00354C69">
        <w:t>Conclusion</w:t>
      </w:r>
      <w:bookmarkEnd w:id="70"/>
      <w:bookmarkEnd w:id="71"/>
      <w:bookmarkEnd w:id="72"/>
    </w:p>
    <w:p w14:paraId="2F529C19" w14:textId="77777777" w:rsidR="000E2E6D" w:rsidRPr="00354C69" w:rsidRDefault="000E2E6D">
      <w:pPr>
        <w:ind w:left="1208" w:hanging="357"/>
        <w:rPr>
          <w:rFonts w:eastAsia="Times" w:cs="Times"/>
          <w:b/>
          <w:szCs w:val="40"/>
        </w:rPr>
      </w:pPr>
      <w:bookmarkStart w:id="73" w:name="_Toc75691441"/>
      <w:bookmarkStart w:id="74" w:name="_Toc75691587"/>
      <w:bookmarkStart w:id="75" w:name="_Toc75692666"/>
      <w:r w:rsidRPr="00354C69">
        <w:br w:type="page"/>
      </w:r>
    </w:p>
    <w:p w14:paraId="5219AD80" w14:textId="3EC1E3F2" w:rsidR="00B85DF0" w:rsidRPr="00354C69" w:rsidRDefault="003D2C3B" w:rsidP="000E2E6D">
      <w:pPr>
        <w:pStyle w:val="berschrift1"/>
        <w:numPr>
          <w:ilvl w:val="0"/>
          <w:numId w:val="0"/>
        </w:numPr>
        <w:ind w:left="360" w:hanging="360"/>
      </w:pPr>
      <w:r w:rsidRPr="00354C69">
        <w:lastRenderedPageBreak/>
        <w:t>References</w:t>
      </w:r>
      <w:bookmarkEnd w:id="73"/>
      <w:bookmarkEnd w:id="74"/>
      <w:bookmarkEnd w:id="75"/>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1" w:history="1">
        <w:r w:rsidRPr="00354C69">
          <w:rPr>
            <w:rStyle w:val="Hyperlink"/>
            <w:rFonts w:eastAsia="Times"/>
            <w:szCs w:val="24"/>
          </w:rPr>
          <w:t>https://doi.org/10.15488/2920</w:t>
        </w:r>
      </w:hyperlink>
    </w:p>
    <w:p w14:paraId="5496B474" w14:textId="77777777" w:rsidR="00CB2C07" w:rsidRPr="00354C69"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2" w:history="1">
        <w:r w:rsidRPr="00354C69">
          <w:rPr>
            <w:rStyle w:val="Hyperlink"/>
            <w:rFonts w:eastAsia="Times"/>
            <w:szCs w:val="24"/>
          </w:rPr>
          <w:t>https://doi.org/10.1515/9783110279832</w:t>
        </w:r>
      </w:hyperlink>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3"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4"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5"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6"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Proceedings of the sixth workshop on NLP for similar languages, varieties and dialects</w:t>
      </w:r>
      <w:r w:rsidRPr="00354C69">
        <w:rPr>
          <w:szCs w:val="24"/>
        </w:rPr>
        <w:t xml:space="preserve">, 64–79. </w:t>
      </w:r>
      <w:hyperlink r:id="rId17"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lastRenderedPageBreak/>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18"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19"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0"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1"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2"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3"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ind w:left="0"/>
      </w:pPr>
    </w:p>
    <w:p w14:paraId="3A7F668B" w14:textId="77777777" w:rsidR="00DB6493" w:rsidRPr="00354C69" w:rsidRDefault="00DB6493" w:rsidP="00DB6493">
      <w:pPr>
        <w:pStyle w:val="berschrift1"/>
        <w:numPr>
          <w:ilvl w:val="0"/>
          <w:numId w:val="0"/>
        </w:numPr>
        <w:ind w:left="360"/>
      </w:pPr>
      <w:bookmarkStart w:id="76" w:name="_Toc75691442"/>
      <w:bookmarkStart w:id="77" w:name="_Toc75691588"/>
      <w:bookmarkStart w:id="78" w:name="_Toc75692667"/>
      <w:r w:rsidRPr="00354C69">
        <w:rPr>
          <w:szCs w:val="24"/>
        </w:rPr>
        <w:lastRenderedPageBreak/>
        <w:t>Eigenständigkeitserklärung</w:t>
      </w:r>
      <w:bookmarkEnd w:id="76"/>
      <w:bookmarkEnd w:id="77"/>
      <w:bookmarkEnd w:id="78"/>
    </w:p>
    <w:p w14:paraId="448DA69B" w14:textId="77777777" w:rsidR="00DB6493" w:rsidRPr="00354C69" w:rsidRDefault="00DB6493" w:rsidP="00DB6493">
      <w:pPr>
        <w:ind w:left="0"/>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pPr>
              <w:ind w:left="0"/>
            </w:pPr>
            <w:r w:rsidRPr="00354C69">
              <w:t>Ort/Place, Date/Datum</w:t>
            </w:r>
          </w:p>
          <w:p w14:paraId="3F7EADD4" w14:textId="77777777" w:rsidR="00DB6493" w:rsidRPr="00354C69" w:rsidRDefault="00DB6493" w:rsidP="00424DE6">
            <w:pPr>
              <w:ind w:left="0"/>
            </w:pPr>
          </w:p>
        </w:tc>
        <w:tc>
          <w:tcPr>
            <w:tcW w:w="5266" w:type="dxa"/>
          </w:tcPr>
          <w:p w14:paraId="79DF7FB8" w14:textId="77777777" w:rsidR="00DB6493" w:rsidRPr="00354C69" w:rsidRDefault="00DB6493" w:rsidP="00424DE6">
            <w:pPr>
              <w:ind w:left="0"/>
            </w:pPr>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pPr>
              <w:ind w:left="0"/>
            </w:pPr>
            <w:r w:rsidRPr="00354C69">
              <w:t>Kamen, 14.08.2021</w:t>
            </w:r>
          </w:p>
        </w:tc>
        <w:tc>
          <w:tcPr>
            <w:tcW w:w="5266" w:type="dxa"/>
          </w:tcPr>
          <w:p w14:paraId="34FE700A" w14:textId="77777777" w:rsidR="00DB6493" w:rsidRPr="00354C69" w:rsidRDefault="00DB6493" w:rsidP="00424DE6">
            <w:pPr>
              <w:ind w:left="0"/>
            </w:pPr>
          </w:p>
        </w:tc>
      </w:tr>
      <w:tr w:rsidR="00DB6493" w:rsidRPr="00354C69" w14:paraId="682E679B" w14:textId="77777777" w:rsidTr="00424DE6">
        <w:trPr>
          <w:trHeight w:val="325"/>
        </w:trPr>
        <w:tc>
          <w:tcPr>
            <w:tcW w:w="2977" w:type="dxa"/>
          </w:tcPr>
          <w:p w14:paraId="14603FE0" w14:textId="77777777" w:rsidR="00DB6493" w:rsidRPr="00354C69" w:rsidRDefault="00DB6493" w:rsidP="00424DE6">
            <w:pPr>
              <w:ind w:left="0"/>
            </w:pPr>
          </w:p>
        </w:tc>
        <w:tc>
          <w:tcPr>
            <w:tcW w:w="5266" w:type="dxa"/>
          </w:tcPr>
          <w:p w14:paraId="4B7F2800" w14:textId="77777777" w:rsidR="00DB6493" w:rsidRPr="00354C69" w:rsidRDefault="00DB6493" w:rsidP="00424DE6">
            <w:pPr>
              <w:ind w:left="0"/>
            </w:pPr>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ind w:left="0"/>
        <w:rPr>
          <w:rFonts w:eastAsia="Times" w:cs="Times"/>
          <w:b/>
          <w:szCs w:val="40"/>
        </w:rPr>
      </w:pPr>
    </w:p>
    <w:p w14:paraId="1EB4C3FF" w14:textId="77777777" w:rsidR="00FF281A" w:rsidRPr="00354C69" w:rsidRDefault="00FF281A">
      <w:pPr>
        <w:ind w:left="0"/>
        <w:rPr>
          <w:rFonts w:eastAsia="Times" w:cs="Times"/>
          <w:b/>
          <w:szCs w:val="40"/>
        </w:rPr>
      </w:pPr>
    </w:p>
    <w:sectPr w:rsidR="00FF281A" w:rsidRPr="00354C69" w:rsidSect="00F43FF3">
      <w:headerReference w:type="default" r:id="rId24"/>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65C8" w14:textId="77777777" w:rsidR="001C2E04" w:rsidRDefault="001C2E04">
      <w:pPr>
        <w:spacing w:line="240" w:lineRule="auto"/>
      </w:pPr>
      <w:r>
        <w:separator/>
      </w:r>
    </w:p>
  </w:endnote>
  <w:endnote w:type="continuationSeparator" w:id="0">
    <w:p w14:paraId="62F6A9D3" w14:textId="77777777" w:rsidR="001C2E04" w:rsidRDefault="001C2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A9D3" w14:textId="77777777" w:rsidR="001C2E04" w:rsidRDefault="001C2E04">
      <w:pPr>
        <w:spacing w:line="240" w:lineRule="auto"/>
      </w:pPr>
      <w:r>
        <w:separator/>
      </w:r>
    </w:p>
  </w:footnote>
  <w:footnote w:type="continuationSeparator" w:id="0">
    <w:p w14:paraId="51F355B9" w14:textId="77777777" w:rsidR="001C2E04" w:rsidRDefault="001C2E04">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1C2E04"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7102BB2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7165"/>
    <w:rsid w:val="00012108"/>
    <w:rsid w:val="00022546"/>
    <w:rsid w:val="000254BE"/>
    <w:rsid w:val="00025F23"/>
    <w:rsid w:val="00042A93"/>
    <w:rsid w:val="00050FAF"/>
    <w:rsid w:val="00056077"/>
    <w:rsid w:val="000662FD"/>
    <w:rsid w:val="00083F1D"/>
    <w:rsid w:val="00087856"/>
    <w:rsid w:val="00095A0B"/>
    <w:rsid w:val="000A520C"/>
    <w:rsid w:val="000A7D25"/>
    <w:rsid w:val="000B5F1B"/>
    <w:rsid w:val="000C2041"/>
    <w:rsid w:val="000C34D3"/>
    <w:rsid w:val="000D0BDC"/>
    <w:rsid w:val="000E261F"/>
    <w:rsid w:val="000E2E6D"/>
    <w:rsid w:val="000E7AC7"/>
    <w:rsid w:val="000F1717"/>
    <w:rsid w:val="000F3352"/>
    <w:rsid w:val="000F4C37"/>
    <w:rsid w:val="000F714C"/>
    <w:rsid w:val="0011234E"/>
    <w:rsid w:val="001162FE"/>
    <w:rsid w:val="001301BF"/>
    <w:rsid w:val="00131270"/>
    <w:rsid w:val="001363F6"/>
    <w:rsid w:val="00141189"/>
    <w:rsid w:val="001415B7"/>
    <w:rsid w:val="00145AC9"/>
    <w:rsid w:val="00153EDB"/>
    <w:rsid w:val="00160D4D"/>
    <w:rsid w:val="00167538"/>
    <w:rsid w:val="00172E45"/>
    <w:rsid w:val="00180A06"/>
    <w:rsid w:val="00187042"/>
    <w:rsid w:val="00190DDF"/>
    <w:rsid w:val="00190FB6"/>
    <w:rsid w:val="00193304"/>
    <w:rsid w:val="00197449"/>
    <w:rsid w:val="0019788C"/>
    <w:rsid w:val="001B0625"/>
    <w:rsid w:val="001B0E4C"/>
    <w:rsid w:val="001B7D18"/>
    <w:rsid w:val="001C2A2B"/>
    <w:rsid w:val="001C2E04"/>
    <w:rsid w:val="001D01F5"/>
    <w:rsid w:val="001E32F9"/>
    <w:rsid w:val="001F1E21"/>
    <w:rsid w:val="001F5BD5"/>
    <w:rsid w:val="00217A04"/>
    <w:rsid w:val="00224DC9"/>
    <w:rsid w:val="0023350E"/>
    <w:rsid w:val="00233737"/>
    <w:rsid w:val="00234252"/>
    <w:rsid w:val="002376A2"/>
    <w:rsid w:val="0026306F"/>
    <w:rsid w:val="002635CC"/>
    <w:rsid w:val="002661D1"/>
    <w:rsid w:val="00270ACF"/>
    <w:rsid w:val="00273B12"/>
    <w:rsid w:val="002851B8"/>
    <w:rsid w:val="00291581"/>
    <w:rsid w:val="00292A5A"/>
    <w:rsid w:val="002A1065"/>
    <w:rsid w:val="002A357F"/>
    <w:rsid w:val="002A468C"/>
    <w:rsid w:val="002A7DD0"/>
    <w:rsid w:val="002B2346"/>
    <w:rsid w:val="002B4617"/>
    <w:rsid w:val="002C438D"/>
    <w:rsid w:val="002C7769"/>
    <w:rsid w:val="002D2CDF"/>
    <w:rsid w:val="002D5D7A"/>
    <w:rsid w:val="002E6F9C"/>
    <w:rsid w:val="002F3B44"/>
    <w:rsid w:val="003171C4"/>
    <w:rsid w:val="003303C1"/>
    <w:rsid w:val="00336B1B"/>
    <w:rsid w:val="0034004E"/>
    <w:rsid w:val="00340456"/>
    <w:rsid w:val="003408BA"/>
    <w:rsid w:val="00344135"/>
    <w:rsid w:val="003451B6"/>
    <w:rsid w:val="00350FE8"/>
    <w:rsid w:val="00354C69"/>
    <w:rsid w:val="00364223"/>
    <w:rsid w:val="003771B1"/>
    <w:rsid w:val="00380C6C"/>
    <w:rsid w:val="00386BC8"/>
    <w:rsid w:val="00386DDB"/>
    <w:rsid w:val="0038707C"/>
    <w:rsid w:val="00390460"/>
    <w:rsid w:val="003B5D31"/>
    <w:rsid w:val="003D2C3B"/>
    <w:rsid w:val="003D4960"/>
    <w:rsid w:val="003E0C18"/>
    <w:rsid w:val="003F2F1C"/>
    <w:rsid w:val="003F7646"/>
    <w:rsid w:val="004061E4"/>
    <w:rsid w:val="00410FF2"/>
    <w:rsid w:val="00423B72"/>
    <w:rsid w:val="0042621F"/>
    <w:rsid w:val="004348C3"/>
    <w:rsid w:val="00456AD4"/>
    <w:rsid w:val="004661A1"/>
    <w:rsid w:val="004675E0"/>
    <w:rsid w:val="0048287A"/>
    <w:rsid w:val="00487C18"/>
    <w:rsid w:val="00497280"/>
    <w:rsid w:val="004D04FD"/>
    <w:rsid w:val="004D64BD"/>
    <w:rsid w:val="004F3CCE"/>
    <w:rsid w:val="004F6F9E"/>
    <w:rsid w:val="00502C40"/>
    <w:rsid w:val="00510312"/>
    <w:rsid w:val="00520F54"/>
    <w:rsid w:val="00524459"/>
    <w:rsid w:val="00525ED7"/>
    <w:rsid w:val="00530A05"/>
    <w:rsid w:val="005316D5"/>
    <w:rsid w:val="00532AAC"/>
    <w:rsid w:val="0053745D"/>
    <w:rsid w:val="005458C9"/>
    <w:rsid w:val="00545978"/>
    <w:rsid w:val="005537E7"/>
    <w:rsid w:val="00553878"/>
    <w:rsid w:val="00560B0E"/>
    <w:rsid w:val="005A0D25"/>
    <w:rsid w:val="005A58AC"/>
    <w:rsid w:val="005A642B"/>
    <w:rsid w:val="005B4273"/>
    <w:rsid w:val="005B7E96"/>
    <w:rsid w:val="005C2C90"/>
    <w:rsid w:val="005C3901"/>
    <w:rsid w:val="005C4DE3"/>
    <w:rsid w:val="005C75C7"/>
    <w:rsid w:val="005D03B9"/>
    <w:rsid w:val="005D379A"/>
    <w:rsid w:val="005D4F80"/>
    <w:rsid w:val="005D539A"/>
    <w:rsid w:val="005E14BE"/>
    <w:rsid w:val="005E2D1A"/>
    <w:rsid w:val="005F0111"/>
    <w:rsid w:val="00610AA5"/>
    <w:rsid w:val="00611339"/>
    <w:rsid w:val="006116D3"/>
    <w:rsid w:val="0062746B"/>
    <w:rsid w:val="00634538"/>
    <w:rsid w:val="00667282"/>
    <w:rsid w:val="00672B71"/>
    <w:rsid w:val="00675607"/>
    <w:rsid w:val="00697649"/>
    <w:rsid w:val="006D2F9F"/>
    <w:rsid w:val="00700EB6"/>
    <w:rsid w:val="007158AF"/>
    <w:rsid w:val="00715F8F"/>
    <w:rsid w:val="00722472"/>
    <w:rsid w:val="007505E4"/>
    <w:rsid w:val="007522DD"/>
    <w:rsid w:val="00757539"/>
    <w:rsid w:val="00763622"/>
    <w:rsid w:val="00772722"/>
    <w:rsid w:val="00773076"/>
    <w:rsid w:val="00777224"/>
    <w:rsid w:val="007A0BF3"/>
    <w:rsid w:val="007B1367"/>
    <w:rsid w:val="007B4792"/>
    <w:rsid w:val="007B6098"/>
    <w:rsid w:val="007B6FEE"/>
    <w:rsid w:val="007C482F"/>
    <w:rsid w:val="007E6700"/>
    <w:rsid w:val="007F503E"/>
    <w:rsid w:val="0080031F"/>
    <w:rsid w:val="00804DE7"/>
    <w:rsid w:val="0081383B"/>
    <w:rsid w:val="008206CD"/>
    <w:rsid w:val="00822131"/>
    <w:rsid w:val="00830246"/>
    <w:rsid w:val="00837D06"/>
    <w:rsid w:val="00854070"/>
    <w:rsid w:val="00855E75"/>
    <w:rsid w:val="0085626D"/>
    <w:rsid w:val="00892FFD"/>
    <w:rsid w:val="00896E23"/>
    <w:rsid w:val="008A5760"/>
    <w:rsid w:val="008B0BB8"/>
    <w:rsid w:val="008B6353"/>
    <w:rsid w:val="008B7950"/>
    <w:rsid w:val="008C6A40"/>
    <w:rsid w:val="008D29A0"/>
    <w:rsid w:val="008E162D"/>
    <w:rsid w:val="009008DA"/>
    <w:rsid w:val="00920399"/>
    <w:rsid w:val="00927470"/>
    <w:rsid w:val="00943D90"/>
    <w:rsid w:val="0095624E"/>
    <w:rsid w:val="00961E5F"/>
    <w:rsid w:val="00963E49"/>
    <w:rsid w:val="009713DD"/>
    <w:rsid w:val="00971B10"/>
    <w:rsid w:val="00981140"/>
    <w:rsid w:val="00982537"/>
    <w:rsid w:val="00990860"/>
    <w:rsid w:val="009A573C"/>
    <w:rsid w:val="009B7531"/>
    <w:rsid w:val="009D7ADD"/>
    <w:rsid w:val="009E144F"/>
    <w:rsid w:val="009F0DD3"/>
    <w:rsid w:val="00A04CF5"/>
    <w:rsid w:val="00A137DE"/>
    <w:rsid w:val="00A30145"/>
    <w:rsid w:val="00A40B40"/>
    <w:rsid w:val="00A43063"/>
    <w:rsid w:val="00A4607D"/>
    <w:rsid w:val="00A57870"/>
    <w:rsid w:val="00A701B4"/>
    <w:rsid w:val="00A72EF5"/>
    <w:rsid w:val="00A8102B"/>
    <w:rsid w:val="00A82596"/>
    <w:rsid w:val="00A82E1A"/>
    <w:rsid w:val="00A84CE8"/>
    <w:rsid w:val="00A92802"/>
    <w:rsid w:val="00A92D71"/>
    <w:rsid w:val="00A94995"/>
    <w:rsid w:val="00A97FE3"/>
    <w:rsid w:val="00AA0371"/>
    <w:rsid w:val="00AA4EA1"/>
    <w:rsid w:val="00AA6411"/>
    <w:rsid w:val="00AA726B"/>
    <w:rsid w:val="00AB0095"/>
    <w:rsid w:val="00AB20C0"/>
    <w:rsid w:val="00AB6133"/>
    <w:rsid w:val="00AC1887"/>
    <w:rsid w:val="00AC37DD"/>
    <w:rsid w:val="00AD0752"/>
    <w:rsid w:val="00AD38AD"/>
    <w:rsid w:val="00AD60E1"/>
    <w:rsid w:val="00AD629C"/>
    <w:rsid w:val="00AD6A3F"/>
    <w:rsid w:val="00AD7940"/>
    <w:rsid w:val="00AE00F3"/>
    <w:rsid w:val="00AE4BE3"/>
    <w:rsid w:val="00AE5005"/>
    <w:rsid w:val="00AE57A5"/>
    <w:rsid w:val="00AE7364"/>
    <w:rsid w:val="00B130D6"/>
    <w:rsid w:val="00B21390"/>
    <w:rsid w:val="00B235F0"/>
    <w:rsid w:val="00B258F7"/>
    <w:rsid w:val="00B31670"/>
    <w:rsid w:val="00B32B67"/>
    <w:rsid w:val="00B35B92"/>
    <w:rsid w:val="00B42763"/>
    <w:rsid w:val="00B431E6"/>
    <w:rsid w:val="00B47D30"/>
    <w:rsid w:val="00B520EE"/>
    <w:rsid w:val="00B54090"/>
    <w:rsid w:val="00B60DC2"/>
    <w:rsid w:val="00B6631B"/>
    <w:rsid w:val="00B70417"/>
    <w:rsid w:val="00B71DF4"/>
    <w:rsid w:val="00B7243A"/>
    <w:rsid w:val="00B85DF0"/>
    <w:rsid w:val="00B9142D"/>
    <w:rsid w:val="00B9182D"/>
    <w:rsid w:val="00B92F72"/>
    <w:rsid w:val="00B97081"/>
    <w:rsid w:val="00BA3D47"/>
    <w:rsid w:val="00BB1B4C"/>
    <w:rsid w:val="00BB45D0"/>
    <w:rsid w:val="00BB68C5"/>
    <w:rsid w:val="00BC2DD3"/>
    <w:rsid w:val="00BD63D4"/>
    <w:rsid w:val="00BF3498"/>
    <w:rsid w:val="00BF7648"/>
    <w:rsid w:val="00C073B1"/>
    <w:rsid w:val="00C07A06"/>
    <w:rsid w:val="00C11806"/>
    <w:rsid w:val="00C135C2"/>
    <w:rsid w:val="00C2513A"/>
    <w:rsid w:val="00C3000E"/>
    <w:rsid w:val="00C46A48"/>
    <w:rsid w:val="00C53902"/>
    <w:rsid w:val="00C626C8"/>
    <w:rsid w:val="00C70794"/>
    <w:rsid w:val="00C73D51"/>
    <w:rsid w:val="00C836E8"/>
    <w:rsid w:val="00C8524C"/>
    <w:rsid w:val="00CA5A12"/>
    <w:rsid w:val="00CB2C07"/>
    <w:rsid w:val="00CC028D"/>
    <w:rsid w:val="00CC6463"/>
    <w:rsid w:val="00CD7D00"/>
    <w:rsid w:val="00CE2E25"/>
    <w:rsid w:val="00CE7878"/>
    <w:rsid w:val="00CF04FC"/>
    <w:rsid w:val="00CF26E4"/>
    <w:rsid w:val="00CF2D2D"/>
    <w:rsid w:val="00CF3182"/>
    <w:rsid w:val="00CF5EBD"/>
    <w:rsid w:val="00CF5FAD"/>
    <w:rsid w:val="00D05175"/>
    <w:rsid w:val="00D06E3F"/>
    <w:rsid w:val="00D1591E"/>
    <w:rsid w:val="00D41208"/>
    <w:rsid w:val="00D555C0"/>
    <w:rsid w:val="00D55A01"/>
    <w:rsid w:val="00D56D70"/>
    <w:rsid w:val="00D62AC7"/>
    <w:rsid w:val="00D72B87"/>
    <w:rsid w:val="00D84B85"/>
    <w:rsid w:val="00D91475"/>
    <w:rsid w:val="00DA2525"/>
    <w:rsid w:val="00DA546F"/>
    <w:rsid w:val="00DB6493"/>
    <w:rsid w:val="00DC142C"/>
    <w:rsid w:val="00DD4367"/>
    <w:rsid w:val="00DD4919"/>
    <w:rsid w:val="00DD6B8A"/>
    <w:rsid w:val="00DE05EE"/>
    <w:rsid w:val="00DE1471"/>
    <w:rsid w:val="00DF111D"/>
    <w:rsid w:val="00DF1F5E"/>
    <w:rsid w:val="00E11B65"/>
    <w:rsid w:val="00E11EAE"/>
    <w:rsid w:val="00E14CC8"/>
    <w:rsid w:val="00E15938"/>
    <w:rsid w:val="00E20B13"/>
    <w:rsid w:val="00E244B9"/>
    <w:rsid w:val="00E24C2B"/>
    <w:rsid w:val="00E2712A"/>
    <w:rsid w:val="00E30142"/>
    <w:rsid w:val="00E34327"/>
    <w:rsid w:val="00E5621E"/>
    <w:rsid w:val="00E56E8A"/>
    <w:rsid w:val="00E616BB"/>
    <w:rsid w:val="00E618D6"/>
    <w:rsid w:val="00E61F71"/>
    <w:rsid w:val="00E642C2"/>
    <w:rsid w:val="00E66572"/>
    <w:rsid w:val="00E73B33"/>
    <w:rsid w:val="00E75E31"/>
    <w:rsid w:val="00EA1360"/>
    <w:rsid w:val="00EA3746"/>
    <w:rsid w:val="00EB02A6"/>
    <w:rsid w:val="00EB1ADA"/>
    <w:rsid w:val="00EC2480"/>
    <w:rsid w:val="00ED39E2"/>
    <w:rsid w:val="00EF1BCD"/>
    <w:rsid w:val="00EF62C0"/>
    <w:rsid w:val="00F02D3E"/>
    <w:rsid w:val="00F03510"/>
    <w:rsid w:val="00F10B0B"/>
    <w:rsid w:val="00F25CFA"/>
    <w:rsid w:val="00F30B12"/>
    <w:rsid w:val="00F32B6E"/>
    <w:rsid w:val="00F4290B"/>
    <w:rsid w:val="00F43FF3"/>
    <w:rsid w:val="00F575B5"/>
    <w:rsid w:val="00F66748"/>
    <w:rsid w:val="00F745EB"/>
    <w:rsid w:val="00F825C5"/>
    <w:rsid w:val="00F86930"/>
    <w:rsid w:val="00F86BC5"/>
    <w:rsid w:val="00F87463"/>
    <w:rsid w:val="00F921BE"/>
    <w:rsid w:val="00FB1DAF"/>
    <w:rsid w:val="00FB33CA"/>
    <w:rsid w:val="00FB66B5"/>
    <w:rsid w:val="00FC43AF"/>
    <w:rsid w:val="00FD404A"/>
    <w:rsid w:val="00FE75F6"/>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1D01F5"/>
    <w:pPr>
      <w:ind w:left="284" w:firstLine="0"/>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3D2C3B"/>
    <w:pPr>
      <w:keepNext/>
      <w:keepLines/>
      <w:numPr>
        <w:ilvl w:val="2"/>
        <w:numId w:val="1"/>
      </w:numPr>
      <w:spacing w:before="320" w:after="8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3D2C3B"/>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ind w:left="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E24C2B"/>
    <w:pPr>
      <w:numPr>
        <w:numId w:val="0"/>
      </w:numPr>
      <w:spacing w:before="240" w:line="259" w:lineRule="auto"/>
      <w:jc w:val="left"/>
      <w:outlineLvl w:val="9"/>
    </w:pPr>
    <w:rPr>
      <w:rFonts w:eastAsiaTheme="majorEastAsia" w:cstheme="majorBidi"/>
      <w:b w:val="0"/>
      <w:color w:val="2F5496" w:themeColor="accent1" w:themeShade="BF"/>
      <w:sz w:val="32"/>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basedOn w:val="Absatz-Standardschriftart"/>
    <w:uiPriority w:val="20"/>
    <w:qFormat/>
    <w:rsid w:val="00B6631B"/>
    <w:rPr>
      <w:i/>
      <w:iCs/>
    </w:rPr>
  </w:style>
  <w:style w:type="paragraph" w:styleId="Literaturverzeichnis">
    <w:name w:val="Bibliography"/>
    <w:basedOn w:val="Standard"/>
    <w:next w:val="Standard"/>
    <w:uiPriority w:val="37"/>
    <w:semiHidden/>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000/traduire.162"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dl.handle.net/11403/comere/cmr-wikiconflits/cmr-wikiconflits-qi_discu-tei-v1" TargetMode="External"/><Relationship Id="rId7" Type="http://schemas.openxmlformats.org/officeDocument/2006/relationships/endnotes" Target="endnotes.xml"/><Relationship Id="rId12" Type="http://schemas.openxmlformats.org/officeDocument/2006/relationships/hyperlink" Target="https://doi.org/10.1515/9783110279832" TargetMode="External"/><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488/292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3917/ling.381.0005" TargetMode="External"/><Relationship Id="rId23" Type="http://schemas.openxmlformats.org/officeDocument/2006/relationships/hyperlink" Target="http://www.georg-re.hm/pdf/Rehm-Muendlichkeit.pdf" TargetMode="External"/><Relationship Id="rId10" Type="http://schemas.openxmlformats.org/officeDocument/2006/relationships/image" Target="media/image3.png"/><Relationship Id="rId19" Type="http://schemas.openxmlformats.org/officeDocument/2006/relationships/hyperlink" Target="https://doi.org/10.1093/llc/fqw0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i-potsdam.de/langage/la-bank/ebay.php" TargetMode="External"/><Relationship Id="rId22" Type="http://schemas.openxmlformats.org/officeDocument/2006/relationships/hyperlink" Target="https://doi.org/10.1515/9783110966091.8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8250</Words>
  <Characters>48431</Characters>
  <Application>Microsoft Office Word</Application>
  <DocSecurity>0</DocSecurity>
  <Lines>1210</Lines>
  <Paragraphs>515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260</cp:revision>
  <cp:lastPrinted>2021-05-14T10:41:00Z</cp:lastPrinted>
  <dcterms:created xsi:type="dcterms:W3CDTF">2021-05-04T10:40:00Z</dcterms:created>
  <dcterms:modified xsi:type="dcterms:W3CDTF">2021-07-19T12:44:00Z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id="tKBSXDOm"/&gt;&lt;style id="http://www.zotero.org/styles/apa" locale="en-US" hasBibliography="1" bibliographyStyleHasBeenSet="1"/&gt;&lt;prefs&gt;&lt;pref name="fieldType" value="Field"/&gt;&lt;/prefs&gt;&lt;/data&gt;</vt:lpwstr>
  </property>
</Properties>
</file>