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273" w14:textId="77777777" w:rsidR="001C2412" w:rsidRPr="00921CB7" w:rsidRDefault="001C2412" w:rsidP="00DA3F3A">
      <w:pPr>
        <w:ind w:left="0"/>
      </w:pPr>
    </w:p>
    <w:p w14:paraId="03A4F91B" w14:textId="73087435" w:rsidR="001C2412" w:rsidRPr="00921CB7" w:rsidRDefault="001C2412" w:rsidP="00921CB7">
      <w:pPr>
        <w:pStyle w:val="berschrift1"/>
      </w:pPr>
      <w:r w:rsidRPr="00921CB7">
        <w:t>Evaluation</w:t>
      </w:r>
    </w:p>
    <w:p w14:paraId="5B80C814" w14:textId="177942D7" w:rsidR="001C2412" w:rsidRPr="00921CB7" w:rsidRDefault="001C2412" w:rsidP="00921CB7">
      <w:pPr>
        <w:pStyle w:val="berschrift2"/>
      </w:pPr>
      <w:r w:rsidRPr="00921CB7">
        <w:t xml:space="preserve">Evaluating the system </w:t>
      </w:r>
    </w:p>
    <w:p w14:paraId="66856541" w14:textId="2FB5502D" w:rsidR="001C2412" w:rsidRPr="00921CB7" w:rsidRDefault="001C2412" w:rsidP="00DA3F3A">
      <w:pPr>
        <w:pStyle w:val="Listenabsatz"/>
        <w:numPr>
          <w:ilvl w:val="0"/>
          <w:numId w:val="22"/>
        </w:numPr>
      </w:pPr>
      <w:r w:rsidRPr="00921CB7">
        <w:t>Develop an extra feature set that is separate from the set use</w:t>
      </w:r>
      <w:r w:rsidR="00921CB7" w:rsidRPr="00921CB7">
        <w:t>d</w:t>
      </w:r>
      <w:r w:rsidRPr="00921CB7">
        <w:t xml:space="preserve"> by </w:t>
      </w:r>
      <w:r w:rsidR="00921CB7" w:rsidRPr="00921CB7">
        <w:t xml:space="preserve">the </w:t>
      </w:r>
      <w:r w:rsidRPr="00921CB7">
        <w:t>naive bayes</w:t>
      </w:r>
      <w:r w:rsidR="00DA5620">
        <w:t>.</w:t>
      </w:r>
      <w:r w:rsidR="00DA5620" w:rsidRPr="00DA5620">
        <w:t xml:space="preserve"> </w:t>
      </w:r>
      <w:r w:rsidR="00DA5620">
        <w:t>Try and find extra linguistic features like amount of speakers,   synchron/asynchro.</w:t>
      </w:r>
    </w:p>
    <w:p w14:paraId="4215F705" w14:textId="3606214A" w:rsidR="00921CB7" w:rsidRPr="00921CB7" w:rsidRDefault="001C2412" w:rsidP="005B5496">
      <w:pPr>
        <w:pStyle w:val="Listenabsatz"/>
        <w:numPr>
          <w:ilvl w:val="0"/>
          <w:numId w:val="22"/>
        </w:numPr>
      </w:pPr>
      <w:r w:rsidRPr="00921CB7">
        <w:t>Use this to create a gold standard</w:t>
      </w:r>
      <w:r w:rsidR="00DA5620">
        <w:t xml:space="preserve">. </w:t>
      </w:r>
    </w:p>
    <w:p w14:paraId="2108F4CB" w14:textId="55DCEA6A" w:rsidR="001C2412" w:rsidRDefault="00921CB7" w:rsidP="005B5496">
      <w:pPr>
        <w:pStyle w:val="Listenabsatz"/>
        <w:numPr>
          <w:ilvl w:val="0"/>
          <w:numId w:val="22"/>
        </w:numPr>
      </w:pPr>
      <w:r w:rsidRPr="00921CB7">
        <w:t>Compare the output of the naive bayes to the simple classifier</w:t>
      </w:r>
      <w:r w:rsidR="00DA5620">
        <w:t>.</w:t>
      </w:r>
      <w:r w:rsidRPr="00921CB7">
        <w:t xml:space="preserve"> </w:t>
      </w:r>
      <w:r w:rsidR="001C2412" w:rsidRPr="00921CB7">
        <w:t xml:space="preserve"> </w:t>
      </w:r>
    </w:p>
    <w:p w14:paraId="70DFE72A" w14:textId="17F5C523" w:rsidR="00DA5620" w:rsidRPr="00921CB7" w:rsidRDefault="00DA5620" w:rsidP="00DA3F3A">
      <w:pPr>
        <w:pStyle w:val="Listenabsatz"/>
        <w:numPr>
          <w:ilvl w:val="1"/>
          <w:numId w:val="22"/>
        </w:numPr>
      </w:pPr>
      <w:r>
        <w:t xml:space="preserve">This will be used to determine accuracy. </w:t>
      </w:r>
    </w:p>
    <w:p w14:paraId="14333CF8" w14:textId="6680BE05" w:rsidR="00921CB7" w:rsidRDefault="00921CB7" w:rsidP="005B5496">
      <w:pPr>
        <w:pStyle w:val="Listenabsatz"/>
        <w:numPr>
          <w:ilvl w:val="0"/>
          <w:numId w:val="22"/>
        </w:numPr>
      </w:pPr>
      <w:r w:rsidRPr="00921CB7">
        <w:t xml:space="preserve">Set aside 10% of the data to determine the extra feature set </w:t>
      </w:r>
      <w:r w:rsidR="005B5496">
        <w:t xml:space="preserve">and discard this feature after features have been determined. </w:t>
      </w:r>
    </w:p>
    <w:p w14:paraId="2B1C7926" w14:textId="77777777" w:rsidR="00DA3F3A" w:rsidRDefault="005B5496" w:rsidP="00DA5620">
      <w:pPr>
        <w:pStyle w:val="Listenabsatz"/>
        <w:numPr>
          <w:ilvl w:val="0"/>
          <w:numId w:val="22"/>
        </w:numPr>
      </w:pPr>
      <w:r>
        <w:t xml:space="preserve">These features should be deleted from the sentence so that the naïve bayes cannot see the feature. </w:t>
      </w:r>
    </w:p>
    <w:p w14:paraId="7AE36CF7" w14:textId="7E608343" w:rsidR="00921CB7" w:rsidRPr="00921CB7" w:rsidRDefault="00921CB7" w:rsidP="00DA3F3A">
      <w:pPr>
        <w:pStyle w:val="Listenabsatz"/>
        <w:ind w:left="1080"/>
      </w:pPr>
    </w:p>
    <w:p w14:paraId="3AF1E998" w14:textId="39E3CE8C" w:rsidR="00921CB7" w:rsidRPr="00921CB7" w:rsidRDefault="00921CB7" w:rsidP="00921CB7">
      <w:pPr>
        <w:pStyle w:val="berschrift2"/>
      </w:pPr>
      <w:r w:rsidRPr="00921CB7">
        <w:t xml:space="preserve">Spacy Accuracy </w:t>
      </w:r>
    </w:p>
    <w:p w14:paraId="737791BF" w14:textId="6A61A1B4" w:rsidR="00921CB7" w:rsidRDefault="00921CB7" w:rsidP="005B5496">
      <w:pPr>
        <w:pStyle w:val="Listenabsatz"/>
        <w:numPr>
          <w:ilvl w:val="0"/>
          <w:numId w:val="23"/>
        </w:numPr>
      </w:pPr>
      <w:r w:rsidRPr="00921CB7">
        <w:t>Testing the accuracy of</w:t>
      </w:r>
      <w:r w:rsidR="005B5496">
        <w:t xml:space="preserve"> </w:t>
      </w:r>
      <w:r w:rsidRPr="00921CB7">
        <w:t xml:space="preserve">the Spacy </w:t>
      </w:r>
      <w:r w:rsidR="005B5496">
        <w:t>Tagger by setting side a set amount of words from each corpus</w:t>
      </w:r>
      <w:r w:rsidR="00DA5620">
        <w:t xml:space="preserve">. </w:t>
      </w:r>
    </w:p>
    <w:p w14:paraId="201DE2A9" w14:textId="77777777" w:rsidR="00DA5620" w:rsidRDefault="005B5496" w:rsidP="005B5496">
      <w:pPr>
        <w:pStyle w:val="Listenabsatz"/>
        <w:numPr>
          <w:ilvl w:val="0"/>
          <w:numId w:val="23"/>
        </w:numPr>
      </w:pPr>
      <w:r>
        <w:t>Mention this accuracy in the documentation</w:t>
      </w:r>
    </w:p>
    <w:p w14:paraId="7979B7B8" w14:textId="3E856FC6" w:rsidR="005B5496" w:rsidRPr="00921CB7" w:rsidRDefault="005B5496" w:rsidP="00DA5620">
      <w:r>
        <w:t xml:space="preserve"> </w:t>
      </w:r>
    </w:p>
    <w:p w14:paraId="79A315F2" w14:textId="008DD037" w:rsidR="001C2412" w:rsidRPr="00921CB7" w:rsidRDefault="001C2412" w:rsidP="00921CB7"/>
    <w:p w14:paraId="5B7985A7" w14:textId="77777777" w:rsidR="001C2412" w:rsidRPr="00921CB7" w:rsidRDefault="001C2412" w:rsidP="00921CB7"/>
    <w:sectPr w:rsidR="001C2412" w:rsidRPr="00921CB7" w:rsidSect="00921CB7">
      <w:headerReference w:type="default" r:id="rId7"/>
      <w:pgSz w:w="11906" w:h="16838" w:code="9"/>
      <w:pgMar w:top="1418" w:right="1700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6959" w14:textId="77777777" w:rsidR="001E16C8" w:rsidRDefault="001E16C8" w:rsidP="001C2412">
      <w:pPr>
        <w:spacing w:line="240" w:lineRule="auto"/>
      </w:pPr>
      <w:r>
        <w:separator/>
      </w:r>
    </w:p>
  </w:endnote>
  <w:endnote w:type="continuationSeparator" w:id="0">
    <w:p w14:paraId="686ACD21" w14:textId="77777777" w:rsidR="001E16C8" w:rsidRDefault="001E16C8" w:rsidP="001C2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CFE1A" w14:textId="77777777" w:rsidR="001E16C8" w:rsidRDefault="001E16C8" w:rsidP="001C2412">
      <w:pPr>
        <w:spacing w:line="240" w:lineRule="auto"/>
      </w:pPr>
      <w:r>
        <w:separator/>
      </w:r>
    </w:p>
  </w:footnote>
  <w:footnote w:type="continuationSeparator" w:id="0">
    <w:p w14:paraId="50AB6062" w14:textId="77777777" w:rsidR="001E16C8" w:rsidRDefault="001E16C8" w:rsidP="001C24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17FB" w14:textId="77777777" w:rsidR="00BB0DE0" w:rsidRPr="00BB0DE0" w:rsidRDefault="007E1210" w:rsidP="001F1456">
    <w:pPr>
      <w:pStyle w:val="Kopfzeile"/>
      <w:ind w:right="400"/>
      <w:jc w:val="right"/>
      <w:rPr>
        <w:sz w:val="20"/>
      </w:rPr>
    </w:pPr>
    <w:r w:rsidRPr="00BB0DE0">
      <w:rPr>
        <w:sz w:val="20"/>
      </w:rPr>
      <w:t>Christopher Michael Chandler</w:t>
    </w:r>
    <w:r>
      <w:rPr>
        <w:sz w:val="20"/>
      </w:rPr>
      <w:t xml:space="preserve">     </w:t>
    </w:r>
    <w:r w:rsidRPr="00BB0DE0">
      <w:rPr>
        <w:sz w:val="20"/>
      </w:rPr>
      <w:t>108017107247</w:t>
    </w:r>
    <w:r>
      <w:rPr>
        <w:sz w:val="20"/>
      </w:rPr>
      <w:t xml:space="preserve">     </w:t>
    </w:r>
    <w:r w:rsidRPr="00BB0DE0">
      <w:rPr>
        <w:sz w:val="20"/>
      </w:rPr>
      <w:t xml:space="preserve"> </w:t>
    </w:r>
    <w:r w:rsidRPr="00BB0DE0">
      <w:rPr>
        <w:sz w:val="20"/>
      </w:rPr>
      <w:fldChar w:fldCharType="begin"/>
    </w:r>
    <w:r w:rsidRPr="00BB0DE0">
      <w:rPr>
        <w:sz w:val="20"/>
      </w:rPr>
      <w:instrText>PAGE   \* MERGEFORMAT</w:instrText>
    </w:r>
    <w:r w:rsidRPr="00BB0DE0">
      <w:rPr>
        <w:sz w:val="20"/>
      </w:rPr>
      <w:fldChar w:fldCharType="separate"/>
    </w:r>
    <w:r w:rsidRPr="00BB0DE0">
      <w:rPr>
        <w:sz w:val="20"/>
      </w:rPr>
      <w:t>2</w:t>
    </w:r>
    <w:r w:rsidRPr="00BB0DE0">
      <w:rPr>
        <w:sz w:val="20"/>
      </w:rPr>
      <w:fldChar w:fldCharType="end"/>
    </w:r>
  </w:p>
  <w:p w14:paraId="33BBB075" w14:textId="77777777" w:rsidR="00BB0DE0" w:rsidRPr="00BB0DE0" w:rsidRDefault="001E16C8" w:rsidP="001F1456">
    <w:pPr>
      <w:pStyle w:val="Kopfzeile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8D"/>
    <w:multiLevelType w:val="hybridMultilevel"/>
    <w:tmpl w:val="20D8547C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56D3D9A"/>
    <w:multiLevelType w:val="hybridMultilevel"/>
    <w:tmpl w:val="18F8594C"/>
    <w:lvl w:ilvl="0" w:tplc="46C8CF96">
      <w:start w:val="1"/>
      <w:numFmt w:val="decimal"/>
      <w:lvlText w:val="%1."/>
      <w:lvlJc w:val="left"/>
      <w:pPr>
        <w:ind w:left="1004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5BA1894"/>
    <w:multiLevelType w:val="hybridMultilevel"/>
    <w:tmpl w:val="4586770E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DE13F4F"/>
    <w:multiLevelType w:val="hybridMultilevel"/>
    <w:tmpl w:val="1248AC54"/>
    <w:lvl w:ilvl="0" w:tplc="459E32F0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4877E3"/>
    <w:multiLevelType w:val="hybridMultilevel"/>
    <w:tmpl w:val="071AD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4289"/>
    <w:multiLevelType w:val="hybridMultilevel"/>
    <w:tmpl w:val="1248B060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6E0154"/>
    <w:multiLevelType w:val="hybridMultilevel"/>
    <w:tmpl w:val="550637A2"/>
    <w:lvl w:ilvl="0" w:tplc="3E5A6AE6">
      <w:start w:val="1"/>
      <w:numFmt w:val="bullet"/>
      <w:lvlText w:val="-"/>
      <w:lvlJc w:val="left"/>
      <w:pPr>
        <w:ind w:left="1080" w:hanging="360"/>
      </w:pPr>
      <w:rPr>
        <w:rFonts w:ascii="Utsaah" w:hAnsi="Utsaah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0D4D5E"/>
    <w:multiLevelType w:val="hybridMultilevel"/>
    <w:tmpl w:val="C2B40E74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B58B6"/>
    <w:multiLevelType w:val="hybridMultilevel"/>
    <w:tmpl w:val="F6EC41DA"/>
    <w:lvl w:ilvl="0" w:tplc="3E5A6AE6">
      <w:start w:val="1"/>
      <w:numFmt w:val="bullet"/>
      <w:lvlText w:val="-"/>
      <w:lvlJc w:val="left"/>
      <w:pPr>
        <w:ind w:left="1004" w:hanging="360"/>
      </w:pPr>
      <w:rPr>
        <w:rFonts w:ascii="Utsaah" w:hAnsi="Utsaah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C62444E"/>
    <w:multiLevelType w:val="hybridMultilevel"/>
    <w:tmpl w:val="65447F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A61CB"/>
    <w:multiLevelType w:val="hybridMultilevel"/>
    <w:tmpl w:val="F10CD87C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651FB"/>
    <w:multiLevelType w:val="hybridMultilevel"/>
    <w:tmpl w:val="DF04567E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459E32F0">
      <w:start w:val="5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A4205A1"/>
    <w:multiLevelType w:val="hybridMultilevel"/>
    <w:tmpl w:val="5156C180"/>
    <w:lvl w:ilvl="0" w:tplc="AE765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462F4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2D151B1"/>
    <w:multiLevelType w:val="hybridMultilevel"/>
    <w:tmpl w:val="66BCB2C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D7100F8"/>
    <w:multiLevelType w:val="hybridMultilevel"/>
    <w:tmpl w:val="4FB065E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27B550C"/>
    <w:multiLevelType w:val="hybridMultilevel"/>
    <w:tmpl w:val="0C767044"/>
    <w:lvl w:ilvl="0" w:tplc="AE765A02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85D79DE"/>
    <w:multiLevelType w:val="hybridMultilevel"/>
    <w:tmpl w:val="89DE8684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A4C25EA"/>
    <w:multiLevelType w:val="hybridMultilevel"/>
    <w:tmpl w:val="79A06C46"/>
    <w:lvl w:ilvl="0" w:tplc="459E32F0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21E3861"/>
    <w:multiLevelType w:val="hybridMultilevel"/>
    <w:tmpl w:val="21704CB2"/>
    <w:lvl w:ilvl="0" w:tplc="459E32F0">
      <w:start w:val="5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AE511E"/>
    <w:multiLevelType w:val="hybridMultilevel"/>
    <w:tmpl w:val="D7C8B026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588B"/>
    <w:multiLevelType w:val="hybridMultilevel"/>
    <w:tmpl w:val="D2CED5E8"/>
    <w:lvl w:ilvl="0" w:tplc="459E32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59E32F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C60F5"/>
    <w:multiLevelType w:val="multilevel"/>
    <w:tmpl w:val="7102BB22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13"/>
  </w:num>
  <w:num w:numId="3">
    <w:abstractNumId w:val="1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16"/>
  </w:num>
  <w:num w:numId="11">
    <w:abstractNumId w:val="9"/>
  </w:num>
  <w:num w:numId="12">
    <w:abstractNumId w:val="21"/>
  </w:num>
  <w:num w:numId="13">
    <w:abstractNumId w:val="7"/>
  </w:num>
  <w:num w:numId="14">
    <w:abstractNumId w:val="20"/>
  </w:num>
  <w:num w:numId="15">
    <w:abstractNumId w:val="18"/>
  </w:num>
  <w:num w:numId="16">
    <w:abstractNumId w:val="5"/>
  </w:num>
  <w:num w:numId="17">
    <w:abstractNumId w:val="3"/>
  </w:num>
  <w:num w:numId="18">
    <w:abstractNumId w:val="19"/>
  </w:num>
  <w:num w:numId="19">
    <w:abstractNumId w:val="15"/>
  </w:num>
  <w:num w:numId="20">
    <w:abstractNumId w:val="2"/>
  </w:num>
  <w:num w:numId="21">
    <w:abstractNumId w:val="14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E3"/>
    <w:rsid w:val="001C2412"/>
    <w:rsid w:val="001E16C8"/>
    <w:rsid w:val="002B4617"/>
    <w:rsid w:val="005B5496"/>
    <w:rsid w:val="007E1210"/>
    <w:rsid w:val="007F51E3"/>
    <w:rsid w:val="00921CB7"/>
    <w:rsid w:val="0094704F"/>
    <w:rsid w:val="009D5715"/>
    <w:rsid w:val="00B96288"/>
    <w:rsid w:val="00BC7643"/>
    <w:rsid w:val="00DA3F3A"/>
    <w:rsid w:val="00DA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3172"/>
  <w15:chartTrackingRefBased/>
  <w15:docId w15:val="{996F45AF-3E82-4707-85E1-EBE2A2D3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line="360" w:lineRule="auto"/>
        <w:ind w:left="1208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2412"/>
    <w:pPr>
      <w:ind w:left="284" w:firstLine="0"/>
    </w:pPr>
    <w:rPr>
      <w:rFonts w:ascii="Georgia" w:eastAsia="Times New Roman" w:hAnsi="Georgia" w:cs="Times New Roman"/>
      <w:noProof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2412"/>
    <w:pPr>
      <w:keepNext/>
      <w:keepLines/>
      <w:numPr>
        <w:numId w:val="1"/>
      </w:numPr>
      <w:outlineLvl w:val="0"/>
    </w:pPr>
    <w:rPr>
      <w:rFonts w:eastAsia="Times" w:cs="Times"/>
      <w:b/>
      <w:sz w:val="2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C2412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eastAsia="Times" w:cs="Times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C2412"/>
    <w:pPr>
      <w:keepNext/>
      <w:keepLines/>
      <w:numPr>
        <w:ilvl w:val="2"/>
        <w:numId w:val="1"/>
      </w:numPr>
      <w:spacing w:before="320" w:after="80"/>
      <w:outlineLvl w:val="2"/>
    </w:pPr>
    <w:rPr>
      <w:rFonts w:eastAsia="Times" w:cs="Times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2412"/>
    <w:rPr>
      <w:rFonts w:ascii="Georgia" w:eastAsia="Times" w:hAnsi="Georgia" w:cs="Times"/>
      <w:b/>
      <w:sz w:val="24"/>
      <w:szCs w:val="4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2412"/>
    <w:rPr>
      <w:rFonts w:ascii="Georgia" w:eastAsia="Times" w:hAnsi="Georgia" w:cs="Times"/>
      <w:szCs w:val="32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2412"/>
    <w:rPr>
      <w:rFonts w:ascii="Georgia" w:eastAsia="Times" w:hAnsi="Georgia" w:cs="Times"/>
      <w:szCs w:val="28"/>
      <w:lang w:val="en-US" w:eastAsia="de-DE"/>
    </w:rPr>
  </w:style>
  <w:style w:type="paragraph" w:styleId="Kopfzeile">
    <w:name w:val="header"/>
    <w:basedOn w:val="Standard"/>
    <w:link w:val="KopfzeileZchn"/>
    <w:uiPriority w:val="99"/>
    <w:rsid w:val="001C2412"/>
    <w:pPr>
      <w:tabs>
        <w:tab w:val="center" w:pos="4536"/>
        <w:tab w:val="right" w:pos="9072"/>
      </w:tabs>
      <w:spacing w:line="240" w:lineRule="auto"/>
      <w:jc w:val="left"/>
    </w:pPr>
  </w:style>
  <w:style w:type="character" w:customStyle="1" w:styleId="KopfzeileZchn">
    <w:name w:val="Kopfzeile Zchn"/>
    <w:basedOn w:val="Absatz-Standardschriftart"/>
    <w:link w:val="Kopfzeile"/>
    <w:uiPriority w:val="99"/>
    <w:rsid w:val="001C2412"/>
    <w:rPr>
      <w:rFonts w:ascii="Georgia" w:eastAsia="Times New Roman" w:hAnsi="Georgia" w:cs="Times New Roman"/>
      <w:szCs w:val="20"/>
      <w:lang w:val="en-US" w:eastAsia="de-DE"/>
    </w:rPr>
  </w:style>
  <w:style w:type="character" w:styleId="Hyperlink">
    <w:name w:val="Hyperlink"/>
    <w:uiPriority w:val="99"/>
    <w:rsid w:val="001C2412"/>
    <w:rPr>
      <w:color w:val="0563C1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1C2412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rsid w:val="001C2412"/>
    <w:pPr>
      <w:ind w:left="220"/>
      <w:jc w:val="left"/>
    </w:pPr>
    <w:rPr>
      <w:rFonts w:asciiTheme="minorHAnsi" w:hAnsiTheme="minorHAnsi" w:cstheme="minorHAnsi"/>
      <w:smallCaps/>
      <w:sz w:val="20"/>
    </w:rPr>
  </w:style>
  <w:style w:type="table" w:styleId="Tabellenraster">
    <w:name w:val="Table Grid"/>
    <w:basedOn w:val="NormaleTabelle"/>
    <w:rsid w:val="001C2412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C2412"/>
    <w:rPr>
      <w:color w:val="808080"/>
    </w:rPr>
  </w:style>
  <w:style w:type="paragraph" w:styleId="Listenabsatz">
    <w:name w:val="List Paragraph"/>
    <w:basedOn w:val="Standard"/>
    <w:uiPriority w:val="34"/>
    <w:rsid w:val="001C2412"/>
    <w:pPr>
      <w:ind w:left="720"/>
      <w:contextualSpacing/>
    </w:pPr>
  </w:style>
  <w:style w:type="table" w:styleId="Gitternetztabelle1hellAkzent6">
    <w:name w:val="Grid Table 1 Light Accent 6"/>
    <w:basedOn w:val="NormaleTabelle"/>
    <w:uiPriority w:val="46"/>
    <w:rsid w:val="001C2412"/>
    <w:pPr>
      <w:spacing w:line="240" w:lineRule="auto"/>
    </w:pPr>
    <w:rPr>
      <w:rFonts w:ascii="Georgia" w:hAnsi="Georgia"/>
    </w:rPr>
    <w:tblPr>
      <w:tblStyleRowBandSize w:val="1"/>
      <w:tblStyleColBandSize w:val="1"/>
      <w:tblBorders>
        <w:top w:val="single" w:sz="12" w:space="0" w:color="C5E0B3" w:themeColor="accent6" w:themeTint="66"/>
        <w:left w:val="single" w:sz="12" w:space="0" w:color="C5E0B3" w:themeColor="accent6" w:themeTint="66"/>
        <w:bottom w:val="single" w:sz="12" w:space="0" w:color="C5E0B3" w:themeColor="accent6" w:themeTint="66"/>
        <w:right w:val="single" w:sz="12" w:space="0" w:color="C5E0B3" w:themeColor="accent6" w:themeTint="66"/>
        <w:insideH w:val="single" w:sz="12" w:space="0" w:color="C5E0B3" w:themeColor="accent6" w:themeTint="66"/>
        <w:insideV w:val="single" w:sz="12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iteraturverzeichnis1">
    <w:name w:val="Literaturverzeichnis1"/>
    <w:basedOn w:val="Standard"/>
    <w:qFormat/>
    <w:rsid w:val="001C2412"/>
    <w:pPr>
      <w:ind w:hanging="284"/>
    </w:pPr>
  </w:style>
  <w:style w:type="character" w:styleId="BesuchterLink">
    <w:name w:val="FollowedHyperlink"/>
    <w:basedOn w:val="Absatz-Standardschriftart"/>
    <w:uiPriority w:val="99"/>
    <w:semiHidden/>
    <w:unhideWhenUsed/>
    <w:rsid w:val="001C2412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1C2412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C2412"/>
    <w:rPr>
      <w:rFonts w:ascii="Georgia" w:eastAsia="Times New Roman" w:hAnsi="Georgia" w:cs="Times New Roman"/>
      <w:sz w:val="20"/>
      <w:szCs w:val="20"/>
      <w:lang w:val="en-US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C2412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2412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fr-FR" w:eastAsia="ja-JP"/>
    </w:rPr>
  </w:style>
  <w:style w:type="paragraph" w:styleId="Verzeichnis3">
    <w:name w:val="toc 3"/>
    <w:basedOn w:val="Standard"/>
    <w:next w:val="Standard"/>
    <w:autoRedefine/>
    <w:uiPriority w:val="39"/>
    <w:unhideWhenUsed/>
    <w:rsid w:val="001C2412"/>
    <w:pPr>
      <w:ind w:left="440"/>
      <w:jc w:val="left"/>
    </w:pPr>
    <w:rPr>
      <w:rFonts w:asciiTheme="minorHAnsi" w:hAnsiTheme="minorHAnsi" w:cstheme="minorHAnsi"/>
      <w:i/>
      <w:iCs/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C2412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C2412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C2412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C2412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C2412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C2412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412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1C241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Chandler</dc:creator>
  <cp:keywords/>
  <dc:description/>
  <cp:lastModifiedBy>Christopher Chandler</cp:lastModifiedBy>
  <cp:revision>6</cp:revision>
  <dcterms:created xsi:type="dcterms:W3CDTF">2021-05-19T08:16:00Z</dcterms:created>
  <dcterms:modified xsi:type="dcterms:W3CDTF">2021-06-05T14:22:00Z</dcterms:modified>
</cp:coreProperties>
</file>