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633E90ED" w14:textId="546B829A" w:rsidR="003D75B5" w:rsidRDefault="00A126AD" w:rsidP="00BB19AA">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312896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margin-left:0;margin-top:0;width:50pt;height:50pt;z-index:251657728;visibility:hidden;mso-position-horizontal-relative:text;mso-position-vertical-relative:text">
            <o:lock v:ext="edit" selection="t"/>
          </v:shape>
        </w:pict>
      </w:r>
      <w:r>
        <w:rPr>
          <w:rFonts w:cstheme="minorHAnsi"/>
          <w:szCs w:val="24"/>
        </w:rPr>
        <w:pict w14:anchorId="492EFF27">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margin-left:0;margin-top:0;width:50pt;height:50pt;z-index:251658752;visibility:hidden;mso-position-horizontal-relative:text;mso-position-vertical-relative:text">
            <o:lock v:ext="edit" selection="t"/>
          </v:shape>
        </w:pict>
      </w:r>
      <w:bookmarkStart w:id="0" w:name="_heading=h.gjdgxs" w:colFirst="0" w:colLast="0"/>
      <w:bookmarkEnd w:id="0"/>
      <w:r w:rsidR="003B5699" w:rsidRPr="00716506">
        <w:rPr>
          <w:rFonts w:cstheme="minorHAnsi"/>
          <w:b/>
          <w:szCs w:val="24"/>
        </w:rPr>
        <w:t>Abstract</w:t>
      </w:r>
    </w:p>
    <w:p w14:paraId="3B7E2563" w14:textId="770BFE6E" w:rsidR="008A257B" w:rsidRDefault="008A257B" w:rsidP="008A257B">
      <w:pPr>
        <w:pStyle w:val="Sub-chapters"/>
        <w:rPr>
          <w:rFonts w:eastAsia="Georgia"/>
        </w:rPr>
      </w:pPr>
    </w:p>
    <w:p w14:paraId="38DEA42E" w14:textId="57E3CC88" w:rsidR="008A257B" w:rsidRDefault="003D75B5" w:rsidP="008A257B">
      <w:pPr>
        <w:pBdr>
          <w:top w:val="single" w:sz="12" w:space="1" w:color="auto"/>
          <w:bottom w:val="single" w:sz="12" w:space="1" w:color="auto"/>
        </w:pBdr>
      </w:pPr>
      <w:r>
        <w:rPr>
          <w:rFonts w:eastAsia="Georgia"/>
        </w:rPr>
        <w:t>An overlooked aspect of communication is the conceptual, where literacy corresponds conceptually to written language, and orality correspond</w:t>
      </w:r>
      <w:r>
        <w:rPr>
          <w:rFonts w:eastAsia="Georgia"/>
        </w:rPr>
        <w:t>s conceptually</w:t>
      </w:r>
      <w:r>
        <w:rPr>
          <w:rFonts w:eastAsia="Georgia"/>
        </w:rPr>
        <w:t xml:space="preserve">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 these two facets are realized in different internet domains. Training data was automatically developed using classification criteria that is typical of literacy and orality in French. This data was then used to train a naïve Bayes model</w:t>
      </w:r>
      <w:r>
        <w:t xml:space="preserve"> to </w:t>
      </w:r>
      <w:r w:rsidR="00716506">
        <w:t xml:space="preserve">assign </w:t>
      </w:r>
      <w:r w:rsidR="003B5699" w:rsidRPr="00716506">
        <w:t xml:space="preserve">the most probable conceptual classification feature to a document. The results </w:t>
      </w:r>
      <w:sdt>
        <w:sdtPr>
          <w:tag w:val="goog_rdk_7"/>
          <w:id w:val="933091734"/>
        </w:sdtPr>
        <w:sdtEndPr/>
        <w:sdtContent/>
      </w:sdt>
      <w:r w:rsidR="00716506">
        <w:t>show</w:t>
      </w:r>
      <w:r w:rsidR="003B5699" w:rsidRPr="00716506">
        <w:t xml:space="preserve"> that those who use the platform eBay tend to express themselves conceptually in a more literate fashio</w:t>
      </w:r>
      <w:r>
        <w:t>n.</w:t>
      </w:r>
      <w:r w:rsidR="003B5699" w:rsidRPr="00716506">
        <w:t xml:space="preserve"> SMS </w:t>
      </w:r>
      <w:r>
        <w:t xml:space="preserve">chats </w:t>
      </w:r>
      <w:r w:rsidR="003B5699" w:rsidRPr="00716506">
        <w:t>display a high level of conceptual orality</w:t>
      </w:r>
      <w:r>
        <w:t xml:space="preserve"> and Wikiconflits show a tendency be conversative in their orality. </w:t>
      </w:r>
    </w:p>
    <w:p w14:paraId="5A521D39" w14:textId="77777777" w:rsidR="008A257B" w:rsidRPr="008A257B" w:rsidRDefault="008A257B" w:rsidP="008A257B">
      <w:pPr>
        <w:pStyle w:val="Sub-chapters"/>
      </w:pPr>
    </w:p>
    <w:p w14:paraId="0D7AEDEE" w14:textId="77777777" w:rsidR="003D75B5" w:rsidRPr="003D75B5" w:rsidRDefault="003D75B5" w:rsidP="003D75B5">
      <w:pPr>
        <w:pStyle w:val="Sub-chapters"/>
      </w:pPr>
    </w:p>
    <w:p w14:paraId="30493F03" w14:textId="77777777" w:rsidR="00716506" w:rsidRPr="00716506" w:rsidRDefault="00716506" w:rsidP="00716506">
      <w:pPr>
        <w:pStyle w:val="Sub-chapters"/>
      </w:pPr>
    </w:p>
    <w:p w14:paraId="00000020" w14:textId="6AF7951A" w:rsidR="00FE5824" w:rsidRPr="00716506" w:rsidRDefault="003D75B5">
      <w:pPr>
        <w:rPr>
          <w:rFonts w:cstheme="minorHAnsi"/>
          <w:szCs w:val="24"/>
        </w:rPr>
      </w:pPr>
      <w:r>
        <w:rPr>
          <w:rFonts w:eastAsia="Georgia" w:cstheme="minorHAnsi"/>
          <w:color w:val="000000"/>
          <w:szCs w:val="24"/>
        </w:rPr>
        <w:t xml:space="preserve"> </w:t>
      </w:r>
    </w:p>
    <w:p w14:paraId="5419AB14" w14:textId="77777777" w:rsidR="003D75B5" w:rsidRDefault="003D75B5">
      <w:pPr>
        <w:rPr>
          <w:rFonts w:cstheme="minorHAnsi"/>
          <w:szCs w:val="24"/>
        </w:rPr>
      </w:pPr>
      <w:r>
        <w:rPr>
          <w:rFonts w:cstheme="minorHAnsi"/>
          <w:szCs w:val="24"/>
        </w:rPr>
        <w:br w:type="page"/>
      </w:r>
    </w:p>
    <w:p w14:paraId="00000021" w14:textId="3B4EAB98"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27236333" w14:textId="4BB147CA" w:rsidR="009A6D5C"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642329" w:history="1">
        <w:r w:rsidR="009A6D5C" w:rsidRPr="00A263A2">
          <w:rPr>
            <w:rStyle w:val="Hyperlink"/>
          </w:rPr>
          <w:t>1.</w:t>
        </w:r>
        <w:r w:rsidR="009A6D5C">
          <w:rPr>
            <w:rFonts w:eastAsiaTheme="minorEastAsia" w:cstheme="minorBidi"/>
            <w:sz w:val="22"/>
            <w:szCs w:val="22"/>
            <w:lang w:val="fr-FR" w:eastAsia="ja-JP"/>
          </w:rPr>
          <w:tab/>
        </w:r>
        <w:r w:rsidR="009A6D5C" w:rsidRPr="00A263A2">
          <w:rPr>
            <w:rStyle w:val="Hyperlink"/>
          </w:rPr>
          <w:t>Introduction</w:t>
        </w:r>
        <w:r w:rsidR="009A6D5C">
          <w:rPr>
            <w:webHidden/>
          </w:rPr>
          <w:tab/>
        </w:r>
        <w:r w:rsidR="009A6D5C">
          <w:rPr>
            <w:webHidden/>
          </w:rPr>
          <w:fldChar w:fldCharType="begin"/>
        </w:r>
        <w:r w:rsidR="009A6D5C">
          <w:rPr>
            <w:webHidden/>
          </w:rPr>
          <w:instrText xml:space="preserve"> PAGEREF _Toc79642329 \h </w:instrText>
        </w:r>
        <w:r w:rsidR="009A6D5C">
          <w:rPr>
            <w:webHidden/>
          </w:rPr>
        </w:r>
        <w:r w:rsidR="009A6D5C">
          <w:rPr>
            <w:webHidden/>
          </w:rPr>
          <w:fldChar w:fldCharType="separate"/>
        </w:r>
        <w:r w:rsidR="009A6D5C">
          <w:rPr>
            <w:webHidden/>
          </w:rPr>
          <w:t>8</w:t>
        </w:r>
        <w:r w:rsidR="009A6D5C">
          <w:rPr>
            <w:webHidden/>
          </w:rPr>
          <w:fldChar w:fldCharType="end"/>
        </w:r>
      </w:hyperlink>
    </w:p>
    <w:p w14:paraId="13A15899" w14:textId="3CECB029" w:rsidR="009A6D5C" w:rsidRDefault="009A6D5C">
      <w:pPr>
        <w:pStyle w:val="Verzeichnis1"/>
        <w:rPr>
          <w:rFonts w:eastAsiaTheme="minorEastAsia" w:cstheme="minorBidi"/>
          <w:sz w:val="22"/>
          <w:szCs w:val="22"/>
          <w:lang w:val="fr-FR" w:eastAsia="ja-JP"/>
        </w:rPr>
      </w:pPr>
      <w:hyperlink w:anchor="_Toc79642330" w:history="1">
        <w:r w:rsidRPr="00A263A2">
          <w:rPr>
            <w:rStyle w:val="Hyperlink"/>
          </w:rPr>
          <w:t>2.</w:t>
        </w:r>
        <w:r>
          <w:rPr>
            <w:rFonts w:eastAsiaTheme="minorEastAsia" w:cstheme="minorBidi"/>
            <w:sz w:val="22"/>
            <w:szCs w:val="22"/>
            <w:lang w:val="fr-FR" w:eastAsia="ja-JP"/>
          </w:rPr>
          <w:tab/>
        </w:r>
        <w:r w:rsidRPr="00A263A2">
          <w:rPr>
            <w:rStyle w:val="Hyperlink"/>
          </w:rPr>
          <w:t>Related Works</w:t>
        </w:r>
        <w:r>
          <w:rPr>
            <w:webHidden/>
          </w:rPr>
          <w:tab/>
        </w:r>
        <w:r>
          <w:rPr>
            <w:webHidden/>
          </w:rPr>
          <w:fldChar w:fldCharType="begin"/>
        </w:r>
        <w:r>
          <w:rPr>
            <w:webHidden/>
          </w:rPr>
          <w:instrText xml:space="preserve"> PAGEREF _Toc79642330 \h </w:instrText>
        </w:r>
        <w:r>
          <w:rPr>
            <w:webHidden/>
          </w:rPr>
        </w:r>
        <w:r>
          <w:rPr>
            <w:webHidden/>
          </w:rPr>
          <w:fldChar w:fldCharType="separate"/>
        </w:r>
        <w:r>
          <w:rPr>
            <w:webHidden/>
          </w:rPr>
          <w:t>9</w:t>
        </w:r>
        <w:r>
          <w:rPr>
            <w:webHidden/>
          </w:rPr>
          <w:fldChar w:fldCharType="end"/>
        </w:r>
      </w:hyperlink>
    </w:p>
    <w:p w14:paraId="2FD09A7C" w14:textId="728B87AF"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31" w:history="1">
        <w:r w:rsidRPr="00A263A2">
          <w:rPr>
            <w:rStyle w:val="Hyperlink"/>
            <w:noProof/>
          </w:rPr>
          <w:t>2.1.</w:t>
        </w:r>
        <w:r>
          <w:rPr>
            <w:rFonts w:eastAsiaTheme="minorEastAsia" w:cstheme="minorBidi"/>
            <w:noProof/>
            <w:sz w:val="22"/>
            <w:szCs w:val="22"/>
            <w:lang w:val="fr-FR" w:eastAsia="ja-JP"/>
          </w:rPr>
          <w:tab/>
        </w:r>
        <w:r w:rsidRPr="00A263A2">
          <w:rPr>
            <w:rStyle w:val="Hyperlink"/>
            <w:noProof/>
          </w:rPr>
          <w:t>Theoretical Linguistics</w:t>
        </w:r>
        <w:r>
          <w:rPr>
            <w:noProof/>
            <w:webHidden/>
          </w:rPr>
          <w:tab/>
        </w:r>
        <w:r>
          <w:rPr>
            <w:noProof/>
            <w:webHidden/>
          </w:rPr>
          <w:fldChar w:fldCharType="begin"/>
        </w:r>
        <w:r>
          <w:rPr>
            <w:noProof/>
            <w:webHidden/>
          </w:rPr>
          <w:instrText xml:space="preserve"> PAGEREF _Toc79642331 \h </w:instrText>
        </w:r>
        <w:r>
          <w:rPr>
            <w:noProof/>
            <w:webHidden/>
          </w:rPr>
        </w:r>
        <w:r>
          <w:rPr>
            <w:noProof/>
            <w:webHidden/>
          </w:rPr>
          <w:fldChar w:fldCharType="separate"/>
        </w:r>
        <w:r>
          <w:rPr>
            <w:noProof/>
            <w:webHidden/>
          </w:rPr>
          <w:t>9</w:t>
        </w:r>
        <w:r>
          <w:rPr>
            <w:noProof/>
            <w:webHidden/>
          </w:rPr>
          <w:fldChar w:fldCharType="end"/>
        </w:r>
      </w:hyperlink>
    </w:p>
    <w:p w14:paraId="70C343A9" w14:textId="4AB51FA2"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32" w:history="1">
        <w:r w:rsidRPr="00A263A2">
          <w:rPr>
            <w:rStyle w:val="Hyperlink"/>
            <w:noProof/>
          </w:rPr>
          <w:t>2.2.</w:t>
        </w:r>
        <w:r>
          <w:rPr>
            <w:rFonts w:eastAsiaTheme="minorEastAsia" w:cstheme="minorBidi"/>
            <w:noProof/>
            <w:sz w:val="22"/>
            <w:szCs w:val="22"/>
            <w:lang w:val="fr-FR" w:eastAsia="ja-JP"/>
          </w:rPr>
          <w:tab/>
        </w:r>
        <w:r w:rsidRPr="00A263A2">
          <w:rPr>
            <w:rStyle w:val="Hyperlink"/>
            <w:noProof/>
          </w:rPr>
          <w:t>Computational Linguistics</w:t>
        </w:r>
        <w:r>
          <w:rPr>
            <w:noProof/>
            <w:webHidden/>
          </w:rPr>
          <w:tab/>
        </w:r>
        <w:r>
          <w:rPr>
            <w:noProof/>
            <w:webHidden/>
          </w:rPr>
          <w:fldChar w:fldCharType="begin"/>
        </w:r>
        <w:r>
          <w:rPr>
            <w:noProof/>
            <w:webHidden/>
          </w:rPr>
          <w:instrText xml:space="preserve"> PAGEREF _Toc79642332 \h </w:instrText>
        </w:r>
        <w:r>
          <w:rPr>
            <w:noProof/>
            <w:webHidden/>
          </w:rPr>
        </w:r>
        <w:r>
          <w:rPr>
            <w:noProof/>
            <w:webHidden/>
          </w:rPr>
          <w:fldChar w:fldCharType="separate"/>
        </w:r>
        <w:r>
          <w:rPr>
            <w:noProof/>
            <w:webHidden/>
          </w:rPr>
          <w:t>9</w:t>
        </w:r>
        <w:r>
          <w:rPr>
            <w:noProof/>
            <w:webHidden/>
          </w:rPr>
          <w:fldChar w:fldCharType="end"/>
        </w:r>
      </w:hyperlink>
    </w:p>
    <w:p w14:paraId="0E07A894" w14:textId="2715A0C4" w:rsidR="009A6D5C" w:rsidRDefault="009A6D5C">
      <w:pPr>
        <w:pStyle w:val="Verzeichnis1"/>
        <w:rPr>
          <w:rFonts w:eastAsiaTheme="minorEastAsia" w:cstheme="minorBidi"/>
          <w:sz w:val="22"/>
          <w:szCs w:val="22"/>
          <w:lang w:val="fr-FR" w:eastAsia="ja-JP"/>
        </w:rPr>
      </w:pPr>
      <w:hyperlink w:anchor="_Toc79642333" w:history="1">
        <w:r w:rsidRPr="00A263A2">
          <w:rPr>
            <w:rStyle w:val="Hyperlink"/>
          </w:rPr>
          <w:t>3.</w:t>
        </w:r>
        <w:r>
          <w:rPr>
            <w:rFonts w:eastAsiaTheme="minorEastAsia" w:cstheme="minorBidi"/>
            <w:sz w:val="22"/>
            <w:szCs w:val="22"/>
            <w:lang w:val="fr-FR" w:eastAsia="ja-JP"/>
          </w:rPr>
          <w:tab/>
        </w:r>
        <w:r w:rsidRPr="00A263A2">
          <w:rPr>
            <w:rStyle w:val="Hyperlink"/>
          </w:rPr>
          <w:t>Language as a Construct</w:t>
        </w:r>
        <w:r>
          <w:rPr>
            <w:webHidden/>
          </w:rPr>
          <w:tab/>
        </w:r>
        <w:r>
          <w:rPr>
            <w:webHidden/>
          </w:rPr>
          <w:fldChar w:fldCharType="begin"/>
        </w:r>
        <w:r>
          <w:rPr>
            <w:webHidden/>
          </w:rPr>
          <w:instrText xml:space="preserve"> PAGEREF _Toc79642333 \h </w:instrText>
        </w:r>
        <w:r>
          <w:rPr>
            <w:webHidden/>
          </w:rPr>
        </w:r>
        <w:r>
          <w:rPr>
            <w:webHidden/>
          </w:rPr>
          <w:fldChar w:fldCharType="separate"/>
        </w:r>
        <w:r>
          <w:rPr>
            <w:webHidden/>
          </w:rPr>
          <w:t>10</w:t>
        </w:r>
        <w:r>
          <w:rPr>
            <w:webHidden/>
          </w:rPr>
          <w:fldChar w:fldCharType="end"/>
        </w:r>
      </w:hyperlink>
    </w:p>
    <w:p w14:paraId="56DAE4BF" w14:textId="03283B98"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34" w:history="1">
        <w:r w:rsidRPr="00A263A2">
          <w:rPr>
            <w:rStyle w:val="Hyperlink"/>
            <w:noProof/>
          </w:rPr>
          <w:t>3.1.</w:t>
        </w:r>
        <w:r>
          <w:rPr>
            <w:rFonts w:eastAsiaTheme="minorEastAsia" w:cstheme="minorBidi"/>
            <w:noProof/>
            <w:sz w:val="22"/>
            <w:szCs w:val="22"/>
            <w:lang w:val="fr-FR" w:eastAsia="ja-JP"/>
          </w:rPr>
          <w:tab/>
        </w:r>
        <w:r w:rsidRPr="00A263A2">
          <w:rPr>
            <w:rStyle w:val="Hyperlink"/>
            <w:noProof/>
          </w:rPr>
          <w:t>General Features of Language</w:t>
        </w:r>
        <w:r>
          <w:rPr>
            <w:noProof/>
            <w:webHidden/>
          </w:rPr>
          <w:tab/>
        </w:r>
        <w:r>
          <w:rPr>
            <w:noProof/>
            <w:webHidden/>
          </w:rPr>
          <w:fldChar w:fldCharType="begin"/>
        </w:r>
        <w:r>
          <w:rPr>
            <w:noProof/>
            <w:webHidden/>
          </w:rPr>
          <w:instrText xml:space="preserve"> PAGEREF _Toc79642334 \h </w:instrText>
        </w:r>
        <w:r>
          <w:rPr>
            <w:noProof/>
            <w:webHidden/>
          </w:rPr>
        </w:r>
        <w:r>
          <w:rPr>
            <w:noProof/>
            <w:webHidden/>
          </w:rPr>
          <w:fldChar w:fldCharType="separate"/>
        </w:r>
        <w:r>
          <w:rPr>
            <w:noProof/>
            <w:webHidden/>
          </w:rPr>
          <w:t>10</w:t>
        </w:r>
        <w:r>
          <w:rPr>
            <w:noProof/>
            <w:webHidden/>
          </w:rPr>
          <w:fldChar w:fldCharType="end"/>
        </w:r>
      </w:hyperlink>
    </w:p>
    <w:p w14:paraId="268648F5" w14:textId="03738E65"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35" w:history="1">
        <w:r w:rsidRPr="00A263A2">
          <w:rPr>
            <w:rStyle w:val="Hyperlink"/>
            <w:noProof/>
          </w:rPr>
          <w:t>3.2.</w:t>
        </w:r>
        <w:r>
          <w:rPr>
            <w:rFonts w:eastAsiaTheme="minorEastAsia" w:cstheme="minorBidi"/>
            <w:noProof/>
            <w:sz w:val="22"/>
            <w:szCs w:val="22"/>
            <w:lang w:val="fr-FR" w:eastAsia="ja-JP"/>
          </w:rPr>
          <w:tab/>
        </w:r>
        <w:r w:rsidRPr="00A263A2">
          <w:rPr>
            <w:rStyle w:val="Hyperlink"/>
            <w:noProof/>
          </w:rPr>
          <w:t>Medial Features</w:t>
        </w:r>
        <w:r>
          <w:rPr>
            <w:noProof/>
            <w:webHidden/>
          </w:rPr>
          <w:tab/>
        </w:r>
        <w:r>
          <w:rPr>
            <w:noProof/>
            <w:webHidden/>
          </w:rPr>
          <w:fldChar w:fldCharType="begin"/>
        </w:r>
        <w:r>
          <w:rPr>
            <w:noProof/>
            <w:webHidden/>
          </w:rPr>
          <w:instrText xml:space="preserve"> PAGEREF _Toc79642335 \h </w:instrText>
        </w:r>
        <w:r>
          <w:rPr>
            <w:noProof/>
            <w:webHidden/>
          </w:rPr>
        </w:r>
        <w:r>
          <w:rPr>
            <w:noProof/>
            <w:webHidden/>
          </w:rPr>
          <w:fldChar w:fldCharType="separate"/>
        </w:r>
        <w:r>
          <w:rPr>
            <w:noProof/>
            <w:webHidden/>
          </w:rPr>
          <w:t>11</w:t>
        </w:r>
        <w:r>
          <w:rPr>
            <w:noProof/>
            <w:webHidden/>
          </w:rPr>
          <w:fldChar w:fldCharType="end"/>
        </w:r>
      </w:hyperlink>
    </w:p>
    <w:p w14:paraId="08A9A31E" w14:textId="13F436E1"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36" w:history="1">
        <w:r w:rsidRPr="00A263A2">
          <w:rPr>
            <w:rStyle w:val="Hyperlink"/>
            <w:noProof/>
          </w:rPr>
          <w:t>3.3.</w:t>
        </w:r>
        <w:r>
          <w:rPr>
            <w:rFonts w:eastAsiaTheme="minorEastAsia" w:cstheme="minorBidi"/>
            <w:noProof/>
            <w:sz w:val="22"/>
            <w:szCs w:val="22"/>
            <w:lang w:val="fr-FR" w:eastAsia="ja-JP"/>
          </w:rPr>
          <w:tab/>
        </w:r>
        <w:r w:rsidRPr="00A263A2">
          <w:rPr>
            <w:rStyle w:val="Hyperlink"/>
            <w:noProof/>
          </w:rPr>
          <w:t>Conceptual Features</w:t>
        </w:r>
        <w:r>
          <w:rPr>
            <w:noProof/>
            <w:webHidden/>
          </w:rPr>
          <w:tab/>
        </w:r>
        <w:r>
          <w:rPr>
            <w:noProof/>
            <w:webHidden/>
          </w:rPr>
          <w:fldChar w:fldCharType="begin"/>
        </w:r>
        <w:r>
          <w:rPr>
            <w:noProof/>
            <w:webHidden/>
          </w:rPr>
          <w:instrText xml:space="preserve"> PAGEREF _Toc79642336 \h </w:instrText>
        </w:r>
        <w:r>
          <w:rPr>
            <w:noProof/>
            <w:webHidden/>
          </w:rPr>
        </w:r>
        <w:r>
          <w:rPr>
            <w:noProof/>
            <w:webHidden/>
          </w:rPr>
          <w:fldChar w:fldCharType="separate"/>
        </w:r>
        <w:r>
          <w:rPr>
            <w:noProof/>
            <w:webHidden/>
          </w:rPr>
          <w:t>12</w:t>
        </w:r>
        <w:r>
          <w:rPr>
            <w:noProof/>
            <w:webHidden/>
          </w:rPr>
          <w:fldChar w:fldCharType="end"/>
        </w:r>
      </w:hyperlink>
    </w:p>
    <w:p w14:paraId="6EE36DA4" w14:textId="0E19EE71" w:rsidR="009A6D5C" w:rsidRDefault="009A6D5C">
      <w:pPr>
        <w:pStyle w:val="Verzeichnis1"/>
        <w:rPr>
          <w:rFonts w:eastAsiaTheme="minorEastAsia" w:cstheme="minorBidi"/>
          <w:sz w:val="22"/>
          <w:szCs w:val="22"/>
          <w:lang w:val="fr-FR" w:eastAsia="ja-JP"/>
        </w:rPr>
      </w:pPr>
      <w:hyperlink w:anchor="_Toc79642337" w:history="1">
        <w:r w:rsidRPr="00A263A2">
          <w:rPr>
            <w:rStyle w:val="Hyperlink"/>
          </w:rPr>
          <w:t>4.</w:t>
        </w:r>
        <w:r>
          <w:rPr>
            <w:rFonts w:eastAsiaTheme="minorEastAsia" w:cstheme="minorBidi"/>
            <w:sz w:val="22"/>
            <w:szCs w:val="22"/>
            <w:lang w:val="fr-FR" w:eastAsia="ja-JP"/>
          </w:rPr>
          <w:tab/>
        </w:r>
        <w:r w:rsidRPr="00A263A2">
          <w:rPr>
            <w:rStyle w:val="Hyperlink"/>
          </w:rPr>
          <w:t>Diaphasic and Diastratic Registers</w:t>
        </w:r>
        <w:r>
          <w:rPr>
            <w:webHidden/>
          </w:rPr>
          <w:tab/>
        </w:r>
        <w:r>
          <w:rPr>
            <w:webHidden/>
          </w:rPr>
          <w:fldChar w:fldCharType="begin"/>
        </w:r>
        <w:r>
          <w:rPr>
            <w:webHidden/>
          </w:rPr>
          <w:instrText xml:space="preserve"> PAGEREF _Toc79642337 \h </w:instrText>
        </w:r>
        <w:r>
          <w:rPr>
            <w:webHidden/>
          </w:rPr>
        </w:r>
        <w:r>
          <w:rPr>
            <w:webHidden/>
          </w:rPr>
          <w:fldChar w:fldCharType="separate"/>
        </w:r>
        <w:r>
          <w:rPr>
            <w:webHidden/>
          </w:rPr>
          <w:t>14</w:t>
        </w:r>
        <w:r>
          <w:rPr>
            <w:webHidden/>
          </w:rPr>
          <w:fldChar w:fldCharType="end"/>
        </w:r>
      </w:hyperlink>
    </w:p>
    <w:p w14:paraId="25F2322D" w14:textId="69C70F5B"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38" w:history="1">
        <w:r w:rsidRPr="00A263A2">
          <w:rPr>
            <w:rStyle w:val="Hyperlink"/>
            <w:noProof/>
          </w:rPr>
          <w:t>4.1.</w:t>
        </w:r>
        <w:r>
          <w:rPr>
            <w:rFonts w:eastAsiaTheme="minorEastAsia" w:cstheme="minorBidi"/>
            <w:noProof/>
            <w:sz w:val="22"/>
            <w:szCs w:val="22"/>
            <w:lang w:val="fr-FR" w:eastAsia="ja-JP"/>
          </w:rPr>
          <w:tab/>
        </w:r>
        <w:r w:rsidRPr="00A263A2">
          <w:rPr>
            <w:rStyle w:val="Hyperlink"/>
            <w:noProof/>
          </w:rPr>
          <w:t>Le Français</w:t>
        </w:r>
        <w:r>
          <w:rPr>
            <w:noProof/>
            <w:webHidden/>
          </w:rPr>
          <w:tab/>
        </w:r>
        <w:r>
          <w:rPr>
            <w:noProof/>
            <w:webHidden/>
          </w:rPr>
          <w:fldChar w:fldCharType="begin"/>
        </w:r>
        <w:r>
          <w:rPr>
            <w:noProof/>
            <w:webHidden/>
          </w:rPr>
          <w:instrText xml:space="preserve"> PAGEREF _Toc79642338 \h </w:instrText>
        </w:r>
        <w:r>
          <w:rPr>
            <w:noProof/>
            <w:webHidden/>
          </w:rPr>
        </w:r>
        <w:r>
          <w:rPr>
            <w:noProof/>
            <w:webHidden/>
          </w:rPr>
          <w:fldChar w:fldCharType="separate"/>
        </w:r>
        <w:r>
          <w:rPr>
            <w:noProof/>
            <w:webHidden/>
          </w:rPr>
          <w:t>15</w:t>
        </w:r>
        <w:r>
          <w:rPr>
            <w:noProof/>
            <w:webHidden/>
          </w:rPr>
          <w:fldChar w:fldCharType="end"/>
        </w:r>
      </w:hyperlink>
    </w:p>
    <w:p w14:paraId="577BBD17" w14:textId="3D2F2166"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39" w:history="1">
        <w:r w:rsidRPr="00A263A2">
          <w:rPr>
            <w:rStyle w:val="Hyperlink"/>
            <w:noProof/>
          </w:rPr>
          <w:t>4.2.</w:t>
        </w:r>
        <w:r>
          <w:rPr>
            <w:rFonts w:eastAsiaTheme="minorEastAsia" w:cstheme="minorBidi"/>
            <w:noProof/>
            <w:sz w:val="22"/>
            <w:szCs w:val="22"/>
            <w:lang w:val="fr-FR" w:eastAsia="ja-JP"/>
          </w:rPr>
          <w:tab/>
        </w:r>
        <w:r w:rsidRPr="00A263A2">
          <w:rPr>
            <w:rStyle w:val="Hyperlink"/>
            <w:noProof/>
          </w:rPr>
          <w:t>Français Cultivé</w:t>
        </w:r>
        <w:r>
          <w:rPr>
            <w:noProof/>
            <w:webHidden/>
          </w:rPr>
          <w:tab/>
        </w:r>
        <w:r>
          <w:rPr>
            <w:noProof/>
            <w:webHidden/>
          </w:rPr>
          <w:fldChar w:fldCharType="begin"/>
        </w:r>
        <w:r>
          <w:rPr>
            <w:noProof/>
            <w:webHidden/>
          </w:rPr>
          <w:instrText xml:space="preserve"> PAGEREF _Toc79642339 \h </w:instrText>
        </w:r>
        <w:r>
          <w:rPr>
            <w:noProof/>
            <w:webHidden/>
          </w:rPr>
        </w:r>
        <w:r>
          <w:rPr>
            <w:noProof/>
            <w:webHidden/>
          </w:rPr>
          <w:fldChar w:fldCharType="separate"/>
        </w:r>
        <w:r>
          <w:rPr>
            <w:noProof/>
            <w:webHidden/>
          </w:rPr>
          <w:t>15</w:t>
        </w:r>
        <w:r>
          <w:rPr>
            <w:noProof/>
            <w:webHidden/>
          </w:rPr>
          <w:fldChar w:fldCharType="end"/>
        </w:r>
      </w:hyperlink>
    </w:p>
    <w:p w14:paraId="411205E7" w14:textId="32D729A7"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40" w:history="1">
        <w:r w:rsidRPr="00A263A2">
          <w:rPr>
            <w:rStyle w:val="Hyperlink"/>
            <w:noProof/>
          </w:rPr>
          <w:t>4.3.</w:t>
        </w:r>
        <w:r>
          <w:rPr>
            <w:rFonts w:eastAsiaTheme="minorEastAsia" w:cstheme="minorBidi"/>
            <w:noProof/>
            <w:sz w:val="22"/>
            <w:szCs w:val="22"/>
            <w:lang w:val="fr-FR" w:eastAsia="ja-JP"/>
          </w:rPr>
          <w:tab/>
        </w:r>
        <w:r w:rsidRPr="00A263A2">
          <w:rPr>
            <w:rStyle w:val="Hyperlink"/>
            <w:noProof/>
          </w:rPr>
          <w:t>Français Familier</w:t>
        </w:r>
        <w:r>
          <w:rPr>
            <w:noProof/>
            <w:webHidden/>
          </w:rPr>
          <w:tab/>
        </w:r>
        <w:r>
          <w:rPr>
            <w:noProof/>
            <w:webHidden/>
          </w:rPr>
          <w:fldChar w:fldCharType="begin"/>
        </w:r>
        <w:r>
          <w:rPr>
            <w:noProof/>
            <w:webHidden/>
          </w:rPr>
          <w:instrText xml:space="preserve"> PAGEREF _Toc79642340 \h </w:instrText>
        </w:r>
        <w:r>
          <w:rPr>
            <w:noProof/>
            <w:webHidden/>
          </w:rPr>
        </w:r>
        <w:r>
          <w:rPr>
            <w:noProof/>
            <w:webHidden/>
          </w:rPr>
          <w:fldChar w:fldCharType="separate"/>
        </w:r>
        <w:r>
          <w:rPr>
            <w:noProof/>
            <w:webHidden/>
          </w:rPr>
          <w:t>16</w:t>
        </w:r>
        <w:r>
          <w:rPr>
            <w:noProof/>
            <w:webHidden/>
          </w:rPr>
          <w:fldChar w:fldCharType="end"/>
        </w:r>
      </w:hyperlink>
    </w:p>
    <w:p w14:paraId="6B7953FE" w14:textId="03466277"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41" w:history="1">
        <w:r w:rsidRPr="00A263A2">
          <w:rPr>
            <w:rStyle w:val="Hyperlink"/>
            <w:noProof/>
          </w:rPr>
          <w:t>4.4.</w:t>
        </w:r>
        <w:r>
          <w:rPr>
            <w:rFonts w:eastAsiaTheme="minorEastAsia" w:cstheme="minorBidi"/>
            <w:noProof/>
            <w:sz w:val="22"/>
            <w:szCs w:val="22"/>
            <w:lang w:val="fr-FR" w:eastAsia="ja-JP"/>
          </w:rPr>
          <w:tab/>
        </w:r>
        <w:r w:rsidRPr="00A263A2">
          <w:rPr>
            <w:rStyle w:val="Hyperlink"/>
            <w:noProof/>
          </w:rPr>
          <w:t>Français Populaire</w:t>
        </w:r>
        <w:r>
          <w:rPr>
            <w:noProof/>
            <w:webHidden/>
          </w:rPr>
          <w:tab/>
        </w:r>
        <w:r>
          <w:rPr>
            <w:noProof/>
            <w:webHidden/>
          </w:rPr>
          <w:fldChar w:fldCharType="begin"/>
        </w:r>
        <w:r>
          <w:rPr>
            <w:noProof/>
            <w:webHidden/>
          </w:rPr>
          <w:instrText xml:space="preserve"> PAGEREF _Toc79642341 \h </w:instrText>
        </w:r>
        <w:r>
          <w:rPr>
            <w:noProof/>
            <w:webHidden/>
          </w:rPr>
        </w:r>
        <w:r>
          <w:rPr>
            <w:noProof/>
            <w:webHidden/>
          </w:rPr>
          <w:fldChar w:fldCharType="separate"/>
        </w:r>
        <w:r>
          <w:rPr>
            <w:noProof/>
            <w:webHidden/>
          </w:rPr>
          <w:t>17</w:t>
        </w:r>
        <w:r>
          <w:rPr>
            <w:noProof/>
            <w:webHidden/>
          </w:rPr>
          <w:fldChar w:fldCharType="end"/>
        </w:r>
      </w:hyperlink>
    </w:p>
    <w:p w14:paraId="289838C0" w14:textId="2808A4C2"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42" w:history="1">
        <w:r w:rsidRPr="00A263A2">
          <w:rPr>
            <w:rStyle w:val="Hyperlink"/>
            <w:noProof/>
          </w:rPr>
          <w:t>4.5.</w:t>
        </w:r>
        <w:r>
          <w:rPr>
            <w:rFonts w:eastAsiaTheme="minorEastAsia" w:cstheme="minorBidi"/>
            <w:noProof/>
            <w:sz w:val="22"/>
            <w:szCs w:val="22"/>
            <w:lang w:val="fr-FR" w:eastAsia="ja-JP"/>
          </w:rPr>
          <w:tab/>
        </w:r>
        <w:r w:rsidRPr="00A263A2">
          <w:rPr>
            <w:rStyle w:val="Hyperlink"/>
            <w:noProof/>
          </w:rPr>
          <w:t>Français Vulgaire</w:t>
        </w:r>
        <w:r>
          <w:rPr>
            <w:noProof/>
            <w:webHidden/>
          </w:rPr>
          <w:tab/>
        </w:r>
        <w:r>
          <w:rPr>
            <w:noProof/>
            <w:webHidden/>
          </w:rPr>
          <w:fldChar w:fldCharType="begin"/>
        </w:r>
        <w:r>
          <w:rPr>
            <w:noProof/>
            <w:webHidden/>
          </w:rPr>
          <w:instrText xml:space="preserve"> PAGEREF _Toc79642342 \h </w:instrText>
        </w:r>
        <w:r>
          <w:rPr>
            <w:noProof/>
            <w:webHidden/>
          </w:rPr>
        </w:r>
        <w:r>
          <w:rPr>
            <w:noProof/>
            <w:webHidden/>
          </w:rPr>
          <w:fldChar w:fldCharType="separate"/>
        </w:r>
        <w:r>
          <w:rPr>
            <w:noProof/>
            <w:webHidden/>
          </w:rPr>
          <w:t>18</w:t>
        </w:r>
        <w:r>
          <w:rPr>
            <w:noProof/>
            <w:webHidden/>
          </w:rPr>
          <w:fldChar w:fldCharType="end"/>
        </w:r>
      </w:hyperlink>
    </w:p>
    <w:p w14:paraId="72C5F2CA" w14:textId="62D3CC60"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43" w:history="1">
        <w:r w:rsidRPr="00A263A2">
          <w:rPr>
            <w:rStyle w:val="Hyperlink"/>
            <w:noProof/>
          </w:rPr>
          <w:t>4.6.</w:t>
        </w:r>
        <w:r>
          <w:rPr>
            <w:rFonts w:eastAsiaTheme="minorEastAsia" w:cstheme="minorBidi"/>
            <w:noProof/>
            <w:sz w:val="22"/>
            <w:szCs w:val="22"/>
            <w:lang w:val="fr-FR" w:eastAsia="ja-JP"/>
          </w:rPr>
          <w:tab/>
        </w:r>
        <w:r w:rsidRPr="00A263A2">
          <w:rPr>
            <w:rStyle w:val="Hyperlink"/>
            <w:noProof/>
          </w:rPr>
          <w:t>Francais Argotique</w:t>
        </w:r>
        <w:r>
          <w:rPr>
            <w:noProof/>
            <w:webHidden/>
          </w:rPr>
          <w:tab/>
        </w:r>
        <w:r>
          <w:rPr>
            <w:noProof/>
            <w:webHidden/>
          </w:rPr>
          <w:fldChar w:fldCharType="begin"/>
        </w:r>
        <w:r>
          <w:rPr>
            <w:noProof/>
            <w:webHidden/>
          </w:rPr>
          <w:instrText xml:space="preserve"> PAGEREF _Toc79642343 \h </w:instrText>
        </w:r>
        <w:r>
          <w:rPr>
            <w:noProof/>
            <w:webHidden/>
          </w:rPr>
        </w:r>
        <w:r>
          <w:rPr>
            <w:noProof/>
            <w:webHidden/>
          </w:rPr>
          <w:fldChar w:fldCharType="separate"/>
        </w:r>
        <w:r>
          <w:rPr>
            <w:noProof/>
            <w:webHidden/>
          </w:rPr>
          <w:t>18</w:t>
        </w:r>
        <w:r>
          <w:rPr>
            <w:noProof/>
            <w:webHidden/>
          </w:rPr>
          <w:fldChar w:fldCharType="end"/>
        </w:r>
      </w:hyperlink>
    </w:p>
    <w:p w14:paraId="2F0035CE" w14:textId="58D89B1C"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44" w:history="1">
        <w:r w:rsidRPr="00A263A2">
          <w:rPr>
            <w:rStyle w:val="Hyperlink"/>
            <w:noProof/>
          </w:rPr>
          <w:t>4.7.</w:t>
        </w:r>
        <w:r>
          <w:rPr>
            <w:rFonts w:eastAsiaTheme="minorEastAsia" w:cstheme="minorBidi"/>
            <w:noProof/>
            <w:sz w:val="22"/>
            <w:szCs w:val="22"/>
            <w:lang w:val="fr-FR" w:eastAsia="ja-JP"/>
          </w:rPr>
          <w:tab/>
        </w:r>
        <w:r w:rsidRPr="00A263A2">
          <w:rPr>
            <w:rStyle w:val="Hyperlink"/>
            <w:noProof/>
          </w:rPr>
          <w:t>Français Technique</w:t>
        </w:r>
        <w:r>
          <w:rPr>
            <w:noProof/>
            <w:webHidden/>
          </w:rPr>
          <w:tab/>
        </w:r>
        <w:r>
          <w:rPr>
            <w:noProof/>
            <w:webHidden/>
          </w:rPr>
          <w:fldChar w:fldCharType="begin"/>
        </w:r>
        <w:r>
          <w:rPr>
            <w:noProof/>
            <w:webHidden/>
          </w:rPr>
          <w:instrText xml:space="preserve"> PAGEREF _Toc79642344 \h </w:instrText>
        </w:r>
        <w:r>
          <w:rPr>
            <w:noProof/>
            <w:webHidden/>
          </w:rPr>
        </w:r>
        <w:r>
          <w:rPr>
            <w:noProof/>
            <w:webHidden/>
          </w:rPr>
          <w:fldChar w:fldCharType="separate"/>
        </w:r>
        <w:r>
          <w:rPr>
            <w:noProof/>
            <w:webHidden/>
          </w:rPr>
          <w:t>18</w:t>
        </w:r>
        <w:r>
          <w:rPr>
            <w:noProof/>
            <w:webHidden/>
          </w:rPr>
          <w:fldChar w:fldCharType="end"/>
        </w:r>
      </w:hyperlink>
    </w:p>
    <w:p w14:paraId="361CF495" w14:textId="3F98EA64" w:rsidR="009A6D5C" w:rsidRDefault="009A6D5C">
      <w:pPr>
        <w:pStyle w:val="Verzeichnis1"/>
        <w:rPr>
          <w:rFonts w:eastAsiaTheme="minorEastAsia" w:cstheme="minorBidi"/>
          <w:sz w:val="22"/>
          <w:szCs w:val="22"/>
          <w:lang w:val="fr-FR" w:eastAsia="ja-JP"/>
        </w:rPr>
      </w:pPr>
      <w:hyperlink w:anchor="_Toc79642345" w:history="1">
        <w:r w:rsidRPr="00A263A2">
          <w:rPr>
            <w:rStyle w:val="Hyperlink"/>
          </w:rPr>
          <w:t>5.</w:t>
        </w:r>
        <w:r>
          <w:rPr>
            <w:rFonts w:eastAsiaTheme="minorEastAsia" w:cstheme="minorBidi"/>
            <w:sz w:val="22"/>
            <w:szCs w:val="22"/>
            <w:lang w:val="fr-FR" w:eastAsia="ja-JP"/>
          </w:rPr>
          <w:tab/>
        </w:r>
        <w:r w:rsidRPr="00A263A2">
          <w:rPr>
            <w:rStyle w:val="Hyperlink"/>
          </w:rPr>
          <w:t>The French Language Corpora</w:t>
        </w:r>
        <w:r>
          <w:rPr>
            <w:webHidden/>
          </w:rPr>
          <w:tab/>
        </w:r>
        <w:r>
          <w:rPr>
            <w:webHidden/>
          </w:rPr>
          <w:fldChar w:fldCharType="begin"/>
        </w:r>
        <w:r>
          <w:rPr>
            <w:webHidden/>
          </w:rPr>
          <w:instrText xml:space="preserve"> PAGEREF _Toc79642345 \h </w:instrText>
        </w:r>
        <w:r>
          <w:rPr>
            <w:webHidden/>
          </w:rPr>
        </w:r>
        <w:r>
          <w:rPr>
            <w:webHidden/>
          </w:rPr>
          <w:fldChar w:fldCharType="separate"/>
        </w:r>
        <w:r>
          <w:rPr>
            <w:webHidden/>
          </w:rPr>
          <w:t>19</w:t>
        </w:r>
        <w:r>
          <w:rPr>
            <w:webHidden/>
          </w:rPr>
          <w:fldChar w:fldCharType="end"/>
        </w:r>
      </w:hyperlink>
    </w:p>
    <w:p w14:paraId="0FDFBC51" w14:textId="39EC1B59"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46" w:history="1">
        <w:r w:rsidRPr="00A263A2">
          <w:rPr>
            <w:rStyle w:val="Hyperlink"/>
            <w:noProof/>
          </w:rPr>
          <w:t>5.1.</w:t>
        </w:r>
        <w:r>
          <w:rPr>
            <w:rFonts w:eastAsiaTheme="minorEastAsia" w:cstheme="minorBidi"/>
            <w:noProof/>
            <w:sz w:val="22"/>
            <w:szCs w:val="22"/>
            <w:lang w:val="fr-FR" w:eastAsia="ja-JP"/>
          </w:rPr>
          <w:tab/>
        </w:r>
        <w:r w:rsidRPr="00A263A2">
          <w:rPr>
            <w:rStyle w:val="Hyperlink"/>
            <w:noProof/>
          </w:rPr>
          <w:t>Data Sets</w:t>
        </w:r>
        <w:r>
          <w:rPr>
            <w:noProof/>
            <w:webHidden/>
          </w:rPr>
          <w:tab/>
        </w:r>
        <w:r>
          <w:rPr>
            <w:noProof/>
            <w:webHidden/>
          </w:rPr>
          <w:fldChar w:fldCharType="begin"/>
        </w:r>
        <w:r>
          <w:rPr>
            <w:noProof/>
            <w:webHidden/>
          </w:rPr>
          <w:instrText xml:space="preserve"> PAGEREF _Toc79642346 \h </w:instrText>
        </w:r>
        <w:r>
          <w:rPr>
            <w:noProof/>
            <w:webHidden/>
          </w:rPr>
        </w:r>
        <w:r>
          <w:rPr>
            <w:noProof/>
            <w:webHidden/>
          </w:rPr>
          <w:fldChar w:fldCharType="separate"/>
        </w:r>
        <w:r>
          <w:rPr>
            <w:noProof/>
            <w:webHidden/>
          </w:rPr>
          <w:t>20</w:t>
        </w:r>
        <w:r>
          <w:rPr>
            <w:noProof/>
            <w:webHidden/>
          </w:rPr>
          <w:fldChar w:fldCharType="end"/>
        </w:r>
      </w:hyperlink>
    </w:p>
    <w:p w14:paraId="15482E25" w14:textId="1643E2F8"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47" w:history="1">
        <w:r w:rsidRPr="00A263A2">
          <w:rPr>
            <w:rStyle w:val="Hyperlink"/>
            <w:noProof/>
          </w:rPr>
          <w:t>5.2.</w:t>
        </w:r>
        <w:r>
          <w:rPr>
            <w:rFonts w:eastAsiaTheme="minorEastAsia" w:cstheme="minorBidi"/>
            <w:noProof/>
            <w:sz w:val="22"/>
            <w:szCs w:val="22"/>
            <w:lang w:val="fr-FR" w:eastAsia="ja-JP"/>
          </w:rPr>
          <w:tab/>
        </w:r>
        <w:r w:rsidRPr="00A263A2">
          <w:rPr>
            <w:rStyle w:val="Hyperlink"/>
            <w:noProof/>
          </w:rPr>
          <w:t>Pre-processing</w:t>
        </w:r>
        <w:r>
          <w:rPr>
            <w:noProof/>
            <w:webHidden/>
          </w:rPr>
          <w:tab/>
        </w:r>
        <w:r>
          <w:rPr>
            <w:noProof/>
            <w:webHidden/>
          </w:rPr>
          <w:fldChar w:fldCharType="begin"/>
        </w:r>
        <w:r>
          <w:rPr>
            <w:noProof/>
            <w:webHidden/>
          </w:rPr>
          <w:instrText xml:space="preserve"> PAGEREF _Toc79642347 \h </w:instrText>
        </w:r>
        <w:r>
          <w:rPr>
            <w:noProof/>
            <w:webHidden/>
          </w:rPr>
        </w:r>
        <w:r>
          <w:rPr>
            <w:noProof/>
            <w:webHidden/>
          </w:rPr>
          <w:fldChar w:fldCharType="separate"/>
        </w:r>
        <w:r>
          <w:rPr>
            <w:noProof/>
            <w:webHidden/>
          </w:rPr>
          <w:t>21</w:t>
        </w:r>
        <w:r>
          <w:rPr>
            <w:noProof/>
            <w:webHidden/>
          </w:rPr>
          <w:fldChar w:fldCharType="end"/>
        </w:r>
      </w:hyperlink>
    </w:p>
    <w:p w14:paraId="0D1EF632" w14:textId="7C8B22AA" w:rsidR="009A6D5C" w:rsidRDefault="009A6D5C">
      <w:pPr>
        <w:pStyle w:val="Verzeichnis1"/>
        <w:rPr>
          <w:rFonts w:eastAsiaTheme="minorEastAsia" w:cstheme="minorBidi"/>
          <w:sz w:val="22"/>
          <w:szCs w:val="22"/>
          <w:lang w:val="fr-FR" w:eastAsia="ja-JP"/>
        </w:rPr>
      </w:pPr>
      <w:hyperlink w:anchor="_Toc79642348" w:history="1">
        <w:r w:rsidRPr="00A263A2">
          <w:rPr>
            <w:rStyle w:val="Hyperlink"/>
          </w:rPr>
          <w:t>6.</w:t>
        </w:r>
        <w:r>
          <w:rPr>
            <w:rFonts w:eastAsiaTheme="minorEastAsia" w:cstheme="minorBidi"/>
            <w:sz w:val="22"/>
            <w:szCs w:val="22"/>
            <w:lang w:val="fr-FR" w:eastAsia="ja-JP"/>
          </w:rPr>
          <w:tab/>
        </w:r>
        <w:r w:rsidRPr="00A263A2">
          <w:rPr>
            <w:rStyle w:val="Hyperlink"/>
          </w:rPr>
          <w:t>Methodology</w:t>
        </w:r>
        <w:r>
          <w:rPr>
            <w:webHidden/>
          </w:rPr>
          <w:tab/>
        </w:r>
        <w:r>
          <w:rPr>
            <w:webHidden/>
          </w:rPr>
          <w:fldChar w:fldCharType="begin"/>
        </w:r>
        <w:r>
          <w:rPr>
            <w:webHidden/>
          </w:rPr>
          <w:instrText xml:space="preserve"> PAGEREF _Toc79642348 \h </w:instrText>
        </w:r>
        <w:r>
          <w:rPr>
            <w:webHidden/>
          </w:rPr>
        </w:r>
        <w:r>
          <w:rPr>
            <w:webHidden/>
          </w:rPr>
          <w:fldChar w:fldCharType="separate"/>
        </w:r>
        <w:r>
          <w:rPr>
            <w:webHidden/>
          </w:rPr>
          <w:t>22</w:t>
        </w:r>
        <w:r>
          <w:rPr>
            <w:webHidden/>
          </w:rPr>
          <w:fldChar w:fldCharType="end"/>
        </w:r>
      </w:hyperlink>
    </w:p>
    <w:p w14:paraId="77D78AD7" w14:textId="0BB87B6F"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49" w:history="1">
        <w:r w:rsidRPr="00A263A2">
          <w:rPr>
            <w:rStyle w:val="Hyperlink"/>
            <w:noProof/>
          </w:rPr>
          <w:t>6.1.</w:t>
        </w:r>
        <w:r>
          <w:rPr>
            <w:rFonts w:eastAsiaTheme="minorEastAsia" w:cstheme="minorBidi"/>
            <w:noProof/>
            <w:sz w:val="22"/>
            <w:szCs w:val="22"/>
            <w:lang w:val="fr-FR" w:eastAsia="ja-JP"/>
          </w:rPr>
          <w:tab/>
        </w:r>
        <w:r w:rsidRPr="00A263A2">
          <w:rPr>
            <w:rStyle w:val="Hyperlink"/>
            <w:noProof/>
          </w:rPr>
          <w:t>Naïve Bayes</w:t>
        </w:r>
        <w:r>
          <w:rPr>
            <w:noProof/>
            <w:webHidden/>
          </w:rPr>
          <w:tab/>
        </w:r>
        <w:r>
          <w:rPr>
            <w:noProof/>
            <w:webHidden/>
          </w:rPr>
          <w:fldChar w:fldCharType="begin"/>
        </w:r>
        <w:r>
          <w:rPr>
            <w:noProof/>
            <w:webHidden/>
          </w:rPr>
          <w:instrText xml:space="preserve"> PAGEREF _Toc79642349 \h </w:instrText>
        </w:r>
        <w:r>
          <w:rPr>
            <w:noProof/>
            <w:webHidden/>
          </w:rPr>
        </w:r>
        <w:r>
          <w:rPr>
            <w:noProof/>
            <w:webHidden/>
          </w:rPr>
          <w:fldChar w:fldCharType="separate"/>
        </w:r>
        <w:r>
          <w:rPr>
            <w:noProof/>
            <w:webHidden/>
          </w:rPr>
          <w:t>22</w:t>
        </w:r>
        <w:r>
          <w:rPr>
            <w:noProof/>
            <w:webHidden/>
          </w:rPr>
          <w:fldChar w:fldCharType="end"/>
        </w:r>
      </w:hyperlink>
    </w:p>
    <w:p w14:paraId="22F66087" w14:textId="3FE9BDC8"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50" w:history="1">
        <w:r w:rsidRPr="00A263A2">
          <w:rPr>
            <w:rStyle w:val="Hyperlink"/>
            <w:noProof/>
          </w:rPr>
          <w:t>6.2.</w:t>
        </w:r>
        <w:r>
          <w:rPr>
            <w:rFonts w:eastAsiaTheme="minorEastAsia" w:cstheme="minorBidi"/>
            <w:noProof/>
            <w:sz w:val="22"/>
            <w:szCs w:val="22"/>
            <w:lang w:val="fr-FR" w:eastAsia="ja-JP"/>
          </w:rPr>
          <w:tab/>
        </w:r>
        <w:r w:rsidRPr="00A263A2">
          <w:rPr>
            <w:rStyle w:val="Hyperlink"/>
            <w:noProof/>
          </w:rPr>
          <w:t>A Worked Example</w:t>
        </w:r>
        <w:r>
          <w:rPr>
            <w:noProof/>
            <w:webHidden/>
          </w:rPr>
          <w:tab/>
        </w:r>
        <w:r>
          <w:rPr>
            <w:noProof/>
            <w:webHidden/>
          </w:rPr>
          <w:fldChar w:fldCharType="begin"/>
        </w:r>
        <w:r>
          <w:rPr>
            <w:noProof/>
            <w:webHidden/>
          </w:rPr>
          <w:instrText xml:space="preserve"> PAGEREF _Toc79642350 \h </w:instrText>
        </w:r>
        <w:r>
          <w:rPr>
            <w:noProof/>
            <w:webHidden/>
          </w:rPr>
        </w:r>
        <w:r>
          <w:rPr>
            <w:noProof/>
            <w:webHidden/>
          </w:rPr>
          <w:fldChar w:fldCharType="separate"/>
        </w:r>
        <w:r>
          <w:rPr>
            <w:noProof/>
            <w:webHidden/>
          </w:rPr>
          <w:t>25</w:t>
        </w:r>
        <w:r>
          <w:rPr>
            <w:noProof/>
            <w:webHidden/>
          </w:rPr>
          <w:fldChar w:fldCharType="end"/>
        </w:r>
      </w:hyperlink>
    </w:p>
    <w:p w14:paraId="60E1EFC9" w14:textId="1F0300B6"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51" w:history="1">
        <w:r w:rsidRPr="00A263A2">
          <w:rPr>
            <w:rStyle w:val="Hyperlink"/>
            <w:rFonts w:eastAsia="Georgia"/>
            <w:noProof/>
          </w:rPr>
          <w:t>6.3.</w:t>
        </w:r>
        <w:r>
          <w:rPr>
            <w:rFonts w:eastAsiaTheme="minorEastAsia" w:cstheme="minorBidi"/>
            <w:noProof/>
            <w:sz w:val="22"/>
            <w:szCs w:val="22"/>
            <w:lang w:val="fr-FR" w:eastAsia="ja-JP"/>
          </w:rPr>
          <w:tab/>
        </w:r>
        <w:r w:rsidRPr="00A263A2">
          <w:rPr>
            <w:rStyle w:val="Hyperlink"/>
            <w:noProof/>
          </w:rPr>
          <w:t>Combining Registers and Discourse</w:t>
        </w:r>
        <w:r>
          <w:rPr>
            <w:noProof/>
            <w:webHidden/>
          </w:rPr>
          <w:tab/>
        </w:r>
        <w:r>
          <w:rPr>
            <w:noProof/>
            <w:webHidden/>
          </w:rPr>
          <w:fldChar w:fldCharType="begin"/>
        </w:r>
        <w:r>
          <w:rPr>
            <w:noProof/>
            <w:webHidden/>
          </w:rPr>
          <w:instrText xml:space="preserve"> PAGEREF _Toc79642351 \h </w:instrText>
        </w:r>
        <w:r>
          <w:rPr>
            <w:noProof/>
            <w:webHidden/>
          </w:rPr>
        </w:r>
        <w:r>
          <w:rPr>
            <w:noProof/>
            <w:webHidden/>
          </w:rPr>
          <w:fldChar w:fldCharType="separate"/>
        </w:r>
        <w:r>
          <w:rPr>
            <w:noProof/>
            <w:webHidden/>
          </w:rPr>
          <w:t>26</w:t>
        </w:r>
        <w:r>
          <w:rPr>
            <w:noProof/>
            <w:webHidden/>
          </w:rPr>
          <w:fldChar w:fldCharType="end"/>
        </w:r>
      </w:hyperlink>
    </w:p>
    <w:p w14:paraId="56B8DC91" w14:textId="1871765B" w:rsidR="009A6D5C" w:rsidRDefault="009A6D5C">
      <w:pPr>
        <w:pStyle w:val="Verzeichnis1"/>
        <w:rPr>
          <w:rFonts w:eastAsiaTheme="minorEastAsia" w:cstheme="minorBidi"/>
          <w:sz w:val="22"/>
          <w:szCs w:val="22"/>
          <w:lang w:val="fr-FR" w:eastAsia="ja-JP"/>
        </w:rPr>
      </w:pPr>
      <w:hyperlink w:anchor="_Toc79642352" w:history="1">
        <w:r w:rsidRPr="00A263A2">
          <w:rPr>
            <w:rStyle w:val="Hyperlink"/>
          </w:rPr>
          <w:t>7.</w:t>
        </w:r>
        <w:r>
          <w:rPr>
            <w:rFonts w:eastAsiaTheme="minorEastAsia" w:cstheme="minorBidi"/>
            <w:sz w:val="22"/>
            <w:szCs w:val="22"/>
            <w:lang w:val="fr-FR" w:eastAsia="ja-JP"/>
          </w:rPr>
          <w:tab/>
        </w:r>
        <w:r w:rsidRPr="00A263A2">
          <w:rPr>
            <w:rStyle w:val="Hyperlink"/>
          </w:rPr>
          <w:t xml:space="preserve"> System Evaluation</w:t>
        </w:r>
        <w:r>
          <w:rPr>
            <w:webHidden/>
          </w:rPr>
          <w:tab/>
        </w:r>
        <w:r>
          <w:rPr>
            <w:webHidden/>
          </w:rPr>
          <w:fldChar w:fldCharType="begin"/>
        </w:r>
        <w:r>
          <w:rPr>
            <w:webHidden/>
          </w:rPr>
          <w:instrText xml:space="preserve"> PAGEREF _Toc79642352 \h </w:instrText>
        </w:r>
        <w:r>
          <w:rPr>
            <w:webHidden/>
          </w:rPr>
        </w:r>
        <w:r>
          <w:rPr>
            <w:webHidden/>
          </w:rPr>
          <w:fldChar w:fldCharType="separate"/>
        </w:r>
        <w:r>
          <w:rPr>
            <w:webHidden/>
          </w:rPr>
          <w:t>28</w:t>
        </w:r>
        <w:r>
          <w:rPr>
            <w:webHidden/>
          </w:rPr>
          <w:fldChar w:fldCharType="end"/>
        </w:r>
      </w:hyperlink>
    </w:p>
    <w:p w14:paraId="0CF28BC2" w14:textId="5E7831A2"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53" w:history="1">
        <w:r w:rsidRPr="00A263A2">
          <w:rPr>
            <w:rStyle w:val="Hyperlink"/>
            <w:noProof/>
          </w:rPr>
          <w:t>7.1.</w:t>
        </w:r>
        <w:r>
          <w:rPr>
            <w:rFonts w:eastAsiaTheme="minorEastAsia" w:cstheme="minorBidi"/>
            <w:noProof/>
            <w:sz w:val="22"/>
            <w:szCs w:val="22"/>
            <w:lang w:val="fr-FR" w:eastAsia="ja-JP"/>
          </w:rPr>
          <w:tab/>
        </w:r>
        <w:r w:rsidRPr="00A263A2">
          <w:rPr>
            <w:rStyle w:val="Hyperlink"/>
            <w:noProof/>
          </w:rPr>
          <w:t>Developmental Overhead</w:t>
        </w:r>
        <w:r>
          <w:rPr>
            <w:noProof/>
            <w:webHidden/>
          </w:rPr>
          <w:tab/>
        </w:r>
        <w:r>
          <w:rPr>
            <w:noProof/>
            <w:webHidden/>
          </w:rPr>
          <w:fldChar w:fldCharType="begin"/>
        </w:r>
        <w:r>
          <w:rPr>
            <w:noProof/>
            <w:webHidden/>
          </w:rPr>
          <w:instrText xml:space="preserve"> PAGEREF _Toc79642353 \h </w:instrText>
        </w:r>
        <w:r>
          <w:rPr>
            <w:noProof/>
            <w:webHidden/>
          </w:rPr>
        </w:r>
        <w:r>
          <w:rPr>
            <w:noProof/>
            <w:webHidden/>
          </w:rPr>
          <w:fldChar w:fldCharType="separate"/>
        </w:r>
        <w:r>
          <w:rPr>
            <w:noProof/>
            <w:webHidden/>
          </w:rPr>
          <w:t>28</w:t>
        </w:r>
        <w:r>
          <w:rPr>
            <w:noProof/>
            <w:webHidden/>
          </w:rPr>
          <w:fldChar w:fldCharType="end"/>
        </w:r>
      </w:hyperlink>
    </w:p>
    <w:p w14:paraId="4FE8463A" w14:textId="39AA8ABA"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54" w:history="1">
        <w:r w:rsidRPr="00A263A2">
          <w:rPr>
            <w:rStyle w:val="Hyperlink"/>
            <w:noProof/>
          </w:rPr>
          <w:t>7.2.</w:t>
        </w:r>
        <w:r>
          <w:rPr>
            <w:rFonts w:eastAsiaTheme="minorEastAsia" w:cstheme="minorBidi"/>
            <w:noProof/>
            <w:sz w:val="22"/>
            <w:szCs w:val="22"/>
            <w:lang w:val="fr-FR" w:eastAsia="ja-JP"/>
          </w:rPr>
          <w:tab/>
        </w:r>
        <w:r w:rsidRPr="00A263A2">
          <w:rPr>
            <w:rStyle w:val="Hyperlink"/>
            <w:noProof/>
          </w:rPr>
          <w:t>Classification Sets and Naïve Bayes</w:t>
        </w:r>
        <w:r>
          <w:rPr>
            <w:noProof/>
            <w:webHidden/>
          </w:rPr>
          <w:tab/>
        </w:r>
        <w:r>
          <w:rPr>
            <w:noProof/>
            <w:webHidden/>
          </w:rPr>
          <w:fldChar w:fldCharType="begin"/>
        </w:r>
        <w:r>
          <w:rPr>
            <w:noProof/>
            <w:webHidden/>
          </w:rPr>
          <w:instrText xml:space="preserve"> PAGEREF _Toc79642354 \h </w:instrText>
        </w:r>
        <w:r>
          <w:rPr>
            <w:noProof/>
            <w:webHidden/>
          </w:rPr>
        </w:r>
        <w:r>
          <w:rPr>
            <w:noProof/>
            <w:webHidden/>
          </w:rPr>
          <w:fldChar w:fldCharType="separate"/>
        </w:r>
        <w:r>
          <w:rPr>
            <w:noProof/>
            <w:webHidden/>
          </w:rPr>
          <w:t>28</w:t>
        </w:r>
        <w:r>
          <w:rPr>
            <w:noProof/>
            <w:webHidden/>
          </w:rPr>
          <w:fldChar w:fldCharType="end"/>
        </w:r>
      </w:hyperlink>
    </w:p>
    <w:p w14:paraId="1CDAF41E" w14:textId="2490C6DA"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55" w:history="1">
        <w:r w:rsidRPr="00A263A2">
          <w:rPr>
            <w:rStyle w:val="Hyperlink"/>
            <w:noProof/>
          </w:rPr>
          <w:t>7.3.</w:t>
        </w:r>
        <w:r>
          <w:rPr>
            <w:rFonts w:eastAsiaTheme="minorEastAsia" w:cstheme="minorBidi"/>
            <w:noProof/>
            <w:sz w:val="22"/>
            <w:szCs w:val="22"/>
            <w:lang w:val="fr-FR" w:eastAsia="ja-JP"/>
          </w:rPr>
          <w:tab/>
        </w:r>
        <w:r w:rsidRPr="00A263A2">
          <w:rPr>
            <w:rStyle w:val="Hyperlink"/>
            <w:noProof/>
          </w:rPr>
          <w:t>Sentence Tokenizer</w:t>
        </w:r>
        <w:r>
          <w:rPr>
            <w:noProof/>
            <w:webHidden/>
          </w:rPr>
          <w:tab/>
        </w:r>
        <w:r>
          <w:rPr>
            <w:noProof/>
            <w:webHidden/>
          </w:rPr>
          <w:fldChar w:fldCharType="begin"/>
        </w:r>
        <w:r>
          <w:rPr>
            <w:noProof/>
            <w:webHidden/>
          </w:rPr>
          <w:instrText xml:space="preserve"> PAGEREF _Toc79642355 \h </w:instrText>
        </w:r>
        <w:r>
          <w:rPr>
            <w:noProof/>
            <w:webHidden/>
          </w:rPr>
        </w:r>
        <w:r>
          <w:rPr>
            <w:noProof/>
            <w:webHidden/>
          </w:rPr>
          <w:fldChar w:fldCharType="separate"/>
        </w:r>
        <w:r>
          <w:rPr>
            <w:noProof/>
            <w:webHidden/>
          </w:rPr>
          <w:t>31</w:t>
        </w:r>
        <w:r>
          <w:rPr>
            <w:noProof/>
            <w:webHidden/>
          </w:rPr>
          <w:fldChar w:fldCharType="end"/>
        </w:r>
      </w:hyperlink>
    </w:p>
    <w:p w14:paraId="16D3DC99" w14:textId="2C9864A7" w:rsidR="009A6D5C" w:rsidRDefault="009A6D5C">
      <w:pPr>
        <w:pStyle w:val="Verzeichnis1"/>
        <w:rPr>
          <w:rFonts w:eastAsiaTheme="minorEastAsia" w:cstheme="minorBidi"/>
          <w:sz w:val="22"/>
          <w:szCs w:val="22"/>
          <w:lang w:val="fr-FR" w:eastAsia="ja-JP"/>
        </w:rPr>
      </w:pPr>
      <w:hyperlink w:anchor="_Toc79642356" w:history="1">
        <w:r w:rsidRPr="00A263A2">
          <w:rPr>
            <w:rStyle w:val="Hyperlink"/>
          </w:rPr>
          <w:t>8.</w:t>
        </w:r>
        <w:r>
          <w:rPr>
            <w:rFonts w:eastAsiaTheme="minorEastAsia" w:cstheme="minorBidi"/>
            <w:sz w:val="22"/>
            <w:szCs w:val="22"/>
            <w:lang w:val="fr-FR" w:eastAsia="ja-JP"/>
          </w:rPr>
          <w:tab/>
        </w:r>
        <w:r w:rsidRPr="00A263A2">
          <w:rPr>
            <w:rStyle w:val="Hyperlink"/>
          </w:rPr>
          <w:t>Results</w:t>
        </w:r>
        <w:r>
          <w:rPr>
            <w:webHidden/>
          </w:rPr>
          <w:tab/>
        </w:r>
        <w:r>
          <w:rPr>
            <w:webHidden/>
          </w:rPr>
          <w:fldChar w:fldCharType="begin"/>
        </w:r>
        <w:r>
          <w:rPr>
            <w:webHidden/>
          </w:rPr>
          <w:instrText xml:space="preserve"> PAGEREF _Toc79642356 \h </w:instrText>
        </w:r>
        <w:r>
          <w:rPr>
            <w:webHidden/>
          </w:rPr>
        </w:r>
        <w:r>
          <w:rPr>
            <w:webHidden/>
          </w:rPr>
          <w:fldChar w:fldCharType="separate"/>
        </w:r>
        <w:r>
          <w:rPr>
            <w:webHidden/>
          </w:rPr>
          <w:t>32</w:t>
        </w:r>
        <w:r>
          <w:rPr>
            <w:webHidden/>
          </w:rPr>
          <w:fldChar w:fldCharType="end"/>
        </w:r>
      </w:hyperlink>
    </w:p>
    <w:p w14:paraId="58C287D0" w14:textId="1B32F7E1"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57" w:history="1">
        <w:r w:rsidRPr="00A263A2">
          <w:rPr>
            <w:rStyle w:val="Hyperlink"/>
            <w:noProof/>
          </w:rPr>
          <w:t>8.1.</w:t>
        </w:r>
        <w:r>
          <w:rPr>
            <w:rFonts w:eastAsiaTheme="minorEastAsia" w:cstheme="minorBidi"/>
            <w:noProof/>
            <w:sz w:val="22"/>
            <w:szCs w:val="22"/>
            <w:lang w:val="fr-FR" w:eastAsia="ja-JP"/>
          </w:rPr>
          <w:tab/>
        </w:r>
        <w:r w:rsidRPr="00A263A2">
          <w:rPr>
            <w:rStyle w:val="Hyperlink"/>
            <w:noProof/>
          </w:rPr>
          <w:t>Development phase</w:t>
        </w:r>
        <w:r>
          <w:rPr>
            <w:noProof/>
            <w:webHidden/>
          </w:rPr>
          <w:tab/>
        </w:r>
        <w:r>
          <w:rPr>
            <w:noProof/>
            <w:webHidden/>
          </w:rPr>
          <w:fldChar w:fldCharType="begin"/>
        </w:r>
        <w:r>
          <w:rPr>
            <w:noProof/>
            <w:webHidden/>
          </w:rPr>
          <w:instrText xml:space="preserve"> PAGEREF _Toc79642357 \h </w:instrText>
        </w:r>
        <w:r>
          <w:rPr>
            <w:noProof/>
            <w:webHidden/>
          </w:rPr>
        </w:r>
        <w:r>
          <w:rPr>
            <w:noProof/>
            <w:webHidden/>
          </w:rPr>
          <w:fldChar w:fldCharType="separate"/>
        </w:r>
        <w:r>
          <w:rPr>
            <w:noProof/>
            <w:webHidden/>
          </w:rPr>
          <w:t>32</w:t>
        </w:r>
        <w:r>
          <w:rPr>
            <w:noProof/>
            <w:webHidden/>
          </w:rPr>
          <w:fldChar w:fldCharType="end"/>
        </w:r>
      </w:hyperlink>
    </w:p>
    <w:p w14:paraId="39E1132D" w14:textId="66F8D3C7"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58" w:history="1">
        <w:r w:rsidRPr="00A263A2">
          <w:rPr>
            <w:rStyle w:val="Hyperlink"/>
            <w:noProof/>
          </w:rPr>
          <w:t>8.2.</w:t>
        </w:r>
        <w:r>
          <w:rPr>
            <w:rFonts w:eastAsiaTheme="minorEastAsia" w:cstheme="minorBidi"/>
            <w:noProof/>
            <w:sz w:val="22"/>
            <w:szCs w:val="22"/>
            <w:lang w:val="fr-FR" w:eastAsia="ja-JP"/>
          </w:rPr>
          <w:tab/>
        </w:r>
        <w:r w:rsidRPr="00A263A2">
          <w:rPr>
            <w:rStyle w:val="Hyperlink"/>
            <w:noProof/>
          </w:rPr>
          <w:t>Training phase</w:t>
        </w:r>
        <w:r>
          <w:rPr>
            <w:noProof/>
            <w:webHidden/>
          </w:rPr>
          <w:tab/>
        </w:r>
        <w:r>
          <w:rPr>
            <w:noProof/>
            <w:webHidden/>
          </w:rPr>
          <w:fldChar w:fldCharType="begin"/>
        </w:r>
        <w:r>
          <w:rPr>
            <w:noProof/>
            <w:webHidden/>
          </w:rPr>
          <w:instrText xml:space="preserve"> PAGEREF _Toc79642358 \h </w:instrText>
        </w:r>
        <w:r>
          <w:rPr>
            <w:noProof/>
            <w:webHidden/>
          </w:rPr>
        </w:r>
        <w:r>
          <w:rPr>
            <w:noProof/>
            <w:webHidden/>
          </w:rPr>
          <w:fldChar w:fldCharType="separate"/>
        </w:r>
        <w:r>
          <w:rPr>
            <w:noProof/>
            <w:webHidden/>
          </w:rPr>
          <w:t>34</w:t>
        </w:r>
        <w:r>
          <w:rPr>
            <w:noProof/>
            <w:webHidden/>
          </w:rPr>
          <w:fldChar w:fldCharType="end"/>
        </w:r>
      </w:hyperlink>
    </w:p>
    <w:p w14:paraId="0AA96C4F" w14:textId="5DC9CFB0"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59" w:history="1">
        <w:r w:rsidRPr="00A263A2">
          <w:rPr>
            <w:rStyle w:val="Hyperlink"/>
            <w:noProof/>
          </w:rPr>
          <w:t>8.3.</w:t>
        </w:r>
        <w:r>
          <w:rPr>
            <w:rFonts w:eastAsiaTheme="minorEastAsia" w:cstheme="minorBidi"/>
            <w:noProof/>
            <w:sz w:val="22"/>
            <w:szCs w:val="22"/>
            <w:lang w:val="fr-FR" w:eastAsia="ja-JP"/>
          </w:rPr>
          <w:tab/>
        </w:r>
        <w:r w:rsidRPr="00A263A2">
          <w:rPr>
            <w:rStyle w:val="Hyperlink"/>
            <w:noProof/>
          </w:rPr>
          <w:t>Testing phase</w:t>
        </w:r>
        <w:r>
          <w:rPr>
            <w:noProof/>
            <w:webHidden/>
          </w:rPr>
          <w:tab/>
        </w:r>
        <w:r>
          <w:rPr>
            <w:noProof/>
            <w:webHidden/>
          </w:rPr>
          <w:fldChar w:fldCharType="begin"/>
        </w:r>
        <w:r>
          <w:rPr>
            <w:noProof/>
            <w:webHidden/>
          </w:rPr>
          <w:instrText xml:space="preserve"> PAGEREF _Toc79642359 \h </w:instrText>
        </w:r>
        <w:r>
          <w:rPr>
            <w:noProof/>
            <w:webHidden/>
          </w:rPr>
        </w:r>
        <w:r>
          <w:rPr>
            <w:noProof/>
            <w:webHidden/>
          </w:rPr>
          <w:fldChar w:fldCharType="separate"/>
        </w:r>
        <w:r>
          <w:rPr>
            <w:noProof/>
            <w:webHidden/>
          </w:rPr>
          <w:t>36</w:t>
        </w:r>
        <w:r>
          <w:rPr>
            <w:noProof/>
            <w:webHidden/>
          </w:rPr>
          <w:fldChar w:fldCharType="end"/>
        </w:r>
      </w:hyperlink>
    </w:p>
    <w:p w14:paraId="20ACC6B4" w14:textId="6DE0538B" w:rsidR="009A6D5C" w:rsidRDefault="009A6D5C">
      <w:pPr>
        <w:pStyle w:val="Verzeichnis1"/>
        <w:rPr>
          <w:rFonts w:eastAsiaTheme="minorEastAsia" w:cstheme="minorBidi"/>
          <w:sz w:val="22"/>
          <w:szCs w:val="22"/>
          <w:lang w:val="fr-FR" w:eastAsia="ja-JP"/>
        </w:rPr>
      </w:pPr>
      <w:hyperlink w:anchor="_Toc79642360" w:history="1">
        <w:r w:rsidRPr="00A263A2">
          <w:rPr>
            <w:rStyle w:val="Hyperlink"/>
          </w:rPr>
          <w:t>9.</w:t>
        </w:r>
        <w:r>
          <w:rPr>
            <w:rFonts w:eastAsiaTheme="minorEastAsia" w:cstheme="minorBidi"/>
            <w:sz w:val="22"/>
            <w:szCs w:val="22"/>
            <w:lang w:val="fr-FR" w:eastAsia="ja-JP"/>
          </w:rPr>
          <w:tab/>
        </w:r>
        <w:r w:rsidRPr="00A263A2">
          <w:rPr>
            <w:rStyle w:val="Hyperlink"/>
          </w:rPr>
          <w:t>Discussion</w:t>
        </w:r>
        <w:r>
          <w:rPr>
            <w:webHidden/>
          </w:rPr>
          <w:tab/>
        </w:r>
        <w:r>
          <w:rPr>
            <w:webHidden/>
          </w:rPr>
          <w:fldChar w:fldCharType="begin"/>
        </w:r>
        <w:r>
          <w:rPr>
            <w:webHidden/>
          </w:rPr>
          <w:instrText xml:space="preserve"> PAGEREF _Toc79642360 \h </w:instrText>
        </w:r>
        <w:r>
          <w:rPr>
            <w:webHidden/>
          </w:rPr>
        </w:r>
        <w:r>
          <w:rPr>
            <w:webHidden/>
          </w:rPr>
          <w:fldChar w:fldCharType="separate"/>
        </w:r>
        <w:r>
          <w:rPr>
            <w:webHidden/>
          </w:rPr>
          <w:t>36</w:t>
        </w:r>
        <w:r>
          <w:rPr>
            <w:webHidden/>
          </w:rPr>
          <w:fldChar w:fldCharType="end"/>
        </w:r>
      </w:hyperlink>
    </w:p>
    <w:p w14:paraId="1F4F9D1E" w14:textId="4BAA4075" w:rsidR="009A6D5C" w:rsidRDefault="009A6D5C">
      <w:pPr>
        <w:pStyle w:val="Verzeichnis1"/>
        <w:rPr>
          <w:rFonts w:eastAsiaTheme="minorEastAsia" w:cstheme="minorBidi"/>
          <w:sz w:val="22"/>
          <w:szCs w:val="22"/>
          <w:lang w:val="fr-FR" w:eastAsia="ja-JP"/>
        </w:rPr>
      </w:pPr>
      <w:hyperlink w:anchor="_Toc79642361" w:history="1">
        <w:r w:rsidRPr="00A263A2">
          <w:rPr>
            <w:rStyle w:val="Hyperlink"/>
          </w:rPr>
          <w:t>10.</w:t>
        </w:r>
        <w:r>
          <w:rPr>
            <w:rFonts w:eastAsiaTheme="minorEastAsia" w:cstheme="minorBidi"/>
            <w:sz w:val="22"/>
            <w:szCs w:val="22"/>
            <w:lang w:val="fr-FR" w:eastAsia="ja-JP"/>
          </w:rPr>
          <w:tab/>
        </w:r>
        <w:r w:rsidRPr="00A263A2">
          <w:rPr>
            <w:rStyle w:val="Hyperlink"/>
          </w:rPr>
          <w:t>Conclusion</w:t>
        </w:r>
        <w:r>
          <w:rPr>
            <w:webHidden/>
          </w:rPr>
          <w:tab/>
        </w:r>
        <w:r>
          <w:rPr>
            <w:webHidden/>
          </w:rPr>
          <w:fldChar w:fldCharType="begin"/>
        </w:r>
        <w:r>
          <w:rPr>
            <w:webHidden/>
          </w:rPr>
          <w:instrText xml:space="preserve"> PAGEREF _Toc79642361 \h </w:instrText>
        </w:r>
        <w:r>
          <w:rPr>
            <w:webHidden/>
          </w:rPr>
        </w:r>
        <w:r>
          <w:rPr>
            <w:webHidden/>
          </w:rPr>
          <w:fldChar w:fldCharType="separate"/>
        </w:r>
        <w:r>
          <w:rPr>
            <w:webHidden/>
          </w:rPr>
          <w:t>40</w:t>
        </w:r>
        <w:r>
          <w:rPr>
            <w:webHidden/>
          </w:rPr>
          <w:fldChar w:fldCharType="end"/>
        </w:r>
      </w:hyperlink>
    </w:p>
    <w:p w14:paraId="4C4B4471" w14:textId="78565CB5" w:rsidR="009A6D5C" w:rsidRDefault="009A6D5C">
      <w:pPr>
        <w:pStyle w:val="Verzeichnis1"/>
        <w:rPr>
          <w:rFonts w:eastAsiaTheme="minorEastAsia" w:cstheme="minorBidi"/>
          <w:sz w:val="22"/>
          <w:szCs w:val="22"/>
          <w:lang w:val="fr-FR" w:eastAsia="ja-JP"/>
        </w:rPr>
      </w:pPr>
      <w:hyperlink w:anchor="_Toc79642362" w:history="1">
        <w:r w:rsidRPr="00A263A2">
          <w:rPr>
            <w:rStyle w:val="Hyperlink"/>
          </w:rPr>
          <w:t>11.</w:t>
        </w:r>
        <w:r>
          <w:rPr>
            <w:rFonts w:eastAsiaTheme="minorEastAsia" w:cstheme="minorBidi"/>
            <w:sz w:val="22"/>
            <w:szCs w:val="22"/>
            <w:lang w:val="fr-FR" w:eastAsia="ja-JP"/>
          </w:rPr>
          <w:tab/>
        </w:r>
        <w:r w:rsidRPr="00A263A2">
          <w:rPr>
            <w:rStyle w:val="Hyperlink"/>
          </w:rPr>
          <w:t xml:space="preserve">References </w:t>
        </w:r>
        <w:r>
          <w:rPr>
            <w:webHidden/>
          </w:rPr>
          <w:tab/>
        </w:r>
        <w:r>
          <w:rPr>
            <w:webHidden/>
          </w:rPr>
          <w:fldChar w:fldCharType="begin"/>
        </w:r>
        <w:r>
          <w:rPr>
            <w:webHidden/>
          </w:rPr>
          <w:instrText xml:space="preserve"> PAGEREF _Toc79642362 \h </w:instrText>
        </w:r>
        <w:r>
          <w:rPr>
            <w:webHidden/>
          </w:rPr>
        </w:r>
        <w:r>
          <w:rPr>
            <w:webHidden/>
          </w:rPr>
          <w:fldChar w:fldCharType="separate"/>
        </w:r>
        <w:r>
          <w:rPr>
            <w:webHidden/>
          </w:rPr>
          <w:t>41</w:t>
        </w:r>
        <w:r>
          <w:rPr>
            <w:webHidden/>
          </w:rPr>
          <w:fldChar w:fldCharType="end"/>
        </w:r>
      </w:hyperlink>
    </w:p>
    <w:p w14:paraId="6399235C" w14:textId="7E8D73E5" w:rsidR="004D611B" w:rsidRPr="004D611B" w:rsidRDefault="004D611B" w:rsidP="004D611B">
      <w:pPr>
        <w:pStyle w:val="Sub-chapters"/>
        <w:rPr>
          <w:rFonts w:eastAsia="Georgia"/>
        </w:rPr>
      </w:pPr>
      <w:r>
        <w:rPr>
          <w:rFonts w:eastAsia="Georgia"/>
        </w:rPr>
        <w:fldChar w:fldCharType="end"/>
      </w:r>
    </w:p>
    <w:p w14:paraId="164102F7" w14:textId="77777777" w:rsidR="004D611B" w:rsidRDefault="004D611B">
      <w:pPr>
        <w:rPr>
          <w:rFonts w:eastAsia="Georgia" w:cstheme="minorHAnsi"/>
          <w:b/>
          <w:color w:val="000000"/>
          <w:szCs w:val="24"/>
        </w:rPr>
      </w:pPr>
      <w:r>
        <w:rPr>
          <w:rFonts w:eastAsia="Georgia" w:cstheme="minorHAnsi"/>
          <w:b/>
          <w:color w:val="000000"/>
          <w:szCs w:val="24"/>
        </w:rPr>
        <w:br w:type="page"/>
      </w:r>
    </w:p>
    <w:p w14:paraId="00000046" w14:textId="0C5439F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Equations:</w:t>
      </w:r>
    </w:p>
    <w:p w14:paraId="0825525F" w14:textId="026F4010" w:rsidR="00FE69FF" w:rsidRPr="00FE69FF" w:rsidRDefault="003553F9">
      <w:pPr>
        <w:pStyle w:val="Verzeichnis1"/>
        <w:rPr>
          <w:rFonts w:eastAsiaTheme="minorEastAsia" w:cstheme="minorBidi"/>
          <w:iCs/>
          <w:sz w:val="22"/>
          <w:szCs w:val="22"/>
          <w:lang w:val="fr-FR" w:eastAsia="ja-JP"/>
        </w:rPr>
      </w:pPr>
      <w:r w:rsidRPr="00FE69FF">
        <w:rPr>
          <w:rFonts w:eastAsia="Georgia"/>
          <w:iCs/>
          <w:color w:val="000000"/>
          <w:szCs w:val="24"/>
        </w:rPr>
        <w:fldChar w:fldCharType="begin"/>
      </w:r>
      <w:r w:rsidRPr="00FE69FF">
        <w:rPr>
          <w:rFonts w:eastAsia="Georgia"/>
          <w:iCs/>
          <w:color w:val="000000"/>
          <w:szCs w:val="24"/>
        </w:rPr>
        <w:instrText xml:space="preserve"> TOC \h \z \t "Equations;1" </w:instrText>
      </w:r>
      <w:r w:rsidRPr="00FE69FF">
        <w:rPr>
          <w:rFonts w:eastAsia="Georgia"/>
          <w:iCs/>
          <w:color w:val="000000"/>
          <w:szCs w:val="24"/>
        </w:rPr>
        <w:fldChar w:fldCharType="separate"/>
      </w:r>
      <w:hyperlink w:anchor="_Toc79609235" w:history="1">
        <w:r w:rsidR="00FE69FF" w:rsidRPr="00FE69FF">
          <w:rPr>
            <w:rStyle w:val="Hyperlink"/>
            <w:iCs/>
          </w:rPr>
          <w:t>Equation 1. Bayes’ Theorem</w:t>
        </w:r>
        <w:r w:rsidR="00FE69FF" w:rsidRPr="00FE69FF">
          <w:rPr>
            <w:iCs/>
            <w:webHidden/>
          </w:rPr>
          <w:tab/>
        </w:r>
        <w:r w:rsidR="00FE69FF" w:rsidRPr="00FE69FF">
          <w:rPr>
            <w:iCs/>
            <w:webHidden/>
          </w:rPr>
          <w:fldChar w:fldCharType="begin"/>
        </w:r>
        <w:r w:rsidR="00FE69FF" w:rsidRPr="00FE69FF">
          <w:rPr>
            <w:iCs/>
            <w:webHidden/>
          </w:rPr>
          <w:instrText xml:space="preserve"> PAGEREF _Toc79609235 \h </w:instrText>
        </w:r>
        <w:r w:rsidR="00FE69FF" w:rsidRPr="00FE69FF">
          <w:rPr>
            <w:iCs/>
            <w:webHidden/>
          </w:rPr>
        </w:r>
        <w:r w:rsidR="00FE69FF" w:rsidRPr="00FE69FF">
          <w:rPr>
            <w:iCs/>
            <w:webHidden/>
          </w:rPr>
          <w:fldChar w:fldCharType="separate"/>
        </w:r>
        <w:r w:rsidR="00FE69FF" w:rsidRPr="00FE69FF">
          <w:rPr>
            <w:iCs/>
            <w:webHidden/>
          </w:rPr>
          <w:t>23</w:t>
        </w:r>
        <w:r w:rsidR="00FE69FF" w:rsidRPr="00FE69FF">
          <w:rPr>
            <w:iCs/>
            <w:webHidden/>
          </w:rPr>
          <w:fldChar w:fldCharType="end"/>
        </w:r>
      </w:hyperlink>
    </w:p>
    <w:p w14:paraId="1AD5C36E" w14:textId="7F7FB75F" w:rsidR="00FE69FF" w:rsidRPr="00FE69FF" w:rsidRDefault="00A126AD">
      <w:pPr>
        <w:pStyle w:val="Verzeichnis1"/>
        <w:rPr>
          <w:rFonts w:eastAsiaTheme="minorEastAsia" w:cstheme="minorBidi"/>
          <w:iCs/>
          <w:sz w:val="22"/>
          <w:szCs w:val="22"/>
          <w:lang w:val="fr-FR" w:eastAsia="ja-JP"/>
        </w:rPr>
      </w:pPr>
      <w:hyperlink w:anchor="_Toc79609236" w:history="1">
        <w:r w:rsidR="00FE69FF" w:rsidRPr="00FE69FF">
          <w:rPr>
            <w:rStyle w:val="Hyperlink"/>
            <w:iCs/>
          </w:rPr>
          <w:t>Equation 2. Bayes’ Theorem Reversed</w:t>
        </w:r>
        <w:r w:rsidR="00FE69FF" w:rsidRPr="00FE69FF">
          <w:rPr>
            <w:iCs/>
            <w:webHidden/>
          </w:rPr>
          <w:tab/>
        </w:r>
        <w:r w:rsidR="00FE69FF" w:rsidRPr="00FE69FF">
          <w:rPr>
            <w:iCs/>
            <w:webHidden/>
          </w:rPr>
          <w:fldChar w:fldCharType="begin"/>
        </w:r>
        <w:r w:rsidR="00FE69FF" w:rsidRPr="00FE69FF">
          <w:rPr>
            <w:iCs/>
            <w:webHidden/>
          </w:rPr>
          <w:instrText xml:space="preserve"> PAGEREF _Toc79609236 \h </w:instrText>
        </w:r>
        <w:r w:rsidR="00FE69FF" w:rsidRPr="00FE69FF">
          <w:rPr>
            <w:iCs/>
            <w:webHidden/>
          </w:rPr>
        </w:r>
        <w:r w:rsidR="00FE69FF" w:rsidRPr="00FE69FF">
          <w:rPr>
            <w:iCs/>
            <w:webHidden/>
          </w:rPr>
          <w:fldChar w:fldCharType="separate"/>
        </w:r>
        <w:r w:rsidR="00FE69FF" w:rsidRPr="00FE69FF">
          <w:rPr>
            <w:iCs/>
            <w:webHidden/>
          </w:rPr>
          <w:t>24</w:t>
        </w:r>
        <w:r w:rsidR="00FE69FF" w:rsidRPr="00FE69FF">
          <w:rPr>
            <w:iCs/>
            <w:webHidden/>
          </w:rPr>
          <w:fldChar w:fldCharType="end"/>
        </w:r>
      </w:hyperlink>
    </w:p>
    <w:p w14:paraId="15B7204A" w14:textId="5882F286" w:rsidR="00FE69FF" w:rsidRPr="00FE69FF" w:rsidRDefault="00A126AD">
      <w:pPr>
        <w:pStyle w:val="Verzeichnis1"/>
        <w:rPr>
          <w:rFonts w:eastAsiaTheme="minorEastAsia" w:cstheme="minorBidi"/>
          <w:iCs/>
          <w:sz w:val="22"/>
          <w:szCs w:val="22"/>
          <w:lang w:val="fr-FR" w:eastAsia="ja-JP"/>
        </w:rPr>
      </w:pPr>
      <w:hyperlink w:anchor="_Toc79609237" w:history="1">
        <w:r w:rsidR="00FE69FF" w:rsidRPr="00FE69FF">
          <w:rPr>
            <w:rStyle w:val="Hyperlink"/>
            <w:iCs/>
          </w:rPr>
          <w:t>Equation 3. Normalizing Constant</w:t>
        </w:r>
        <w:r w:rsidR="00FE69FF" w:rsidRPr="00FE69FF">
          <w:rPr>
            <w:iCs/>
            <w:webHidden/>
          </w:rPr>
          <w:tab/>
        </w:r>
        <w:r w:rsidR="00FE69FF" w:rsidRPr="00FE69FF">
          <w:rPr>
            <w:iCs/>
            <w:webHidden/>
          </w:rPr>
          <w:fldChar w:fldCharType="begin"/>
        </w:r>
        <w:r w:rsidR="00FE69FF" w:rsidRPr="00FE69FF">
          <w:rPr>
            <w:iCs/>
            <w:webHidden/>
          </w:rPr>
          <w:instrText xml:space="preserve"> PAGEREF _Toc79609237 \h </w:instrText>
        </w:r>
        <w:r w:rsidR="00FE69FF" w:rsidRPr="00FE69FF">
          <w:rPr>
            <w:iCs/>
            <w:webHidden/>
          </w:rPr>
        </w:r>
        <w:r w:rsidR="00FE69FF" w:rsidRPr="00FE69FF">
          <w:rPr>
            <w:iCs/>
            <w:webHidden/>
          </w:rPr>
          <w:fldChar w:fldCharType="separate"/>
        </w:r>
        <w:r w:rsidR="00FE69FF" w:rsidRPr="00FE69FF">
          <w:rPr>
            <w:iCs/>
            <w:webHidden/>
          </w:rPr>
          <w:t>24</w:t>
        </w:r>
        <w:r w:rsidR="00FE69FF" w:rsidRPr="00FE69FF">
          <w:rPr>
            <w:iCs/>
            <w:webHidden/>
          </w:rPr>
          <w:fldChar w:fldCharType="end"/>
        </w:r>
      </w:hyperlink>
    </w:p>
    <w:p w14:paraId="2D5E7BBE" w14:textId="1D32E08E" w:rsidR="00FE69FF" w:rsidRPr="00FE69FF" w:rsidRDefault="00A126AD">
      <w:pPr>
        <w:pStyle w:val="Verzeichnis1"/>
        <w:rPr>
          <w:rFonts w:eastAsiaTheme="minorEastAsia" w:cstheme="minorBidi"/>
          <w:iCs/>
          <w:sz w:val="22"/>
          <w:szCs w:val="22"/>
          <w:lang w:val="fr-FR" w:eastAsia="ja-JP"/>
        </w:rPr>
      </w:pPr>
      <w:hyperlink w:anchor="_Toc79609238" w:history="1">
        <w:r w:rsidR="00FE69FF" w:rsidRPr="00FE69FF">
          <w:rPr>
            <w:rStyle w:val="Hyperlink"/>
            <w:iCs/>
          </w:rPr>
          <w:t>Equation 4. Naïve Bayes’ Classifier</w:t>
        </w:r>
        <w:r w:rsidR="00FE69FF" w:rsidRPr="00FE69FF">
          <w:rPr>
            <w:iCs/>
            <w:webHidden/>
          </w:rPr>
          <w:tab/>
        </w:r>
        <w:r w:rsidR="00FE69FF" w:rsidRPr="00FE69FF">
          <w:rPr>
            <w:iCs/>
            <w:webHidden/>
          </w:rPr>
          <w:fldChar w:fldCharType="begin"/>
        </w:r>
        <w:r w:rsidR="00FE69FF" w:rsidRPr="00FE69FF">
          <w:rPr>
            <w:iCs/>
            <w:webHidden/>
          </w:rPr>
          <w:instrText xml:space="preserve"> PAGEREF _Toc79609238 \h </w:instrText>
        </w:r>
        <w:r w:rsidR="00FE69FF" w:rsidRPr="00FE69FF">
          <w:rPr>
            <w:iCs/>
            <w:webHidden/>
          </w:rPr>
        </w:r>
        <w:r w:rsidR="00FE69FF" w:rsidRPr="00FE69FF">
          <w:rPr>
            <w:iCs/>
            <w:webHidden/>
          </w:rPr>
          <w:fldChar w:fldCharType="separate"/>
        </w:r>
        <w:r w:rsidR="00FE69FF" w:rsidRPr="00FE69FF">
          <w:rPr>
            <w:iCs/>
            <w:webHidden/>
          </w:rPr>
          <w:t>24</w:t>
        </w:r>
        <w:r w:rsidR="00FE69FF" w:rsidRPr="00FE69FF">
          <w:rPr>
            <w:iCs/>
            <w:webHidden/>
          </w:rPr>
          <w:fldChar w:fldCharType="end"/>
        </w:r>
      </w:hyperlink>
    </w:p>
    <w:p w14:paraId="1CBDFF18" w14:textId="5BFA0E89" w:rsidR="00FE69FF" w:rsidRPr="00FE69FF" w:rsidRDefault="00A126AD">
      <w:pPr>
        <w:pStyle w:val="Verzeichnis1"/>
        <w:rPr>
          <w:rFonts w:eastAsiaTheme="minorEastAsia" w:cstheme="minorBidi"/>
          <w:iCs/>
          <w:sz w:val="22"/>
          <w:szCs w:val="22"/>
          <w:lang w:val="fr-FR" w:eastAsia="ja-JP"/>
        </w:rPr>
      </w:pPr>
      <w:hyperlink w:anchor="_Toc79609239" w:history="1">
        <w:r w:rsidR="00FE69FF" w:rsidRPr="00FE69FF">
          <w:rPr>
            <w:rStyle w:val="Hyperlink"/>
            <w:iCs/>
          </w:rPr>
          <w:t>Equation 5. Argmax</w:t>
        </w:r>
        <w:r w:rsidR="00FE69FF" w:rsidRPr="00FE69FF">
          <w:rPr>
            <w:iCs/>
            <w:webHidden/>
          </w:rPr>
          <w:tab/>
        </w:r>
        <w:r w:rsidR="00FE69FF" w:rsidRPr="00FE69FF">
          <w:rPr>
            <w:iCs/>
            <w:webHidden/>
          </w:rPr>
          <w:fldChar w:fldCharType="begin"/>
        </w:r>
        <w:r w:rsidR="00FE69FF" w:rsidRPr="00FE69FF">
          <w:rPr>
            <w:iCs/>
            <w:webHidden/>
          </w:rPr>
          <w:instrText xml:space="preserve"> PAGEREF _Toc79609239 \h </w:instrText>
        </w:r>
        <w:r w:rsidR="00FE69FF" w:rsidRPr="00FE69FF">
          <w:rPr>
            <w:iCs/>
            <w:webHidden/>
          </w:rPr>
        </w:r>
        <w:r w:rsidR="00FE69FF" w:rsidRPr="00FE69FF">
          <w:rPr>
            <w:iCs/>
            <w:webHidden/>
          </w:rPr>
          <w:fldChar w:fldCharType="separate"/>
        </w:r>
        <w:r w:rsidR="00FE69FF" w:rsidRPr="00FE69FF">
          <w:rPr>
            <w:iCs/>
            <w:webHidden/>
          </w:rPr>
          <w:t>24</w:t>
        </w:r>
        <w:r w:rsidR="00FE69FF" w:rsidRPr="00FE69FF">
          <w:rPr>
            <w:iCs/>
            <w:webHidden/>
          </w:rPr>
          <w:fldChar w:fldCharType="end"/>
        </w:r>
      </w:hyperlink>
    </w:p>
    <w:p w14:paraId="3FEFF1BE" w14:textId="047E53C2" w:rsidR="00FE69FF" w:rsidRPr="00FE69FF" w:rsidRDefault="00A126AD">
      <w:pPr>
        <w:pStyle w:val="Verzeichnis1"/>
        <w:rPr>
          <w:rFonts w:eastAsiaTheme="minorEastAsia" w:cstheme="minorBidi"/>
          <w:iCs/>
          <w:sz w:val="22"/>
          <w:szCs w:val="22"/>
          <w:lang w:val="fr-FR" w:eastAsia="ja-JP"/>
        </w:rPr>
      </w:pPr>
      <w:hyperlink w:anchor="_Toc79609240" w:history="1">
        <w:r w:rsidR="00FE69FF" w:rsidRPr="00FE69FF">
          <w:rPr>
            <w:rStyle w:val="Hyperlink"/>
            <w:iCs/>
          </w:rPr>
          <w:t>Equation 6. Argmax of Classification</w:t>
        </w:r>
        <w:r w:rsidR="00FE69FF" w:rsidRPr="00FE69FF">
          <w:rPr>
            <w:iCs/>
            <w:webHidden/>
          </w:rPr>
          <w:tab/>
        </w:r>
        <w:r w:rsidR="00FE69FF" w:rsidRPr="00FE69FF">
          <w:rPr>
            <w:iCs/>
            <w:webHidden/>
          </w:rPr>
          <w:fldChar w:fldCharType="begin"/>
        </w:r>
        <w:r w:rsidR="00FE69FF" w:rsidRPr="00FE69FF">
          <w:rPr>
            <w:iCs/>
            <w:webHidden/>
          </w:rPr>
          <w:instrText xml:space="preserve"> PAGEREF _Toc79609240 \h </w:instrText>
        </w:r>
        <w:r w:rsidR="00FE69FF" w:rsidRPr="00FE69FF">
          <w:rPr>
            <w:iCs/>
            <w:webHidden/>
          </w:rPr>
        </w:r>
        <w:r w:rsidR="00FE69FF" w:rsidRPr="00FE69FF">
          <w:rPr>
            <w:iCs/>
            <w:webHidden/>
          </w:rPr>
          <w:fldChar w:fldCharType="separate"/>
        </w:r>
        <w:r w:rsidR="00FE69FF" w:rsidRPr="00FE69FF">
          <w:rPr>
            <w:iCs/>
            <w:webHidden/>
          </w:rPr>
          <w:t>24</w:t>
        </w:r>
        <w:r w:rsidR="00FE69FF" w:rsidRPr="00FE69FF">
          <w:rPr>
            <w:iCs/>
            <w:webHidden/>
          </w:rPr>
          <w:fldChar w:fldCharType="end"/>
        </w:r>
      </w:hyperlink>
    </w:p>
    <w:p w14:paraId="7319DE70" w14:textId="093173B8" w:rsidR="00FE69FF" w:rsidRPr="00FE69FF" w:rsidRDefault="00A126AD">
      <w:pPr>
        <w:pStyle w:val="Verzeichnis1"/>
        <w:rPr>
          <w:rFonts w:eastAsiaTheme="minorEastAsia" w:cstheme="minorBidi"/>
          <w:iCs/>
          <w:sz w:val="22"/>
          <w:szCs w:val="22"/>
          <w:lang w:val="fr-FR" w:eastAsia="ja-JP"/>
        </w:rPr>
      </w:pPr>
      <w:hyperlink w:anchor="_Toc79609241" w:history="1">
        <w:r w:rsidR="00FE69FF" w:rsidRPr="00FE69FF">
          <w:rPr>
            <w:rStyle w:val="Hyperlink"/>
            <w:iCs/>
          </w:rPr>
          <w:t>Equation 7. Model Probabilities</w:t>
        </w:r>
        <w:r w:rsidR="00FE69FF" w:rsidRPr="00FE69FF">
          <w:rPr>
            <w:iCs/>
            <w:webHidden/>
          </w:rPr>
          <w:tab/>
        </w:r>
        <w:r w:rsidR="00FE69FF" w:rsidRPr="00FE69FF">
          <w:rPr>
            <w:iCs/>
            <w:webHidden/>
          </w:rPr>
          <w:fldChar w:fldCharType="begin"/>
        </w:r>
        <w:r w:rsidR="00FE69FF" w:rsidRPr="00FE69FF">
          <w:rPr>
            <w:iCs/>
            <w:webHidden/>
          </w:rPr>
          <w:instrText xml:space="preserve"> PAGEREF _Toc79609241 \h </w:instrText>
        </w:r>
        <w:r w:rsidR="00FE69FF" w:rsidRPr="00FE69FF">
          <w:rPr>
            <w:iCs/>
            <w:webHidden/>
          </w:rPr>
        </w:r>
        <w:r w:rsidR="00FE69FF" w:rsidRPr="00FE69FF">
          <w:rPr>
            <w:iCs/>
            <w:webHidden/>
          </w:rPr>
          <w:fldChar w:fldCharType="separate"/>
        </w:r>
        <w:r w:rsidR="00FE69FF" w:rsidRPr="00FE69FF">
          <w:rPr>
            <w:iCs/>
            <w:webHidden/>
          </w:rPr>
          <w:t>25</w:t>
        </w:r>
        <w:r w:rsidR="00FE69FF" w:rsidRPr="00FE69FF">
          <w:rPr>
            <w:iCs/>
            <w:webHidden/>
          </w:rPr>
          <w:fldChar w:fldCharType="end"/>
        </w:r>
      </w:hyperlink>
    </w:p>
    <w:p w14:paraId="4277556A" w14:textId="3E005983" w:rsidR="00FE69FF" w:rsidRPr="00FE69FF" w:rsidRDefault="00A126AD">
      <w:pPr>
        <w:pStyle w:val="Verzeichnis1"/>
        <w:rPr>
          <w:rFonts w:eastAsiaTheme="minorEastAsia" w:cstheme="minorBidi"/>
          <w:iCs/>
          <w:sz w:val="22"/>
          <w:szCs w:val="22"/>
          <w:lang w:val="fr-FR" w:eastAsia="ja-JP"/>
        </w:rPr>
      </w:pPr>
      <w:hyperlink w:anchor="_Toc79609242" w:history="1">
        <w:r w:rsidR="00FE69FF" w:rsidRPr="00FE69FF">
          <w:rPr>
            <w:rStyle w:val="Hyperlink"/>
            <w:iCs/>
          </w:rPr>
          <w:t>Equation 8. Likelihood</w:t>
        </w:r>
        <w:r w:rsidR="00FE69FF" w:rsidRPr="00FE69FF">
          <w:rPr>
            <w:iCs/>
            <w:webHidden/>
          </w:rPr>
          <w:tab/>
        </w:r>
        <w:r w:rsidR="00FE69FF" w:rsidRPr="00FE69FF">
          <w:rPr>
            <w:iCs/>
            <w:webHidden/>
          </w:rPr>
          <w:fldChar w:fldCharType="begin"/>
        </w:r>
        <w:r w:rsidR="00FE69FF" w:rsidRPr="00FE69FF">
          <w:rPr>
            <w:iCs/>
            <w:webHidden/>
          </w:rPr>
          <w:instrText xml:space="preserve"> PAGEREF _Toc79609242 \h </w:instrText>
        </w:r>
        <w:r w:rsidR="00FE69FF" w:rsidRPr="00FE69FF">
          <w:rPr>
            <w:iCs/>
            <w:webHidden/>
          </w:rPr>
        </w:r>
        <w:r w:rsidR="00FE69FF" w:rsidRPr="00FE69FF">
          <w:rPr>
            <w:iCs/>
            <w:webHidden/>
          </w:rPr>
          <w:fldChar w:fldCharType="separate"/>
        </w:r>
        <w:r w:rsidR="00FE69FF" w:rsidRPr="00FE69FF">
          <w:rPr>
            <w:iCs/>
            <w:webHidden/>
          </w:rPr>
          <w:t>25</w:t>
        </w:r>
        <w:r w:rsidR="00FE69FF" w:rsidRPr="00FE69FF">
          <w:rPr>
            <w:iCs/>
            <w:webHidden/>
          </w:rPr>
          <w:fldChar w:fldCharType="end"/>
        </w:r>
      </w:hyperlink>
    </w:p>
    <w:p w14:paraId="77149E8B" w14:textId="702D8CE5" w:rsidR="00FE69FF" w:rsidRPr="00FE69FF" w:rsidRDefault="00A126AD">
      <w:pPr>
        <w:pStyle w:val="Verzeichnis1"/>
        <w:rPr>
          <w:rFonts w:eastAsiaTheme="minorEastAsia" w:cstheme="minorBidi"/>
          <w:iCs/>
          <w:sz w:val="22"/>
          <w:szCs w:val="22"/>
          <w:lang w:val="fr-FR" w:eastAsia="ja-JP"/>
        </w:rPr>
      </w:pPr>
      <w:hyperlink w:anchor="_Toc79609243" w:history="1">
        <w:r w:rsidR="00FE69FF" w:rsidRPr="00FE69FF">
          <w:rPr>
            <w:rStyle w:val="Hyperlink"/>
            <w:iCs/>
          </w:rPr>
          <w:t>Equation 9. Composition of Likelihood</w:t>
        </w:r>
        <w:r w:rsidR="00FE69FF" w:rsidRPr="00FE69FF">
          <w:rPr>
            <w:iCs/>
            <w:webHidden/>
          </w:rPr>
          <w:tab/>
        </w:r>
        <w:r w:rsidR="00FE69FF" w:rsidRPr="00FE69FF">
          <w:rPr>
            <w:iCs/>
            <w:webHidden/>
          </w:rPr>
          <w:fldChar w:fldCharType="begin"/>
        </w:r>
        <w:r w:rsidR="00FE69FF" w:rsidRPr="00FE69FF">
          <w:rPr>
            <w:iCs/>
            <w:webHidden/>
          </w:rPr>
          <w:instrText xml:space="preserve"> PAGEREF _Toc79609243 \h </w:instrText>
        </w:r>
        <w:r w:rsidR="00FE69FF" w:rsidRPr="00FE69FF">
          <w:rPr>
            <w:iCs/>
            <w:webHidden/>
          </w:rPr>
        </w:r>
        <w:r w:rsidR="00FE69FF" w:rsidRPr="00FE69FF">
          <w:rPr>
            <w:iCs/>
            <w:webHidden/>
          </w:rPr>
          <w:fldChar w:fldCharType="separate"/>
        </w:r>
        <w:r w:rsidR="00FE69FF" w:rsidRPr="00FE69FF">
          <w:rPr>
            <w:iCs/>
            <w:webHidden/>
          </w:rPr>
          <w:t>25</w:t>
        </w:r>
        <w:r w:rsidR="00FE69FF" w:rsidRPr="00FE69FF">
          <w:rPr>
            <w:iCs/>
            <w:webHidden/>
          </w:rPr>
          <w:fldChar w:fldCharType="end"/>
        </w:r>
      </w:hyperlink>
    </w:p>
    <w:p w14:paraId="6D132EEF" w14:textId="3684BC7F" w:rsidR="00FE69FF" w:rsidRPr="00FE69FF" w:rsidRDefault="00A126AD">
      <w:pPr>
        <w:pStyle w:val="Verzeichnis1"/>
        <w:rPr>
          <w:rFonts w:eastAsiaTheme="minorEastAsia" w:cstheme="minorBidi"/>
          <w:iCs/>
          <w:sz w:val="22"/>
          <w:szCs w:val="22"/>
          <w:lang w:val="fr-FR" w:eastAsia="ja-JP"/>
        </w:rPr>
      </w:pPr>
      <w:hyperlink w:anchor="_Toc79609244" w:history="1">
        <w:r w:rsidR="00FE69FF" w:rsidRPr="00FE69FF">
          <w:rPr>
            <w:rStyle w:val="Hyperlink"/>
            <w:iCs/>
          </w:rPr>
          <w:t>Equation 10. Argmax of Likelihood</w:t>
        </w:r>
        <w:r w:rsidR="00FE69FF" w:rsidRPr="00FE69FF">
          <w:rPr>
            <w:iCs/>
            <w:webHidden/>
          </w:rPr>
          <w:tab/>
        </w:r>
        <w:r w:rsidR="00FE69FF" w:rsidRPr="00FE69FF">
          <w:rPr>
            <w:iCs/>
            <w:webHidden/>
          </w:rPr>
          <w:fldChar w:fldCharType="begin"/>
        </w:r>
        <w:r w:rsidR="00FE69FF" w:rsidRPr="00FE69FF">
          <w:rPr>
            <w:iCs/>
            <w:webHidden/>
          </w:rPr>
          <w:instrText xml:space="preserve"> PAGEREF _Toc79609244 \h </w:instrText>
        </w:r>
        <w:r w:rsidR="00FE69FF" w:rsidRPr="00FE69FF">
          <w:rPr>
            <w:iCs/>
            <w:webHidden/>
          </w:rPr>
        </w:r>
        <w:r w:rsidR="00FE69FF" w:rsidRPr="00FE69FF">
          <w:rPr>
            <w:iCs/>
            <w:webHidden/>
          </w:rPr>
          <w:fldChar w:fldCharType="separate"/>
        </w:r>
        <w:r w:rsidR="00FE69FF" w:rsidRPr="00FE69FF">
          <w:rPr>
            <w:iCs/>
            <w:webHidden/>
          </w:rPr>
          <w:t>25</w:t>
        </w:r>
        <w:r w:rsidR="00FE69FF" w:rsidRPr="00FE69FF">
          <w:rPr>
            <w:iCs/>
            <w:webHidden/>
          </w:rPr>
          <w:fldChar w:fldCharType="end"/>
        </w:r>
      </w:hyperlink>
    </w:p>
    <w:p w14:paraId="13FC6B28" w14:textId="3661BF8E" w:rsidR="00FE69FF" w:rsidRPr="00FE69FF" w:rsidRDefault="00A126AD">
      <w:pPr>
        <w:pStyle w:val="Verzeichnis1"/>
        <w:rPr>
          <w:rFonts w:eastAsiaTheme="minorEastAsia" w:cstheme="minorBidi"/>
          <w:iCs/>
          <w:sz w:val="22"/>
          <w:szCs w:val="22"/>
          <w:lang w:val="fr-FR" w:eastAsia="ja-JP"/>
        </w:rPr>
      </w:pPr>
      <w:hyperlink w:anchor="_Toc79609245" w:history="1">
        <w:r w:rsidR="00FE69FF" w:rsidRPr="00FE69FF">
          <w:rPr>
            <w:rStyle w:val="Hyperlink"/>
            <w:iCs/>
          </w:rPr>
          <w:t>Equation 11. Calculating Argmax</w:t>
        </w:r>
        <w:r w:rsidR="00FE69FF" w:rsidRPr="00FE69FF">
          <w:rPr>
            <w:iCs/>
            <w:webHidden/>
          </w:rPr>
          <w:tab/>
        </w:r>
        <w:r w:rsidR="00FE69FF" w:rsidRPr="00FE69FF">
          <w:rPr>
            <w:iCs/>
            <w:webHidden/>
          </w:rPr>
          <w:fldChar w:fldCharType="begin"/>
        </w:r>
        <w:r w:rsidR="00FE69FF" w:rsidRPr="00FE69FF">
          <w:rPr>
            <w:iCs/>
            <w:webHidden/>
          </w:rPr>
          <w:instrText xml:space="preserve"> PAGEREF _Toc79609245 \h </w:instrText>
        </w:r>
        <w:r w:rsidR="00FE69FF" w:rsidRPr="00FE69FF">
          <w:rPr>
            <w:iCs/>
            <w:webHidden/>
          </w:rPr>
        </w:r>
        <w:r w:rsidR="00FE69FF" w:rsidRPr="00FE69FF">
          <w:rPr>
            <w:iCs/>
            <w:webHidden/>
          </w:rPr>
          <w:fldChar w:fldCharType="separate"/>
        </w:r>
        <w:r w:rsidR="00FE69FF" w:rsidRPr="00FE69FF">
          <w:rPr>
            <w:iCs/>
            <w:webHidden/>
          </w:rPr>
          <w:t>25</w:t>
        </w:r>
        <w:r w:rsidR="00FE69FF" w:rsidRPr="00FE69FF">
          <w:rPr>
            <w:iCs/>
            <w:webHidden/>
          </w:rPr>
          <w:fldChar w:fldCharType="end"/>
        </w:r>
      </w:hyperlink>
    </w:p>
    <w:p w14:paraId="55A79966" w14:textId="0F7642C6" w:rsidR="00FE69FF" w:rsidRPr="00FE69FF" w:rsidRDefault="00A126AD">
      <w:pPr>
        <w:pStyle w:val="Verzeichnis1"/>
        <w:rPr>
          <w:rFonts w:eastAsiaTheme="minorEastAsia" w:cstheme="minorBidi"/>
          <w:iCs/>
          <w:sz w:val="22"/>
          <w:szCs w:val="22"/>
          <w:lang w:val="fr-FR" w:eastAsia="ja-JP"/>
        </w:rPr>
      </w:pPr>
      <w:hyperlink w:anchor="_Toc79609246" w:history="1">
        <w:r w:rsidR="00FE69FF" w:rsidRPr="00FE69FF">
          <w:rPr>
            <w:rStyle w:val="Hyperlink"/>
            <w:iCs/>
          </w:rPr>
          <w:t>Equation 12. MLE</w:t>
        </w:r>
        <w:r w:rsidR="00FE69FF" w:rsidRPr="00FE69FF">
          <w:rPr>
            <w:iCs/>
            <w:webHidden/>
          </w:rPr>
          <w:tab/>
        </w:r>
        <w:r w:rsidR="00FE69FF" w:rsidRPr="00FE69FF">
          <w:rPr>
            <w:iCs/>
            <w:webHidden/>
          </w:rPr>
          <w:fldChar w:fldCharType="begin"/>
        </w:r>
        <w:r w:rsidR="00FE69FF" w:rsidRPr="00FE69FF">
          <w:rPr>
            <w:iCs/>
            <w:webHidden/>
          </w:rPr>
          <w:instrText xml:space="preserve"> PAGEREF _Toc79609246 \h </w:instrText>
        </w:r>
        <w:r w:rsidR="00FE69FF" w:rsidRPr="00FE69FF">
          <w:rPr>
            <w:iCs/>
            <w:webHidden/>
          </w:rPr>
        </w:r>
        <w:r w:rsidR="00FE69FF" w:rsidRPr="00FE69FF">
          <w:rPr>
            <w:iCs/>
            <w:webHidden/>
          </w:rPr>
          <w:fldChar w:fldCharType="separate"/>
        </w:r>
        <w:r w:rsidR="00FE69FF" w:rsidRPr="00FE69FF">
          <w:rPr>
            <w:iCs/>
            <w:webHidden/>
          </w:rPr>
          <w:t>26</w:t>
        </w:r>
        <w:r w:rsidR="00FE69FF" w:rsidRPr="00FE69FF">
          <w:rPr>
            <w:iCs/>
            <w:webHidden/>
          </w:rPr>
          <w:fldChar w:fldCharType="end"/>
        </w:r>
      </w:hyperlink>
    </w:p>
    <w:p w14:paraId="19B4BCEB" w14:textId="682B25E9" w:rsidR="00FE69FF" w:rsidRPr="00FE69FF" w:rsidRDefault="00A126AD">
      <w:pPr>
        <w:pStyle w:val="Verzeichnis1"/>
        <w:rPr>
          <w:rFonts w:eastAsiaTheme="minorEastAsia" w:cstheme="minorBidi"/>
          <w:iCs/>
          <w:sz w:val="22"/>
          <w:szCs w:val="22"/>
          <w:lang w:val="fr-FR" w:eastAsia="ja-JP"/>
        </w:rPr>
      </w:pPr>
      <w:hyperlink w:anchor="_Toc79609247" w:history="1">
        <w:r w:rsidR="00FE69FF" w:rsidRPr="00FE69FF">
          <w:rPr>
            <w:rStyle w:val="Hyperlink"/>
            <w:iCs/>
          </w:rPr>
          <w:t>Equation 13. Calculating Prior Probability</w:t>
        </w:r>
        <w:r w:rsidR="00FE69FF" w:rsidRPr="00FE69FF">
          <w:rPr>
            <w:iCs/>
            <w:webHidden/>
          </w:rPr>
          <w:tab/>
        </w:r>
        <w:r w:rsidR="00FE69FF" w:rsidRPr="00FE69FF">
          <w:rPr>
            <w:iCs/>
            <w:webHidden/>
          </w:rPr>
          <w:fldChar w:fldCharType="begin"/>
        </w:r>
        <w:r w:rsidR="00FE69FF" w:rsidRPr="00FE69FF">
          <w:rPr>
            <w:iCs/>
            <w:webHidden/>
          </w:rPr>
          <w:instrText xml:space="preserve"> PAGEREF _Toc79609247 \h </w:instrText>
        </w:r>
        <w:r w:rsidR="00FE69FF" w:rsidRPr="00FE69FF">
          <w:rPr>
            <w:iCs/>
            <w:webHidden/>
          </w:rPr>
        </w:r>
        <w:r w:rsidR="00FE69FF" w:rsidRPr="00FE69FF">
          <w:rPr>
            <w:iCs/>
            <w:webHidden/>
          </w:rPr>
          <w:fldChar w:fldCharType="separate"/>
        </w:r>
        <w:r w:rsidR="00FE69FF" w:rsidRPr="00FE69FF">
          <w:rPr>
            <w:iCs/>
            <w:webHidden/>
          </w:rPr>
          <w:t>26</w:t>
        </w:r>
        <w:r w:rsidR="00FE69FF" w:rsidRPr="00FE69FF">
          <w:rPr>
            <w:iCs/>
            <w:webHidden/>
          </w:rPr>
          <w:fldChar w:fldCharType="end"/>
        </w:r>
      </w:hyperlink>
    </w:p>
    <w:p w14:paraId="45C03533" w14:textId="208F707D" w:rsidR="00FE69FF" w:rsidRPr="00FE69FF" w:rsidRDefault="00A126AD">
      <w:pPr>
        <w:pStyle w:val="Verzeichnis1"/>
        <w:rPr>
          <w:rFonts w:eastAsiaTheme="minorEastAsia" w:cstheme="minorBidi"/>
          <w:iCs/>
          <w:sz w:val="22"/>
          <w:szCs w:val="22"/>
          <w:lang w:val="fr-FR" w:eastAsia="ja-JP"/>
        </w:rPr>
      </w:pPr>
      <w:hyperlink w:anchor="_Toc79609248" w:history="1">
        <w:r w:rsidR="00FE69FF" w:rsidRPr="00FE69FF">
          <w:rPr>
            <w:rStyle w:val="Hyperlink"/>
            <w:iCs/>
          </w:rPr>
          <w:t>Equation 13. Ng Smoothing</w:t>
        </w:r>
        <w:r w:rsidR="00FE69FF" w:rsidRPr="00FE69FF">
          <w:rPr>
            <w:iCs/>
            <w:webHidden/>
          </w:rPr>
          <w:tab/>
        </w:r>
        <w:r w:rsidR="00FE69FF" w:rsidRPr="00FE69FF">
          <w:rPr>
            <w:iCs/>
            <w:webHidden/>
          </w:rPr>
          <w:fldChar w:fldCharType="begin"/>
        </w:r>
        <w:r w:rsidR="00FE69FF" w:rsidRPr="00FE69FF">
          <w:rPr>
            <w:iCs/>
            <w:webHidden/>
          </w:rPr>
          <w:instrText xml:space="preserve"> PAGEREF _Toc79609248 \h </w:instrText>
        </w:r>
        <w:r w:rsidR="00FE69FF" w:rsidRPr="00FE69FF">
          <w:rPr>
            <w:iCs/>
            <w:webHidden/>
          </w:rPr>
        </w:r>
        <w:r w:rsidR="00FE69FF" w:rsidRPr="00FE69FF">
          <w:rPr>
            <w:iCs/>
            <w:webHidden/>
          </w:rPr>
          <w:fldChar w:fldCharType="separate"/>
        </w:r>
        <w:r w:rsidR="00FE69FF" w:rsidRPr="00FE69FF">
          <w:rPr>
            <w:iCs/>
            <w:webHidden/>
          </w:rPr>
          <w:t>26</w:t>
        </w:r>
        <w:r w:rsidR="00FE69FF" w:rsidRPr="00FE69FF">
          <w:rPr>
            <w:iCs/>
            <w:webHidden/>
          </w:rPr>
          <w:fldChar w:fldCharType="end"/>
        </w:r>
      </w:hyperlink>
    </w:p>
    <w:p w14:paraId="5EEB628E" w14:textId="29C63367" w:rsidR="00CF342A" w:rsidRPr="00FE69FF" w:rsidRDefault="003553F9" w:rsidP="00FE69FF">
      <w:pPr>
        <w:pBdr>
          <w:top w:val="nil"/>
          <w:left w:val="nil"/>
          <w:bottom w:val="nil"/>
          <w:right w:val="nil"/>
          <w:between w:val="nil"/>
        </w:pBdr>
        <w:ind w:firstLine="0"/>
        <w:rPr>
          <w:rFonts w:eastAsia="Georgia" w:cstheme="minorHAnsi"/>
          <w:iCs/>
          <w:color w:val="000000"/>
          <w:szCs w:val="24"/>
        </w:rPr>
      </w:pPr>
      <w:r w:rsidRPr="00FE69FF">
        <w:rPr>
          <w:rFonts w:eastAsia="Georgia" w:cstheme="minorHAnsi"/>
          <w:iCs/>
          <w:noProof/>
          <w:color w:val="000000"/>
          <w:szCs w:val="24"/>
        </w:rPr>
        <w:fldChar w:fldCharType="end"/>
      </w:r>
    </w:p>
    <w:p w14:paraId="5074D807" w14:textId="77777777" w:rsidR="009A6D5C" w:rsidRDefault="009A6D5C">
      <w:pPr>
        <w:rPr>
          <w:rFonts w:eastAsia="Georgia" w:cstheme="minorHAnsi"/>
          <w:b/>
          <w:color w:val="000000"/>
          <w:szCs w:val="24"/>
        </w:rPr>
      </w:pPr>
      <w:r>
        <w:rPr>
          <w:rFonts w:eastAsia="Georgia" w:cstheme="minorHAnsi"/>
          <w:b/>
          <w:color w:val="000000"/>
          <w:szCs w:val="24"/>
        </w:rPr>
        <w:br w:type="page"/>
      </w:r>
    </w:p>
    <w:p w14:paraId="00000056" w14:textId="242F9506" w:rsidR="00FE5824" w:rsidRPr="00716506"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Figures: </w:t>
      </w:r>
    </w:p>
    <w:p w14:paraId="69FEE61A" w14:textId="38E45AA8" w:rsidR="009F7CCE" w:rsidRDefault="004D611B">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608623" w:history="1">
        <w:r w:rsidR="009F7CCE" w:rsidRPr="009C2704">
          <w:rPr>
            <w:rStyle w:val="Hyperlink"/>
          </w:rPr>
          <w:t>Figure 1.</w:t>
        </w:r>
        <w:r w:rsidR="009F7CCE">
          <w:rPr>
            <w:rFonts w:eastAsiaTheme="minorEastAsia" w:cstheme="minorBidi"/>
            <w:sz w:val="22"/>
            <w:szCs w:val="22"/>
            <w:lang w:val="fr-FR" w:eastAsia="ja-JP"/>
          </w:rPr>
          <w:tab/>
        </w:r>
        <w:r w:rsidR="009F7CCE" w:rsidRPr="009C2704">
          <w:rPr>
            <w:rStyle w:val="Hyperlink"/>
          </w:rPr>
          <w:t>Bühler Organ-Modell</w:t>
        </w:r>
        <w:r w:rsidR="009F7CCE">
          <w:rPr>
            <w:webHidden/>
          </w:rPr>
          <w:tab/>
        </w:r>
        <w:r w:rsidR="009F7CCE">
          <w:rPr>
            <w:webHidden/>
          </w:rPr>
          <w:fldChar w:fldCharType="begin"/>
        </w:r>
        <w:r w:rsidR="009F7CCE">
          <w:rPr>
            <w:webHidden/>
          </w:rPr>
          <w:instrText xml:space="preserve"> PAGEREF _Toc79608623 \h </w:instrText>
        </w:r>
        <w:r w:rsidR="009F7CCE">
          <w:rPr>
            <w:webHidden/>
          </w:rPr>
        </w:r>
        <w:r w:rsidR="009F7CCE">
          <w:rPr>
            <w:webHidden/>
          </w:rPr>
          <w:fldChar w:fldCharType="separate"/>
        </w:r>
        <w:r w:rsidR="009F7CCE">
          <w:rPr>
            <w:webHidden/>
          </w:rPr>
          <w:t>11</w:t>
        </w:r>
        <w:r w:rsidR="009F7CCE">
          <w:rPr>
            <w:webHidden/>
          </w:rPr>
          <w:fldChar w:fldCharType="end"/>
        </w:r>
      </w:hyperlink>
    </w:p>
    <w:p w14:paraId="72CE7392" w14:textId="0034EBF3" w:rsidR="009F7CCE" w:rsidRDefault="00A126AD">
      <w:pPr>
        <w:pStyle w:val="Verzeichnis1"/>
        <w:rPr>
          <w:rFonts w:eastAsiaTheme="minorEastAsia" w:cstheme="minorBidi"/>
          <w:sz w:val="22"/>
          <w:szCs w:val="22"/>
          <w:lang w:val="fr-FR" w:eastAsia="ja-JP"/>
        </w:rPr>
      </w:pPr>
      <w:hyperlink w:anchor="_Toc79608624" w:history="1">
        <w:r w:rsidR="009F7CCE" w:rsidRPr="009C2704">
          <w:rPr>
            <w:rStyle w:val="Hyperlink"/>
          </w:rPr>
          <w:t>Figure 2.</w:t>
        </w:r>
        <w:r w:rsidR="009F7CCE">
          <w:rPr>
            <w:rFonts w:eastAsiaTheme="minorEastAsia" w:cstheme="minorBidi"/>
            <w:sz w:val="22"/>
            <w:szCs w:val="22"/>
            <w:lang w:val="fr-FR" w:eastAsia="ja-JP"/>
          </w:rPr>
          <w:tab/>
        </w:r>
        <w:r w:rsidR="009F7CCE" w:rsidRPr="009C2704">
          <w:rPr>
            <w:rStyle w:val="Hyperlink"/>
          </w:rPr>
          <w:t>Medium and Concept</w:t>
        </w:r>
        <w:r w:rsidR="009F7CCE">
          <w:rPr>
            <w:webHidden/>
          </w:rPr>
          <w:tab/>
        </w:r>
        <w:r w:rsidR="009F7CCE">
          <w:rPr>
            <w:webHidden/>
          </w:rPr>
          <w:fldChar w:fldCharType="begin"/>
        </w:r>
        <w:r w:rsidR="009F7CCE">
          <w:rPr>
            <w:webHidden/>
          </w:rPr>
          <w:instrText xml:space="preserve"> PAGEREF _Toc79608624 \h </w:instrText>
        </w:r>
        <w:r w:rsidR="009F7CCE">
          <w:rPr>
            <w:webHidden/>
          </w:rPr>
        </w:r>
        <w:r w:rsidR="009F7CCE">
          <w:rPr>
            <w:webHidden/>
          </w:rPr>
          <w:fldChar w:fldCharType="separate"/>
        </w:r>
        <w:r w:rsidR="009F7CCE">
          <w:rPr>
            <w:webHidden/>
          </w:rPr>
          <w:t>13</w:t>
        </w:r>
        <w:r w:rsidR="009F7CCE">
          <w:rPr>
            <w:webHidden/>
          </w:rPr>
          <w:fldChar w:fldCharType="end"/>
        </w:r>
      </w:hyperlink>
    </w:p>
    <w:p w14:paraId="7534991A" w14:textId="7DA50356" w:rsidR="009F7CCE" w:rsidRDefault="00A126AD">
      <w:pPr>
        <w:pStyle w:val="Verzeichnis1"/>
        <w:rPr>
          <w:rFonts w:eastAsiaTheme="minorEastAsia" w:cstheme="minorBidi"/>
          <w:sz w:val="22"/>
          <w:szCs w:val="22"/>
          <w:lang w:val="fr-FR" w:eastAsia="ja-JP"/>
        </w:rPr>
      </w:pPr>
      <w:hyperlink w:anchor="_Toc79608625" w:history="1">
        <w:r w:rsidR="009F7CCE" w:rsidRPr="009C2704">
          <w:rPr>
            <w:rStyle w:val="Hyperlink"/>
          </w:rPr>
          <w:t>Figure 3.</w:t>
        </w:r>
        <w:r w:rsidR="009F7CCE">
          <w:rPr>
            <w:rFonts w:eastAsiaTheme="minorEastAsia" w:cstheme="minorBidi"/>
            <w:sz w:val="22"/>
            <w:szCs w:val="22"/>
            <w:lang w:val="fr-FR" w:eastAsia="ja-JP"/>
          </w:rPr>
          <w:tab/>
        </w:r>
        <w:r w:rsidR="009F7CCE" w:rsidRPr="009C2704">
          <w:rPr>
            <w:rStyle w:val="Hyperlink"/>
          </w:rPr>
          <w:t>Spoken and Written vs. Graphic and Phonic</w:t>
        </w:r>
        <w:r w:rsidR="009F7CCE">
          <w:rPr>
            <w:webHidden/>
          </w:rPr>
          <w:tab/>
        </w:r>
        <w:r w:rsidR="009F7CCE">
          <w:rPr>
            <w:webHidden/>
          </w:rPr>
          <w:fldChar w:fldCharType="begin"/>
        </w:r>
        <w:r w:rsidR="009F7CCE">
          <w:rPr>
            <w:webHidden/>
          </w:rPr>
          <w:instrText xml:space="preserve"> PAGEREF _Toc79608625 \h </w:instrText>
        </w:r>
        <w:r w:rsidR="009F7CCE">
          <w:rPr>
            <w:webHidden/>
          </w:rPr>
        </w:r>
        <w:r w:rsidR="009F7CCE">
          <w:rPr>
            <w:webHidden/>
          </w:rPr>
          <w:fldChar w:fldCharType="separate"/>
        </w:r>
        <w:r w:rsidR="009F7CCE">
          <w:rPr>
            <w:webHidden/>
          </w:rPr>
          <w:t>14</w:t>
        </w:r>
        <w:r w:rsidR="009F7CCE">
          <w:rPr>
            <w:webHidden/>
          </w:rPr>
          <w:fldChar w:fldCharType="end"/>
        </w:r>
      </w:hyperlink>
    </w:p>
    <w:p w14:paraId="7DE27E64" w14:textId="3AF2483A" w:rsidR="009F7CCE" w:rsidRDefault="00A126AD">
      <w:pPr>
        <w:pStyle w:val="Verzeichnis1"/>
        <w:rPr>
          <w:rFonts w:eastAsiaTheme="minorEastAsia" w:cstheme="minorBidi"/>
          <w:sz w:val="22"/>
          <w:szCs w:val="22"/>
          <w:lang w:val="fr-FR" w:eastAsia="ja-JP"/>
        </w:rPr>
      </w:pPr>
      <w:hyperlink w:anchor="_Toc79608626" w:history="1">
        <w:r w:rsidR="009F7CCE" w:rsidRPr="009C2704">
          <w:rPr>
            <w:rStyle w:val="Hyperlink"/>
          </w:rPr>
          <w:t>Figure 4.</w:t>
        </w:r>
        <w:r w:rsidR="009F7CCE">
          <w:rPr>
            <w:rFonts w:eastAsiaTheme="minorEastAsia" w:cstheme="minorBidi"/>
            <w:sz w:val="22"/>
            <w:szCs w:val="22"/>
            <w:lang w:val="fr-FR" w:eastAsia="ja-JP"/>
          </w:rPr>
          <w:tab/>
        </w:r>
        <w:r w:rsidR="009F7CCE" w:rsidRPr="009C2704">
          <w:rPr>
            <w:rStyle w:val="Hyperlink"/>
          </w:rPr>
          <w:t>Nähesprache and Distanzsprache</w:t>
        </w:r>
        <w:r w:rsidR="009F7CCE">
          <w:rPr>
            <w:webHidden/>
          </w:rPr>
          <w:tab/>
        </w:r>
        <w:r w:rsidR="009F7CCE">
          <w:rPr>
            <w:webHidden/>
          </w:rPr>
          <w:fldChar w:fldCharType="begin"/>
        </w:r>
        <w:r w:rsidR="009F7CCE">
          <w:rPr>
            <w:webHidden/>
          </w:rPr>
          <w:instrText xml:space="preserve"> PAGEREF _Toc79608626 \h </w:instrText>
        </w:r>
        <w:r w:rsidR="009F7CCE">
          <w:rPr>
            <w:webHidden/>
          </w:rPr>
        </w:r>
        <w:r w:rsidR="009F7CCE">
          <w:rPr>
            <w:webHidden/>
          </w:rPr>
          <w:fldChar w:fldCharType="separate"/>
        </w:r>
        <w:r w:rsidR="009F7CCE">
          <w:rPr>
            <w:webHidden/>
          </w:rPr>
          <w:t>14</w:t>
        </w:r>
        <w:r w:rsidR="009F7CCE">
          <w:rPr>
            <w:webHidden/>
          </w:rPr>
          <w:fldChar w:fldCharType="end"/>
        </w:r>
      </w:hyperlink>
    </w:p>
    <w:p w14:paraId="7517BD95" w14:textId="2936CEEE" w:rsidR="009F7CCE" w:rsidRDefault="00A126AD">
      <w:pPr>
        <w:pStyle w:val="Verzeichnis1"/>
        <w:rPr>
          <w:rFonts w:eastAsiaTheme="minorEastAsia" w:cstheme="minorBidi"/>
          <w:sz w:val="22"/>
          <w:szCs w:val="22"/>
          <w:lang w:val="fr-FR" w:eastAsia="ja-JP"/>
        </w:rPr>
      </w:pPr>
      <w:hyperlink w:anchor="_Toc79608627" w:history="1">
        <w:r w:rsidR="009F7CCE" w:rsidRPr="009C2704">
          <w:rPr>
            <w:rStyle w:val="Hyperlink"/>
          </w:rPr>
          <w:t>Figure 5.</w:t>
        </w:r>
        <w:r w:rsidR="009F7CCE">
          <w:rPr>
            <w:rFonts w:eastAsiaTheme="minorEastAsia" w:cstheme="minorBidi"/>
            <w:sz w:val="22"/>
            <w:szCs w:val="22"/>
            <w:lang w:val="fr-FR" w:eastAsia="ja-JP"/>
          </w:rPr>
          <w:tab/>
        </w:r>
        <w:r w:rsidR="009F7CCE" w:rsidRPr="009C2704">
          <w:rPr>
            <w:rStyle w:val="Hyperlink"/>
          </w:rPr>
          <w:t>French Registers</w:t>
        </w:r>
        <w:r w:rsidR="009F7CCE">
          <w:rPr>
            <w:webHidden/>
          </w:rPr>
          <w:tab/>
        </w:r>
        <w:r w:rsidR="009F7CCE">
          <w:rPr>
            <w:webHidden/>
          </w:rPr>
          <w:fldChar w:fldCharType="begin"/>
        </w:r>
        <w:r w:rsidR="009F7CCE">
          <w:rPr>
            <w:webHidden/>
          </w:rPr>
          <w:instrText xml:space="preserve"> PAGEREF _Toc79608627 \h </w:instrText>
        </w:r>
        <w:r w:rsidR="009F7CCE">
          <w:rPr>
            <w:webHidden/>
          </w:rPr>
        </w:r>
        <w:r w:rsidR="009F7CCE">
          <w:rPr>
            <w:webHidden/>
          </w:rPr>
          <w:fldChar w:fldCharType="separate"/>
        </w:r>
        <w:r w:rsidR="009F7CCE">
          <w:rPr>
            <w:webHidden/>
          </w:rPr>
          <w:t>16</w:t>
        </w:r>
        <w:r w:rsidR="009F7CCE">
          <w:rPr>
            <w:webHidden/>
          </w:rPr>
          <w:fldChar w:fldCharType="end"/>
        </w:r>
      </w:hyperlink>
    </w:p>
    <w:p w14:paraId="2AD0F5B1" w14:textId="229F2735" w:rsidR="009F7CCE" w:rsidRDefault="00A126AD">
      <w:pPr>
        <w:pStyle w:val="Verzeichnis1"/>
        <w:rPr>
          <w:rFonts w:eastAsiaTheme="minorEastAsia" w:cstheme="minorBidi"/>
          <w:sz w:val="22"/>
          <w:szCs w:val="22"/>
          <w:lang w:val="fr-FR" w:eastAsia="ja-JP"/>
        </w:rPr>
      </w:pPr>
      <w:hyperlink w:anchor="_Toc79608628" w:history="1">
        <w:r w:rsidR="009F7CCE" w:rsidRPr="009C2704">
          <w:rPr>
            <w:rStyle w:val="Hyperlink"/>
          </w:rPr>
          <w:t>Figure 6.</w:t>
        </w:r>
        <w:r w:rsidR="009F7CCE">
          <w:rPr>
            <w:rFonts w:eastAsiaTheme="minorEastAsia" w:cstheme="minorBidi"/>
            <w:sz w:val="22"/>
            <w:szCs w:val="22"/>
            <w:lang w:val="fr-FR" w:eastAsia="ja-JP"/>
          </w:rPr>
          <w:tab/>
        </w:r>
        <w:r w:rsidR="009F7CCE" w:rsidRPr="009C2704">
          <w:rPr>
            <w:rStyle w:val="Hyperlink"/>
          </w:rPr>
          <w:t>Registers According to Literacy and Orality</w:t>
        </w:r>
        <w:r w:rsidR="009F7CCE">
          <w:rPr>
            <w:webHidden/>
          </w:rPr>
          <w:tab/>
        </w:r>
        <w:r w:rsidR="009F7CCE">
          <w:rPr>
            <w:webHidden/>
          </w:rPr>
          <w:fldChar w:fldCharType="begin"/>
        </w:r>
        <w:r w:rsidR="009F7CCE">
          <w:rPr>
            <w:webHidden/>
          </w:rPr>
          <w:instrText xml:space="preserve"> PAGEREF _Toc79608628 \h </w:instrText>
        </w:r>
        <w:r w:rsidR="009F7CCE">
          <w:rPr>
            <w:webHidden/>
          </w:rPr>
        </w:r>
        <w:r w:rsidR="009F7CCE">
          <w:rPr>
            <w:webHidden/>
          </w:rPr>
          <w:fldChar w:fldCharType="separate"/>
        </w:r>
        <w:r w:rsidR="009F7CCE">
          <w:rPr>
            <w:webHidden/>
          </w:rPr>
          <w:t>28</w:t>
        </w:r>
        <w:r w:rsidR="009F7CCE">
          <w:rPr>
            <w:webHidden/>
          </w:rPr>
          <w:fldChar w:fldCharType="end"/>
        </w:r>
      </w:hyperlink>
    </w:p>
    <w:p w14:paraId="2D6E44D2" w14:textId="13E484D5" w:rsidR="009F7CCE" w:rsidRDefault="00A126AD">
      <w:pPr>
        <w:pStyle w:val="Verzeichnis1"/>
        <w:rPr>
          <w:rFonts w:eastAsiaTheme="minorEastAsia" w:cstheme="minorBidi"/>
          <w:sz w:val="22"/>
          <w:szCs w:val="22"/>
          <w:lang w:val="fr-FR" w:eastAsia="ja-JP"/>
        </w:rPr>
      </w:pPr>
      <w:hyperlink w:anchor="_Toc79608629" w:history="1">
        <w:r w:rsidR="009F7CCE" w:rsidRPr="009C2704">
          <w:rPr>
            <w:rStyle w:val="Hyperlink"/>
          </w:rPr>
          <w:t>Figure 7.</w:t>
        </w:r>
        <w:r w:rsidR="009F7CCE">
          <w:rPr>
            <w:rFonts w:eastAsiaTheme="minorEastAsia" w:cstheme="minorBidi"/>
            <w:sz w:val="22"/>
            <w:szCs w:val="22"/>
            <w:lang w:val="fr-FR" w:eastAsia="ja-JP"/>
          </w:rPr>
          <w:tab/>
        </w:r>
        <w:r w:rsidR="009F7CCE" w:rsidRPr="009C2704">
          <w:rPr>
            <w:rStyle w:val="Hyperlink"/>
          </w:rPr>
          <w:t>Literacy and Orality</w:t>
        </w:r>
        <w:r w:rsidR="009F7CCE">
          <w:rPr>
            <w:webHidden/>
          </w:rPr>
          <w:tab/>
        </w:r>
        <w:r w:rsidR="009F7CCE">
          <w:rPr>
            <w:webHidden/>
          </w:rPr>
          <w:fldChar w:fldCharType="begin"/>
        </w:r>
        <w:r w:rsidR="009F7CCE">
          <w:rPr>
            <w:webHidden/>
          </w:rPr>
          <w:instrText xml:space="preserve"> PAGEREF _Toc79608629 \h </w:instrText>
        </w:r>
        <w:r w:rsidR="009F7CCE">
          <w:rPr>
            <w:webHidden/>
          </w:rPr>
        </w:r>
        <w:r w:rsidR="009F7CCE">
          <w:rPr>
            <w:webHidden/>
          </w:rPr>
          <w:fldChar w:fldCharType="separate"/>
        </w:r>
        <w:r w:rsidR="009F7CCE">
          <w:rPr>
            <w:webHidden/>
          </w:rPr>
          <w:t>28</w:t>
        </w:r>
        <w:r w:rsidR="009F7CCE">
          <w:rPr>
            <w:webHidden/>
          </w:rPr>
          <w:fldChar w:fldCharType="end"/>
        </w:r>
      </w:hyperlink>
    </w:p>
    <w:p w14:paraId="0000005F" w14:textId="7A52E4A2" w:rsidR="00FE5824" w:rsidRPr="00716506" w:rsidRDefault="004D611B">
      <w:pPr>
        <w:pBdr>
          <w:top w:val="nil"/>
          <w:left w:val="nil"/>
          <w:bottom w:val="nil"/>
          <w:right w:val="nil"/>
          <w:between w:val="nil"/>
        </w:pBdr>
        <w:rPr>
          <w:rFonts w:eastAsia="Georgia" w:cstheme="minorHAnsi"/>
          <w:color w:val="000000"/>
          <w:szCs w:val="24"/>
        </w:rPr>
      </w:pPr>
      <w:r>
        <w:rPr>
          <w:rFonts w:cstheme="minorHAnsi"/>
          <w:szCs w:val="24"/>
        </w:rPr>
        <w:fldChar w:fldCharType="end"/>
      </w:r>
      <w:r w:rsidR="003B5699" w:rsidRPr="00716506">
        <w:rPr>
          <w:rFonts w:cstheme="minorHAnsi"/>
          <w:szCs w:val="24"/>
        </w:rPr>
        <w:br w:type="page"/>
      </w:r>
    </w:p>
    <w:p w14:paraId="00000060" w14:textId="77777777" w:rsidR="00FE5824" w:rsidRPr="00716506"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Tables: </w:t>
      </w:r>
    </w:p>
    <w:p w14:paraId="3D1B81DD" w14:textId="432AC942" w:rsidR="00FE69FF" w:rsidRDefault="004D611B">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609256" w:history="1">
        <w:r w:rsidR="00FE69FF" w:rsidRPr="006E0F04">
          <w:rPr>
            <w:rStyle w:val="Hyperlink"/>
          </w:rPr>
          <w:t>Table 1.</w:t>
        </w:r>
        <w:r w:rsidR="00FE69FF">
          <w:rPr>
            <w:rFonts w:eastAsiaTheme="minorEastAsia" w:cstheme="minorBidi"/>
            <w:sz w:val="22"/>
            <w:szCs w:val="22"/>
            <w:lang w:val="fr-FR" w:eastAsia="ja-JP"/>
          </w:rPr>
          <w:tab/>
        </w:r>
        <w:r w:rsidR="00FE69FF" w:rsidRPr="006E0F04">
          <w:rPr>
            <w:rStyle w:val="Hyperlink"/>
          </w:rPr>
          <w:t>Mini corpus</w:t>
        </w:r>
        <w:r w:rsidR="00FE69FF">
          <w:rPr>
            <w:webHidden/>
          </w:rPr>
          <w:tab/>
        </w:r>
        <w:r w:rsidR="00FE69FF">
          <w:rPr>
            <w:webHidden/>
          </w:rPr>
          <w:fldChar w:fldCharType="begin"/>
        </w:r>
        <w:r w:rsidR="00FE69FF">
          <w:rPr>
            <w:webHidden/>
          </w:rPr>
          <w:instrText xml:space="preserve"> PAGEREF _Toc79609256 \h </w:instrText>
        </w:r>
        <w:r w:rsidR="00FE69FF">
          <w:rPr>
            <w:webHidden/>
          </w:rPr>
        </w:r>
        <w:r w:rsidR="00FE69FF">
          <w:rPr>
            <w:webHidden/>
          </w:rPr>
          <w:fldChar w:fldCharType="separate"/>
        </w:r>
        <w:r w:rsidR="00FE69FF">
          <w:rPr>
            <w:webHidden/>
          </w:rPr>
          <w:t>25</w:t>
        </w:r>
        <w:r w:rsidR="00FE69FF">
          <w:rPr>
            <w:webHidden/>
          </w:rPr>
          <w:fldChar w:fldCharType="end"/>
        </w:r>
      </w:hyperlink>
    </w:p>
    <w:p w14:paraId="6351CD68" w14:textId="68EEF498" w:rsidR="00FE69FF" w:rsidRDefault="00A126AD">
      <w:pPr>
        <w:pStyle w:val="Verzeichnis1"/>
        <w:rPr>
          <w:rFonts w:eastAsiaTheme="minorEastAsia" w:cstheme="minorBidi"/>
          <w:sz w:val="22"/>
          <w:szCs w:val="22"/>
          <w:lang w:val="fr-FR" w:eastAsia="ja-JP"/>
        </w:rPr>
      </w:pPr>
      <w:hyperlink w:anchor="_Toc79609257" w:history="1">
        <w:r w:rsidR="00FE69FF" w:rsidRPr="006E0F04">
          <w:rPr>
            <w:rStyle w:val="Hyperlink"/>
          </w:rPr>
          <w:t>Table 2.</w:t>
        </w:r>
        <w:r w:rsidR="00FE69FF">
          <w:rPr>
            <w:rFonts w:eastAsiaTheme="minorEastAsia" w:cstheme="minorBidi"/>
            <w:sz w:val="22"/>
            <w:szCs w:val="22"/>
            <w:lang w:val="fr-FR" w:eastAsia="ja-JP"/>
          </w:rPr>
          <w:tab/>
        </w:r>
        <w:r w:rsidR="00FE69FF" w:rsidRPr="006E0F04">
          <w:rPr>
            <w:rStyle w:val="Hyperlink"/>
          </w:rPr>
          <w:t>Classification Values</w:t>
        </w:r>
        <w:r w:rsidR="00FE69FF">
          <w:rPr>
            <w:webHidden/>
          </w:rPr>
          <w:tab/>
        </w:r>
        <w:r w:rsidR="00FE69FF">
          <w:rPr>
            <w:webHidden/>
          </w:rPr>
          <w:fldChar w:fldCharType="begin"/>
        </w:r>
        <w:r w:rsidR="00FE69FF">
          <w:rPr>
            <w:webHidden/>
          </w:rPr>
          <w:instrText xml:space="preserve"> PAGEREF _Toc79609257 \h </w:instrText>
        </w:r>
        <w:r w:rsidR="00FE69FF">
          <w:rPr>
            <w:webHidden/>
          </w:rPr>
        </w:r>
        <w:r w:rsidR="00FE69FF">
          <w:rPr>
            <w:webHidden/>
          </w:rPr>
          <w:fldChar w:fldCharType="separate"/>
        </w:r>
        <w:r w:rsidR="00FE69FF">
          <w:rPr>
            <w:webHidden/>
          </w:rPr>
          <w:t>26</w:t>
        </w:r>
        <w:r w:rsidR="00FE69FF">
          <w:rPr>
            <w:webHidden/>
          </w:rPr>
          <w:fldChar w:fldCharType="end"/>
        </w:r>
      </w:hyperlink>
    </w:p>
    <w:p w14:paraId="5441EB9E" w14:textId="1DAFA500" w:rsidR="00FE69FF" w:rsidRDefault="00A126AD">
      <w:pPr>
        <w:pStyle w:val="Verzeichnis1"/>
        <w:rPr>
          <w:rFonts w:eastAsiaTheme="minorEastAsia" w:cstheme="minorBidi"/>
          <w:sz w:val="22"/>
          <w:szCs w:val="22"/>
          <w:lang w:val="fr-FR" w:eastAsia="ja-JP"/>
        </w:rPr>
      </w:pPr>
      <w:hyperlink w:anchor="_Toc79609258" w:history="1">
        <w:r w:rsidR="00FE69FF" w:rsidRPr="006E0F04">
          <w:rPr>
            <w:rStyle w:val="Hyperlink"/>
          </w:rPr>
          <w:t>Table 3.</w:t>
        </w:r>
        <w:r w:rsidR="00FE69FF">
          <w:rPr>
            <w:rFonts w:eastAsiaTheme="minorEastAsia" w:cstheme="minorBidi"/>
            <w:sz w:val="22"/>
            <w:szCs w:val="22"/>
            <w:lang w:val="fr-FR" w:eastAsia="ja-JP"/>
          </w:rPr>
          <w:tab/>
        </w:r>
        <w:r w:rsidR="00FE69FF" w:rsidRPr="006E0F04">
          <w:rPr>
            <w:rStyle w:val="Hyperlink"/>
          </w:rPr>
          <w:t>Classification Assignment</w:t>
        </w:r>
        <w:r w:rsidR="00FE69FF">
          <w:rPr>
            <w:webHidden/>
          </w:rPr>
          <w:tab/>
        </w:r>
        <w:r w:rsidR="00FE69FF">
          <w:rPr>
            <w:webHidden/>
          </w:rPr>
          <w:fldChar w:fldCharType="begin"/>
        </w:r>
        <w:r w:rsidR="00FE69FF">
          <w:rPr>
            <w:webHidden/>
          </w:rPr>
          <w:instrText xml:space="preserve"> PAGEREF _Toc79609258 \h </w:instrText>
        </w:r>
        <w:r w:rsidR="00FE69FF">
          <w:rPr>
            <w:webHidden/>
          </w:rPr>
        </w:r>
        <w:r w:rsidR="00FE69FF">
          <w:rPr>
            <w:webHidden/>
          </w:rPr>
          <w:fldChar w:fldCharType="separate"/>
        </w:r>
        <w:r w:rsidR="00FE69FF">
          <w:rPr>
            <w:webHidden/>
          </w:rPr>
          <w:t>26</w:t>
        </w:r>
        <w:r w:rsidR="00FE69FF">
          <w:rPr>
            <w:webHidden/>
          </w:rPr>
          <w:fldChar w:fldCharType="end"/>
        </w:r>
      </w:hyperlink>
    </w:p>
    <w:p w14:paraId="7FF8E842" w14:textId="2E3BB609" w:rsidR="00FE69FF" w:rsidRDefault="00A126AD">
      <w:pPr>
        <w:pStyle w:val="Verzeichnis1"/>
        <w:rPr>
          <w:rFonts w:eastAsiaTheme="minorEastAsia" w:cstheme="minorBidi"/>
          <w:sz w:val="22"/>
          <w:szCs w:val="22"/>
          <w:lang w:val="fr-FR" w:eastAsia="ja-JP"/>
        </w:rPr>
      </w:pPr>
      <w:hyperlink w:anchor="_Toc79609259" w:history="1">
        <w:r w:rsidR="00FE69FF" w:rsidRPr="006E0F04">
          <w:rPr>
            <w:rStyle w:val="Hyperlink"/>
          </w:rPr>
          <w:t>Table 4.</w:t>
        </w:r>
        <w:r w:rsidR="00FE69FF">
          <w:rPr>
            <w:rFonts w:eastAsiaTheme="minorEastAsia" w:cstheme="minorBidi"/>
            <w:sz w:val="22"/>
            <w:szCs w:val="22"/>
            <w:lang w:val="fr-FR" w:eastAsia="ja-JP"/>
          </w:rPr>
          <w:tab/>
        </w:r>
        <w:r w:rsidR="00FE69FF" w:rsidRPr="006E0F04">
          <w:rPr>
            <w:rStyle w:val="Hyperlink"/>
          </w:rPr>
          <w:t>MLE Values</w:t>
        </w:r>
        <w:r w:rsidR="00FE69FF">
          <w:rPr>
            <w:webHidden/>
          </w:rPr>
          <w:tab/>
        </w:r>
        <w:r w:rsidR="00FE69FF">
          <w:rPr>
            <w:webHidden/>
          </w:rPr>
          <w:fldChar w:fldCharType="begin"/>
        </w:r>
        <w:r w:rsidR="00FE69FF">
          <w:rPr>
            <w:webHidden/>
          </w:rPr>
          <w:instrText xml:space="preserve"> PAGEREF _Toc79609259 \h </w:instrText>
        </w:r>
        <w:r w:rsidR="00FE69FF">
          <w:rPr>
            <w:webHidden/>
          </w:rPr>
        </w:r>
        <w:r w:rsidR="00FE69FF">
          <w:rPr>
            <w:webHidden/>
          </w:rPr>
          <w:fldChar w:fldCharType="separate"/>
        </w:r>
        <w:r w:rsidR="00FE69FF">
          <w:rPr>
            <w:webHidden/>
          </w:rPr>
          <w:t>26</w:t>
        </w:r>
        <w:r w:rsidR="00FE69FF">
          <w:rPr>
            <w:webHidden/>
          </w:rPr>
          <w:fldChar w:fldCharType="end"/>
        </w:r>
      </w:hyperlink>
    </w:p>
    <w:p w14:paraId="0AF32058" w14:textId="337BCFEE" w:rsidR="00FE69FF" w:rsidRDefault="00A126AD">
      <w:pPr>
        <w:pStyle w:val="Verzeichnis1"/>
        <w:rPr>
          <w:rFonts w:eastAsiaTheme="minorEastAsia" w:cstheme="minorBidi"/>
          <w:sz w:val="22"/>
          <w:szCs w:val="22"/>
          <w:lang w:val="fr-FR" w:eastAsia="ja-JP"/>
        </w:rPr>
      </w:pPr>
      <w:hyperlink w:anchor="_Toc79609260" w:history="1">
        <w:r w:rsidR="00FE69FF" w:rsidRPr="006E0F04">
          <w:rPr>
            <w:rStyle w:val="Hyperlink"/>
          </w:rPr>
          <w:t>Table 5.</w:t>
        </w:r>
        <w:r w:rsidR="00FE69FF">
          <w:rPr>
            <w:rFonts w:eastAsiaTheme="minorEastAsia" w:cstheme="minorBidi"/>
            <w:sz w:val="22"/>
            <w:szCs w:val="22"/>
            <w:lang w:val="fr-FR" w:eastAsia="ja-JP"/>
          </w:rPr>
          <w:tab/>
        </w:r>
        <w:r w:rsidR="00FE69FF" w:rsidRPr="006E0F04">
          <w:rPr>
            <w:rStyle w:val="Hyperlink"/>
            <w:bCs/>
          </w:rPr>
          <w:t>Evaluation of Training Classification Criteria for Literacy</w:t>
        </w:r>
        <w:r w:rsidR="00FE69FF">
          <w:rPr>
            <w:webHidden/>
          </w:rPr>
          <w:tab/>
        </w:r>
        <w:r w:rsidR="00FE69FF">
          <w:rPr>
            <w:webHidden/>
          </w:rPr>
          <w:fldChar w:fldCharType="begin"/>
        </w:r>
        <w:r w:rsidR="00FE69FF">
          <w:rPr>
            <w:webHidden/>
          </w:rPr>
          <w:instrText xml:space="preserve"> PAGEREF _Toc79609260 \h </w:instrText>
        </w:r>
        <w:r w:rsidR="00FE69FF">
          <w:rPr>
            <w:webHidden/>
          </w:rPr>
        </w:r>
        <w:r w:rsidR="00FE69FF">
          <w:rPr>
            <w:webHidden/>
          </w:rPr>
          <w:fldChar w:fldCharType="separate"/>
        </w:r>
        <w:r w:rsidR="00FE69FF">
          <w:rPr>
            <w:webHidden/>
          </w:rPr>
          <w:t>29</w:t>
        </w:r>
        <w:r w:rsidR="00FE69FF">
          <w:rPr>
            <w:webHidden/>
          </w:rPr>
          <w:fldChar w:fldCharType="end"/>
        </w:r>
      </w:hyperlink>
    </w:p>
    <w:p w14:paraId="2C2C86E5" w14:textId="52087DAD" w:rsidR="00FE69FF" w:rsidRDefault="00A126AD">
      <w:pPr>
        <w:pStyle w:val="Verzeichnis1"/>
        <w:rPr>
          <w:rFonts w:eastAsiaTheme="minorEastAsia" w:cstheme="minorBidi"/>
          <w:sz w:val="22"/>
          <w:szCs w:val="22"/>
          <w:lang w:val="fr-FR" w:eastAsia="ja-JP"/>
        </w:rPr>
      </w:pPr>
      <w:hyperlink w:anchor="_Toc79609261" w:history="1">
        <w:r w:rsidR="00FE69FF" w:rsidRPr="006E0F04">
          <w:rPr>
            <w:rStyle w:val="Hyperlink"/>
          </w:rPr>
          <w:t>Table 6.</w:t>
        </w:r>
        <w:r w:rsidR="00FE69FF">
          <w:rPr>
            <w:rFonts w:eastAsiaTheme="minorEastAsia" w:cstheme="minorBidi"/>
            <w:sz w:val="22"/>
            <w:szCs w:val="22"/>
            <w:lang w:val="fr-FR" w:eastAsia="ja-JP"/>
          </w:rPr>
          <w:tab/>
        </w:r>
        <w:r w:rsidR="00FE69FF" w:rsidRPr="006E0F04">
          <w:rPr>
            <w:rStyle w:val="Hyperlink"/>
          </w:rPr>
          <w:t>Training Classification Criteria for Literacy</w:t>
        </w:r>
        <w:r w:rsidR="00FE69FF">
          <w:rPr>
            <w:webHidden/>
          </w:rPr>
          <w:tab/>
        </w:r>
        <w:r w:rsidR="00FE69FF">
          <w:rPr>
            <w:webHidden/>
          </w:rPr>
          <w:fldChar w:fldCharType="begin"/>
        </w:r>
        <w:r w:rsidR="00FE69FF">
          <w:rPr>
            <w:webHidden/>
          </w:rPr>
          <w:instrText xml:space="preserve"> PAGEREF _Toc79609261 \h </w:instrText>
        </w:r>
        <w:r w:rsidR="00FE69FF">
          <w:rPr>
            <w:webHidden/>
          </w:rPr>
        </w:r>
        <w:r w:rsidR="00FE69FF">
          <w:rPr>
            <w:webHidden/>
          </w:rPr>
          <w:fldChar w:fldCharType="separate"/>
        </w:r>
        <w:r w:rsidR="00FE69FF">
          <w:rPr>
            <w:webHidden/>
          </w:rPr>
          <w:t>29</w:t>
        </w:r>
        <w:r w:rsidR="00FE69FF">
          <w:rPr>
            <w:webHidden/>
          </w:rPr>
          <w:fldChar w:fldCharType="end"/>
        </w:r>
      </w:hyperlink>
    </w:p>
    <w:p w14:paraId="433FB823" w14:textId="794E427A" w:rsidR="00FE69FF" w:rsidRDefault="00A126AD">
      <w:pPr>
        <w:pStyle w:val="Verzeichnis1"/>
        <w:rPr>
          <w:rFonts w:eastAsiaTheme="minorEastAsia" w:cstheme="minorBidi"/>
          <w:sz w:val="22"/>
          <w:szCs w:val="22"/>
          <w:lang w:val="fr-FR" w:eastAsia="ja-JP"/>
        </w:rPr>
      </w:pPr>
      <w:hyperlink w:anchor="_Toc79609262" w:history="1">
        <w:r w:rsidR="00FE69FF" w:rsidRPr="006E0F04">
          <w:rPr>
            <w:rStyle w:val="Hyperlink"/>
          </w:rPr>
          <w:t>Table 7.</w:t>
        </w:r>
        <w:r w:rsidR="00FE69FF">
          <w:rPr>
            <w:rFonts w:eastAsiaTheme="minorEastAsia" w:cstheme="minorBidi"/>
            <w:sz w:val="22"/>
            <w:szCs w:val="22"/>
            <w:lang w:val="fr-FR" w:eastAsia="ja-JP"/>
          </w:rPr>
          <w:tab/>
        </w:r>
        <w:r w:rsidR="00FE69FF" w:rsidRPr="006E0F04">
          <w:rPr>
            <w:rStyle w:val="Hyperlink"/>
            <w:bCs/>
          </w:rPr>
          <w:t>Evaluation of Classification of Orality</w:t>
        </w:r>
        <w:r w:rsidR="00FE69FF">
          <w:rPr>
            <w:webHidden/>
          </w:rPr>
          <w:tab/>
        </w:r>
        <w:r w:rsidR="00FE69FF">
          <w:rPr>
            <w:webHidden/>
          </w:rPr>
          <w:fldChar w:fldCharType="begin"/>
        </w:r>
        <w:r w:rsidR="00FE69FF">
          <w:rPr>
            <w:webHidden/>
          </w:rPr>
          <w:instrText xml:space="preserve"> PAGEREF _Toc79609262 \h </w:instrText>
        </w:r>
        <w:r w:rsidR="00FE69FF">
          <w:rPr>
            <w:webHidden/>
          </w:rPr>
        </w:r>
        <w:r w:rsidR="00FE69FF">
          <w:rPr>
            <w:webHidden/>
          </w:rPr>
          <w:fldChar w:fldCharType="separate"/>
        </w:r>
        <w:r w:rsidR="00FE69FF">
          <w:rPr>
            <w:webHidden/>
          </w:rPr>
          <w:t>30</w:t>
        </w:r>
        <w:r w:rsidR="00FE69FF">
          <w:rPr>
            <w:webHidden/>
          </w:rPr>
          <w:fldChar w:fldCharType="end"/>
        </w:r>
      </w:hyperlink>
    </w:p>
    <w:p w14:paraId="7E87F259" w14:textId="1C490481" w:rsidR="00FE69FF" w:rsidRDefault="00A126AD">
      <w:pPr>
        <w:pStyle w:val="Verzeichnis1"/>
        <w:rPr>
          <w:rFonts w:eastAsiaTheme="minorEastAsia" w:cstheme="minorBidi"/>
          <w:sz w:val="22"/>
          <w:szCs w:val="22"/>
          <w:lang w:val="fr-FR" w:eastAsia="ja-JP"/>
        </w:rPr>
      </w:pPr>
      <w:hyperlink w:anchor="_Toc79609263" w:history="1">
        <w:r w:rsidR="00FE69FF" w:rsidRPr="006E0F04">
          <w:rPr>
            <w:rStyle w:val="Hyperlink"/>
          </w:rPr>
          <w:t>Table 8.</w:t>
        </w:r>
        <w:r w:rsidR="00FE69FF">
          <w:rPr>
            <w:rFonts w:eastAsiaTheme="minorEastAsia" w:cstheme="minorBidi"/>
            <w:sz w:val="22"/>
            <w:szCs w:val="22"/>
            <w:lang w:val="fr-FR" w:eastAsia="ja-JP"/>
          </w:rPr>
          <w:tab/>
        </w:r>
        <w:r w:rsidR="00FE69FF" w:rsidRPr="006E0F04">
          <w:rPr>
            <w:rStyle w:val="Hyperlink"/>
          </w:rPr>
          <w:t>Classification for Orality</w:t>
        </w:r>
        <w:r w:rsidR="00FE69FF">
          <w:rPr>
            <w:webHidden/>
          </w:rPr>
          <w:tab/>
        </w:r>
        <w:r w:rsidR="00FE69FF">
          <w:rPr>
            <w:webHidden/>
          </w:rPr>
          <w:fldChar w:fldCharType="begin"/>
        </w:r>
        <w:r w:rsidR="00FE69FF">
          <w:rPr>
            <w:webHidden/>
          </w:rPr>
          <w:instrText xml:space="preserve"> PAGEREF _Toc79609263 \h </w:instrText>
        </w:r>
        <w:r w:rsidR="00FE69FF">
          <w:rPr>
            <w:webHidden/>
          </w:rPr>
        </w:r>
        <w:r w:rsidR="00FE69FF">
          <w:rPr>
            <w:webHidden/>
          </w:rPr>
          <w:fldChar w:fldCharType="separate"/>
        </w:r>
        <w:r w:rsidR="00FE69FF">
          <w:rPr>
            <w:webHidden/>
          </w:rPr>
          <w:t>30</w:t>
        </w:r>
        <w:r w:rsidR="00FE69FF">
          <w:rPr>
            <w:webHidden/>
          </w:rPr>
          <w:fldChar w:fldCharType="end"/>
        </w:r>
      </w:hyperlink>
    </w:p>
    <w:p w14:paraId="40694627" w14:textId="7EDDEB65" w:rsidR="00FE69FF" w:rsidRDefault="00A126AD">
      <w:pPr>
        <w:pStyle w:val="Verzeichnis1"/>
        <w:rPr>
          <w:rFonts w:eastAsiaTheme="minorEastAsia" w:cstheme="minorBidi"/>
          <w:sz w:val="22"/>
          <w:szCs w:val="22"/>
          <w:lang w:val="fr-FR" w:eastAsia="ja-JP"/>
        </w:rPr>
      </w:pPr>
      <w:hyperlink w:anchor="_Toc79609264" w:history="1">
        <w:r w:rsidR="00FE69FF" w:rsidRPr="006E0F04">
          <w:rPr>
            <w:rStyle w:val="Hyperlink"/>
          </w:rPr>
          <w:t>Table 9.</w:t>
        </w:r>
        <w:r w:rsidR="00FE69FF">
          <w:rPr>
            <w:rFonts w:eastAsiaTheme="minorEastAsia" w:cstheme="minorBidi"/>
            <w:sz w:val="22"/>
            <w:szCs w:val="22"/>
            <w:lang w:val="fr-FR" w:eastAsia="ja-JP"/>
          </w:rPr>
          <w:tab/>
        </w:r>
        <w:r w:rsidR="00FE69FF" w:rsidRPr="006E0F04">
          <w:rPr>
            <w:rStyle w:val="Hyperlink"/>
            <w:bCs/>
          </w:rPr>
          <w:t>Naïve Bayes Evaluation</w:t>
        </w:r>
        <w:r w:rsidR="00FE69FF">
          <w:rPr>
            <w:webHidden/>
          </w:rPr>
          <w:tab/>
        </w:r>
        <w:r w:rsidR="00FE69FF">
          <w:rPr>
            <w:webHidden/>
          </w:rPr>
          <w:fldChar w:fldCharType="begin"/>
        </w:r>
        <w:r w:rsidR="00FE69FF">
          <w:rPr>
            <w:webHidden/>
          </w:rPr>
          <w:instrText xml:space="preserve"> PAGEREF _Toc79609264 \h </w:instrText>
        </w:r>
        <w:r w:rsidR="00FE69FF">
          <w:rPr>
            <w:webHidden/>
          </w:rPr>
        </w:r>
        <w:r w:rsidR="00FE69FF">
          <w:rPr>
            <w:webHidden/>
          </w:rPr>
          <w:fldChar w:fldCharType="separate"/>
        </w:r>
        <w:r w:rsidR="00FE69FF">
          <w:rPr>
            <w:webHidden/>
          </w:rPr>
          <w:t>31</w:t>
        </w:r>
        <w:r w:rsidR="00FE69FF">
          <w:rPr>
            <w:webHidden/>
          </w:rPr>
          <w:fldChar w:fldCharType="end"/>
        </w:r>
      </w:hyperlink>
    </w:p>
    <w:p w14:paraId="21B52FE5" w14:textId="3B22EB04" w:rsidR="00FE69FF" w:rsidRDefault="00A126AD">
      <w:pPr>
        <w:pStyle w:val="Verzeichnis1"/>
        <w:rPr>
          <w:rFonts w:eastAsiaTheme="minorEastAsia" w:cstheme="minorBidi"/>
          <w:sz w:val="22"/>
          <w:szCs w:val="22"/>
          <w:lang w:val="fr-FR" w:eastAsia="ja-JP"/>
        </w:rPr>
      </w:pPr>
      <w:hyperlink w:anchor="_Toc79609265" w:history="1">
        <w:r w:rsidR="00FE69FF" w:rsidRPr="006E0F04">
          <w:rPr>
            <w:rStyle w:val="Hyperlink"/>
          </w:rPr>
          <w:t>Table 10.</w:t>
        </w:r>
        <w:r w:rsidR="00FE69FF">
          <w:rPr>
            <w:rFonts w:eastAsiaTheme="minorEastAsia" w:cstheme="minorBidi"/>
            <w:sz w:val="22"/>
            <w:szCs w:val="22"/>
            <w:lang w:val="fr-FR" w:eastAsia="ja-JP"/>
          </w:rPr>
          <w:tab/>
        </w:r>
        <w:r w:rsidR="00FE69FF" w:rsidRPr="006E0F04">
          <w:rPr>
            <w:rStyle w:val="Hyperlink"/>
          </w:rPr>
          <w:t>Development Results of the Classification Data</w:t>
        </w:r>
        <w:r w:rsidR="00FE69FF">
          <w:rPr>
            <w:webHidden/>
          </w:rPr>
          <w:tab/>
        </w:r>
        <w:r w:rsidR="00FE69FF">
          <w:rPr>
            <w:webHidden/>
          </w:rPr>
          <w:fldChar w:fldCharType="begin"/>
        </w:r>
        <w:r w:rsidR="00FE69FF">
          <w:rPr>
            <w:webHidden/>
          </w:rPr>
          <w:instrText xml:space="preserve"> PAGEREF _Toc79609265 \h </w:instrText>
        </w:r>
        <w:r w:rsidR="00FE69FF">
          <w:rPr>
            <w:webHidden/>
          </w:rPr>
        </w:r>
        <w:r w:rsidR="00FE69FF">
          <w:rPr>
            <w:webHidden/>
          </w:rPr>
          <w:fldChar w:fldCharType="separate"/>
        </w:r>
        <w:r w:rsidR="00FE69FF">
          <w:rPr>
            <w:webHidden/>
          </w:rPr>
          <w:t>33</w:t>
        </w:r>
        <w:r w:rsidR="00FE69FF">
          <w:rPr>
            <w:webHidden/>
          </w:rPr>
          <w:fldChar w:fldCharType="end"/>
        </w:r>
      </w:hyperlink>
    </w:p>
    <w:p w14:paraId="3EFB22FB" w14:textId="15E3DDC3" w:rsidR="00FE69FF" w:rsidRDefault="00A126AD">
      <w:pPr>
        <w:pStyle w:val="Verzeichnis1"/>
        <w:rPr>
          <w:rFonts w:eastAsiaTheme="minorEastAsia" w:cstheme="minorBidi"/>
          <w:sz w:val="22"/>
          <w:szCs w:val="22"/>
          <w:lang w:val="fr-FR" w:eastAsia="ja-JP"/>
        </w:rPr>
      </w:pPr>
      <w:hyperlink w:anchor="_Toc79609266" w:history="1">
        <w:r w:rsidR="00FE69FF" w:rsidRPr="006E0F04">
          <w:rPr>
            <w:rStyle w:val="Hyperlink"/>
          </w:rPr>
          <w:t>Table 11.</w:t>
        </w:r>
        <w:r w:rsidR="00FE69FF">
          <w:rPr>
            <w:rFonts w:eastAsiaTheme="minorEastAsia" w:cstheme="minorBidi"/>
            <w:sz w:val="22"/>
            <w:szCs w:val="22"/>
            <w:lang w:val="fr-FR" w:eastAsia="ja-JP"/>
          </w:rPr>
          <w:tab/>
        </w:r>
        <w:r w:rsidR="00FE69FF" w:rsidRPr="006E0F04">
          <w:rPr>
            <w:rStyle w:val="Hyperlink"/>
            <w:bCs/>
          </w:rPr>
          <w:t>Top Development Classification Criteria for Wikiconflits</w:t>
        </w:r>
        <w:r w:rsidR="00FE69FF">
          <w:rPr>
            <w:webHidden/>
          </w:rPr>
          <w:tab/>
        </w:r>
        <w:r w:rsidR="00FE69FF">
          <w:rPr>
            <w:webHidden/>
          </w:rPr>
          <w:fldChar w:fldCharType="begin"/>
        </w:r>
        <w:r w:rsidR="00FE69FF">
          <w:rPr>
            <w:webHidden/>
          </w:rPr>
          <w:instrText xml:space="preserve"> PAGEREF _Toc79609266 \h </w:instrText>
        </w:r>
        <w:r w:rsidR="00FE69FF">
          <w:rPr>
            <w:webHidden/>
          </w:rPr>
        </w:r>
        <w:r w:rsidR="00FE69FF">
          <w:rPr>
            <w:webHidden/>
          </w:rPr>
          <w:fldChar w:fldCharType="separate"/>
        </w:r>
        <w:r w:rsidR="00FE69FF">
          <w:rPr>
            <w:webHidden/>
          </w:rPr>
          <w:t>34</w:t>
        </w:r>
        <w:r w:rsidR="00FE69FF">
          <w:rPr>
            <w:webHidden/>
          </w:rPr>
          <w:fldChar w:fldCharType="end"/>
        </w:r>
      </w:hyperlink>
    </w:p>
    <w:p w14:paraId="4379D944" w14:textId="0006C8D8" w:rsidR="00FE69FF" w:rsidRDefault="00A126AD">
      <w:pPr>
        <w:pStyle w:val="Verzeichnis1"/>
        <w:rPr>
          <w:rFonts w:eastAsiaTheme="minorEastAsia" w:cstheme="minorBidi"/>
          <w:sz w:val="22"/>
          <w:szCs w:val="22"/>
          <w:lang w:val="fr-FR" w:eastAsia="ja-JP"/>
        </w:rPr>
      </w:pPr>
      <w:hyperlink w:anchor="_Toc79609267" w:history="1">
        <w:r w:rsidR="00FE69FF" w:rsidRPr="006E0F04">
          <w:rPr>
            <w:rStyle w:val="Hyperlink"/>
          </w:rPr>
          <w:t>Table 12.</w:t>
        </w:r>
        <w:r w:rsidR="00FE69FF">
          <w:rPr>
            <w:rFonts w:eastAsiaTheme="minorEastAsia" w:cstheme="minorBidi"/>
            <w:sz w:val="22"/>
            <w:szCs w:val="22"/>
            <w:lang w:val="fr-FR" w:eastAsia="ja-JP"/>
          </w:rPr>
          <w:tab/>
        </w:r>
        <w:r w:rsidR="00FE69FF" w:rsidRPr="006E0F04">
          <w:rPr>
            <w:rStyle w:val="Hyperlink"/>
            <w:bCs/>
          </w:rPr>
          <w:t>Top</w:t>
        </w:r>
        <w:r w:rsidR="003D75B5">
          <w:rPr>
            <w:rStyle w:val="Hyperlink"/>
            <w:bCs/>
          </w:rPr>
          <w:t xml:space="preserve"> </w:t>
        </w:r>
        <w:r w:rsidR="00FE69FF" w:rsidRPr="006E0F04">
          <w:rPr>
            <w:rStyle w:val="Hyperlink"/>
            <w:bCs/>
          </w:rPr>
          <w:t>Development Classification Criteria for</w:t>
        </w:r>
        <w:r w:rsidR="003D75B5">
          <w:rPr>
            <w:rStyle w:val="Hyperlink"/>
            <w:bCs/>
          </w:rPr>
          <w:t xml:space="preserve"> </w:t>
        </w:r>
        <w:r w:rsidR="00FE69FF" w:rsidRPr="006E0F04">
          <w:rPr>
            <w:rStyle w:val="Hyperlink"/>
            <w:bCs/>
          </w:rPr>
          <w:t>SMS</w:t>
        </w:r>
        <w:r w:rsidR="00FE69FF">
          <w:rPr>
            <w:webHidden/>
          </w:rPr>
          <w:tab/>
        </w:r>
        <w:r w:rsidR="00FE69FF">
          <w:rPr>
            <w:webHidden/>
          </w:rPr>
          <w:fldChar w:fldCharType="begin"/>
        </w:r>
        <w:r w:rsidR="00FE69FF">
          <w:rPr>
            <w:webHidden/>
          </w:rPr>
          <w:instrText xml:space="preserve"> PAGEREF _Toc79609267 \h </w:instrText>
        </w:r>
        <w:r w:rsidR="00FE69FF">
          <w:rPr>
            <w:webHidden/>
          </w:rPr>
        </w:r>
        <w:r w:rsidR="00FE69FF">
          <w:rPr>
            <w:webHidden/>
          </w:rPr>
          <w:fldChar w:fldCharType="separate"/>
        </w:r>
        <w:r w:rsidR="00FE69FF">
          <w:rPr>
            <w:webHidden/>
          </w:rPr>
          <w:t>34</w:t>
        </w:r>
        <w:r w:rsidR="00FE69FF">
          <w:rPr>
            <w:webHidden/>
          </w:rPr>
          <w:fldChar w:fldCharType="end"/>
        </w:r>
      </w:hyperlink>
    </w:p>
    <w:p w14:paraId="3490D6A0" w14:textId="703212DD" w:rsidR="00FE69FF" w:rsidRDefault="00A126AD">
      <w:pPr>
        <w:pStyle w:val="Verzeichnis1"/>
        <w:rPr>
          <w:rFonts w:eastAsiaTheme="minorEastAsia" w:cstheme="minorBidi"/>
          <w:sz w:val="22"/>
          <w:szCs w:val="22"/>
          <w:lang w:val="fr-FR" w:eastAsia="ja-JP"/>
        </w:rPr>
      </w:pPr>
      <w:hyperlink w:anchor="_Toc79609268" w:history="1">
        <w:r w:rsidR="00FE69FF" w:rsidRPr="006E0F04">
          <w:rPr>
            <w:rStyle w:val="Hyperlink"/>
          </w:rPr>
          <w:t>Table 13.</w:t>
        </w:r>
        <w:r w:rsidR="00FE69FF">
          <w:rPr>
            <w:rFonts w:eastAsiaTheme="minorEastAsia" w:cstheme="minorBidi"/>
            <w:sz w:val="22"/>
            <w:szCs w:val="22"/>
            <w:lang w:val="fr-FR" w:eastAsia="ja-JP"/>
          </w:rPr>
          <w:tab/>
        </w:r>
        <w:r w:rsidR="00FE69FF" w:rsidRPr="006E0F04">
          <w:rPr>
            <w:rStyle w:val="Hyperlink"/>
          </w:rPr>
          <w:t>Naïve Bayes Development Results</w:t>
        </w:r>
        <w:r w:rsidR="00FE69FF">
          <w:rPr>
            <w:webHidden/>
          </w:rPr>
          <w:tab/>
        </w:r>
        <w:r w:rsidR="00FE69FF">
          <w:rPr>
            <w:webHidden/>
          </w:rPr>
          <w:fldChar w:fldCharType="begin"/>
        </w:r>
        <w:r w:rsidR="00FE69FF">
          <w:rPr>
            <w:webHidden/>
          </w:rPr>
          <w:instrText xml:space="preserve"> PAGEREF _Toc79609268 \h </w:instrText>
        </w:r>
        <w:r w:rsidR="00FE69FF">
          <w:rPr>
            <w:webHidden/>
          </w:rPr>
        </w:r>
        <w:r w:rsidR="00FE69FF">
          <w:rPr>
            <w:webHidden/>
          </w:rPr>
          <w:fldChar w:fldCharType="separate"/>
        </w:r>
        <w:r w:rsidR="00FE69FF">
          <w:rPr>
            <w:webHidden/>
          </w:rPr>
          <w:t>34</w:t>
        </w:r>
        <w:r w:rsidR="00FE69FF">
          <w:rPr>
            <w:webHidden/>
          </w:rPr>
          <w:fldChar w:fldCharType="end"/>
        </w:r>
      </w:hyperlink>
    </w:p>
    <w:p w14:paraId="3386988F" w14:textId="3F3141E0" w:rsidR="00FE69FF" w:rsidRDefault="00A126AD">
      <w:pPr>
        <w:pStyle w:val="Verzeichnis1"/>
        <w:rPr>
          <w:rFonts w:eastAsiaTheme="minorEastAsia" w:cstheme="minorBidi"/>
          <w:sz w:val="22"/>
          <w:szCs w:val="22"/>
          <w:lang w:val="fr-FR" w:eastAsia="ja-JP"/>
        </w:rPr>
      </w:pPr>
      <w:hyperlink w:anchor="_Toc79609269" w:history="1">
        <w:r w:rsidR="00FE69FF" w:rsidRPr="006E0F04">
          <w:rPr>
            <w:rStyle w:val="Hyperlink"/>
          </w:rPr>
          <w:t>Table 14.</w:t>
        </w:r>
        <w:r w:rsidR="00FE69FF">
          <w:rPr>
            <w:rFonts w:eastAsiaTheme="minorEastAsia" w:cstheme="minorBidi"/>
            <w:sz w:val="22"/>
            <w:szCs w:val="22"/>
            <w:lang w:val="fr-FR" w:eastAsia="ja-JP"/>
          </w:rPr>
          <w:tab/>
        </w:r>
        <w:r w:rsidR="00FE69FF" w:rsidRPr="006E0F04">
          <w:rPr>
            <w:rStyle w:val="Hyperlink"/>
          </w:rPr>
          <w:t>Training Results of the Classification Data</w:t>
        </w:r>
        <w:r w:rsidR="00FE69FF">
          <w:rPr>
            <w:webHidden/>
          </w:rPr>
          <w:tab/>
        </w:r>
        <w:r w:rsidR="00FE69FF">
          <w:rPr>
            <w:webHidden/>
          </w:rPr>
          <w:fldChar w:fldCharType="begin"/>
        </w:r>
        <w:r w:rsidR="00FE69FF">
          <w:rPr>
            <w:webHidden/>
          </w:rPr>
          <w:instrText xml:space="preserve"> PAGEREF _Toc79609269 \h </w:instrText>
        </w:r>
        <w:r w:rsidR="00FE69FF">
          <w:rPr>
            <w:webHidden/>
          </w:rPr>
        </w:r>
        <w:r w:rsidR="00FE69FF">
          <w:rPr>
            <w:webHidden/>
          </w:rPr>
          <w:fldChar w:fldCharType="separate"/>
        </w:r>
        <w:r w:rsidR="00FE69FF">
          <w:rPr>
            <w:webHidden/>
          </w:rPr>
          <w:t>35</w:t>
        </w:r>
        <w:r w:rsidR="00FE69FF">
          <w:rPr>
            <w:webHidden/>
          </w:rPr>
          <w:fldChar w:fldCharType="end"/>
        </w:r>
      </w:hyperlink>
    </w:p>
    <w:p w14:paraId="4D977705" w14:textId="59191F60" w:rsidR="00FE69FF" w:rsidRDefault="00A126AD">
      <w:pPr>
        <w:pStyle w:val="Verzeichnis1"/>
        <w:rPr>
          <w:rFonts w:eastAsiaTheme="minorEastAsia" w:cstheme="minorBidi"/>
          <w:sz w:val="22"/>
          <w:szCs w:val="22"/>
          <w:lang w:val="fr-FR" w:eastAsia="ja-JP"/>
        </w:rPr>
      </w:pPr>
      <w:hyperlink w:anchor="_Toc79609270" w:history="1">
        <w:r w:rsidR="00FE69FF" w:rsidRPr="006E0F04">
          <w:rPr>
            <w:rStyle w:val="Hyperlink"/>
          </w:rPr>
          <w:t>Table 15.</w:t>
        </w:r>
        <w:r w:rsidR="00FE69FF">
          <w:rPr>
            <w:rFonts w:eastAsiaTheme="minorEastAsia" w:cstheme="minorBidi"/>
            <w:sz w:val="22"/>
            <w:szCs w:val="22"/>
            <w:lang w:val="fr-FR" w:eastAsia="ja-JP"/>
          </w:rPr>
          <w:tab/>
        </w:r>
        <w:r w:rsidR="00FE69FF" w:rsidRPr="006E0F04">
          <w:rPr>
            <w:rStyle w:val="Hyperlink"/>
          </w:rPr>
          <w:t>Top Training Classification Criteria for Wikiconflits</w:t>
        </w:r>
        <w:r w:rsidR="00FE69FF">
          <w:rPr>
            <w:webHidden/>
          </w:rPr>
          <w:tab/>
        </w:r>
        <w:r w:rsidR="00FE69FF">
          <w:rPr>
            <w:webHidden/>
          </w:rPr>
          <w:fldChar w:fldCharType="begin"/>
        </w:r>
        <w:r w:rsidR="00FE69FF">
          <w:rPr>
            <w:webHidden/>
          </w:rPr>
          <w:instrText xml:space="preserve"> PAGEREF _Toc79609270 \h </w:instrText>
        </w:r>
        <w:r w:rsidR="00FE69FF">
          <w:rPr>
            <w:webHidden/>
          </w:rPr>
        </w:r>
        <w:r w:rsidR="00FE69FF">
          <w:rPr>
            <w:webHidden/>
          </w:rPr>
          <w:fldChar w:fldCharType="separate"/>
        </w:r>
        <w:r w:rsidR="00FE69FF">
          <w:rPr>
            <w:webHidden/>
          </w:rPr>
          <w:t>35</w:t>
        </w:r>
        <w:r w:rsidR="00FE69FF">
          <w:rPr>
            <w:webHidden/>
          </w:rPr>
          <w:fldChar w:fldCharType="end"/>
        </w:r>
      </w:hyperlink>
    </w:p>
    <w:p w14:paraId="46BDE930" w14:textId="14D092E3" w:rsidR="00FE69FF" w:rsidRDefault="00A126AD">
      <w:pPr>
        <w:pStyle w:val="Verzeichnis1"/>
        <w:rPr>
          <w:rFonts w:eastAsiaTheme="minorEastAsia" w:cstheme="minorBidi"/>
          <w:sz w:val="22"/>
          <w:szCs w:val="22"/>
          <w:lang w:val="fr-FR" w:eastAsia="ja-JP"/>
        </w:rPr>
      </w:pPr>
      <w:hyperlink w:anchor="_Toc79609271" w:history="1">
        <w:r w:rsidR="00FE69FF" w:rsidRPr="006E0F04">
          <w:rPr>
            <w:rStyle w:val="Hyperlink"/>
          </w:rPr>
          <w:t>Table 16.</w:t>
        </w:r>
        <w:r w:rsidR="00FE69FF">
          <w:rPr>
            <w:rFonts w:eastAsiaTheme="minorEastAsia" w:cstheme="minorBidi"/>
            <w:sz w:val="22"/>
            <w:szCs w:val="22"/>
            <w:lang w:val="fr-FR" w:eastAsia="ja-JP"/>
          </w:rPr>
          <w:tab/>
        </w:r>
        <w:r w:rsidR="00FE69FF" w:rsidRPr="006E0F04">
          <w:rPr>
            <w:rStyle w:val="Hyperlink"/>
          </w:rPr>
          <w:t>Top Training Classification Criteria for SMS</w:t>
        </w:r>
        <w:r w:rsidR="00FE69FF">
          <w:rPr>
            <w:webHidden/>
          </w:rPr>
          <w:tab/>
        </w:r>
        <w:r w:rsidR="00FE69FF">
          <w:rPr>
            <w:webHidden/>
          </w:rPr>
          <w:fldChar w:fldCharType="begin"/>
        </w:r>
        <w:r w:rsidR="00FE69FF">
          <w:rPr>
            <w:webHidden/>
          </w:rPr>
          <w:instrText xml:space="preserve"> PAGEREF _Toc79609271 \h </w:instrText>
        </w:r>
        <w:r w:rsidR="00FE69FF">
          <w:rPr>
            <w:webHidden/>
          </w:rPr>
        </w:r>
        <w:r w:rsidR="00FE69FF">
          <w:rPr>
            <w:webHidden/>
          </w:rPr>
          <w:fldChar w:fldCharType="separate"/>
        </w:r>
        <w:r w:rsidR="00FE69FF">
          <w:rPr>
            <w:webHidden/>
          </w:rPr>
          <w:t>35</w:t>
        </w:r>
        <w:r w:rsidR="00FE69FF">
          <w:rPr>
            <w:webHidden/>
          </w:rPr>
          <w:fldChar w:fldCharType="end"/>
        </w:r>
      </w:hyperlink>
    </w:p>
    <w:p w14:paraId="7EA79F44" w14:textId="3D996798" w:rsidR="00FE69FF" w:rsidRDefault="00A126AD">
      <w:pPr>
        <w:pStyle w:val="Verzeichnis1"/>
        <w:rPr>
          <w:rFonts w:eastAsiaTheme="minorEastAsia" w:cstheme="minorBidi"/>
          <w:sz w:val="22"/>
          <w:szCs w:val="22"/>
          <w:lang w:val="fr-FR" w:eastAsia="ja-JP"/>
        </w:rPr>
      </w:pPr>
      <w:hyperlink w:anchor="_Toc79609272" w:history="1">
        <w:r w:rsidR="00FE69FF" w:rsidRPr="006E0F04">
          <w:rPr>
            <w:rStyle w:val="Hyperlink"/>
          </w:rPr>
          <w:t>Table 17.</w:t>
        </w:r>
        <w:r w:rsidR="00FE69FF">
          <w:rPr>
            <w:rFonts w:eastAsiaTheme="minorEastAsia" w:cstheme="minorBidi"/>
            <w:sz w:val="22"/>
            <w:szCs w:val="22"/>
            <w:lang w:val="fr-FR" w:eastAsia="ja-JP"/>
          </w:rPr>
          <w:tab/>
        </w:r>
        <w:r w:rsidR="00FE69FF" w:rsidRPr="006E0F04">
          <w:rPr>
            <w:rStyle w:val="Hyperlink"/>
          </w:rPr>
          <w:t>Naïve Bayes Training Results</w:t>
        </w:r>
        <w:r w:rsidR="00FE69FF">
          <w:rPr>
            <w:webHidden/>
          </w:rPr>
          <w:tab/>
        </w:r>
        <w:r w:rsidR="00FE69FF">
          <w:rPr>
            <w:webHidden/>
          </w:rPr>
          <w:fldChar w:fldCharType="begin"/>
        </w:r>
        <w:r w:rsidR="00FE69FF">
          <w:rPr>
            <w:webHidden/>
          </w:rPr>
          <w:instrText xml:space="preserve"> PAGEREF _Toc79609272 \h </w:instrText>
        </w:r>
        <w:r w:rsidR="00FE69FF">
          <w:rPr>
            <w:webHidden/>
          </w:rPr>
        </w:r>
        <w:r w:rsidR="00FE69FF">
          <w:rPr>
            <w:webHidden/>
          </w:rPr>
          <w:fldChar w:fldCharType="separate"/>
        </w:r>
        <w:r w:rsidR="00FE69FF">
          <w:rPr>
            <w:webHidden/>
          </w:rPr>
          <w:t>35</w:t>
        </w:r>
        <w:r w:rsidR="00FE69FF">
          <w:rPr>
            <w:webHidden/>
          </w:rPr>
          <w:fldChar w:fldCharType="end"/>
        </w:r>
      </w:hyperlink>
    </w:p>
    <w:p w14:paraId="7F95E2D1" w14:textId="037468C8" w:rsidR="00FE69FF" w:rsidRDefault="00A126AD">
      <w:pPr>
        <w:pStyle w:val="Verzeichnis1"/>
        <w:rPr>
          <w:rFonts w:eastAsiaTheme="minorEastAsia" w:cstheme="minorBidi"/>
          <w:sz w:val="22"/>
          <w:szCs w:val="22"/>
          <w:lang w:val="fr-FR" w:eastAsia="ja-JP"/>
        </w:rPr>
      </w:pPr>
      <w:hyperlink w:anchor="_Toc79609273" w:history="1">
        <w:r w:rsidR="00FE69FF" w:rsidRPr="006E0F04">
          <w:rPr>
            <w:rStyle w:val="Hyperlink"/>
          </w:rPr>
          <w:t>Table 18.</w:t>
        </w:r>
        <w:r w:rsidR="00FE69FF">
          <w:rPr>
            <w:rFonts w:eastAsiaTheme="minorEastAsia" w:cstheme="minorBidi"/>
            <w:sz w:val="22"/>
            <w:szCs w:val="22"/>
            <w:lang w:val="fr-FR" w:eastAsia="ja-JP"/>
          </w:rPr>
          <w:tab/>
        </w:r>
        <w:r w:rsidR="00FE69FF" w:rsidRPr="006E0F04">
          <w:rPr>
            <w:rStyle w:val="Hyperlink"/>
          </w:rPr>
          <w:t>Naïve Bayes Testing Results</w:t>
        </w:r>
        <w:r w:rsidR="00FE69FF">
          <w:rPr>
            <w:webHidden/>
          </w:rPr>
          <w:tab/>
        </w:r>
        <w:r w:rsidR="00FE69FF">
          <w:rPr>
            <w:webHidden/>
          </w:rPr>
          <w:fldChar w:fldCharType="begin"/>
        </w:r>
        <w:r w:rsidR="00FE69FF">
          <w:rPr>
            <w:webHidden/>
          </w:rPr>
          <w:instrText xml:space="preserve"> PAGEREF _Toc79609273 \h </w:instrText>
        </w:r>
        <w:r w:rsidR="00FE69FF">
          <w:rPr>
            <w:webHidden/>
          </w:rPr>
        </w:r>
        <w:r w:rsidR="00FE69FF">
          <w:rPr>
            <w:webHidden/>
          </w:rPr>
          <w:fldChar w:fldCharType="separate"/>
        </w:r>
        <w:r w:rsidR="00FE69FF">
          <w:rPr>
            <w:webHidden/>
          </w:rPr>
          <w:t>36</w:t>
        </w:r>
        <w:r w:rsidR="00FE69FF">
          <w:rPr>
            <w:webHidden/>
          </w:rPr>
          <w:fldChar w:fldCharType="end"/>
        </w:r>
      </w:hyperlink>
    </w:p>
    <w:p w14:paraId="00000074" w14:textId="342B7A84" w:rsidR="00FE5824" w:rsidRPr="00716506" w:rsidRDefault="004D611B">
      <w:pPr>
        <w:pBdr>
          <w:top w:val="nil"/>
          <w:left w:val="nil"/>
          <w:bottom w:val="nil"/>
          <w:right w:val="nil"/>
          <w:between w:val="nil"/>
        </w:pBdr>
        <w:rPr>
          <w:rFonts w:eastAsia="Georgia" w:cstheme="minorHAnsi"/>
          <w:color w:val="000000"/>
          <w:szCs w:val="24"/>
        </w:rPr>
      </w:pPr>
      <w:r>
        <w:rPr>
          <w:rFonts w:cstheme="minorHAnsi"/>
          <w:szCs w:val="24"/>
        </w:rPr>
        <w:fldChar w:fldCharType="end"/>
      </w:r>
      <w:r w:rsidR="003B5699" w:rsidRPr="00716506">
        <w:rPr>
          <w:rFonts w:cstheme="minorHAnsi"/>
          <w:szCs w:val="24"/>
        </w:rPr>
        <w:br w:type="page"/>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lastRenderedPageBreak/>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77777777" w:rsidR="00FE5824" w:rsidRPr="009F7CCE" w:rsidRDefault="003B5699">
            <w:pPr>
              <w:spacing w:line="360" w:lineRule="auto"/>
              <w:rPr>
                <w:rFonts w:cstheme="minorHAnsi"/>
                <w:sz w:val="24"/>
                <w:szCs w:val="24"/>
              </w:rPr>
            </w:pPr>
            <w:r w:rsidRPr="009F7CCE">
              <w:rPr>
                <w:rFonts w:cstheme="minorHAnsi"/>
                <w:sz w:val="24"/>
                <w:szCs w:val="24"/>
              </w:rPr>
              <w:t>français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79642329"/>
      <w:bookmarkEnd w:id="3"/>
      <w:r w:rsidRPr="007E74D0">
        <w:lastRenderedPageBreak/>
        <w:t>Introduction</w:t>
      </w:r>
      <w:bookmarkEnd w:id="4"/>
      <w:bookmarkEnd w:id="5"/>
      <w:r w:rsidRPr="00716506">
        <w:t xml:space="preserve"> </w:t>
      </w:r>
    </w:p>
    <w:p w14:paraId="0000009F" w14:textId="4D498A81"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r w:rsidR="00ED2C33">
        <w:rPr>
          <w:rFonts w:cstheme="minorHAnsi"/>
          <w:szCs w:val="24"/>
        </w:rPr>
        <w:t xml:space="preserve">Does  the speaker intend for their message to be more in line with spoken or written language? </w:t>
      </w:r>
      <w:r w:rsidRPr="00716506">
        <w:rPr>
          <w:rFonts w:cstheme="minorHAnsi"/>
          <w:szCs w:val="24"/>
        </w:rPr>
        <w:t xml:space="preserve"> </w:t>
      </w:r>
    </w:p>
    <w:p w14:paraId="000000A0" w14:textId="0F2CCC9B"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2" w14:textId="69F7D20A"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w:t>
      </w:r>
      <w:r w:rsidR="00ED2C33">
        <w:rPr>
          <w:rFonts w:cstheme="minorHAnsi"/>
          <w:szCs w:val="24"/>
        </w:rPr>
        <w:t>classification</w:t>
      </w:r>
      <w:r w:rsidRPr="00716506">
        <w:rPr>
          <w:rFonts w:cstheme="minorHAnsi"/>
          <w:szCs w:val="24"/>
        </w:rPr>
        <w:t xml:space="preserve"> system</w:t>
      </w:r>
      <w:r w:rsidR="00A67D87">
        <w:rPr>
          <w:rFonts w:cstheme="minorHAnsi"/>
          <w:szCs w:val="24"/>
        </w:rPr>
        <w:t xml:space="preserve"> must first </w:t>
      </w:r>
      <w:r w:rsidRPr="00716506">
        <w:rPr>
          <w:rFonts w:cstheme="minorHAnsi"/>
          <w:szCs w:val="24"/>
        </w:rPr>
        <w:t xml:space="preserve">be developed that can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000000A4" w14:textId="2025FED2" w:rsidR="00FE5824" w:rsidRPr="00716506" w:rsidRDefault="00F86F51" w:rsidP="002B4BEE">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w:t>
      </w:r>
      <w:r w:rsidR="00ED2C33">
        <w:rPr>
          <w:rFonts w:cstheme="minorHAnsi"/>
          <w:szCs w:val="24"/>
        </w:rPr>
        <w:t xml:space="preserve"> in a more practical sense</w:t>
      </w:r>
      <w:r>
        <w:rPr>
          <w:rFonts w:cstheme="minorHAnsi"/>
          <w:szCs w:val="24"/>
        </w:rPr>
        <w:t>,</w:t>
      </w:r>
      <w:r w:rsidRPr="00716506">
        <w:rPr>
          <w:rFonts w:cstheme="minorHAnsi"/>
          <w:szCs w:val="24"/>
        </w:rPr>
        <w:t xml:space="preserve"> French language data </w:t>
      </w:r>
      <w:r>
        <w:rPr>
          <w:rFonts w:cstheme="minorHAnsi"/>
          <w:szCs w:val="24"/>
        </w:rPr>
        <w:t xml:space="preserve">was </w:t>
      </w:r>
      <w:r w:rsidRPr="00716506">
        <w:rPr>
          <w:rFonts w:cstheme="minorHAnsi"/>
          <w:szCs w:val="24"/>
        </w:rPr>
        <w:t>chosen from three main</w:t>
      </w:r>
      <w:r>
        <w:rPr>
          <w:rFonts w:cstheme="minorHAnsi"/>
          <w:szCs w:val="24"/>
        </w:rPr>
        <w:t xml:space="preserve">  internet</w:t>
      </w:r>
      <w:r w:rsidRPr="00716506">
        <w:rPr>
          <w:rFonts w:cstheme="minorHAnsi"/>
          <w:szCs w:val="24"/>
        </w:rPr>
        <w:t xml:space="preserve"> </w:t>
      </w:r>
      <w:r>
        <w:rPr>
          <w:rFonts w:cstheme="minorHAnsi"/>
          <w:szCs w:val="24"/>
        </w:rPr>
        <w:t>domains</w:t>
      </w:r>
      <w:r w:rsidRPr="00716506">
        <w:rPr>
          <w:rFonts w:cstheme="minorHAnsi"/>
          <w:szCs w:val="24"/>
        </w:rPr>
        <w:t xml:space="preserve">: eBay, SMS and Wikiconflits. SMS chats </w:t>
      </w:r>
      <w:r>
        <w:rPr>
          <w:rFonts w:cstheme="minorHAnsi"/>
          <w:szCs w:val="24"/>
        </w:rPr>
        <w:t>were</w:t>
      </w:r>
      <w:r w:rsidRPr="00716506">
        <w:rPr>
          <w:rFonts w:cstheme="minorHAnsi"/>
          <w:szCs w:val="24"/>
        </w:rPr>
        <w:t xml:space="preserve"> chosen as they are the most likely candidate for</w:t>
      </w:r>
      <w:r w:rsidR="00ED2C33">
        <w:rPr>
          <w:rFonts w:cstheme="minorHAnsi"/>
          <w:szCs w:val="24"/>
        </w:rPr>
        <w:t xml:space="preserve"> representing</w:t>
      </w:r>
      <w:r w:rsidRPr="00716506">
        <w:rPr>
          <w:rFonts w:cstheme="minorHAnsi"/>
          <w:szCs w:val="24"/>
        </w:rPr>
        <w:t xml:space="preserve"> orality (Bader, 2002</w:t>
      </w:r>
      <w:r w:rsidR="00CB7C0E">
        <w:rPr>
          <w:rFonts w:cstheme="minorHAnsi"/>
          <w:szCs w:val="24"/>
        </w:rPr>
        <w:t>; Rehm 2002</w:t>
      </w:r>
      <w:r w:rsidRPr="00716506">
        <w:rPr>
          <w:rFonts w:cstheme="minorHAnsi"/>
          <w:szCs w:val="24"/>
        </w:rPr>
        <w:t>). These are</w:t>
      </w:r>
      <w:r w:rsidR="00ED2C33">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sidR="00ED2C33">
        <w:rPr>
          <w:rFonts w:cstheme="minorHAnsi"/>
          <w:szCs w:val="24"/>
        </w:rPr>
        <w:t>communication</w:t>
      </w:r>
      <w:r w:rsidR="00880AD2">
        <w:rPr>
          <w:rFonts w:cstheme="minorHAnsi"/>
          <w:szCs w:val="24"/>
        </w:rPr>
        <w:t xml:space="preserve">, and therefore represents literacy </w:t>
      </w:r>
      <w:r w:rsidR="00880AD2">
        <w:rPr>
          <w:rFonts w:cstheme="minorHAnsi"/>
          <w:szCs w:val="24"/>
        </w:rPr>
        <w:fldChar w:fldCharType="begin"/>
      </w:r>
      <w:r w:rsidR="00880AD2">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80AD2">
        <w:rPr>
          <w:rFonts w:cstheme="minorHAnsi"/>
          <w:szCs w:val="24"/>
        </w:rPr>
        <w:fldChar w:fldCharType="separate"/>
      </w:r>
      <w:r w:rsidR="00880AD2" w:rsidRPr="00880AD2">
        <w:rPr>
          <w:rFonts w:ascii="Calibri" w:hAnsi="Calibri" w:cs="Calibri"/>
        </w:rPr>
        <w:t>(Koch &amp; Oesterreicher, 1985)</w:t>
      </w:r>
      <w:r w:rsidR="00880AD2">
        <w:rPr>
          <w:rFonts w:cstheme="minorHAnsi"/>
          <w:szCs w:val="24"/>
        </w:rPr>
        <w:fldChar w:fldCharType="end"/>
      </w:r>
      <w:r w:rsidR="00880AD2">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54E16F81" w14:textId="77777777" w:rsidR="00262A24" w:rsidRDefault="003B5699" w:rsidP="00262A24">
      <w:pPr>
        <w:pStyle w:val="berschrift1"/>
      </w:pPr>
      <w:bookmarkStart w:id="7" w:name="_heading=h.tyjcwt" w:colFirst="0" w:colLast="0"/>
      <w:bookmarkStart w:id="8" w:name="_Toc79596530"/>
      <w:bookmarkStart w:id="9" w:name="_Toc79642330"/>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79642331"/>
      <w:r w:rsidRPr="00262A24">
        <w:t>Theoretical Linguistics</w:t>
      </w:r>
      <w:bookmarkEnd w:id="11"/>
      <w:r w:rsidRPr="00262A24">
        <w:t xml:space="preserve"> </w:t>
      </w:r>
    </w:p>
    <w:p w14:paraId="000000A7" w14:textId="216955E1"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 xml:space="preserve">Koch and Oesterreicher (1985) also place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4E2FD0" w:rsidRPr="00716506">
        <w:rPr>
          <w:rFonts w:eastAsia="Georgia" w:cstheme="minorHAnsi"/>
          <w:i/>
          <w:color w:val="000000"/>
          <w:szCs w:val="24"/>
        </w:rPr>
        <w:t>Distanzsprache</w:t>
      </w:r>
      <w:r w:rsidR="004E2FD0" w:rsidRPr="00716506">
        <w:rPr>
          <w:rFonts w:eastAsia="Georgia" w:cstheme="minorHAnsi"/>
          <w:color w:val="000000"/>
          <w:szCs w:val="24"/>
        </w:rPr>
        <w:t xml:space="preserve"> and </w:t>
      </w:r>
      <w:r w:rsidR="004E2FD0" w:rsidRPr="00716506">
        <w:rPr>
          <w:rFonts w:eastAsia="Georgia" w:cstheme="minorHAnsi"/>
          <w:i/>
          <w:color w:val="000000"/>
          <w:szCs w:val="24"/>
        </w:rPr>
        <w:t>Nähesprache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German and English. </w:t>
      </w:r>
    </w:p>
    <w:p w14:paraId="000000A9" w14:textId="5598E4B2"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refers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explores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79642332"/>
      <w:bookmarkEnd w:id="12"/>
      <w:r w:rsidRPr="00716506">
        <w:t>Computational Linguistics</w:t>
      </w:r>
      <w:bookmarkEnd w:id="13"/>
      <w:r w:rsidRPr="00716506">
        <w:t xml:space="preserve"> </w:t>
      </w:r>
    </w:p>
    <w:p w14:paraId="000000AC" w14:textId="444C45F7" w:rsidR="00FE5824" w:rsidRPr="00716506" w:rsidRDefault="003B5699" w:rsidP="004D3398">
      <w:pPr>
        <w:rPr>
          <w:rFonts w:cstheme="minorHAnsi"/>
          <w:szCs w:val="24"/>
        </w:rPr>
      </w:pPr>
      <w:r w:rsidRPr="00716506">
        <w:rPr>
          <w:rFonts w:cstheme="minorHAnsi"/>
          <w:szCs w:val="24"/>
        </w:rPr>
        <w:t>Ortmann and Dipper (2019) explore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is more fitting for historical texts</w:t>
      </w:r>
      <w:r w:rsidR="004D3398">
        <w:rPr>
          <w:rFonts w:cstheme="minorHAnsi"/>
          <w:szCs w:val="24"/>
        </w:rPr>
        <w:t>,</w:t>
      </w:r>
      <w:r w:rsidRPr="00716506">
        <w:rPr>
          <w:rFonts w:cstheme="minorHAnsi"/>
          <w:szCs w:val="24"/>
        </w:rPr>
        <w:t xml:space="preserve"> as the non-standardized nature of historical documents cannot be properly analyzed using modern criteria (Ortmann &amp; Dipper, 2020). </w:t>
      </w:r>
    </w:p>
    <w:p w14:paraId="000000AD" w14:textId="7A908389" w:rsidR="00FE5824" w:rsidRPr="00716506" w:rsidRDefault="003B5699">
      <w:pPr>
        <w:rPr>
          <w:rFonts w:cstheme="minorHAnsi"/>
          <w:szCs w:val="24"/>
        </w:rPr>
      </w:pPr>
      <w:r w:rsidRPr="00716506">
        <w:rPr>
          <w:rFonts w:cstheme="minorHAnsi"/>
          <w:szCs w:val="24"/>
        </w:rPr>
        <w:t xml:space="preserve">Bader (2002) provides a rounded, general approach to properly assess literacy and orality in texts in the same vein as Müller (1975). </w:t>
      </w:r>
      <w:r w:rsidR="00DF26AF">
        <w:rPr>
          <w:rFonts w:cstheme="minorHAnsi"/>
          <w:szCs w:val="24"/>
        </w:rPr>
        <w:t xml:space="preserve">However, </w:t>
      </w:r>
      <w:r w:rsidRPr="00716506">
        <w:rPr>
          <w:rFonts w:cstheme="minorHAnsi"/>
          <w:szCs w:val="24"/>
        </w:rPr>
        <w:t xml:space="preserve">Bader (2002) applies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offers a more restricted analysis by only detailing the nature, characteristics and features of</w:t>
      </w:r>
      <w:r w:rsidR="008F37FB">
        <w:rPr>
          <w:rFonts w:cstheme="minorHAnsi"/>
          <w:szCs w:val="24"/>
        </w:rPr>
        <w:t xml:space="preserve">  conceptual orality in</w:t>
      </w:r>
      <w:r w:rsidRPr="00716506">
        <w:rPr>
          <w:rFonts w:cstheme="minorHAnsi"/>
          <w:szCs w:val="24"/>
        </w:rPr>
        <w:t xml:space="preserve"> written language on the internet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79642333"/>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79642334"/>
      <w:bookmarkEnd w:id="17"/>
      <w:r w:rsidRPr="00716506">
        <w:t>General Features of Language</w:t>
      </w:r>
      <w:bookmarkEnd w:id="18"/>
    </w:p>
    <w:p w14:paraId="000000B1" w14:textId="1BAD1546" w:rsidR="00FE5824" w:rsidRPr="00716506" w:rsidRDefault="003B5699" w:rsidP="001670A2">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F9488D">
        <w:rPr>
          <w:rFonts w:cstheme="minorHAnsi"/>
          <w:szCs w:val="24"/>
        </w:rPr>
        <w:t xml:space="preserve">  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46D881" w:rsidR="000548E9" w:rsidRPr="007C78E0" w:rsidRDefault="000548E9" w:rsidP="00957183">
            <w:pPr>
              <w:pStyle w:val="berschrift5"/>
              <w:outlineLvl w:val="4"/>
              <w:rPr>
                <w:sz w:val="24"/>
              </w:rPr>
            </w:pPr>
            <w:bookmarkStart w:id="19" w:name="_Toc79608623"/>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0BDE2F42" w:rsidR="00FE5824" w:rsidRPr="00716506" w:rsidRDefault="007D7CDA" w:rsidP="001670A2">
      <w:pPr>
        <w:ind w:firstLine="360"/>
        <w:rPr>
          <w:rFonts w:cstheme="minorHAnsi"/>
          <w:szCs w:val="24"/>
        </w:rPr>
      </w:pPr>
      <w:r>
        <w:rPr>
          <w:rFonts w:cstheme="minorHAnsi"/>
          <w:szCs w:val="24"/>
        </w:rPr>
        <w:t>Independent of the medial and conceptual of the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proofErr w:type="spellStart"/>
      <w:r w:rsidR="001154DF">
        <w:rPr>
          <w:rFonts w:cstheme="minorHAnsi"/>
          <w:i/>
          <w:iCs/>
          <w:szCs w:val="24"/>
        </w:rPr>
        <w:t>g</w:t>
      </w:r>
      <w:r w:rsidR="009639A2" w:rsidRPr="00EB109C">
        <w:rPr>
          <w:rFonts w:cstheme="minorHAnsi"/>
          <w:i/>
          <w:iCs/>
          <w:szCs w:val="24"/>
        </w:rPr>
        <w:t>egenstände</w:t>
      </w:r>
      <w:proofErr w:type="spellEnd"/>
      <w:r w:rsidR="009639A2" w:rsidRPr="00716506">
        <w:rPr>
          <w:rFonts w:cstheme="minorHAnsi"/>
          <w:szCs w:val="24"/>
        </w:rPr>
        <w:t xml:space="preserve"> und </w:t>
      </w:r>
      <w:proofErr w:type="spellStart"/>
      <w:r w:rsidR="001154DF" w:rsidRPr="001154DF">
        <w:rPr>
          <w:rFonts w:cstheme="minorHAnsi"/>
          <w:i/>
          <w:iCs/>
          <w:szCs w:val="24"/>
        </w:rPr>
        <w:t>s</w:t>
      </w:r>
      <w:r w:rsidR="009639A2" w:rsidRPr="001154DF">
        <w:rPr>
          <w:rFonts w:cstheme="minorHAnsi"/>
          <w:i/>
          <w:iCs/>
          <w:szCs w:val="24"/>
        </w:rPr>
        <w:t>achverhalte</w:t>
      </w:r>
      <w:proofErr w:type="spellEnd"/>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und </w:t>
      </w:r>
      <w:proofErr w:type="spellStart"/>
      <w:r w:rsidR="00140C59">
        <w:rPr>
          <w:rFonts w:cstheme="minorHAnsi"/>
          <w:szCs w:val="24"/>
        </w:rPr>
        <w:t>s</w:t>
      </w:r>
      <w:r w:rsidR="009639A2" w:rsidRPr="00716506">
        <w:rPr>
          <w:rFonts w:cstheme="minorHAnsi"/>
          <w:szCs w:val="24"/>
        </w:rPr>
        <w:t>achverhalte</w:t>
      </w:r>
      <w:proofErr w:type="spellEnd"/>
      <w:r w:rsidR="009639A2" w:rsidRPr="00716506">
        <w:rPr>
          <w:rFonts w:cstheme="minorHAnsi"/>
          <w:szCs w:val="24"/>
        </w:rPr>
        <w:t xml:space="preserve"> are the messages being transmitted.</w:t>
      </w:r>
      <w:r w:rsidR="006356FD">
        <w:rPr>
          <w:rFonts w:cstheme="minorHAnsi"/>
          <w:szCs w:val="24"/>
        </w:rPr>
        <w:t xml:space="preserve"> </w:t>
      </w:r>
      <w:r w:rsidR="003B5699" w:rsidRPr="00716506">
        <w:rPr>
          <w:rFonts w:cstheme="minorHAnsi"/>
          <w:szCs w:val="24"/>
        </w:rPr>
        <w:t xml:space="preserve">All three of these are connected through Z which represents the language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proofErr w:type="spellStart"/>
      <w:r w:rsidR="00140C59">
        <w:rPr>
          <w:rFonts w:cstheme="minorHAnsi"/>
          <w:i/>
          <w:iCs/>
          <w:szCs w:val="24"/>
        </w:rPr>
        <w:t>d</w:t>
      </w:r>
      <w:r w:rsidR="003B5699" w:rsidRPr="00EB109C">
        <w:rPr>
          <w:rFonts w:cstheme="minorHAnsi"/>
          <w:i/>
          <w:iCs/>
          <w:szCs w:val="24"/>
        </w:rPr>
        <w:t>arstellung</w:t>
      </w:r>
      <w:proofErr w:type="spellEnd"/>
      <w:r w:rsidR="003B5699" w:rsidRPr="00716506">
        <w:rPr>
          <w:rFonts w:cstheme="minorHAnsi"/>
          <w:szCs w:val="24"/>
        </w:rPr>
        <w:t>,</w:t>
      </w:r>
      <w:r>
        <w:rPr>
          <w:rFonts w:cstheme="minorHAnsi"/>
          <w:szCs w:val="24"/>
        </w:rPr>
        <w:t xml:space="preserve"> and</w:t>
      </w:r>
      <w:r w:rsidR="003B5699" w:rsidRPr="00716506">
        <w:rPr>
          <w:rFonts w:cstheme="minorHAnsi"/>
          <w:szCs w:val="24"/>
        </w:rPr>
        <w:t xml:space="preserve"> </w:t>
      </w:r>
      <w:proofErr w:type="spellStart"/>
      <w:r w:rsidR="00140C59">
        <w:rPr>
          <w:rFonts w:cstheme="minorHAnsi"/>
          <w:i/>
          <w:iCs/>
          <w:szCs w:val="24"/>
        </w:rPr>
        <w:t>a</w:t>
      </w:r>
      <w:r w:rsidR="003B5699" w:rsidRPr="00EB109C">
        <w:rPr>
          <w:rFonts w:cstheme="minorHAnsi"/>
          <w:i/>
          <w:iCs/>
          <w:szCs w:val="24"/>
        </w:rPr>
        <w:t>ppel</w:t>
      </w:r>
      <w:proofErr w:type="spellEnd"/>
      <w:r w:rsidR="003B5699" w:rsidRPr="00716506">
        <w:rPr>
          <w:rFonts w:cstheme="minorHAnsi"/>
          <w:szCs w:val="24"/>
        </w:rPr>
        <w:t xml:space="preserve">. The </w:t>
      </w:r>
      <w:proofErr w:type="spellStart"/>
      <w:r w:rsidR="00140C59">
        <w:rPr>
          <w:rFonts w:cstheme="minorHAnsi"/>
          <w:szCs w:val="24"/>
        </w:rPr>
        <w:t>a</w:t>
      </w:r>
      <w:r w:rsidR="003B5699" w:rsidRPr="00716506">
        <w:rPr>
          <w:rFonts w:cstheme="minorHAnsi"/>
          <w:szCs w:val="24"/>
        </w:rPr>
        <w:t>usdruck</w:t>
      </w:r>
      <w:proofErr w:type="spellEnd"/>
      <w:r w:rsidR="003B5699" w:rsidRPr="00716506">
        <w:rPr>
          <w:rFonts w:cstheme="minorHAnsi"/>
          <w:szCs w:val="24"/>
        </w:rPr>
        <w:t xml:space="preserve"> expresses the opinions and feelings of the speaker</w:t>
      </w:r>
      <w:r w:rsidR="00140C59">
        <w:rPr>
          <w:rFonts w:cstheme="minorHAnsi"/>
          <w:szCs w:val="24"/>
        </w:rPr>
        <w:t>,  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proofErr w:type="spellStart"/>
      <w:r w:rsidR="00140C59">
        <w:rPr>
          <w:rFonts w:cstheme="minorHAnsi"/>
          <w:szCs w:val="24"/>
        </w:rPr>
        <w:t>d</w:t>
      </w:r>
      <w:r w:rsidR="003B5699" w:rsidRPr="00716506">
        <w:rPr>
          <w:rFonts w:cstheme="minorHAnsi"/>
          <w:szCs w:val="24"/>
        </w:rPr>
        <w:t>arstellung</w:t>
      </w:r>
      <w:proofErr w:type="spellEnd"/>
      <w:r w:rsidR="003B5699" w:rsidRPr="00716506">
        <w:rPr>
          <w:rFonts w:cstheme="minorHAnsi"/>
          <w:szCs w:val="24"/>
        </w:rPr>
        <w:t xml:space="preserve"> is the symbol for the information</w:t>
      </w:r>
      <w:r w:rsidR="00140C59">
        <w:rPr>
          <w:rFonts w:cstheme="minorHAnsi"/>
          <w:szCs w:val="24"/>
        </w:rPr>
        <w:t xml:space="preserve"> while t</w:t>
      </w:r>
      <w:r w:rsidR="003B5699" w:rsidRPr="00716506">
        <w:rPr>
          <w:rFonts w:cstheme="minorHAnsi"/>
          <w:szCs w:val="24"/>
        </w:rPr>
        <w:t xml:space="preserve">he </w:t>
      </w:r>
      <w:proofErr w:type="spellStart"/>
      <w:r w:rsidR="00140C59">
        <w:rPr>
          <w:rFonts w:cstheme="minorHAnsi"/>
          <w:szCs w:val="24"/>
        </w:rPr>
        <w:t>a</w:t>
      </w:r>
      <w:r w:rsidR="003B5699" w:rsidRPr="00716506">
        <w:rPr>
          <w:rFonts w:cstheme="minorHAnsi"/>
          <w:szCs w:val="24"/>
        </w:rPr>
        <w:t>ppel</w:t>
      </w:r>
      <w:proofErr w:type="spellEnd"/>
      <w:r w:rsidR="003B5699" w:rsidRPr="00716506">
        <w:rPr>
          <w:rFonts w:cstheme="minorHAnsi"/>
          <w:szCs w:val="24"/>
        </w:rPr>
        <w:t xml:space="preserve">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79642335"/>
      <w:bookmarkEnd w:id="20"/>
      <w:r w:rsidRPr="00716506">
        <w:lastRenderedPageBreak/>
        <w:t>Medial Features</w:t>
      </w:r>
      <w:bookmarkEnd w:id="21"/>
      <w:r w:rsidRPr="00716506">
        <w:t xml:space="preserve"> </w:t>
      </w:r>
    </w:p>
    <w:p w14:paraId="000000BA" w14:textId="03A318E4" w:rsidR="00FE5824" w:rsidRPr="00716506" w:rsidRDefault="003B5699">
      <w:pPr>
        <w:rPr>
          <w:rFonts w:cstheme="minorHAnsi"/>
          <w:szCs w:val="24"/>
        </w:rPr>
      </w:pPr>
      <w:r w:rsidRPr="00716506">
        <w:rPr>
          <w:rFonts w:cstheme="minorHAnsi"/>
          <w:szCs w:val="24"/>
        </w:rPr>
        <w:t>Spoken language in the can be understood as the phonetic expression of thought (Bader, 2002). This is in line with structural linguists,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(Stein, 2014).</w:t>
      </w:r>
    </w:p>
    <w:p w14:paraId="000000BB" w14:textId="77777777" w:rsidR="00FE5824" w:rsidRPr="00716506" w:rsidRDefault="003B5699">
      <w:pPr>
        <w:rPr>
          <w:rFonts w:cstheme="minorHAnsi"/>
          <w:szCs w:val="24"/>
        </w:rPr>
      </w:pPr>
      <w:r w:rsidRPr="00716506">
        <w:rPr>
          <w:rFonts w:cstheme="minorHAnsi"/>
          <w:szCs w:val="24"/>
        </w:rPr>
        <w:t xml:space="preserve">Spoken language is a spontaneous act that is directly coupled with the transience in that an oral statement is gone the moment it is expressed (Bader, 2002). This real-time process prevents spoken language from becoming overly complex as it would overload the listener’s ability to ascertain the meaning from the message (Ortmann &amp; Dipper, 2019). </w:t>
      </w:r>
    </w:p>
    <w:p w14:paraId="000000BC" w14:textId="103EF5AE"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syntax</w:t>
      </w:r>
      <w:sdt>
        <w:sdtPr>
          <w:rPr>
            <w:rFonts w:cstheme="minorHAnsi"/>
            <w:szCs w:val="24"/>
          </w:rPr>
          <w:tag w:val="goog_rdk_66"/>
          <w:id w:val="659124324"/>
        </w:sdtPr>
        <w:sdtEndPr/>
        <w:sdtContent/>
      </w:sdt>
      <w:r w:rsidRPr="00716506">
        <w:rPr>
          <w:rFonts w:cstheme="minorHAnsi"/>
          <w:szCs w:val="24"/>
        </w:rPr>
        <w:t xml:space="preserve">. </w:t>
      </w:r>
      <w:r w:rsidR="00EB109C">
        <w:rPr>
          <w:rFonts w:cstheme="minorHAnsi"/>
          <w:szCs w:val="24"/>
        </w:rPr>
        <w:t>Meaning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most likely easier to process (Ortmann &amp; Dipper, 2019). This is evident in the lexical as “spoken language is characterized by frequent use of various particles, e.g., answer and modal particles in German </w:t>
      </w:r>
      <w:sdt>
        <w:sdtPr>
          <w:rPr>
            <w:rFonts w:cstheme="minorHAnsi"/>
            <w:szCs w:val="24"/>
          </w:rPr>
          <w:tag w:val="goog_rdk_68"/>
          <w:id w:val="1606615261"/>
        </w:sdtPr>
        <w:sdtEndPr/>
        <w:sdtContent/>
      </w:sdt>
      <w:r w:rsidRPr="00716506">
        <w:rPr>
          <w:rFonts w:cstheme="minorHAnsi"/>
          <w:szCs w:val="24"/>
        </w:rPr>
        <w:t>… and interjections” (Ortmann &amp; Dipper, 2019, p. 4).</w:t>
      </w:r>
    </w:p>
    <w:p w14:paraId="000000BD" w14:textId="7B3B8CD6" w:rsidR="00FE5824" w:rsidRPr="00716506" w:rsidRDefault="003B5699">
      <w:pPr>
        <w:rPr>
          <w:rFonts w:cstheme="minorHAnsi"/>
          <w:szCs w:val="24"/>
        </w:rPr>
      </w:pPr>
      <w:r w:rsidRPr="00716506">
        <w:rPr>
          <w:rFonts w:cstheme="minorHAnsi"/>
          <w:szCs w:val="24"/>
        </w:rPr>
        <w:t>If spoken language is the phonetic expression of thought, written language is then to be seen as graphical depiction and recording of said thought (Bader, 2002). The reason as to why written spoken language exists at all is explained by the fact that it is essential in translating thoughts and transporting messages</w:t>
      </w:r>
      <w:r w:rsidR="000A39F8">
        <w:rPr>
          <w:rFonts w:cstheme="minorHAnsi"/>
          <w:szCs w:val="24"/>
        </w:rPr>
        <w:t xml:space="preserve"> </w:t>
      </w:r>
      <w:r w:rsidRPr="00716506">
        <w:rPr>
          <w:rFonts w:cstheme="minorHAnsi"/>
          <w:szCs w:val="24"/>
        </w:rPr>
        <w:t xml:space="preserve">over long temporal and physical distances. </w:t>
      </w:r>
    </w:p>
    <w:p w14:paraId="000000BE" w14:textId="77777777" w:rsidR="00FE5824" w:rsidRPr="00716506" w:rsidRDefault="003B5699">
      <w:pPr>
        <w:rPr>
          <w:rFonts w:cstheme="minorHAnsi"/>
          <w:szCs w:val="24"/>
        </w:rPr>
      </w:pPr>
      <w:bookmarkStart w:id="22" w:name="_heading=h.26in1rg" w:colFirst="0" w:colLast="0"/>
      <w:bookmarkEnd w:id="22"/>
      <w:r w:rsidRPr="00716506">
        <w:rPr>
          <w:rFonts w:cstheme="minorHAnsi"/>
          <w:szCs w:val="24"/>
        </w:rPr>
        <w:t>Written language has often been viewed as the true state of language as it allowed one to circumvent the transient nature of spontaneous speech. The prevailing assumption well into the 19</w:t>
      </w:r>
      <w:r w:rsidRPr="00716506">
        <w:rPr>
          <w:rFonts w:cstheme="minorHAnsi"/>
          <w:szCs w:val="24"/>
          <w:vertAlign w:val="superscript"/>
        </w:rPr>
        <w:t>th</w:t>
      </w:r>
      <w:r w:rsidRPr="00716506">
        <w:rPr>
          <w:rFonts w:cstheme="minorHAnsi"/>
          <w:szCs w:val="24"/>
        </w:rPr>
        <w:t xml:space="preserve"> century was that language was synonymous with the written medium (Koch &amp; Oesterreicher, 1985). This is the reason why text has often been the necessary default when examining human language. </w:t>
      </w:r>
    </w:p>
    <w:p w14:paraId="000000BF" w14:textId="134E3B47" w:rsidR="00FE5824" w:rsidRPr="00716506" w:rsidRDefault="003B5699">
      <w:pPr>
        <w:rPr>
          <w:rFonts w:cstheme="minorHAnsi"/>
          <w:szCs w:val="24"/>
        </w:rPr>
      </w:pPr>
      <w:r w:rsidRPr="00716506">
        <w:rPr>
          <w:rFonts w:cstheme="minorHAnsi"/>
          <w:szCs w:val="24"/>
        </w:rPr>
        <w:t xml:space="preserve">Therefore, written language often contrasts with spoken language due the dichotomous nature of the language paradigm. Where spoken language is restricted to being less complex, written language can benefit from static properties of a textual </w:t>
      </w:r>
      <w:r w:rsidRPr="00716506">
        <w:rPr>
          <w:rFonts w:cstheme="minorHAnsi"/>
          <w:szCs w:val="24"/>
        </w:rPr>
        <w:lastRenderedPageBreak/>
        <w:t xml:space="preserve">medium (Ortmann &amp; Dipper, 2019). This naturally carries over into the syntactical and lexical structure of any given written message. Syntactical and lexical properties can be expounded upon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4234399" w14:textId="1E421819" w:rsidR="00FE5824" w:rsidRPr="00820BBD" w:rsidRDefault="003B5699" w:rsidP="00820BBD">
      <w:pPr>
        <w:rPr>
          <w:rFonts w:cstheme="minorHAnsi"/>
          <w:szCs w:val="24"/>
        </w:rPr>
      </w:pPr>
      <w:r w:rsidRPr="00716506">
        <w:rPr>
          <w:rFonts w:cstheme="minorHAnsi"/>
          <w:szCs w:val="24"/>
        </w:rPr>
        <w:t>An important property is that “written language can express features of orality with specific graphical means, such as omission of characters, word contractions, or use of ellipsis dots, em dashes or apostrophes” (Ortmann &amp; Dipper, 2019, p. 67). This can be exploited to identify markers that are proto-typical of spoken language (Bader, 2002; Ortmann</w:t>
      </w:r>
      <w:r w:rsidR="000A39F8">
        <w:rPr>
          <w:rFonts w:cstheme="minorHAnsi"/>
          <w:szCs w:val="24"/>
        </w:rPr>
        <w:t xml:space="preserve"> </w:t>
      </w:r>
      <w:r w:rsidRPr="00716506">
        <w:rPr>
          <w:rFonts w:cstheme="minorHAnsi"/>
          <w:szCs w:val="24"/>
        </w:rPr>
        <w:t>&amp;</w:t>
      </w:r>
      <w:r w:rsidR="000A39F8">
        <w:rPr>
          <w:rFonts w:cstheme="minorHAnsi"/>
          <w:szCs w:val="24"/>
        </w:rPr>
        <w:t xml:space="preserve"> </w:t>
      </w:r>
      <w:r w:rsidRPr="00716506">
        <w:rPr>
          <w:rFonts w:cstheme="minorHAnsi"/>
          <w:szCs w:val="24"/>
        </w:rPr>
        <w:t>Dipper, 2019 ;</w:t>
      </w:r>
      <w:r w:rsidR="003D75B5">
        <w:rPr>
          <w:rFonts w:cstheme="minorHAnsi"/>
          <w:szCs w:val="24"/>
        </w:rPr>
        <w:t xml:space="preserve"> </w:t>
      </w:r>
      <w:r w:rsidRPr="00716506">
        <w:rPr>
          <w:rFonts w:cstheme="minorHAnsi"/>
          <w:szCs w:val="24"/>
        </w:rPr>
        <w:t xml:space="preserve">Ortmann &amp; Dipper, 2020). </w:t>
      </w:r>
    </w:p>
    <w:p w14:paraId="000000C1" w14:textId="77777777" w:rsidR="00FE5824" w:rsidRPr="00716506" w:rsidRDefault="003B5699" w:rsidP="00262A24">
      <w:pPr>
        <w:pStyle w:val="berschrift2"/>
      </w:pPr>
      <w:bookmarkStart w:id="23" w:name="_heading=h.lnxbz9" w:colFirst="0" w:colLast="0"/>
      <w:bookmarkStart w:id="24" w:name="_Toc79642336"/>
      <w:bookmarkEnd w:id="23"/>
      <w:r w:rsidRPr="00716506">
        <w:t>Conceptual Features</w:t>
      </w:r>
      <w:bookmarkEnd w:id="24"/>
      <w:r w:rsidRPr="00716506">
        <w:t xml:space="preserve"> </w:t>
      </w:r>
    </w:p>
    <w:p w14:paraId="000000C2" w14:textId="3404E859" w:rsidR="00FE5824" w:rsidRPr="00716506" w:rsidRDefault="003B5699">
      <w:pPr>
        <w:rPr>
          <w:rFonts w:cstheme="minorHAnsi"/>
          <w:szCs w:val="24"/>
        </w:rPr>
      </w:pPr>
      <w:r w:rsidRPr="00716506">
        <w:rPr>
          <w:rFonts w:cstheme="minorHAnsi"/>
          <w:szCs w:val="24"/>
        </w:rPr>
        <w:t xml:space="preserve">Koch and Oesterreicher (1985) have created a </w:t>
      </w:r>
      <w:sdt>
        <w:sdtPr>
          <w:rPr>
            <w:rFonts w:cstheme="minorHAnsi"/>
            <w:szCs w:val="24"/>
          </w:rPr>
          <w:tag w:val="goog_rdk_73"/>
          <w:id w:val="532166280"/>
        </w:sdtPr>
        <w:sdtEndPr/>
        <w:sdtContent/>
      </w:sdt>
      <w:r w:rsidRPr="00716506">
        <w:rPr>
          <w:rFonts w:cstheme="minorHAnsi"/>
          <w:szCs w:val="24"/>
        </w:rPr>
        <w:t>paradigm of addressing the conceptual and medial nature of discourse types.</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993"/>
        <w:gridCol w:w="2234"/>
        <w:gridCol w:w="2268"/>
        <w:gridCol w:w="2824"/>
      </w:tblGrid>
      <w:tr w:rsidR="00FE5824" w:rsidRPr="00716506" w14:paraId="4CFB6A6C" w14:textId="77777777" w:rsidTr="007C78E0">
        <w:trPr>
          <w:jc w:val="center"/>
        </w:trPr>
        <w:tc>
          <w:tcPr>
            <w:tcW w:w="993" w:type="dxa"/>
            <w:tcBorders>
              <w:top w:val="nil"/>
              <w:left w:val="nil"/>
              <w:bottom w:val="nil"/>
              <w:right w:val="nil"/>
            </w:tcBorders>
          </w:tcPr>
          <w:p w14:paraId="000000C3" w14:textId="77777777" w:rsidR="00FE5824" w:rsidRPr="00716506" w:rsidRDefault="00FE5824">
            <w:pPr>
              <w:rPr>
                <w:rFonts w:cstheme="minorHAnsi"/>
                <w:szCs w:val="24"/>
              </w:rPr>
            </w:pPr>
          </w:p>
        </w:tc>
        <w:tc>
          <w:tcPr>
            <w:tcW w:w="7326" w:type="dxa"/>
            <w:gridSpan w:val="3"/>
            <w:tcBorders>
              <w:top w:val="nil"/>
              <w:left w:val="nil"/>
              <w:bottom w:val="single" w:sz="4" w:space="0" w:color="000000"/>
              <w:right w:val="nil"/>
            </w:tcBorders>
          </w:tcPr>
          <w:p w14:paraId="000000C4" w14:textId="77777777" w:rsidR="00FE5824" w:rsidRPr="00716506" w:rsidRDefault="003B5699">
            <w:pPr>
              <w:tabs>
                <w:tab w:val="left" w:pos="6635"/>
              </w:tabs>
              <w:jc w:val="center"/>
              <w:rPr>
                <w:rFonts w:cstheme="minorHAnsi"/>
                <w:szCs w:val="24"/>
              </w:rPr>
            </w:pPr>
            <w:r w:rsidRPr="00716506">
              <w:rPr>
                <w:rFonts w:cstheme="minorHAnsi"/>
                <w:szCs w:val="24"/>
              </w:rPr>
              <w:t>Konzeption</w:t>
            </w:r>
          </w:p>
        </w:tc>
      </w:tr>
      <w:tr w:rsidR="00FE5824" w:rsidRPr="00716506" w14:paraId="642E9B7B" w14:textId="77777777" w:rsidTr="007C78E0">
        <w:trPr>
          <w:jc w:val="center"/>
        </w:trPr>
        <w:tc>
          <w:tcPr>
            <w:tcW w:w="993" w:type="dxa"/>
            <w:vMerge w:val="restart"/>
            <w:tcBorders>
              <w:top w:val="nil"/>
              <w:left w:val="nil"/>
              <w:bottom w:val="nil"/>
              <w:right w:val="single" w:sz="4" w:space="0" w:color="000000"/>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716506" w:rsidRDefault="003B5699">
            <w:pPr>
              <w:rPr>
                <w:rFonts w:cstheme="minorHAnsi"/>
                <w:szCs w:val="24"/>
              </w:rPr>
            </w:pPr>
            <w:r w:rsidRPr="00716506">
              <w:rPr>
                <w:rFonts w:cstheme="minorHAnsi"/>
                <w:szCs w:val="24"/>
              </w:rPr>
              <w:t>Medium</w:t>
            </w:r>
          </w:p>
        </w:tc>
        <w:tc>
          <w:tcPr>
            <w:tcW w:w="2234" w:type="dxa"/>
            <w:tcBorders>
              <w:top w:val="single" w:sz="4" w:space="0" w:color="000000"/>
              <w:left w:val="single" w:sz="4" w:space="0" w:color="000000"/>
              <w:bottom w:val="single" w:sz="4" w:space="0" w:color="auto"/>
              <w:right w:val="single" w:sz="4" w:space="0" w:color="auto"/>
            </w:tcBorders>
          </w:tcPr>
          <w:p w14:paraId="000000CB" w14:textId="77777777" w:rsidR="00FE5824" w:rsidRPr="00716506" w:rsidRDefault="00FE5824">
            <w:pPr>
              <w:rPr>
                <w:rFonts w:cstheme="minorHAnsi"/>
                <w:szCs w:val="24"/>
              </w:rPr>
            </w:pPr>
          </w:p>
        </w:tc>
        <w:tc>
          <w:tcPr>
            <w:tcW w:w="2268" w:type="dxa"/>
            <w:tcBorders>
              <w:top w:val="single" w:sz="4" w:space="0" w:color="auto"/>
              <w:left w:val="single" w:sz="4" w:space="0" w:color="auto"/>
              <w:bottom w:val="single" w:sz="4" w:space="0" w:color="auto"/>
              <w:right w:val="single" w:sz="4" w:space="0" w:color="auto"/>
            </w:tcBorders>
          </w:tcPr>
          <w:p w14:paraId="000000CC" w14:textId="77777777" w:rsidR="00FE5824" w:rsidRPr="00716506" w:rsidRDefault="003B5699">
            <w:pPr>
              <w:rPr>
                <w:rFonts w:cstheme="minorHAnsi"/>
                <w:szCs w:val="24"/>
              </w:rPr>
            </w:pPr>
            <w:r w:rsidRPr="00716506">
              <w:rPr>
                <w:rFonts w:cstheme="minorHAnsi"/>
                <w:szCs w:val="24"/>
              </w:rPr>
              <w:t>Gesprochen</w:t>
            </w:r>
          </w:p>
        </w:tc>
        <w:tc>
          <w:tcPr>
            <w:tcW w:w="2824" w:type="dxa"/>
            <w:tcBorders>
              <w:top w:val="single" w:sz="4" w:space="0" w:color="auto"/>
              <w:left w:val="single" w:sz="4" w:space="0" w:color="auto"/>
              <w:bottom w:val="single" w:sz="4" w:space="0" w:color="auto"/>
              <w:right w:val="single" w:sz="4" w:space="0" w:color="auto"/>
            </w:tcBorders>
          </w:tcPr>
          <w:p w14:paraId="000000CD" w14:textId="77777777" w:rsidR="00FE5824" w:rsidRPr="00716506" w:rsidRDefault="003B5699">
            <w:pPr>
              <w:rPr>
                <w:rFonts w:cstheme="minorHAnsi"/>
                <w:szCs w:val="24"/>
              </w:rPr>
            </w:pPr>
            <w:r w:rsidRPr="00716506">
              <w:rPr>
                <w:rFonts w:cstheme="minorHAnsi"/>
                <w:szCs w:val="24"/>
              </w:rPr>
              <w:t>Geschrieben</w:t>
            </w:r>
          </w:p>
        </w:tc>
      </w:tr>
      <w:tr w:rsidR="00FE5824" w:rsidRPr="00716506" w14:paraId="6B0FAD40" w14:textId="77777777" w:rsidTr="007C78E0">
        <w:trPr>
          <w:jc w:val="center"/>
        </w:trPr>
        <w:tc>
          <w:tcPr>
            <w:tcW w:w="993" w:type="dxa"/>
            <w:vMerge/>
            <w:tcBorders>
              <w:top w:val="nil"/>
              <w:left w:val="nil"/>
              <w:bottom w:val="nil"/>
              <w:right w:val="single" w:sz="4" w:space="0" w:color="auto"/>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234" w:type="dxa"/>
            <w:tcBorders>
              <w:top w:val="single" w:sz="4" w:space="0" w:color="auto"/>
              <w:left w:val="single" w:sz="4" w:space="0" w:color="auto"/>
              <w:bottom w:val="single" w:sz="4" w:space="0" w:color="auto"/>
              <w:right w:val="single" w:sz="4" w:space="0" w:color="auto"/>
            </w:tcBorders>
          </w:tcPr>
          <w:p w14:paraId="000000D0" w14:textId="71C583D0" w:rsidR="00FE5824" w:rsidRPr="00716506" w:rsidRDefault="003B5699">
            <w:pPr>
              <w:rPr>
                <w:rFonts w:cstheme="minorHAnsi"/>
                <w:szCs w:val="24"/>
              </w:rPr>
            </w:pPr>
            <w:r w:rsidRPr="00716506">
              <w:rPr>
                <w:rFonts w:cstheme="minorHAnsi"/>
                <w:szCs w:val="24"/>
              </w:rPr>
              <w:t>Graphischer Kode</w:t>
            </w:r>
          </w:p>
          <w:p w14:paraId="000000D1" w14:textId="77777777" w:rsidR="00FE5824" w:rsidRPr="00716506" w:rsidRDefault="00FE5824">
            <w:pPr>
              <w:rPr>
                <w:rFonts w:cstheme="minorHAnsi"/>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716506" w:rsidRDefault="003B5699">
            <w:pPr>
              <w:rPr>
                <w:rFonts w:cstheme="minorHAnsi"/>
                <w:szCs w:val="24"/>
              </w:rPr>
            </w:pPr>
            <w:r w:rsidRPr="00716506">
              <w:rPr>
                <w:rFonts w:cstheme="minorHAnsi"/>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16506" w:rsidRDefault="003B5699">
            <w:pPr>
              <w:rPr>
                <w:rFonts w:cstheme="minorHAnsi"/>
                <w:szCs w:val="24"/>
              </w:rPr>
            </w:pPr>
            <w:r w:rsidRPr="00716506">
              <w:rPr>
                <w:rFonts w:cstheme="minorHAnsi"/>
                <w:szCs w:val="24"/>
              </w:rPr>
              <w:t>Il ne faut pas le dire</w:t>
            </w:r>
          </w:p>
        </w:tc>
      </w:tr>
      <w:tr w:rsidR="00FE5824" w:rsidRPr="00716506" w14:paraId="53765BD9" w14:textId="77777777" w:rsidTr="007C78E0">
        <w:trPr>
          <w:jc w:val="center"/>
        </w:trPr>
        <w:tc>
          <w:tcPr>
            <w:tcW w:w="993" w:type="dxa"/>
            <w:vMerge/>
            <w:tcBorders>
              <w:top w:val="nil"/>
              <w:left w:val="nil"/>
              <w:bottom w:val="nil"/>
              <w:right w:val="single" w:sz="4" w:space="0" w:color="auto"/>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234" w:type="dxa"/>
            <w:tcBorders>
              <w:top w:val="single" w:sz="4" w:space="0" w:color="auto"/>
              <w:left w:val="single" w:sz="4" w:space="0" w:color="auto"/>
              <w:bottom w:val="single" w:sz="4" w:space="0" w:color="auto"/>
              <w:right w:val="single" w:sz="4" w:space="0" w:color="auto"/>
            </w:tcBorders>
          </w:tcPr>
          <w:p w14:paraId="000000D6" w14:textId="415EB8F3" w:rsidR="00FE5824" w:rsidRPr="00716506" w:rsidRDefault="003B5699">
            <w:pPr>
              <w:rPr>
                <w:rFonts w:cstheme="minorHAnsi"/>
                <w:szCs w:val="24"/>
              </w:rPr>
            </w:pPr>
            <w:r w:rsidRPr="00716506">
              <w:rPr>
                <w:rFonts w:cstheme="minorHAnsi"/>
                <w:szCs w:val="24"/>
              </w:rPr>
              <w:t>Phonischer Kode</w:t>
            </w:r>
          </w:p>
        </w:tc>
        <w:tc>
          <w:tcPr>
            <w:tcW w:w="2268" w:type="dxa"/>
            <w:tcBorders>
              <w:top w:val="single" w:sz="4" w:space="0" w:color="auto"/>
              <w:left w:val="single" w:sz="4" w:space="0" w:color="auto"/>
              <w:bottom w:val="single" w:sz="4" w:space="0" w:color="auto"/>
              <w:right w:val="single" w:sz="4" w:space="0" w:color="auto"/>
            </w:tcBorders>
          </w:tcPr>
          <w:p w14:paraId="000000D7" w14:textId="77777777" w:rsidR="00FE5824" w:rsidRPr="00716506" w:rsidRDefault="003B5699">
            <w:pPr>
              <w:rPr>
                <w:rFonts w:cstheme="minorHAnsi"/>
                <w:szCs w:val="24"/>
              </w:rPr>
            </w:pPr>
            <w:r w:rsidRPr="00716506">
              <w:rPr>
                <w:rFonts w:cstheme="minorHAnsi"/>
                <w:szCs w:val="24"/>
              </w:rPr>
              <w:t>[fopaldiʀ]</w:t>
            </w:r>
          </w:p>
        </w:tc>
        <w:tc>
          <w:tcPr>
            <w:tcW w:w="2824" w:type="dxa"/>
            <w:tcBorders>
              <w:top w:val="single" w:sz="4" w:space="0" w:color="auto"/>
              <w:left w:val="single" w:sz="4" w:space="0" w:color="auto"/>
              <w:bottom w:val="single" w:sz="4" w:space="0" w:color="auto"/>
              <w:right w:val="single" w:sz="4" w:space="0" w:color="auto"/>
            </w:tcBorders>
          </w:tcPr>
          <w:p w14:paraId="000000D8" w14:textId="77777777" w:rsidR="00FE5824" w:rsidRPr="00716506" w:rsidRDefault="003B5699">
            <w:pPr>
              <w:rPr>
                <w:rFonts w:cstheme="minorHAnsi"/>
                <w:szCs w:val="24"/>
              </w:rPr>
            </w:pPr>
            <w:r w:rsidRPr="00716506">
              <w:rPr>
                <w:rFonts w:cstheme="minorHAnsi"/>
                <w:szCs w:val="24"/>
              </w:rPr>
              <w:t>[ilnəfplalədiʀ]</w:t>
            </w:r>
          </w:p>
        </w:tc>
      </w:tr>
      <w:tr w:rsidR="007C78E0" w:rsidRPr="00716506" w14:paraId="39C7D760" w14:textId="77777777" w:rsidTr="007C78E0">
        <w:trPr>
          <w:jc w:val="center"/>
        </w:trPr>
        <w:tc>
          <w:tcPr>
            <w:tcW w:w="993"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326" w:type="dxa"/>
            <w:gridSpan w:val="3"/>
            <w:tcBorders>
              <w:top w:val="nil"/>
              <w:left w:val="nil"/>
              <w:bottom w:val="nil"/>
              <w:right w:val="nil"/>
            </w:tcBorders>
          </w:tcPr>
          <w:p w14:paraId="097DCA55" w14:textId="28C3DD4C" w:rsidR="007C78E0" w:rsidRPr="009F7CCE" w:rsidRDefault="007C78E0" w:rsidP="007C78E0">
            <w:pPr>
              <w:pStyle w:val="berschrift5"/>
              <w:outlineLvl w:val="4"/>
              <w:rPr>
                <w:sz w:val="24"/>
              </w:rPr>
            </w:pPr>
            <w:bookmarkStart w:id="25" w:name="_Toc79608624"/>
            <w:r w:rsidRPr="009F7CCE">
              <w:rPr>
                <w:sz w:val="24"/>
              </w:rPr>
              <w:t>Medium and Concept</w:t>
            </w:r>
            <w:bookmarkEnd w:id="25"/>
          </w:p>
        </w:tc>
      </w:tr>
      <w:tr w:rsidR="007C78E0" w:rsidRPr="00716506" w14:paraId="0091E72B" w14:textId="77777777" w:rsidTr="007C78E0">
        <w:trPr>
          <w:jc w:val="center"/>
        </w:trPr>
        <w:tc>
          <w:tcPr>
            <w:tcW w:w="993"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326" w:type="dxa"/>
            <w:gridSpan w:val="3"/>
            <w:tcBorders>
              <w:top w:val="nil"/>
              <w:left w:val="nil"/>
              <w:bottom w:val="nil"/>
              <w:right w:val="nil"/>
            </w:tcBorders>
          </w:tcPr>
          <w:p w14:paraId="536C6600" w14:textId="7D0D871F" w:rsidR="007C78E0" w:rsidRPr="007C78E0" w:rsidRDefault="007C78E0" w:rsidP="007C78E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000000DB" w14:textId="77777777" w:rsidR="00FE5824" w:rsidRPr="00716506" w:rsidRDefault="003B5699" w:rsidP="007C78E0">
      <w:r w:rsidRPr="00716506">
        <w:t xml:space="preserve">Although it would be possible to see a dichotomy being present between literacy and orality, this is not strictly correct. The dichotomy does exist, but it only applies to the dual nature of the discourse. Regarding the medial representation, i.e., the graphic code and the phonetic code, a dichotomy is present. The other question remains though: What is to be done with the conceptual aspect of language? </w:t>
      </w:r>
    </w:p>
    <w:tbl>
      <w:tblPr>
        <w:tblStyle w:val="a3"/>
        <w:tblpPr w:leftFromText="141" w:rightFromText="141" w:vertAnchor="text" w:horzAnchor="margin" w:tblpXSpec="right" w:tblpY="70"/>
        <w:tblOverlap w:val="never"/>
        <w:tblW w:w="5961" w:type="dxa"/>
        <w:tblInd w:w="0" w:type="dxa"/>
        <w:tblLayout w:type="fixed"/>
        <w:tblLook w:val="0400" w:firstRow="0" w:lastRow="0" w:firstColumn="0" w:lastColumn="0" w:noHBand="0" w:noVBand="1"/>
      </w:tblPr>
      <w:tblGrid>
        <w:gridCol w:w="5961"/>
      </w:tblGrid>
      <w:tr w:rsidR="00FE5824" w:rsidRPr="00716506" w14:paraId="7EAE6760" w14:textId="77777777" w:rsidTr="00A065AA">
        <w:tc>
          <w:tcPr>
            <w:tcW w:w="5961" w:type="dxa"/>
          </w:tcPr>
          <w:p w14:paraId="000000DC" w14:textId="77777777" w:rsidR="00FE5824" w:rsidRPr="00716506" w:rsidRDefault="003B5699" w:rsidP="00A065AA">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drawing>
                <wp:inline distT="0" distB="0" distL="0" distR="0" wp14:anchorId="5EEBD089" wp14:editId="4EFF4EBE">
                  <wp:extent cx="3657791" cy="1825625"/>
                  <wp:effectExtent l="19050" t="19050" r="19050" b="2222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663742" cy="1828595"/>
                          </a:xfrm>
                          <a:prstGeom prst="rect">
                            <a:avLst/>
                          </a:prstGeom>
                          <a:ln w="3175">
                            <a:solidFill>
                              <a:srgbClr val="000000"/>
                            </a:solidFill>
                            <a:prstDash val="solid"/>
                          </a:ln>
                        </pic:spPr>
                      </pic:pic>
                    </a:graphicData>
                  </a:graphic>
                </wp:inline>
              </w:drawing>
            </w:r>
          </w:p>
        </w:tc>
      </w:tr>
      <w:tr w:rsidR="00FE5824" w:rsidRPr="00716506" w14:paraId="520572AD" w14:textId="77777777" w:rsidTr="00A065AA">
        <w:tc>
          <w:tcPr>
            <w:tcW w:w="5961" w:type="dxa"/>
          </w:tcPr>
          <w:p w14:paraId="000000DE" w14:textId="5BEF5EB8" w:rsidR="00FE5824" w:rsidRPr="007C78E0" w:rsidRDefault="002040F9" w:rsidP="007C78E0">
            <w:pPr>
              <w:pStyle w:val="berschrift5"/>
              <w:outlineLvl w:val="4"/>
              <w:rPr>
                <w:sz w:val="24"/>
              </w:rPr>
            </w:pPr>
            <w:r w:rsidRPr="007C78E0">
              <w:rPr>
                <w:sz w:val="24"/>
              </w:rPr>
              <w:t xml:space="preserve"> </w:t>
            </w:r>
            <w:bookmarkStart w:id="26" w:name="_Toc79608625"/>
            <w:r w:rsidR="003B5699" w:rsidRPr="007C78E0">
              <w:rPr>
                <w:sz w:val="24"/>
              </w:rPr>
              <w:t>Spoken and Written vs. Graphic and Phonic</w:t>
            </w:r>
            <w:bookmarkEnd w:id="26"/>
          </w:p>
        </w:tc>
      </w:tr>
      <w:tr w:rsidR="0014577D" w:rsidRPr="00716506" w14:paraId="49ED544A" w14:textId="77777777" w:rsidTr="00A065AA">
        <w:tc>
          <w:tcPr>
            <w:tcW w:w="5961" w:type="dxa"/>
          </w:tcPr>
          <w:p w14:paraId="79764977" w14:textId="30C770AD" w:rsidR="0014577D" w:rsidRPr="003553F9" w:rsidRDefault="0014577D" w:rsidP="003553F9">
            <w:pPr>
              <w:jc w:val="center"/>
              <w:rPr>
                <w:sz w:val="24"/>
                <w:szCs w:val="24"/>
              </w:rPr>
            </w:pPr>
            <w:r w:rsidRPr="003553F9">
              <w:rPr>
                <w:sz w:val="24"/>
                <w:szCs w:val="24"/>
              </w:rPr>
              <w:t>(Koch &amp; Oe</w:t>
            </w:r>
            <w:sdt>
              <w:sdtPr>
                <w:rPr>
                  <w:szCs w:val="24"/>
                </w:rPr>
                <w:tag w:val="goog_rdk_74"/>
                <w:id w:val="125904883"/>
              </w:sdtPr>
              <w:sdtEndPr/>
              <w:sdtContent/>
            </w:sdt>
            <w:sdt>
              <w:sdtPr>
                <w:rPr>
                  <w:szCs w:val="24"/>
                </w:rPr>
                <w:tag w:val="goog_rdk_75"/>
                <w:id w:val="-368759740"/>
              </w:sdtPr>
              <w:sdtEndPr/>
              <w:sdtContent/>
            </w:sdt>
            <w:r w:rsidRPr="003553F9">
              <w:rPr>
                <w:sz w:val="24"/>
                <w:szCs w:val="24"/>
              </w:rPr>
              <w:t>sterreicher, 1985, p. 18)</w:t>
            </w:r>
          </w:p>
        </w:tc>
      </w:tr>
    </w:tbl>
    <w:p w14:paraId="56C00C7E" w14:textId="77777777" w:rsidR="004D76EE" w:rsidRDefault="003B5699" w:rsidP="004D76EE">
      <w:pPr>
        <w:ind w:firstLine="0"/>
        <w:rPr>
          <w:rFonts w:cstheme="minorHAnsi"/>
          <w:szCs w:val="24"/>
        </w:rPr>
      </w:pPr>
      <w:r w:rsidRPr="00716506">
        <w:rPr>
          <w:rFonts w:cstheme="minorHAnsi"/>
          <w:szCs w:val="24"/>
        </w:rPr>
        <w:t xml:space="preserve">It would be false to assume that spoken language can only represent spoken language and written language can only represent written language. </w:t>
      </w:r>
    </w:p>
    <w:tbl>
      <w:tblPr>
        <w:tblStyle w:val="a4"/>
        <w:tblpPr w:leftFromText="141" w:rightFromText="141" w:vertAnchor="text" w:horzAnchor="margin" w:tblpXSpec="right" w:tblpY="2307"/>
        <w:tblOverlap w:val="never"/>
        <w:tblW w:w="5353" w:type="dxa"/>
        <w:tblInd w:w="0" w:type="dxa"/>
        <w:tblLayout w:type="fixed"/>
        <w:tblLook w:val="0400" w:firstRow="0" w:lastRow="0" w:firstColumn="0" w:lastColumn="0" w:noHBand="0" w:noVBand="1"/>
      </w:tblPr>
      <w:tblGrid>
        <w:gridCol w:w="5353"/>
      </w:tblGrid>
      <w:tr w:rsidR="00FE16C9" w:rsidRPr="00716506" w14:paraId="4A3A9AFB" w14:textId="77777777" w:rsidTr="00FE16C9">
        <w:tc>
          <w:tcPr>
            <w:tcW w:w="5353" w:type="dxa"/>
          </w:tcPr>
          <w:p w14:paraId="1CD59ED2" w14:textId="77777777" w:rsidR="00FE16C9" w:rsidRPr="00716506" w:rsidRDefault="00FE16C9" w:rsidP="00FE16C9">
            <w:pPr>
              <w:ind w:right="480"/>
              <w:jc w:val="right"/>
              <w:rPr>
                <w:rFonts w:cstheme="minorHAnsi"/>
                <w:szCs w:val="24"/>
              </w:rPr>
            </w:pPr>
            <w:r w:rsidRPr="00716506">
              <w:rPr>
                <w:rFonts w:cstheme="minorHAnsi"/>
                <w:noProof/>
                <w:szCs w:val="24"/>
              </w:rPr>
              <w:lastRenderedPageBreak/>
              <w:drawing>
                <wp:inline distT="0" distB="0" distL="0" distR="0" wp14:anchorId="7492A62C" wp14:editId="38FDDCE5">
                  <wp:extent cx="3279585" cy="3281294"/>
                  <wp:effectExtent l="19050" t="19050" r="16510" b="14605"/>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585" cy="3281294"/>
                          </a:xfrm>
                          <a:prstGeom prst="rect">
                            <a:avLst/>
                          </a:prstGeom>
                          <a:ln>
                            <a:solidFill>
                              <a:schemeClr val="tx1"/>
                            </a:solidFill>
                          </a:ln>
                        </pic:spPr>
                      </pic:pic>
                    </a:graphicData>
                  </a:graphic>
                </wp:inline>
              </w:drawing>
            </w:r>
          </w:p>
        </w:tc>
      </w:tr>
      <w:tr w:rsidR="00FE16C9" w:rsidRPr="00716506" w14:paraId="7569BD5E" w14:textId="77777777" w:rsidTr="00FE16C9">
        <w:tc>
          <w:tcPr>
            <w:tcW w:w="5353" w:type="dxa"/>
          </w:tcPr>
          <w:p w14:paraId="45586DF8" w14:textId="77777777" w:rsidR="00FE16C9" w:rsidRPr="009F7CCE" w:rsidRDefault="00FE16C9" w:rsidP="00FE16C9">
            <w:pPr>
              <w:pStyle w:val="berschrift5"/>
              <w:outlineLvl w:val="4"/>
              <w:rPr>
                <w:sz w:val="24"/>
              </w:rPr>
            </w:pPr>
            <w:r w:rsidRPr="009F7CCE">
              <w:rPr>
                <w:sz w:val="24"/>
              </w:rPr>
              <w:t xml:space="preserve"> </w:t>
            </w:r>
            <w:bookmarkStart w:id="27" w:name="_Toc79608626"/>
            <w:r w:rsidRPr="009F7CCE">
              <w:rPr>
                <w:sz w:val="24"/>
              </w:rPr>
              <w:t>Nähesprache and Distanzsprache</w:t>
            </w:r>
            <w:bookmarkEnd w:id="27"/>
          </w:p>
          <w:p w14:paraId="6C7F9450" w14:textId="77777777" w:rsidR="00FE16C9" w:rsidRPr="00716506" w:rsidRDefault="00FE16C9" w:rsidP="00FE16C9">
            <w:pPr>
              <w:jc w:val="center"/>
              <w:rPr>
                <w:rFonts w:cstheme="minorHAnsi"/>
                <w:szCs w:val="24"/>
              </w:rPr>
            </w:pPr>
            <w:r w:rsidRPr="00022BC0">
              <w:rPr>
                <w:rFonts w:cstheme="minorHAnsi"/>
                <w:sz w:val="24"/>
                <w:szCs w:val="24"/>
              </w:rPr>
              <w:t>(Koch &amp; Oesterreicher, 1985, p. 23)</w:t>
            </w:r>
          </w:p>
        </w:tc>
      </w:tr>
    </w:tbl>
    <w:p w14:paraId="4723A285" w14:textId="7B3C20B3" w:rsidR="004D76EE" w:rsidRPr="004D76EE" w:rsidRDefault="00FE16C9" w:rsidP="004D76EE">
      <w:pPr>
        <w:ind w:firstLine="0"/>
        <w:rPr>
          <w:rFonts w:cstheme="minorHAnsi"/>
          <w:szCs w:val="24"/>
        </w:rPr>
      </w:pPr>
      <w:r w:rsidRPr="00716506">
        <w:t xml:space="preserve"> </w:t>
      </w:r>
      <w:r w:rsidR="003B5699" w:rsidRPr="00716506">
        <w:t xml:space="preserve">Koch and Oesterreicher (1985) see spoken and written as being on a continuum with conceptual possibilities that have different levels. On the phonic portion of figure 2, all the texts are medially spoken, but conceptually they start off being of informal and personal in nature and gradually become </w:t>
      </w:r>
      <w:r w:rsidR="00C85690">
        <w:t>more formal and impersonal</w:t>
      </w:r>
      <w:r w:rsidR="003B5699" w:rsidRPr="00716506">
        <w:t>. In doing so, the language becomes more in line with the written medium.</w:t>
      </w:r>
      <w:r w:rsidR="004D76EE" w:rsidRPr="00716506">
        <w:t xml:space="preserve"> When observing the two poles, a and i, there is an obvious difference between an informal conversation and a presentation. The former represents spontaneous speech, while the latter is something tha</w:t>
      </w:r>
      <w:sdt>
        <w:sdtPr>
          <w:tag w:val="goog_rdk_77"/>
          <w:id w:val="-504593321"/>
        </w:sdtPr>
        <w:sdtEndPr/>
        <w:sdtContent/>
      </w:sdt>
      <w:r w:rsidR="004D76EE" w:rsidRPr="00716506">
        <w:t>t</w:t>
      </w:r>
      <w:r w:rsidR="004D76EE">
        <w:t xml:space="preserve"> is </w:t>
      </w:r>
      <w:r w:rsidR="004D76EE" w:rsidRPr="00716506">
        <w:t>refabricated and then presented to an audience in an oral form. On the graphic portion of the diagram, all documents represent possible graphic representations of speech,</w:t>
      </w:r>
      <w:r w:rsidR="004D76EE">
        <w:t xml:space="preserve"> </w:t>
      </w:r>
      <w:r w:rsidR="004D76EE" w:rsidRPr="00716506">
        <w:rPr>
          <w:rFonts w:cstheme="minorHAnsi"/>
          <w:szCs w:val="24"/>
        </w:rPr>
        <w:t>with a prepared interview being the most oral and an administrative regulation being the most written and least spoken realization.</w:t>
      </w:r>
      <w:r w:rsidR="003D75B5">
        <w:rPr>
          <w:rFonts w:cstheme="minorHAnsi"/>
          <w:szCs w:val="24"/>
        </w:rPr>
        <w:t xml:space="preserve"> </w:t>
      </w:r>
      <w:r w:rsidR="004D76EE" w:rsidRPr="00716506">
        <w:rPr>
          <w:rFonts w:cstheme="minorHAnsi"/>
          <w:szCs w:val="24"/>
        </w:rPr>
        <w:t>It is not enough to simply address the written or spoken nature of any given speech, but also address how close in terms of proximity and familiarity the speakers are to one another. Nähesprache is reserved for situations that are physical and familiar in nature. This includes, but is not limited to, communication that is spontaneous, face-to-face and familiar.</w:t>
      </w:r>
      <w:r w:rsidR="004D76EE">
        <w:rPr>
          <w:rFonts w:cstheme="minorHAnsi"/>
          <w:szCs w:val="24"/>
        </w:rPr>
        <w:t xml:space="preserve"> </w:t>
      </w:r>
      <w:r w:rsidR="004D76EE" w:rsidRPr="00716506">
        <w:rPr>
          <w:rFonts w:cstheme="minorHAnsi"/>
          <w:szCs w:val="24"/>
        </w:rPr>
        <w:t>Distanzsprache represents the opposite pole in that it depicts speech that includes, but is not limite</w:t>
      </w:r>
      <w:sdt>
        <w:sdtPr>
          <w:rPr>
            <w:rFonts w:cstheme="minorHAnsi"/>
            <w:szCs w:val="24"/>
          </w:rPr>
          <w:tag w:val="goog_rdk_78"/>
          <w:id w:val="-1386711040"/>
        </w:sdtPr>
        <w:sdtEndPr/>
        <w:sdtContent/>
      </w:sdt>
      <w:r w:rsidR="004D76EE" w:rsidRPr="00716506">
        <w:rPr>
          <w:rFonts w:cstheme="minorHAnsi"/>
          <w:szCs w:val="24"/>
        </w:rPr>
        <w:t>d</w:t>
      </w:r>
      <w:r w:rsidR="004D76EE">
        <w:rPr>
          <w:rFonts w:cstheme="minorHAnsi"/>
          <w:szCs w:val="24"/>
        </w:rPr>
        <w:t xml:space="preserve"> to</w:t>
      </w:r>
      <w:r w:rsidR="004D76EE" w:rsidRPr="00716506">
        <w:rPr>
          <w:rFonts w:cstheme="minorHAnsi"/>
          <w:szCs w:val="24"/>
        </w:rPr>
        <w:t>, communication that is detached, objective, unfamiliar</w:t>
      </w:r>
      <w:r w:rsidR="004D76EE">
        <w:rPr>
          <w:rFonts w:cstheme="minorHAnsi"/>
          <w:szCs w:val="24"/>
        </w:rPr>
        <w:t>.</w:t>
      </w:r>
      <w:r w:rsidR="003D75B5">
        <w:rPr>
          <w:rFonts w:cstheme="minorHAnsi"/>
          <w:szCs w:val="24"/>
        </w:rPr>
        <w:t xml:space="preserve"> </w:t>
      </w:r>
      <w:r w:rsidRPr="00716506">
        <w:t xml:space="preserve">Using </w:t>
      </w:r>
      <w:r>
        <w:t>the</w:t>
      </w:r>
      <w:r w:rsidRPr="00716506">
        <w:t xml:space="preserve"> parameters: medium, concept and distance-proximity, a more </w:t>
      </w:r>
      <w:sdt>
        <w:sdtPr>
          <w:tag w:val="goog_rdk_80"/>
          <w:id w:val="-833607565"/>
        </w:sdtPr>
        <w:sdtEndPr/>
        <w:sdtContent/>
      </w:sdt>
      <w:r w:rsidRPr="00716506">
        <w:t>detaile</w:t>
      </w:r>
      <w:r>
        <w:t xml:space="preserve">d </w:t>
      </w:r>
      <w:r w:rsidRPr="00716506">
        <w:t>analysis of language is possible</w:t>
      </w:r>
    </w:p>
    <w:p w14:paraId="000000E6" w14:textId="109B1EF7" w:rsidR="00FE5824" w:rsidRPr="004144AD" w:rsidRDefault="003B5699" w:rsidP="004144AD">
      <w:r w:rsidRPr="00716506">
        <w:t xml:space="preserve">Referring to figure </w:t>
      </w:r>
      <w:r w:rsidR="00D26D00">
        <w:t>4</w:t>
      </w:r>
      <w:r w:rsidRPr="00716506">
        <w:t xml:space="preserve">, an informal conversation is thus representative of spoken language, that is also conceptually representative of orality. The </w:t>
      </w:r>
      <w:sdt>
        <w:sdtPr>
          <w:tag w:val="goog_rdk_81"/>
          <w:id w:val="-1138494966"/>
        </w:sdtPr>
        <w:sdtEndPr/>
        <w:sdtContent/>
      </w:sdt>
      <w:r w:rsidRPr="00716506">
        <w:t>dynamic of the speakers is one familiarity and closeness, and the speech can be assigned the label of Distanzsprache.</w:t>
      </w:r>
      <w:r w:rsidR="004144AD">
        <w:t xml:space="preserve"> </w:t>
      </w:r>
      <w:r w:rsidRPr="00716506">
        <w:rPr>
          <w:rFonts w:cstheme="minorHAnsi"/>
          <w:szCs w:val="24"/>
        </w:rPr>
        <w:t xml:space="preserve">The opposite can be said of administrative regulation texts. There is </w:t>
      </w:r>
      <w:r w:rsidRPr="00716506">
        <w:rPr>
          <w:rFonts w:cstheme="minorHAnsi"/>
          <w:szCs w:val="24"/>
        </w:rPr>
        <w:lastRenderedPageBreak/>
        <w:t xml:space="preserve">great distance between the speakers, both in terms of familiarity and proximity. It is also not a message that can be communicated conceptually orally due to the very nature of the text. It can be assigned as being conceptually and medially written speech, while also belonging to Distanzsprache. </w:t>
      </w:r>
    </w:p>
    <w:p w14:paraId="000000E7" w14:textId="77777777" w:rsidR="00FE5824" w:rsidRPr="00716506" w:rsidRDefault="003B5699" w:rsidP="00262A24">
      <w:pPr>
        <w:pStyle w:val="berschrift1"/>
      </w:pPr>
      <w:bookmarkStart w:id="28" w:name="_heading=h.2jxsxqh" w:colFirst="0" w:colLast="0"/>
      <w:bookmarkStart w:id="29" w:name="_Toc79596532"/>
      <w:bookmarkStart w:id="30" w:name="_Toc79642337"/>
      <w:bookmarkEnd w:id="28"/>
      <w:r w:rsidRPr="00716506">
        <w:t>Diaphasic and Diastratic Registers</w:t>
      </w:r>
      <w:bookmarkEnd w:id="29"/>
      <w:bookmarkEnd w:id="30"/>
    </w:p>
    <w:p w14:paraId="000000E8" w14:textId="19C03DC2" w:rsidR="00FE5824" w:rsidRPr="00716506" w:rsidRDefault="003B5699">
      <w:pPr>
        <w:rPr>
          <w:rFonts w:cstheme="minorHAnsi"/>
          <w:szCs w:val="24"/>
        </w:rPr>
      </w:pPr>
      <w:r w:rsidRPr="00716506">
        <w:rPr>
          <w:rFonts w:cstheme="minorHAnsi"/>
          <w:szCs w:val="24"/>
        </w:rPr>
        <w:t>Sociolinguistics is the scientific study of the relationship between language and society. It deals with the linguistic phenomena that occur within society (Bieswanger &amp; Becker, 2008; Stein, 2014). A speaker’s linguistic choices often give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59A42F71" w:rsidR="00FE5824" w:rsidRPr="00716506" w:rsidRDefault="00A126AD">
      <w:pPr>
        <w:rPr>
          <w:rFonts w:cstheme="minorHAnsi"/>
          <w:szCs w:val="24"/>
        </w:rPr>
      </w:pPr>
      <w:sdt>
        <w:sdtPr>
          <w:rPr>
            <w:rFonts w:cstheme="minorHAnsi"/>
            <w:szCs w:val="24"/>
          </w:rPr>
          <w:tag w:val="goog_rdk_83"/>
          <w:id w:val="-766776755"/>
          <w:showingPlcHdr/>
        </w:sdtPr>
        <w:sdtEndPr/>
        <w:sdtContent>
          <w:r w:rsidR="007C4EC7">
            <w:rPr>
              <w:rFonts w:cstheme="minorHAnsi"/>
              <w:szCs w:val="24"/>
            </w:rPr>
            <w:t xml:space="preserve">     </w:t>
          </w:r>
        </w:sdtContent>
      </w:sdt>
      <w:r w:rsidR="003B5699" w:rsidRPr="00716506">
        <w:rPr>
          <w:rFonts w:cstheme="minorHAnsi"/>
          <w:szCs w:val="24"/>
        </w:rPr>
        <w:t xml:space="preserve">the function of language in a particular situation and the consideration of such factors as addressee, topic, location and the interactional goal rather than background of the speaker. The exact definition of style and register is difficult </w:t>
      </w:r>
      <w:sdt>
        <w:sdtPr>
          <w:rPr>
            <w:rFonts w:cstheme="minorHAnsi"/>
            <w:szCs w:val="24"/>
          </w:rPr>
          <w:tag w:val="goog_rdk_84"/>
          <w:id w:val="164370656"/>
        </w:sdtPr>
        <w:sdtEndPr/>
        <w:sdtContent/>
      </w:sdt>
      <w:r w:rsidR="003B5699" w:rsidRPr="00716506">
        <w:rPr>
          <w:rFonts w:cstheme="minorHAnsi"/>
          <w:szCs w:val="24"/>
        </w:rPr>
        <w:t>…. A common distinction is that style refers to the level of formality of an utterance or a text, whereas register refers to the choice of vocabulary in an utterance or a text (Bieswanger &amp; Becker, 2008, p. 187).</w:t>
      </w:r>
    </w:p>
    <w:p w14:paraId="000000EA" w14:textId="35E6C2E6" w:rsidR="00FE5824" w:rsidRPr="00716506" w:rsidRDefault="003B5699" w:rsidP="007C4EC7">
      <w:pPr>
        <w:ind w:firstLine="0"/>
        <w:rPr>
          <w:rFonts w:cstheme="minorHAnsi"/>
          <w:szCs w:val="24"/>
        </w:rPr>
      </w:pPr>
      <w:r w:rsidRPr="00716506">
        <w:rPr>
          <w:rFonts w:cstheme="minorHAnsi"/>
          <w:szCs w:val="24"/>
        </w:rPr>
        <w:t xml:space="preserve">Alongside style and register exist a whole host of other phenomena that are accounted for in sociolinguistics, such as: qualitive registers, quantitative registers, sociolects, diatopic view, diastratic view, gender, age, norms, etc. (Achim, 2014; Bieswanger &amp; Becker, 2008; Müller, 1975). </w:t>
      </w:r>
    </w:p>
    <w:p w14:paraId="000000EB" w14:textId="77777777" w:rsidR="00FE5824" w:rsidRPr="00716506" w:rsidRDefault="003B5699">
      <w:pPr>
        <w:rPr>
          <w:rFonts w:cstheme="minorHAnsi"/>
          <w:szCs w:val="24"/>
        </w:rPr>
      </w:pPr>
      <w:r w:rsidRPr="00716506">
        <w:rPr>
          <w:rFonts w:cstheme="minorHAnsi"/>
          <w:szCs w:val="24"/>
        </w:rPr>
        <w:t xml:space="preserve">These are instrumental in determining literacy and orality if there are textual identifiers for them. Certain registers, styles, etc. are usually only realized in a specific given situation. Therefore, if medium and concept do not align, it can be better identified in text. </w:t>
      </w:r>
    </w:p>
    <w:p w14:paraId="000000EC" w14:textId="77777777" w:rsidR="00FE5824" w:rsidRPr="00716506" w:rsidRDefault="003B5699" w:rsidP="00262A24">
      <w:pPr>
        <w:pStyle w:val="berschrift2"/>
      </w:pPr>
      <w:bookmarkStart w:id="31" w:name="_heading=h.z337ya" w:colFirst="0" w:colLast="0"/>
      <w:bookmarkStart w:id="32" w:name="_Toc79642338"/>
      <w:bookmarkEnd w:id="31"/>
      <w:r w:rsidRPr="00716506">
        <w:t>Le Français</w:t>
      </w:r>
      <w:bookmarkEnd w:id="32"/>
    </w:p>
    <w:tbl>
      <w:tblPr>
        <w:tblStyle w:val="a5"/>
        <w:tblpPr w:leftFromText="141" w:rightFromText="141" w:vertAnchor="text" w:tblpXSpec="right" w:tblpY="1"/>
        <w:tblOverlap w:val="never"/>
        <w:tblW w:w="591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916"/>
      </w:tblGrid>
      <w:tr w:rsidR="00FE5824" w:rsidRPr="00716506" w14:paraId="51FACFEB" w14:textId="77777777" w:rsidTr="004C2A1B">
        <w:trPr>
          <w:trHeight w:val="2090"/>
        </w:trPr>
        <w:tc>
          <w:tcPr>
            <w:tcW w:w="5916" w:type="dxa"/>
          </w:tcPr>
          <w:p w14:paraId="000000ED" w14:textId="77777777" w:rsidR="00FE5824" w:rsidRPr="00716506" w:rsidRDefault="003B5699" w:rsidP="004C2A1B">
            <w:pPr>
              <w:jc w:val="center"/>
              <w:rPr>
                <w:rFonts w:cstheme="minorHAnsi"/>
                <w:szCs w:val="24"/>
              </w:rPr>
            </w:pPr>
            <w:r w:rsidRPr="00716506">
              <w:rPr>
                <w:rFonts w:cstheme="minorHAnsi"/>
                <w:noProof/>
                <w:szCs w:val="24"/>
              </w:rPr>
              <w:drawing>
                <wp:inline distT="0" distB="0" distL="0" distR="0" wp14:anchorId="23C58385" wp14:editId="70330221">
                  <wp:extent cx="3640616" cy="1479343"/>
                  <wp:effectExtent l="19050" t="19050" r="17145" b="2603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640616" cy="1479343"/>
                          </a:xfrm>
                          <a:prstGeom prst="rect">
                            <a:avLst/>
                          </a:prstGeom>
                          <a:ln>
                            <a:solidFill>
                              <a:schemeClr val="tx1"/>
                            </a:solidFill>
                          </a:ln>
                        </pic:spPr>
                      </pic:pic>
                    </a:graphicData>
                  </a:graphic>
                </wp:inline>
              </w:drawing>
            </w:r>
          </w:p>
        </w:tc>
      </w:tr>
      <w:tr w:rsidR="00FE5824" w:rsidRPr="00716506" w14:paraId="1E0755E5" w14:textId="77777777" w:rsidTr="004C2A1B">
        <w:trPr>
          <w:trHeight w:val="555"/>
        </w:trPr>
        <w:tc>
          <w:tcPr>
            <w:tcW w:w="5916" w:type="dxa"/>
          </w:tcPr>
          <w:p w14:paraId="000000EE" w14:textId="2A08837A" w:rsidR="00FE5824" w:rsidRPr="00594E6B" w:rsidRDefault="00DF35CA" w:rsidP="007C78E0">
            <w:pPr>
              <w:pStyle w:val="berschrift5"/>
              <w:outlineLvl w:val="4"/>
              <w:rPr>
                <w:sz w:val="24"/>
              </w:rPr>
            </w:pPr>
            <w:r w:rsidRPr="00594E6B">
              <w:rPr>
                <w:sz w:val="24"/>
              </w:rPr>
              <w:lastRenderedPageBreak/>
              <w:t xml:space="preserve"> </w:t>
            </w:r>
            <w:bookmarkStart w:id="33" w:name="_Toc79608627"/>
            <w:r w:rsidR="003B5699" w:rsidRPr="00594E6B">
              <w:rPr>
                <w:sz w:val="24"/>
              </w:rPr>
              <w:t>French Registers</w:t>
            </w:r>
            <w:bookmarkEnd w:id="33"/>
          </w:p>
          <w:p w14:paraId="000000EF" w14:textId="77777777" w:rsidR="00FE5824" w:rsidRPr="00DF35CA" w:rsidRDefault="003B5699" w:rsidP="004C2A1B">
            <w:pPr>
              <w:ind w:left="284"/>
              <w:jc w:val="center"/>
              <w:rPr>
                <w:rFonts w:cstheme="minorHAnsi"/>
                <w:sz w:val="24"/>
                <w:szCs w:val="24"/>
              </w:rPr>
            </w:pPr>
            <w:r w:rsidRPr="00DF35CA">
              <w:rPr>
                <w:rFonts w:cstheme="minorHAnsi"/>
                <w:sz w:val="24"/>
                <w:szCs w:val="24"/>
              </w:rPr>
              <w:t>(Müller, 1975, p. 184)</w:t>
            </w:r>
          </w:p>
        </w:tc>
      </w:tr>
    </w:tbl>
    <w:p w14:paraId="000000F0" w14:textId="380915C9" w:rsidR="00FE5824" w:rsidRPr="00716506" w:rsidRDefault="003B5699">
      <w:pPr>
        <w:rPr>
          <w:rFonts w:cstheme="minorHAnsi"/>
          <w:szCs w:val="24"/>
        </w:rPr>
      </w:pPr>
      <w:r w:rsidRPr="00716506">
        <w:rPr>
          <w:rFonts w:cstheme="minorHAnsi"/>
          <w:szCs w:val="24"/>
        </w:rPr>
        <w:t xml:space="preserve">French was historically seen as having a single register. This is not in the sense that it there was no variation, but rather, that there was one and only one correct way of using the French language, often referred to as </w:t>
      </w:r>
      <w:r w:rsidRPr="00716506">
        <w:rPr>
          <w:rFonts w:cstheme="minorHAnsi"/>
          <w:i/>
          <w:szCs w:val="24"/>
        </w:rPr>
        <w:t>Bon usage</w:t>
      </w:r>
      <w:r w:rsidRPr="00716506">
        <w:rPr>
          <w:rFonts w:cstheme="minorHAnsi"/>
          <w:szCs w:val="24"/>
        </w:rPr>
        <w:t xml:space="preserve"> (Müller, 1975). </w:t>
      </w:r>
      <w:r w:rsidRPr="00716506">
        <w:rPr>
          <w:rFonts w:cstheme="minorHAnsi"/>
          <w:i/>
          <w:szCs w:val="24"/>
        </w:rPr>
        <w:t>Mauvais usage</w:t>
      </w:r>
      <w:r w:rsidRPr="00716506">
        <w:rPr>
          <w:rFonts w:cstheme="minorHAnsi"/>
          <w:szCs w:val="24"/>
        </w:rPr>
        <w:t xml:space="preserve"> and </w:t>
      </w:r>
      <w:r w:rsidRPr="00716506">
        <w:rPr>
          <w:rFonts w:cstheme="minorHAnsi"/>
          <w:i/>
          <w:szCs w:val="24"/>
        </w:rPr>
        <w:t>Dites …ne dites pas</w:t>
      </w:r>
      <w:r w:rsidRPr="00716506">
        <w:rPr>
          <w:rFonts w:cstheme="minorHAnsi"/>
          <w:szCs w:val="24"/>
        </w:rPr>
        <w:t xml:space="preserve"> dictated the correct usage of French for most of French language history. </w:t>
      </w:r>
    </w:p>
    <w:p w14:paraId="000000F1" w14:textId="67A24CDC" w:rsidR="00FE5824" w:rsidRPr="00716506" w:rsidRDefault="003B5699">
      <w:pPr>
        <w:rPr>
          <w:rFonts w:eastAsia="Cambria" w:cstheme="minorHAnsi"/>
          <w:szCs w:val="24"/>
        </w:rPr>
      </w:pP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who sets norms for French</w:t>
      </w:r>
      <w:r w:rsidRPr="00716506">
        <w:rPr>
          <w:rFonts w:cstheme="minorHAnsi"/>
          <w:szCs w:val="24"/>
        </w:rPr>
        <w:t xml:space="preserve"> (Müller, 1975). Nevertheless, it is not necessarily feasible to entirely dictate what speakers of any given language do or say as this is directly antithetically to a defining character of language construct which is that languages are in a constant state of change (Müller, 1975; Stein 2008).</w:t>
      </w:r>
    </w:p>
    <w:p w14:paraId="72EB2BAC" w14:textId="52547356" w:rsidR="002A58D9" w:rsidRPr="00DA4118" w:rsidRDefault="003B5699" w:rsidP="00DA4118">
      <w:pPr>
        <w:rPr>
          <w:rFonts w:cstheme="minorHAnsi"/>
          <w:szCs w:val="24"/>
        </w:rPr>
      </w:pP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Français cultivé</w:t>
      </w:r>
      <w:r w:rsidRPr="00716506">
        <w:rPr>
          <w:rFonts w:cstheme="minorHAnsi"/>
          <w:i/>
          <w:szCs w:val="24"/>
        </w:rPr>
        <w:t xml:space="preserve"> </w:t>
      </w:r>
      <w:sdt>
        <w:sdtPr>
          <w:rPr>
            <w:rFonts w:cstheme="minorHAnsi"/>
            <w:szCs w:val="24"/>
          </w:rPr>
          <w:tag w:val="goog_rdk_90"/>
          <w:id w:val="-911850088"/>
        </w:sdtPr>
        <w:sdtEndPr/>
        <w:sdtContent/>
      </w:sdt>
      <w:r w:rsidR="00071157">
        <w:rPr>
          <w:rFonts w:cstheme="minorHAnsi"/>
          <w:szCs w:val="24"/>
        </w:rPr>
        <w:t>is</w:t>
      </w:r>
      <w:r w:rsidR="003D75B5">
        <w:rPr>
          <w:rFonts w:cstheme="minorHAnsi"/>
          <w:szCs w:val="24"/>
        </w:rPr>
        <w:t xml:space="preserve"> </w:t>
      </w:r>
      <w:r w:rsidRPr="00716506">
        <w:rPr>
          <w:rFonts w:cstheme="minorHAnsi"/>
          <w:szCs w:val="24"/>
        </w:rPr>
        <w:t>the most</w:t>
      </w:r>
      <w:r w:rsidRPr="00716506">
        <w:rPr>
          <w:rFonts w:cstheme="minorHAnsi"/>
          <w:i/>
          <w:szCs w:val="24"/>
        </w:rPr>
        <w:t xml:space="preserve"> </w:t>
      </w:r>
      <w:r w:rsidRPr="00716506">
        <w:rPr>
          <w:rFonts w:cstheme="minorHAnsi"/>
          <w:szCs w:val="24"/>
        </w:rPr>
        <w:t>formal and français vulgaire being the least formal (Müller, 1975; Stein 2014).</w:t>
      </w:r>
      <w:r w:rsidRPr="00716506">
        <w:rPr>
          <w:rFonts w:cstheme="minorHAnsi"/>
          <w:i/>
          <w:szCs w:val="24"/>
        </w:rPr>
        <w:t xml:space="preserve"> </w:t>
      </w:r>
      <w:r w:rsidRPr="00716506">
        <w:rPr>
          <w:rFonts w:cstheme="minorHAnsi"/>
          <w:szCs w:val="24"/>
        </w:rPr>
        <w:t xml:space="preserve">As seen in figure </w:t>
      </w:r>
      <w:r w:rsidR="00071157">
        <w:rPr>
          <w:rFonts w:cstheme="minorHAnsi"/>
          <w:szCs w:val="24"/>
        </w:rPr>
        <w:t>5</w:t>
      </w:r>
      <w:r w:rsidRPr="00716506">
        <w:rPr>
          <w:rFonts w:cstheme="minorHAnsi"/>
          <w:szCs w:val="24"/>
        </w:rPr>
        <w:t xml:space="preserve">, many of these registers have different referents, but denote the same speech patterns. </w:t>
      </w:r>
    </w:p>
    <w:p w14:paraId="000000F3" w14:textId="77777777" w:rsidR="00FE5824" w:rsidRPr="00716506" w:rsidRDefault="003B5699" w:rsidP="00262A24">
      <w:pPr>
        <w:pStyle w:val="berschrift2"/>
      </w:pPr>
      <w:bookmarkStart w:id="34" w:name="_heading=h.1y810tw" w:colFirst="0" w:colLast="0"/>
      <w:bookmarkStart w:id="35" w:name="_Toc79642339"/>
      <w:bookmarkEnd w:id="34"/>
      <w:r w:rsidRPr="00716506">
        <w:t>Français Cultivé</w:t>
      </w:r>
      <w:bookmarkEnd w:id="35"/>
    </w:p>
    <w:p w14:paraId="000000F4" w14:textId="0ED834E0"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often viewed in positive light and seen as the register that one should try to replicate (Müller, 1975)</w:t>
      </w:r>
      <w:r w:rsidR="00071157">
        <w:rPr>
          <w:rFonts w:cstheme="minorHAnsi"/>
          <w:szCs w:val="24"/>
        </w:rPr>
        <w:t>, s</w:t>
      </w:r>
      <w:r w:rsidR="003B5699" w:rsidRPr="00716506">
        <w:rPr>
          <w:rFonts w:cstheme="minorHAnsi"/>
          <w:szCs w:val="24"/>
        </w:rPr>
        <w:t>eeing as how this register</w:t>
      </w:r>
      <w:sdt>
        <w:sdtPr>
          <w:rPr>
            <w:rFonts w:cstheme="minorHAnsi"/>
            <w:szCs w:val="24"/>
          </w:rPr>
          <w:tag w:val="goog_rdk_94"/>
          <w:id w:val="-953093856"/>
        </w:sdtPr>
        <w:sdtEndPr/>
        <w:sdtContent/>
      </w:sdt>
      <w:r w:rsidR="00071157">
        <w:rPr>
          <w:rFonts w:cstheme="minorHAnsi"/>
          <w:szCs w:val="24"/>
        </w:rPr>
        <w:t xml:space="preserve"> is c</w:t>
      </w:r>
      <w:r w:rsidR="003B5699" w:rsidRPr="00716506">
        <w:rPr>
          <w:rFonts w:cstheme="minorHAnsi"/>
          <w:szCs w:val="24"/>
        </w:rPr>
        <w:t>onsidered the highest register. It should not be used in banal or informal sit</w:t>
      </w:r>
      <w:sdt>
        <w:sdtPr>
          <w:rPr>
            <w:rFonts w:cstheme="minorHAnsi"/>
            <w:szCs w:val="24"/>
          </w:rPr>
          <w:tag w:val="goog_rdk_95"/>
          <w:id w:val="2009942070"/>
        </w:sdtPr>
        <w:sdtEndPr/>
        <w:sdtContent/>
      </w:sdt>
      <w:r w:rsidR="003B5699" w:rsidRPr="00716506">
        <w:rPr>
          <w:rFonts w:cstheme="minorHAnsi"/>
          <w:szCs w:val="24"/>
        </w:rPr>
        <w: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situations, special ceremonies or other special occasio</w:t>
      </w:r>
      <w:sdt>
        <w:sdtPr>
          <w:rPr>
            <w:rFonts w:cstheme="minorHAnsi"/>
            <w:szCs w:val="24"/>
          </w:rPr>
          <w:tag w:val="goog_rdk_98"/>
          <w:id w:val="-390741488"/>
        </w:sdtPr>
        <w:sdtEndPr/>
        <w:sdtContent/>
      </w:sdt>
      <w:r w:rsidR="003B5699" w:rsidRPr="00716506">
        <w:rPr>
          <w:rFonts w:cstheme="minorHAnsi"/>
          <w:szCs w:val="24"/>
        </w:rPr>
        <w:t xml:space="preserve">ns </w:t>
      </w:r>
      <w:r w:rsidR="00317F03" w:rsidRPr="00716506">
        <w:rPr>
          <w:rFonts w:cstheme="minorHAnsi"/>
          <w:szCs w:val="24"/>
        </w:rPr>
        <w:t>(Müller, 1975).</w:t>
      </w:r>
    </w:p>
    <w:p w14:paraId="000000F5" w14:textId="77777777" w:rsidR="00FE5824" w:rsidRPr="00716506" w:rsidRDefault="003B5699">
      <w:pPr>
        <w:rPr>
          <w:rFonts w:cstheme="minorHAnsi"/>
          <w:szCs w:val="24"/>
        </w:rPr>
      </w:pPr>
      <w:r w:rsidRPr="00716506">
        <w:rPr>
          <w:rFonts w:cstheme="minorHAnsi"/>
          <w:szCs w:val="24"/>
        </w:rPr>
        <w:t xml:space="preserve">The most prominent feature of this register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0FA7274D" w:rsidR="00FE5824" w:rsidRPr="00716506" w:rsidRDefault="003B5699">
      <w:pPr>
        <w:rPr>
          <w:rFonts w:cstheme="minorHAnsi"/>
          <w:szCs w:val="24"/>
        </w:rPr>
      </w:pPr>
      <w:r w:rsidRPr="00716506">
        <w:rPr>
          <w:rFonts w:cstheme="minorHAnsi"/>
          <w:szCs w:val="24"/>
        </w:rPr>
        <w:t xml:space="preserve">It is often viewed langage écrit retains certain grammatical features that have not been used in other contemporary registers for quite some time. Certain verb tenses such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w:t>
      </w:r>
      <w:r w:rsidRPr="00716506">
        <w:rPr>
          <w:rFonts w:cstheme="minorHAnsi"/>
          <w:szCs w:val="24"/>
        </w:rPr>
        <w:lastRenderedPageBreak/>
        <w:t xml:space="preserve">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5EACF131" w:rsidR="00FE5824" w:rsidRPr="00716506" w:rsidRDefault="003B5699">
      <w:pPr>
        <w:rPr>
          <w:rFonts w:cstheme="minorHAnsi"/>
          <w:szCs w:val="24"/>
        </w:rPr>
      </w:pPr>
      <w:r w:rsidRPr="00716506">
        <w:rPr>
          <w:rFonts w:cstheme="minorHAnsi"/>
          <w:szCs w:val="24"/>
        </w:rPr>
        <w:t>It is at its core medially and conceptually a textual register. Whether spoken or written it is artificial in the sense that</w:t>
      </w:r>
      <w:sdt>
        <w:sdtPr>
          <w:rPr>
            <w:rFonts w:cstheme="minorHAnsi"/>
            <w:szCs w:val="24"/>
          </w:rPr>
          <w:tag w:val="goog_rdk_100"/>
          <w:id w:val="394783051"/>
        </w:sdtPr>
        <w:sdtEndPr/>
        <w:sdtContent/>
      </w:sdt>
      <w:r w:rsidR="00317F03">
        <w:rPr>
          <w:rFonts w:cstheme="minorHAnsi"/>
          <w:szCs w:val="24"/>
        </w:rPr>
        <w:t xml:space="preserve"> it s</w:t>
      </w:r>
      <w:r w:rsidRPr="00716506">
        <w:rPr>
          <w:rFonts w:cstheme="minorHAnsi"/>
          <w:szCs w:val="24"/>
        </w:rPr>
        <w:t xml:space="preserve">s a controlled process </w:t>
      </w:r>
      <w:sdt>
        <w:sdtPr>
          <w:rPr>
            <w:rFonts w:cstheme="minorHAnsi"/>
            <w:szCs w:val="24"/>
          </w:rPr>
          <w:tag w:val="goog_rdk_101"/>
          <w:id w:val="11274382"/>
        </w:sdtPr>
        <w:sdtEndPr/>
        <w:sdtContent/>
      </w:sdt>
      <w:r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79642340"/>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3D4E7947" w:rsidR="00FE5824" w:rsidRPr="00716506" w:rsidRDefault="00A126AD">
      <w:pPr>
        <w:rPr>
          <w:rFonts w:cstheme="minorHAnsi"/>
          <w:szCs w:val="24"/>
        </w:rPr>
      </w:pPr>
      <w:sdt>
        <w:sdtPr>
          <w:rPr>
            <w:rFonts w:cstheme="minorHAnsi"/>
            <w:szCs w:val="24"/>
          </w:rPr>
          <w:tag w:val="goog_rdk_104"/>
          <w:id w:val="488138410"/>
        </w:sdtPr>
        <w:sdtEndPr/>
        <w:sdtContent/>
      </w:sdt>
      <w:r w:rsidR="003B5699" w:rsidRPr="00716506">
        <w:rPr>
          <w:rFonts w:cstheme="minorHAnsi"/>
          <w:szCs w:val="24"/>
        </w:rPr>
        <w:t>F</w:t>
      </w:r>
      <w:r w:rsidR="00776470">
        <w:rPr>
          <w:rFonts w:cstheme="minorHAnsi"/>
          <w:szCs w:val="24"/>
        </w:rPr>
        <w:t>rancais familier,</w:t>
      </w:r>
      <w:r w:rsidR="003D75B5">
        <w:rPr>
          <w:rFonts w:cstheme="minorHAnsi"/>
          <w:szCs w:val="24"/>
        </w:rPr>
        <w:t xml:space="preserve"> </w:t>
      </w:r>
      <w:r w:rsidR="00776470">
        <w:rPr>
          <w:rFonts w:cstheme="minorHAnsi"/>
          <w:szCs w:val="24"/>
        </w:rPr>
        <w:t xml:space="preserve">or FF, </w:t>
      </w:r>
      <w:r w:rsidR="003B5699" w:rsidRPr="00716506">
        <w:rPr>
          <w:rFonts w:cstheme="minorHAnsi"/>
          <w:szCs w:val="24"/>
        </w:rPr>
        <w:t xml:space="preserve">is a qualitative register that is often used in informal situations such as with family, job, daily routine, acquaintances and people from one’s inner social circle (Müller, 1975). It is a register that is indifferent to the social standing of the speaker. Nevertheless, it is used more frequently by those who have profited from a higher education than those who have not (Müller, 1975). </w:t>
      </w:r>
    </w:p>
    <w:p w14:paraId="000000FA" w14:textId="0FD24ACC"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a lot of emphasis placed on proper enunciation.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which itself was primarily a spoken register of Latin, both medially as well as conceptually (Müller, 1975).</w:t>
      </w:r>
    </w:p>
    <w:p w14:paraId="000000FB" w14:textId="586ED7D7"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(Müller, 1975). The doubling of pronouns or referents e.g., moi je, ton père il, etc. is characteristic of FF and high use of topicalization </w:t>
      </w:r>
      <w:r w:rsidR="00776470" w:rsidRPr="00716506">
        <w:rPr>
          <w:rFonts w:cstheme="minorHAnsi"/>
          <w:szCs w:val="24"/>
        </w:rPr>
        <w:t>e.g.,</w:t>
      </w:r>
      <w:r w:rsidRPr="00776470">
        <w:rPr>
          <w:rFonts w:cstheme="minorHAnsi"/>
          <w:szCs w:val="24"/>
        </w:rPr>
        <w:t xml:space="preserve"> Cet homme, je l'ai vu</w:t>
      </w:r>
      <w:r w:rsidRPr="00716506">
        <w:rPr>
          <w:rFonts w:cstheme="minorHAnsi"/>
          <w:szCs w:val="24"/>
        </w:rPr>
        <w:t xml:space="preserve"> très souvent (Müller, 1975). </w:t>
      </w:r>
    </w:p>
    <w:p w14:paraId="000000FC" w14:textId="77777777" w:rsidR="00FE5824" w:rsidRPr="00716506" w:rsidRDefault="003B5699">
      <w:pPr>
        <w:rPr>
          <w:rFonts w:cstheme="minorHAnsi"/>
          <w:szCs w:val="24"/>
        </w:rPr>
      </w:pPr>
      <w:r w:rsidRPr="00716506">
        <w:rPr>
          <w:rFonts w:cstheme="minorHAnsi"/>
          <w:szCs w:val="24"/>
        </w:rPr>
        <w:t>It makes use of a high level of suffixes to denote agents and actors in speech context e.g., chançard, gueulard, motard. This also includes the diminutive suffixes such as -</w:t>
      </w:r>
      <w:proofErr w:type="spellStart"/>
      <w:r w:rsidRPr="00716506">
        <w:rPr>
          <w:rFonts w:cstheme="minorHAnsi"/>
          <w:szCs w:val="24"/>
        </w:rPr>
        <w:t>et</w:t>
      </w:r>
      <w:proofErr w:type="spellEnd"/>
      <w:r w:rsidRPr="00716506">
        <w:rPr>
          <w:rFonts w:cstheme="minorHAnsi"/>
          <w:szCs w:val="24"/>
        </w:rPr>
        <w:t xml:space="preserve">, ette, ot, etc. Reduplication is not only present among pronouns, but in nouns as well e.g., fla-fla, ronron, kif-kif, etc. (Müller, 1975). </w:t>
      </w:r>
    </w:p>
    <w:p w14:paraId="000000FD" w14:textId="45405DE2"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using adverbs atypically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79642341"/>
      <w:bookmarkEnd w:id="38"/>
      <w:r w:rsidRPr="00716506">
        <w:lastRenderedPageBreak/>
        <w:t>Français Populaire</w:t>
      </w:r>
      <w:bookmarkEnd w:id="39"/>
      <w:r w:rsidRPr="00716506">
        <w:t xml:space="preserve"> </w:t>
      </w:r>
    </w:p>
    <w:p w14:paraId="00000100" w14:textId="39A1BB47" w:rsidR="00FE5824" w:rsidRPr="00716506" w:rsidRDefault="003B5699" w:rsidP="00825211">
      <w:pPr>
        <w:rPr>
          <w:rFonts w:cstheme="minorHAnsi"/>
          <w:szCs w:val="24"/>
        </w:rPr>
      </w:pPr>
      <w:r w:rsidRPr="00716506">
        <w:rPr>
          <w:rFonts w:cstheme="minorHAnsi"/>
          <w:szCs w:val="24"/>
        </w:rPr>
        <w:t xml:space="preserve">FP is </w:t>
      </w:r>
      <w:r w:rsidR="00776470">
        <w:rPr>
          <w:rFonts w:cstheme="minorHAnsi"/>
          <w:szCs w:val="24"/>
        </w:rPr>
        <w:t xml:space="preserve">considered </w:t>
      </w:r>
      <w:r w:rsidRPr="00716506">
        <w:rPr>
          <w:rFonts w:cstheme="minorHAnsi"/>
          <w:szCs w:val="24"/>
        </w:rPr>
        <w:t>neither proper nor good French</w:t>
      </w:r>
      <w:r w:rsidR="00776470">
        <w:rPr>
          <w:rFonts w:cstheme="minorHAnsi"/>
          <w:szCs w:val="24"/>
        </w:rPr>
        <w:t xml:space="preserve"> it</w:t>
      </w:r>
      <w:r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Pr="00716506">
        <w:rPr>
          <w:rFonts w:cstheme="minorHAnsi"/>
          <w:szCs w:val="24"/>
        </w:rPr>
        <w:t>FC, it is often considered to be a language within a language congruence (Müller, 1975).</w:t>
      </w:r>
      <w:r w:rsidR="003D75B5">
        <w:rPr>
          <w:rFonts w:cstheme="minorHAnsi"/>
          <w:szCs w:val="24"/>
        </w:rPr>
        <w:t xml:space="preserve"> </w:t>
      </w:r>
      <w:r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whose speech was more commonly referred to as </w:t>
      </w:r>
      <w:r w:rsidRPr="00716506">
        <w:rPr>
          <w:rFonts w:cstheme="minorHAnsi"/>
          <w:i/>
          <w:szCs w:val="24"/>
        </w:rPr>
        <w:t>lanuge du peuple</w:t>
      </w:r>
      <w:r w:rsidRPr="00716506">
        <w:rPr>
          <w:rFonts w:cstheme="minorHAnsi"/>
          <w:szCs w:val="24"/>
        </w:rPr>
        <w:t xml:space="preserve"> (Müller, 1975). </w:t>
      </w:r>
    </w:p>
    <w:p w14:paraId="00000101" w14:textId="745DBBED" w:rsidR="00FE5824" w:rsidRPr="00716506" w:rsidRDefault="00A126AD">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 </w:t>
      </w:r>
      <w:r w:rsidR="003B5699" w:rsidRPr="00716506">
        <w:rPr>
          <w:rFonts w:cstheme="minorHAnsi"/>
          <w:szCs w:val="24"/>
        </w:rPr>
        <w:t>, FP tends to forgo the linguistic norms. Verbal phrases are often formed without their corresponding personal pronouns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The appropriate auxiliary verbs, avoir and être, are used interchangeably. Nominal congruence with respect to gender and number are either ignored or forgotten all together. The subjunctif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3B5699" w:rsidRPr="00716506">
        <w:rPr>
          <w:rFonts w:cstheme="minorHAnsi"/>
          <w:szCs w:val="24"/>
        </w:rPr>
        <w:t xml:space="preserve">s expressed as would be the case with vouloir. Relative pronouns and conjunctions involving que tend to have a higher frequency for variability (Müller, 1975). </w:t>
      </w:r>
    </w:p>
    <w:p w14:paraId="00000102" w14:textId="0C7809CC" w:rsidR="00FE5824" w:rsidRPr="00716506" w:rsidRDefault="003B5699">
      <w:pPr>
        <w:rPr>
          <w:rFonts w:cstheme="minorHAnsi"/>
          <w:szCs w:val="24"/>
        </w:rPr>
      </w:pPr>
      <w:r w:rsidRPr="00716506">
        <w:rPr>
          <w:rFonts w:cstheme="minorHAnsi"/>
          <w:szCs w:val="24"/>
        </w:rPr>
        <w:t xml:space="preserve">There is strong preference of neglecting the spelling, especially when the message is clear due to morphology. The most prominent example of this is the willingness to drop the ne of ne…pas. This is </w:t>
      </w:r>
      <w:sdt>
        <w:sdtPr>
          <w:rPr>
            <w:rFonts w:cstheme="minorHAnsi"/>
            <w:szCs w:val="24"/>
          </w:rPr>
          <w:tag w:val="goog_rdk_118"/>
          <w:id w:val="1000933857"/>
        </w:sdtPr>
        <w:sdtEndPr/>
        <w:sdtContent/>
      </w:sdt>
      <w:r w:rsidRPr="00716506">
        <w:rPr>
          <w:rFonts w:cstheme="minorHAnsi"/>
          <w:szCs w:val="24"/>
        </w:rPr>
        <w:t xml:space="preserve"> more noticeably in the phonetic realization as instable sounds such as /l/ and /e/(Müller, 1975). </w:t>
      </w:r>
    </w:p>
    <w:p w14:paraId="00000103" w14:textId="7F3E3345" w:rsidR="00FE5824" w:rsidRPr="00716506" w:rsidRDefault="003B5699">
      <w:pPr>
        <w:rPr>
          <w:rFonts w:cstheme="minorHAnsi"/>
          <w:szCs w:val="24"/>
        </w:rPr>
      </w:pPr>
      <w:r w:rsidRPr="00716506">
        <w:rPr>
          <w:rFonts w:cstheme="minorHAnsi"/>
          <w:szCs w:val="24"/>
        </w:rPr>
        <w:t xml:space="preserve">The lexicon does not differ in form from FC, but rather in usage. That is to say 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 xml:space="preserve">use the same words, but differently. This 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FV (Müller, 1975). FP would therefore be representative of orality. </w:t>
      </w:r>
    </w:p>
    <w:p w14:paraId="00000104" w14:textId="77777777" w:rsidR="00FE5824" w:rsidRPr="00716506" w:rsidRDefault="003B5699" w:rsidP="00262A24">
      <w:pPr>
        <w:pStyle w:val="berschrift2"/>
      </w:pPr>
      <w:bookmarkStart w:id="40" w:name="_heading=h.1ci93xb" w:colFirst="0" w:colLast="0"/>
      <w:bookmarkStart w:id="41" w:name="_Toc79642342"/>
      <w:bookmarkEnd w:id="40"/>
      <w:r w:rsidRPr="00716506">
        <w:t>Français Vulgaire</w:t>
      </w:r>
      <w:bookmarkEnd w:id="41"/>
    </w:p>
    <w:p w14:paraId="00000105" w14:textId="07D18EBD" w:rsidR="00FE5824" w:rsidRPr="00716506" w:rsidRDefault="00A126AD">
      <w:pPr>
        <w:rPr>
          <w:rFonts w:cstheme="minorHAnsi"/>
          <w:szCs w:val="24"/>
        </w:rPr>
      </w:pPr>
      <w:sdt>
        <w:sdtPr>
          <w:rPr>
            <w:rFonts w:cstheme="minorHAnsi"/>
            <w:szCs w:val="24"/>
          </w:rPr>
          <w:tag w:val="goog_rdk_121"/>
          <w:id w:val="-45765803"/>
        </w:sdtPr>
        <w:sdtEndPr/>
        <w:sdtContent/>
      </w:sdt>
      <w:r w:rsidR="00825211">
        <w:rPr>
          <w:rFonts w:cstheme="minorHAnsi"/>
          <w:szCs w:val="24"/>
        </w:rPr>
        <w:t>Fran</w:t>
      </w:r>
      <w:r w:rsidR="00825211">
        <w:rPr>
          <w:rFonts w:ascii="Segoe UI Symbol" w:hAnsi="Segoe UI Symbol" w:cstheme="minorHAnsi"/>
          <w:szCs w:val="24"/>
          <w:lang w:eastAsia="ja-JP"/>
        </w:rPr>
        <w:t xml:space="preserve">çais vulgaire, or </w:t>
      </w:r>
      <w:r w:rsidR="003B5699" w:rsidRPr="00716506">
        <w:rPr>
          <w:rFonts w:cstheme="minorHAnsi"/>
          <w:szCs w:val="24"/>
        </w:rPr>
        <w:t>FV</w:t>
      </w:r>
      <w:r w:rsidR="00825211">
        <w:rPr>
          <w:rFonts w:cstheme="minorHAnsi"/>
          <w:szCs w:val="24"/>
        </w:rPr>
        <w:t>,</w:t>
      </w:r>
      <w:r w:rsidR="003B5699" w:rsidRPr="00716506">
        <w:rPr>
          <w:rFonts w:cstheme="minorHAnsi"/>
          <w:szCs w:val="24"/>
        </w:rPr>
        <w:t xml:space="preserve"> is</w:t>
      </w:r>
      <w:sdt>
        <w:sdtPr>
          <w:rPr>
            <w:rFonts w:cstheme="minorHAnsi"/>
            <w:szCs w:val="24"/>
          </w:rPr>
          <w:tag w:val="goog_rdk_122"/>
          <w:id w:val="1849285864"/>
        </w:sdtPr>
        <w:sdtEndPr/>
        <w:sdtContent/>
      </w:sdt>
      <w:r w:rsidR="003D75B5">
        <w:rPr>
          <w:rFonts w:cstheme="minorHAnsi"/>
          <w:szCs w:val="24"/>
        </w:rPr>
        <w:t xml:space="preserve"> </w:t>
      </w:r>
      <w:r w:rsidR="00825211">
        <w:rPr>
          <w:rFonts w:cstheme="minorHAnsi"/>
          <w:szCs w:val="24"/>
        </w:rPr>
        <w:t xml:space="preserve">the </w:t>
      </w:r>
      <w:r w:rsidR="003B5699" w:rsidRPr="00716506">
        <w:rPr>
          <w:rFonts w:cstheme="minorHAnsi"/>
          <w:szCs w:val="24"/>
        </w:rPr>
        <w:t>lowest register both in terms of prestige and formality, and therefore conceptually oral in nature, is often grouped together with</w:t>
      </w:r>
      <w:r w:rsidR="00825211">
        <w:rPr>
          <w:rFonts w:cstheme="minorHAnsi"/>
          <w:szCs w:val="24"/>
        </w:rPr>
        <w:t xml:space="preserve"> français argotique </w:t>
      </w:r>
      <w:r w:rsidR="003B5699" w:rsidRPr="00716506">
        <w:rPr>
          <w:rFonts w:cstheme="minorHAnsi"/>
          <w:szCs w:val="24"/>
        </w:rPr>
        <w:t xml:space="preserve">(Müller, 1975). The difference </w:t>
      </w:r>
      <w:sdt>
        <w:sdtPr>
          <w:rPr>
            <w:rFonts w:cstheme="minorHAnsi"/>
            <w:szCs w:val="24"/>
          </w:rPr>
          <w:tag w:val="goog_rdk_124"/>
          <w:id w:val="691108239"/>
        </w:sdtPr>
        <w:sdtEndPr/>
        <w:sdtContent/>
      </w:sdt>
      <w:r w:rsidR="00825211">
        <w:rPr>
          <w:rFonts w:cstheme="minorHAnsi"/>
          <w:szCs w:val="24"/>
        </w:rPr>
        <w:t>is</w:t>
      </w:r>
      <w:r w:rsidR="003D75B5">
        <w:rPr>
          <w:rFonts w:cstheme="minorHAnsi"/>
          <w:szCs w:val="24"/>
        </w:rPr>
        <w:t xml:space="preserve"> </w:t>
      </w:r>
      <w:r w:rsidR="003B5699" w:rsidRPr="00716506">
        <w:rPr>
          <w:rFonts w:cstheme="minorHAnsi"/>
          <w:szCs w:val="24"/>
        </w:rPr>
        <w:t xml:space="preserve">that it and its components are generally known to all speakers of French, whereas FA is restricted to certain milieus </w:t>
      </w:r>
      <w:r w:rsidR="003B5699" w:rsidRPr="00716506">
        <w:rPr>
          <w:rFonts w:cstheme="minorHAnsi"/>
          <w:szCs w:val="24"/>
        </w:rPr>
        <w:lastRenderedPageBreak/>
        <w:t xml:space="preserve">(Müller, 1975). Interjections, expressions of displeasure and expletives are present throughout FV. It is avoided whenever possible as it is in direct opposition to social norms regarding etiquette. It is notable for its </w:t>
      </w:r>
      <w:sdt>
        <w:sdtPr>
          <w:rPr>
            <w:rFonts w:cstheme="minorHAnsi"/>
            <w:szCs w:val="24"/>
          </w:rPr>
          <w:tag w:val="goog_rdk_126"/>
          <w:id w:val="-1782097591"/>
        </w:sdtPr>
        <w:sdtEndPr/>
        <w:sdtContent/>
      </w:sdt>
      <w:r w:rsidR="003B5699" w:rsidRPr="00716506">
        <w:rPr>
          <w:rFonts w:cstheme="minorHAnsi"/>
          <w:szCs w:val="24"/>
        </w:rPr>
        <w:t>lack of scientific jargon, Latin loanwords</w:t>
      </w:r>
      <w:sdt>
        <w:sdtPr>
          <w:rPr>
            <w:rFonts w:cstheme="minorHAnsi"/>
            <w:szCs w:val="24"/>
          </w:rPr>
          <w:tag w:val="goog_rdk_127"/>
          <w:id w:val="-831516562"/>
        </w:sdtPr>
        <w:sdtEndPr/>
        <w:sdtContent/>
      </w:sdt>
      <w:r w:rsidR="003B5699" w:rsidRPr="00716506">
        <w:rPr>
          <w:rFonts w:cstheme="minorHAnsi"/>
          <w:szCs w:val="24"/>
        </w:rPr>
        <w:t>,</w:t>
      </w:r>
      <w:r w:rsidR="00825211">
        <w:rPr>
          <w:rFonts w:cstheme="minorHAnsi"/>
          <w:szCs w:val="24"/>
        </w:rPr>
        <w:t xml:space="preserve"> and</w:t>
      </w:r>
      <w:r w:rsidR="003D75B5">
        <w:rPr>
          <w:rFonts w:cstheme="minorHAnsi"/>
          <w:szCs w:val="24"/>
        </w:rPr>
        <w:t xml:space="preserve"> </w:t>
      </w:r>
      <w:r w:rsidR="003B5699" w:rsidRPr="00716506">
        <w:rPr>
          <w:rFonts w:cstheme="minorHAnsi"/>
          <w:szCs w:val="24"/>
        </w:rPr>
        <w:t>euphemisms</w:t>
      </w:r>
      <w:r w:rsidR="00825211">
        <w:rPr>
          <w:rFonts w:cstheme="minorHAnsi"/>
          <w:szCs w:val="24"/>
        </w:rPr>
        <w:t>, but</w:t>
      </w:r>
      <w:r w:rsidR="003B5699" w:rsidRPr="00716506">
        <w:rPr>
          <w:rFonts w:cstheme="minorHAnsi"/>
          <w:szCs w:val="24"/>
        </w:rPr>
        <w:t xml:space="preserve"> </w:t>
      </w:r>
      <w:r w:rsidR="00825211">
        <w:rPr>
          <w:rFonts w:cstheme="minorHAnsi"/>
          <w:szCs w:val="24"/>
        </w:rPr>
        <w:t>i</w:t>
      </w:r>
      <w:r w:rsidR="003B5699" w:rsidRPr="00716506">
        <w:rPr>
          <w:rFonts w:cstheme="minorHAnsi"/>
          <w:szCs w:val="24"/>
        </w:rPr>
        <w:t>t is also incredibly adept at coining new words that employ the method of directness</w:t>
      </w:r>
      <w:r w:rsidR="00825211">
        <w:rPr>
          <w:rFonts w:cstheme="minorHAnsi"/>
          <w:szCs w:val="24"/>
        </w:rPr>
        <w:t xml:space="preserve"> </w:t>
      </w:r>
      <w:r w:rsidR="00825211" w:rsidRPr="00716506">
        <w:rPr>
          <w:rFonts w:cstheme="minorHAnsi"/>
          <w:szCs w:val="24"/>
        </w:rPr>
        <w:t>(Müller, 1975).</w:t>
      </w:r>
    </w:p>
    <w:p w14:paraId="00000106" w14:textId="77777777" w:rsidR="00FE5824" w:rsidRPr="00716506" w:rsidRDefault="003B5699" w:rsidP="00262A24">
      <w:pPr>
        <w:pStyle w:val="berschrift2"/>
      </w:pPr>
      <w:bookmarkStart w:id="42" w:name="_heading=h.3whwml4" w:colFirst="0" w:colLast="0"/>
      <w:bookmarkStart w:id="43" w:name="_Toc79642343"/>
      <w:bookmarkEnd w:id="42"/>
      <w:r w:rsidRPr="00716506">
        <w:t>Francais Argotique</w:t>
      </w:r>
      <w:bookmarkEnd w:id="43"/>
      <w:r w:rsidRPr="00716506">
        <w:t xml:space="preserve"> </w:t>
      </w:r>
    </w:p>
    <w:p w14:paraId="00000107" w14:textId="0690E796" w:rsidR="00FE5824" w:rsidRPr="00716506" w:rsidRDefault="003B5699">
      <w:pPr>
        <w:rPr>
          <w:rFonts w:cstheme="minorHAnsi"/>
          <w:szCs w:val="24"/>
        </w:rPr>
      </w:pPr>
      <w:r w:rsidRPr="00716506">
        <w:rPr>
          <w:rFonts w:cstheme="minorHAnsi"/>
          <w:szCs w:val="24"/>
        </w:rPr>
        <w:t>Argot in its original form was meant to specify the speech patterns of marginal groups and that of professional jargon. A defining feature of argot is that</w:t>
      </w:r>
      <w:r w:rsidR="003B49B0">
        <w:rPr>
          <w:rFonts w:cstheme="minorHAnsi"/>
          <w:szCs w:val="24"/>
        </w:rPr>
        <w:t xml:space="preserve"> t</w:t>
      </w:r>
      <w:r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Pr="00716506">
        <w:rPr>
          <w:rFonts w:cstheme="minorHAnsi"/>
          <w:szCs w:val="24"/>
        </w:rPr>
        <w:t xml:space="preserve">cryptic language (Stein, 2014). </w:t>
      </w:r>
    </w:p>
    <w:p w14:paraId="486A317D" w14:textId="1256312A"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3B49B0">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The high number of </w:t>
      </w:r>
      <w:sdt>
        <w:sdtPr>
          <w:rPr>
            <w:rFonts w:cstheme="minorHAnsi"/>
            <w:szCs w:val="24"/>
          </w:rPr>
          <w:tag w:val="goog_rdk_131"/>
          <w:id w:val="-1284568973"/>
        </w:sdtPr>
        <w:sdtEndPr/>
        <w:sdtContent/>
      </w:sdt>
      <w:r w:rsidR="007E2850">
        <w:rPr>
          <w:rFonts w:cstheme="minorHAnsi"/>
          <w:szCs w:val="24"/>
        </w:rPr>
        <w:t>s</w:t>
      </w:r>
      <w:r w:rsidRPr="00716506">
        <w:rPr>
          <w:rFonts w:cstheme="minorHAnsi"/>
          <w:szCs w:val="24"/>
        </w:rPr>
        <w:t xml:space="preserve">ynonyms and polysems are </w:t>
      </w:r>
      <w:r w:rsidR="007E2850">
        <w:rPr>
          <w:rFonts w:cstheme="minorHAnsi"/>
          <w:szCs w:val="24"/>
        </w:rPr>
        <w:t>as</w:t>
      </w:r>
      <w:r w:rsidRPr="00716506">
        <w:rPr>
          <w:rFonts w:cstheme="minorHAnsi"/>
          <w:szCs w:val="24"/>
        </w:rPr>
        <w:t xml:space="preserve"> a byproduct of argot’s instability (Müller, 1975).</w:t>
      </w:r>
      <w:r w:rsidR="003B49B0">
        <w:rPr>
          <w:rFonts w:cstheme="minorHAnsi"/>
          <w:szCs w:val="24"/>
        </w:rPr>
        <w:t xml:space="preserve"> </w:t>
      </w:r>
      <w:r w:rsidRPr="00716506">
        <w:rPr>
          <w:rFonts w:cstheme="minorHAnsi"/>
          <w:szCs w:val="24"/>
        </w:rPr>
        <w:t>Argot is highly representative of orality as the need to record speech in a written form was completely secondary. Due to the written aspect of language not being important, argot is relatively unstable (Müller, 1975). The extreme degree to which argot changes is also a defining feature</w:t>
      </w:r>
      <w:r w:rsidR="003B49B0">
        <w:rPr>
          <w:rFonts w:cstheme="minorHAnsi"/>
          <w:szCs w:val="24"/>
        </w:rPr>
        <w:t xml:space="preserve"> </w:t>
      </w:r>
      <w:r w:rsidR="003B49B0">
        <w:rPr>
          <w:rFonts w:cstheme="minorHAnsi"/>
          <w:szCs w:val="24"/>
        </w:rPr>
        <w:fldChar w:fldCharType="begin"/>
      </w:r>
      <w:r w:rsidR="00880AD2">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This is most likely </w:t>
      </w:r>
      <w:r w:rsidR="007E2850" w:rsidRPr="00716506">
        <w:rPr>
          <w:rFonts w:cstheme="minorHAnsi"/>
          <w:szCs w:val="24"/>
        </w:rPr>
        <w:t>since</w:t>
      </w:r>
      <w:r w:rsidRPr="00716506">
        <w:rPr>
          <w:rFonts w:cstheme="minorHAnsi"/>
          <w:szCs w:val="24"/>
        </w:rPr>
        <w:t xml:space="preserve"> it reflects the period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79642344"/>
      <w:bookmarkEnd w:id="44"/>
      <w:r w:rsidRPr="00716506">
        <w:t>Français Technique</w:t>
      </w:r>
      <w:bookmarkEnd w:id="45"/>
    </w:p>
    <w:p w14:paraId="0000010B" w14:textId="5F9F2030" w:rsidR="00FE5824" w:rsidRPr="00716506" w:rsidRDefault="00A126AD">
      <w:pPr>
        <w:rPr>
          <w:rFonts w:cstheme="minorHAnsi"/>
          <w:szCs w:val="24"/>
        </w:rPr>
      </w:pPr>
      <w:sdt>
        <w:sdtPr>
          <w:rPr>
            <w:rFonts w:cstheme="minorHAnsi"/>
            <w:szCs w:val="24"/>
          </w:rPr>
          <w:tag w:val="goog_rdk_133"/>
          <w:id w:val="1730333574"/>
        </w:sdtPr>
        <w:sdtEndPr/>
        <w:sdtContent/>
      </w:sdt>
      <w:r w:rsidR="00C26F66">
        <w:rPr>
          <w:rFonts w:cstheme="minorHAnsi"/>
          <w:szCs w:val="24"/>
        </w:rPr>
        <w:t>Français technique</w:t>
      </w:r>
      <w:r w:rsidR="003B5699" w:rsidRPr="00716506">
        <w:rPr>
          <w:rFonts w:cstheme="minorHAnsi"/>
          <w:szCs w:val="24"/>
        </w:rPr>
        <w:t xml:space="preserve"> can be used to explain theoretical concepts to those who are from the same field, or a reduction in complexity is introduced i.e., vulgarization (Müller, 1975). This makes it more readily available to those who are not from a specific scientific field. </w:t>
      </w:r>
    </w:p>
    <w:p w14:paraId="0000010C" w14:textId="6B1E2B37" w:rsidR="00FE5824" w:rsidRPr="00716506" w:rsidRDefault="003B5699">
      <w:pPr>
        <w:rPr>
          <w:rFonts w:cstheme="minorHAnsi"/>
          <w:szCs w:val="24"/>
        </w:rPr>
      </w:pPr>
      <w:r w:rsidRPr="00716506">
        <w:rPr>
          <w:rFonts w:cstheme="minorHAnsi"/>
          <w:szCs w:val="24"/>
        </w:rPr>
        <w:t xml:space="preserve">A defining trait of it is the need to develop new terminology as the field of science is ever growing. This is done using complex use of morphological constructions. 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p>
    <w:p w14:paraId="0000010D" w14:textId="77777777" w:rsidR="00FE5824" w:rsidRPr="00716506" w:rsidRDefault="003B5699">
      <w:pPr>
        <w:rPr>
          <w:rFonts w:cstheme="minorHAnsi"/>
          <w:szCs w:val="24"/>
        </w:rPr>
      </w:pPr>
      <w:r w:rsidRPr="00716506">
        <w:rPr>
          <w:rFonts w:cstheme="minorHAnsi"/>
          <w:szCs w:val="24"/>
        </w:rPr>
        <w:lastRenderedPageBreak/>
        <w:t xml:space="preserve">The syntax and vocabulary are quite rigid, more so than that of FC, since precision in scientific fields is key. The syntactical structures are not per se complex. It also displays a high level of words that express causality which is to be expected as the goal is scientific in nature and conceptually literal. </w:t>
      </w:r>
    </w:p>
    <w:p w14:paraId="0000010E" w14:textId="77777777" w:rsidR="00FE5824" w:rsidRPr="00716506" w:rsidRDefault="003B5699" w:rsidP="00262A24">
      <w:pPr>
        <w:pStyle w:val="berschrift1"/>
      </w:pPr>
      <w:bookmarkStart w:id="46" w:name="_heading=h.qsh70q" w:colFirst="0" w:colLast="0"/>
      <w:bookmarkStart w:id="47" w:name="_Toc79596533"/>
      <w:bookmarkStart w:id="48" w:name="_Toc79642345"/>
      <w:bookmarkEnd w:id="46"/>
      <w:r w:rsidRPr="00716506">
        <w:t>The French Language Corpora</w:t>
      </w:r>
      <w:bookmarkEnd w:id="47"/>
      <w:bookmarkEnd w:id="48"/>
      <w:r w:rsidRPr="00716506">
        <w:t xml:space="preserve"> </w:t>
      </w:r>
    </w:p>
    <w:p w14:paraId="0000010F" w14:textId="7267BB85" w:rsidR="00FE5824" w:rsidRPr="00716506" w:rsidRDefault="003B5699">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metropolitan French, second-language speaker or speaker of given French dialect, this variation is present in France and outside as well (Stein, 2014). This poses a challenge of sorts since what is of the literal or oral discourse is to some extent dependent on the local and personal understanding of the language. Due to this, some concessions and compromises must be made for the subsequent chapters to be sound. </w:t>
      </w:r>
    </w:p>
    <w:p w14:paraId="00000110" w14:textId="77A7BAE7" w:rsidR="00FE5824" w:rsidRPr="00716506" w:rsidRDefault="003B5699">
      <w:pPr>
        <w:rPr>
          <w:rFonts w:cstheme="minorHAnsi"/>
          <w:szCs w:val="24"/>
        </w:rPr>
      </w:pPr>
      <w:r w:rsidRPr="00716506">
        <w:rPr>
          <w:rFonts w:cstheme="minorHAnsi"/>
          <w:szCs w:val="24"/>
        </w:rPr>
        <w:t xml:space="preserve">First and foremost, the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which is French as it is spoken in France.</w:t>
      </w:r>
      <w:r w:rsidRPr="00716506">
        <w:rPr>
          <w:rFonts w:cstheme="minorHAnsi"/>
          <w:szCs w:val="24"/>
        </w:rPr>
        <w:t xml:space="preserve"> The methods and reasoning will therefore apply to this variant of French.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 Seeing as how the internet is an open platform, and not bound to geographical constraints, it is plausible that speakers of other varieties have partaken in the conversations.</w:t>
      </w:r>
    </w:p>
    <w:p w14:paraId="00000111" w14:textId="111CCF77" w:rsidR="00FE5824" w:rsidRPr="00716506" w:rsidRDefault="00F92F13">
      <w:pPr>
        <w:rPr>
          <w:rFonts w:cstheme="minorHAnsi"/>
          <w:szCs w:val="24"/>
        </w:rPr>
      </w:pPr>
      <w:r>
        <w:rPr>
          <w:rFonts w:cstheme="minorHAnsi"/>
          <w:szCs w:val="24"/>
        </w:rPr>
        <w:t xml:space="preserve">Finally, </w:t>
      </w:r>
      <w:proofErr w:type="gramStart"/>
      <w:r>
        <w:rPr>
          <w:rFonts w:cstheme="minorHAnsi"/>
          <w:szCs w:val="24"/>
        </w:rPr>
        <w:t>T</w:t>
      </w:r>
      <w:r w:rsidR="003B5699" w:rsidRPr="00716506">
        <w:rPr>
          <w:rFonts w:cstheme="minorHAnsi"/>
          <w:szCs w:val="24"/>
        </w:rPr>
        <w:t>he</w:t>
      </w:r>
      <w:proofErr w:type="gramEnd"/>
      <w:r w:rsidR="003B5699" w:rsidRPr="00716506">
        <w:rPr>
          <w:rFonts w:cstheme="minorHAnsi"/>
          <w:szCs w:val="24"/>
        </w:rPr>
        <w:t xml:space="preserve"> data records stem from ca. 2000-2020 and can therefore only accurately encapsulate and illustrate the language at this stage. Of course, the age of each speaker would allow for an analysis that could potentially stretch further back into the past. However, no assumptions can or will be made about the language state before 2000 or projects about the language beyond 2020 as this would be purely conjecture. </w:t>
      </w:r>
    </w:p>
    <w:p w14:paraId="58F114C2" w14:textId="77777777" w:rsidR="00F92F13" w:rsidRDefault="00A126AD" w:rsidP="00F92F13">
      <w:pPr>
        <w:rPr>
          <w:rFonts w:cstheme="minorHAnsi"/>
          <w:szCs w:val="24"/>
        </w:rPr>
      </w:pPr>
      <w:sdt>
        <w:sdtPr>
          <w:rPr>
            <w:rFonts w:cstheme="minorHAnsi"/>
            <w:szCs w:val="24"/>
          </w:rPr>
          <w:tag w:val="goog_rdk_138"/>
          <w:id w:val="-818186176"/>
        </w:sdtPr>
        <w:sdtEndPr/>
        <w:sdtContent/>
      </w:sdt>
      <w:bookmarkStart w:id="49" w:name="_heading=h.3as4poj" w:colFirst="0" w:colLast="0"/>
      <w:bookmarkEnd w:id="49"/>
    </w:p>
    <w:p w14:paraId="724E03BB" w14:textId="77777777" w:rsidR="00F92F13" w:rsidRDefault="00F92F13" w:rsidP="00F92F13">
      <w:pPr>
        <w:rPr>
          <w:rFonts w:cstheme="minorHAnsi"/>
          <w:szCs w:val="24"/>
        </w:rPr>
      </w:pPr>
    </w:p>
    <w:p w14:paraId="20274993" w14:textId="77777777" w:rsidR="00F92F13" w:rsidRDefault="00F92F13" w:rsidP="00F92F13">
      <w:pPr>
        <w:rPr>
          <w:rFonts w:cstheme="minorHAnsi"/>
          <w:szCs w:val="24"/>
        </w:rPr>
      </w:pPr>
    </w:p>
    <w:p w14:paraId="00000113" w14:textId="35F20143" w:rsidR="00FE5824" w:rsidRPr="00716506" w:rsidRDefault="003B5699" w:rsidP="00B33FF1">
      <w:pPr>
        <w:pStyle w:val="berschrift2"/>
      </w:pPr>
      <w:bookmarkStart w:id="50" w:name="_Toc79642346"/>
      <w:r w:rsidRPr="00716506">
        <w:t>Data Sets</w:t>
      </w:r>
      <w:bookmarkEnd w:id="50"/>
      <w:r w:rsidRPr="00716506">
        <w:t xml:space="preserve"> </w:t>
      </w:r>
    </w:p>
    <w:p w14:paraId="00000114" w14:textId="799F05D4" w:rsidR="00FE5824" w:rsidRPr="00716506" w:rsidRDefault="003B5699">
      <w:pPr>
        <w:rPr>
          <w:rFonts w:cstheme="minorHAnsi"/>
          <w:szCs w:val="24"/>
        </w:rPr>
      </w:pPr>
      <w:r w:rsidRPr="00716506">
        <w:rPr>
          <w:rFonts w:cstheme="minorHAnsi"/>
          <w:szCs w:val="24"/>
        </w:rPr>
        <w:t>There are three primary data sets that will be the focus of the linguistic analysis: eBay petites annonces</w:t>
      </w:r>
      <w:r w:rsidR="00B33FF1">
        <w:rPr>
          <w:rFonts w:cstheme="minorHAnsi"/>
          <w:szCs w:val="24"/>
        </w:rPr>
        <w:t>, or EPA,</w:t>
      </w:r>
      <w:r w:rsidRPr="00716506">
        <w:rPr>
          <w:rFonts w:cstheme="minorHAnsi"/>
          <w:szCs w:val="24"/>
        </w:rPr>
        <w:t xml:space="preserve"> (Gerstenberg &amp; Hewett, 2019), CMR-wikiconflits (Poudat et al., 2014) and 88milsms (Panckhurst, 2016). </w:t>
      </w:r>
    </w:p>
    <w:p w14:paraId="00000115" w14:textId="77777777" w:rsidR="00FE5824" w:rsidRPr="00716506" w:rsidRDefault="003B5699">
      <w:pPr>
        <w:rPr>
          <w:rFonts w:cstheme="minorHAnsi"/>
          <w:szCs w:val="24"/>
        </w:rPr>
      </w:pPr>
      <w:r w:rsidRPr="00716506">
        <w:rPr>
          <w:rFonts w:cstheme="minorHAnsi"/>
          <w:szCs w:val="24"/>
        </w:rPr>
        <w:lastRenderedPageBreak/>
        <w:t xml:space="preserve">The </w:t>
      </w:r>
      <w:sdt>
        <w:sdtPr>
          <w:rPr>
            <w:rFonts w:cstheme="minorHAnsi"/>
            <w:szCs w:val="24"/>
          </w:rPr>
          <w:tag w:val="goog_rdk_139"/>
          <w:id w:val="748699663"/>
        </w:sdtPr>
        <w:sdtEndPr/>
        <w:sdtContent/>
      </w:sdt>
      <w:r w:rsidRPr="00716506">
        <w:rPr>
          <w:rFonts w:cstheme="minorHAnsi"/>
          <w:szCs w:val="24"/>
        </w:rPr>
        <w:t>EPA corpus was compiled by the department of Romance studies at the University of Potsdam. It is a collection of around 1256 petites annonces which are split across four subcorpora. They online action listings from the online auction platform, eBay. The first three subcorpora deal with housing, vehicles, clothing, computer, telephones, children, collections and leisure, while the last corpus deals with professional activities e.g., stocks, shops, shipping, etc. (Gerstenberg &amp; Hewett, 2019).</w:t>
      </w:r>
    </w:p>
    <w:p w14:paraId="00000116" w14:textId="6B105C0E" w:rsidR="00FE5824" w:rsidRPr="00716506" w:rsidRDefault="003B5699">
      <w:pPr>
        <w:rPr>
          <w:rFonts w:cstheme="minorHAnsi"/>
          <w:szCs w:val="24"/>
        </w:rPr>
      </w:pPr>
      <w:r w:rsidRPr="00716506">
        <w:rPr>
          <w:rFonts w:cstheme="minorHAnsi"/>
          <w:szCs w:val="24"/>
        </w:rPr>
        <w:t>The first (e05p) is from 2005 and contains around 300 lists from private users. The second and third, collectively known as (e17p) are from 2017 which feature 300 listings from both private as well as professional. The final corpus is from 2018 (e18v) and has 365 listings from private users (Gerstenberg &amp; Hewett, 2019).</w:t>
      </w:r>
    </w:p>
    <w:p w14:paraId="00000117" w14:textId="77777777" w:rsidR="00FE5824" w:rsidRPr="00716506" w:rsidRDefault="003B5699">
      <w:pPr>
        <w:rPr>
          <w:rFonts w:cstheme="minorHAnsi"/>
          <w:szCs w:val="24"/>
        </w:rPr>
      </w:pPr>
      <w:r w:rsidRPr="00716506">
        <w:rPr>
          <w:rFonts w:cstheme="minorHAnsi"/>
          <w:szCs w:val="24"/>
        </w:rPr>
        <w:t>Private users were those who had less than 200 reviews as of 2005, and over 200 were professional users. This process was replicated in 2017. The final corpus was gathered using a web scraping tool called ParseHub to facilitate the automation process. An upper bound of 1000 ratings and one listing per user was set to have a representative corpus (Gerstenberg &amp; Hewett, 2019).</w:t>
      </w:r>
    </w:p>
    <w:p w14:paraId="00000118" w14:textId="77777777" w:rsidR="00FE5824" w:rsidRPr="00716506" w:rsidRDefault="003B5699">
      <w:pPr>
        <w:rPr>
          <w:rFonts w:cstheme="minorHAnsi"/>
          <w:szCs w:val="24"/>
        </w:rPr>
      </w:pPr>
      <w:r w:rsidRPr="00716506">
        <w:rPr>
          <w:rFonts w:cstheme="minorHAnsi"/>
          <w:szCs w:val="24"/>
        </w:rPr>
        <w:t>The next two corpora are distinct in nature but have provided and gathered by the CoMeRe Repository. The aim of CoMeRe is “to gather different corpora that represent the forms of communication in French on different networks (Internet, phone, etc.), all structured and informed in the same way, diffused in open access formats for research purposes.” (Poudat et al., 2015)</w:t>
      </w:r>
    </w:p>
    <w:p w14:paraId="59F840A7" w14:textId="77777777" w:rsidR="004E2C56" w:rsidRDefault="003B5699" w:rsidP="004E2C56">
      <w:pPr>
        <w:rPr>
          <w:rFonts w:cstheme="minorHAnsi"/>
          <w:szCs w:val="24"/>
        </w:rPr>
      </w:pPr>
      <w:r w:rsidRPr="00716506">
        <w:rPr>
          <w:rFonts w:cstheme="minorHAnsi"/>
          <w:szCs w:val="24"/>
        </w:rPr>
        <w:t xml:space="preserve"> The first of the two, CMRW spans from 2004 to 2014 and contains discussions about the wikipedia article “Quotient intellectuel”. It contains around 52 participants, 170 contributions and 20 000 tokens. As is often the case with sites like Wikipedia, the information presented may not be factually correct (Poudat et al., 2015). This does not necessarily pose a problem as the accuracy of the information is irrelevant with respect to its literacy and orality</w:t>
      </w:r>
    </w:p>
    <w:p w14:paraId="0000011A" w14:textId="349F2FC4" w:rsidR="00FE5824" w:rsidRPr="00716506" w:rsidRDefault="003B5699" w:rsidP="004E2C56">
      <w:pPr>
        <w:rPr>
          <w:rFonts w:cstheme="minorHAnsi"/>
          <w:szCs w:val="24"/>
        </w:rPr>
      </w:pPr>
      <w:r w:rsidRPr="00716506">
        <w:rPr>
          <w:rFonts w:cstheme="minorHAnsi"/>
          <w:szCs w:val="24"/>
        </w:rPr>
        <w:t xml:space="preserve">The second corpus is 88milsms which is a collection of more than 88,000 SMS messages that were collected from speakers in the Montpellier area in France. To comply with French data protection guidelines, the data has already been anonymized by Panckhurst et. al (2014). The SMS donors were asked to participate in a questionnaire, about the languages they speak, their telephone number, their </w:t>
      </w:r>
      <w:r w:rsidRPr="00716506">
        <w:rPr>
          <w:rFonts w:cstheme="minorHAnsi"/>
          <w:szCs w:val="24"/>
        </w:rPr>
        <w:lastRenderedPageBreak/>
        <w:t xml:space="preserve">profession, how they communicate through SMS, the frequency of their communication and what their opinions of SMS communication are (Panckhurst, 2016). </w:t>
      </w:r>
    </w:p>
    <w:p w14:paraId="0000011B" w14:textId="77777777" w:rsidR="00FE5824" w:rsidRPr="00716506" w:rsidRDefault="003B5699">
      <w:pPr>
        <w:rPr>
          <w:rFonts w:cstheme="minorHAnsi"/>
          <w:szCs w:val="24"/>
        </w:rPr>
      </w:pPr>
      <w:r w:rsidRPr="00716506">
        <w:rPr>
          <w:rFonts w:cstheme="minorHAnsi"/>
          <w:szCs w:val="24"/>
        </w:rPr>
        <w:t xml:space="preserve">This French corpus was created as part of a greater project from sud4science, which sought to create many such corpora for various languages, such as German, English, Swiss German, etc. (Panckhurst et al., 2014). </w:t>
      </w:r>
    </w:p>
    <w:p w14:paraId="0000011C" w14:textId="77777777" w:rsidR="00FE5824" w:rsidRPr="00716506" w:rsidRDefault="003B5699">
      <w:pPr>
        <w:rPr>
          <w:rFonts w:cstheme="minorHAnsi"/>
          <w:szCs w:val="24"/>
        </w:rPr>
      </w:pPr>
      <w:r w:rsidRPr="00716506">
        <w:rPr>
          <w:rFonts w:cstheme="minorHAnsi"/>
          <w:szCs w:val="24"/>
        </w:rPr>
        <w:t xml:space="preserve">The selection of the corpora was done in such a way as to provide three instances in which literacy and orality could appear in a data set. First and foremost, the SMS chats are generally forms of informal communication and because of this, they should contain data that is mostly representative of orality. Secondly, the wikiconflits documents contain discussions that generally relate to scientific and official matters. Therefore, it should fall more on the literal scale. Lastly, it predicted that the eBay texts should fall somewhere in between them. </w:t>
      </w:r>
    </w:p>
    <w:p w14:paraId="0000011D" w14:textId="77777777" w:rsidR="00FE5824" w:rsidRPr="00716506" w:rsidRDefault="003B5699" w:rsidP="00262A24">
      <w:pPr>
        <w:pStyle w:val="berschrift2"/>
      </w:pPr>
      <w:bookmarkStart w:id="51" w:name="_heading=h.1pxezwc" w:colFirst="0" w:colLast="0"/>
      <w:bookmarkStart w:id="52" w:name="_Toc79642347"/>
      <w:bookmarkEnd w:id="51"/>
      <w:r w:rsidRPr="00716506">
        <w:t>Pre-processing</w:t>
      </w:r>
      <w:bookmarkEnd w:id="52"/>
      <w:r w:rsidRPr="00716506">
        <w:t xml:space="preserve"> </w:t>
      </w:r>
    </w:p>
    <w:p w14:paraId="0000011E" w14:textId="0970B771" w:rsidR="00FE5824" w:rsidRPr="00716506" w:rsidRDefault="003B5699">
      <w:pPr>
        <w:rPr>
          <w:rFonts w:cstheme="minorHAnsi"/>
          <w:szCs w:val="24"/>
        </w:rPr>
      </w:pPr>
      <w:r w:rsidRPr="00716506">
        <w:rPr>
          <w:rFonts w:cstheme="minorHAnsi"/>
          <w:szCs w:val="24"/>
        </w:rPr>
        <w:t>All the corpora used in this research were created with the goal of computational linguistic analysis in mind (Gerstenberg &amp; Hewett, 2019; Panckhurst et al., 2014; Poudat et al., 2015</w:t>
      </w:r>
      <w:sdt>
        <w:sdtPr>
          <w:rPr>
            <w:rFonts w:cstheme="minorHAnsi"/>
            <w:szCs w:val="24"/>
          </w:rPr>
          <w:tag w:val="goog_rdk_141"/>
          <w:id w:val="-536431246"/>
        </w:sdtPr>
        <w:sdtEndPr/>
        <w:sdtContent/>
      </w:sdt>
      <w:r w:rsidR="00A90F9F">
        <w:rPr>
          <w:rFonts w:cstheme="minorHAnsi"/>
          <w:szCs w:val="24"/>
        </w:rPr>
        <w:t>)</w:t>
      </w:r>
      <w:r w:rsidRPr="00716506">
        <w:rPr>
          <w:rFonts w:cstheme="minorHAnsi"/>
          <w:szCs w:val="24"/>
        </w:rPr>
        <w:t>. Therefore, the data has been annotated and changed as little as possible by the respective institutions. This means that processes such as sentiment analysis, POS-Tagging, tokenization, etc. are possible without interference from foreign analysis. All the data sets are available in the .xml format,</w:t>
      </w:r>
      <w:r w:rsidR="00A90F9F">
        <w:rPr>
          <w:rFonts w:cstheme="minorHAnsi"/>
          <w:szCs w:val="24"/>
        </w:rPr>
        <w:t xml:space="preserve"> and</w:t>
      </w:r>
      <w:r w:rsidRPr="00716506">
        <w:rPr>
          <w:rFonts w:cstheme="minorHAnsi"/>
          <w:szCs w:val="24"/>
        </w:rPr>
        <w:t xml:space="preserve"> do contains markers to identify author, date, time, title of the post</w:t>
      </w:r>
      <w:r w:rsidR="00A90F9F">
        <w:rPr>
          <w:rFonts w:cstheme="minorHAnsi"/>
          <w:szCs w:val="24"/>
        </w:rPr>
        <w:t>.</w:t>
      </w:r>
      <w:r w:rsidR="00A90F9F" w:rsidRPr="00716506">
        <w:rPr>
          <w:rFonts w:cstheme="minorHAnsi"/>
          <w:szCs w:val="24"/>
        </w:rPr>
        <w:t xml:space="preserve"> </w:t>
      </w:r>
    </w:p>
    <w:p w14:paraId="0000011F" w14:textId="6B69E712" w:rsidR="00FE5824" w:rsidRPr="00716506" w:rsidRDefault="003B5699">
      <w:pPr>
        <w:rPr>
          <w:rFonts w:cstheme="minorHAnsi"/>
          <w:szCs w:val="24"/>
        </w:rPr>
      </w:pPr>
      <w:r w:rsidRPr="00716506">
        <w:rPr>
          <w:rFonts w:cstheme="minorHAnsi"/>
          <w:szCs w:val="24"/>
        </w:rPr>
        <w:t>The eBay corpus has been tagged</w:t>
      </w:r>
      <w:r w:rsidR="00A90F9F">
        <w:rPr>
          <w:rFonts w:cstheme="minorHAnsi"/>
          <w:szCs w:val="24"/>
        </w:rPr>
        <w:t xml:space="preserve"> </w:t>
      </w:r>
      <w:r w:rsidRPr="00716506">
        <w:rPr>
          <w:rFonts w:cstheme="minorHAnsi"/>
          <w:szCs w:val="24"/>
        </w:rPr>
        <w:t>with respect to typical features of ad postings such as abbreviations, misspellings, marketing language, slang, proper nouns, emoticons, etc. Before the individual entries could be properly processed, the corpus had to be first sub-divided.</w:t>
      </w:r>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 However, all three of the data sets were then equally divided into three parts: development, training and test data sets.</w:t>
      </w:r>
    </w:p>
    <w:p w14:paraId="23816215" w14:textId="60660CF8" w:rsidR="00FE5824" w:rsidRPr="00262A24" w:rsidRDefault="003B5699" w:rsidP="00262A24">
      <w:pPr>
        <w:rPr>
          <w:rFonts w:cstheme="minorHAnsi"/>
          <w:szCs w:val="24"/>
        </w:rPr>
      </w:pPr>
      <w:r w:rsidRPr="00716506">
        <w:rPr>
          <w:rFonts w:cstheme="minorHAnsi"/>
          <w:szCs w:val="24"/>
        </w:rPr>
        <w:t xml:space="preserve">Since files were in an .xml format, it was not possible to directly access the text directly, but rather through their respective tags. This was done by parsing them .xml tags using the module </w:t>
      </w:r>
      <w:r w:rsidRPr="00716506">
        <w:rPr>
          <w:rFonts w:cstheme="minorHAnsi"/>
          <w:i/>
          <w:szCs w:val="24"/>
        </w:rPr>
        <w:t>beautifulsoup</w:t>
      </w:r>
      <w:r w:rsidRPr="00716506">
        <w:rPr>
          <w:rFonts w:cstheme="minorHAnsi"/>
          <w:szCs w:val="24"/>
        </w:rPr>
        <w:t xml:space="preserve">. A python function developed for accessing the tags of the eBay corpus and another function was developed for accessing the information </w:t>
      </w:r>
      <w:r w:rsidRPr="00716506">
        <w:rPr>
          <w:rFonts w:cstheme="minorHAnsi"/>
          <w:szCs w:val="24"/>
        </w:rPr>
        <w:lastRenderedPageBreak/>
        <w:t xml:space="preserve">of the other two corpora.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 </w:t>
      </w:r>
      <w:r w:rsidRPr="00716506">
        <w:rPr>
          <w:rFonts w:cstheme="minorHAnsi"/>
          <w:i/>
          <w:szCs w:val="24"/>
        </w:rPr>
        <w:t>Spacy</w:t>
      </w:r>
      <w:r w:rsidRPr="00716506">
        <w:rPr>
          <w:rFonts w:cstheme="minorHAnsi"/>
          <w:szCs w:val="24"/>
        </w:rPr>
        <w:t xml:space="preserve">. </w:t>
      </w:r>
    </w:p>
    <w:p w14:paraId="00000121" w14:textId="77777777" w:rsidR="00FE5824" w:rsidRPr="00716506" w:rsidRDefault="003B5699" w:rsidP="00262A24">
      <w:pPr>
        <w:pStyle w:val="berschrift1"/>
      </w:pPr>
      <w:bookmarkStart w:id="53" w:name="_heading=h.49x2ik5" w:colFirst="0" w:colLast="0"/>
      <w:bookmarkStart w:id="54" w:name="_Toc79596534"/>
      <w:bookmarkStart w:id="55" w:name="_Toc79642348"/>
      <w:bookmarkEnd w:id="53"/>
      <w:r w:rsidRPr="00716506">
        <w:t>Methodology</w:t>
      </w:r>
      <w:bookmarkEnd w:id="54"/>
      <w:bookmarkEnd w:id="55"/>
    </w:p>
    <w:p w14:paraId="00000122" w14:textId="77777777" w:rsidR="00FE5824" w:rsidRPr="00716506" w:rsidRDefault="003B5699" w:rsidP="00262A24">
      <w:pPr>
        <w:pStyle w:val="berschrift2"/>
      </w:pPr>
      <w:bookmarkStart w:id="56" w:name="_heading=h.2p2csry" w:colFirst="0" w:colLast="0"/>
      <w:bookmarkStart w:id="57" w:name="_Toc79642349"/>
      <w:bookmarkEnd w:id="56"/>
      <w:r w:rsidRPr="00716506">
        <w:t>Naïve Bayes</w:t>
      </w:r>
      <w:bookmarkEnd w:id="57"/>
      <w:r w:rsidRPr="00716506">
        <w:t xml:space="preserve"> </w:t>
      </w:r>
    </w:p>
    <w:p w14:paraId="00000123" w14:textId="58D27E58" w:rsidR="00FE5824" w:rsidRPr="00716506" w:rsidRDefault="003B5699">
      <w:pPr>
        <w:rPr>
          <w:rFonts w:cstheme="minorHAnsi"/>
          <w:szCs w:val="24"/>
        </w:rPr>
      </w:pPr>
      <w:r w:rsidRPr="00716506">
        <w:rPr>
          <w:rFonts w:cstheme="minorHAnsi"/>
          <w:szCs w:val="24"/>
        </w:rPr>
        <w:t xml:space="preserve">An efficient and well-known method of classifying a document is done using a group of classifiers known as naïve Bayes classifiers with </w:t>
      </w:r>
      <w:r w:rsidR="00A67D87">
        <w:rPr>
          <w:rFonts w:cstheme="minorHAnsi"/>
          <w:szCs w:val="24"/>
        </w:rPr>
        <w:t xml:space="preserve">multinomial </w:t>
      </w:r>
      <w:r w:rsidRPr="0071650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716506">
        <w:rPr>
          <w:rFonts w:cstheme="minorHAnsi"/>
          <w:szCs w:val="24"/>
        </w:rPr>
        <w:t>of feature</w:t>
      </w:r>
      <w:r w:rsidR="00A90F9F">
        <w:rPr>
          <w:rFonts w:cstheme="minorHAnsi"/>
          <w:szCs w:val="24"/>
        </w:rPr>
        <w:t>s</w:t>
      </w:r>
      <w:r w:rsidRPr="00716506">
        <w:rPr>
          <w:rFonts w:cstheme="minorHAnsi"/>
          <w:szCs w:val="24"/>
        </w:rPr>
        <w:t xml:space="preserve">, whereas </w:t>
      </w:r>
      <w:r w:rsidR="00A67D87">
        <w:rPr>
          <w:rFonts w:cstheme="minorHAnsi"/>
          <w:szCs w:val="24"/>
        </w:rPr>
        <w:t xml:space="preserve">multinomial </w:t>
      </w:r>
      <w:r w:rsidRPr="00716506">
        <w:rPr>
          <w:rFonts w:cstheme="minorHAnsi"/>
          <w:szCs w:val="24"/>
        </w:rPr>
        <w:t>naïve Bayes counts the number of times a given feature occur.</w:t>
      </w:r>
    </w:p>
    <w:p w14:paraId="65889991" w14:textId="7F3EF325" w:rsidR="00A5139B" w:rsidRPr="00441742" w:rsidRDefault="003B5699" w:rsidP="00441742">
      <w:pPr>
        <w:rPr>
          <w:rFonts w:cstheme="minorHAnsi"/>
          <w:szCs w:val="24"/>
        </w:rPr>
      </w:pPr>
      <w:r w:rsidRPr="00C339E8">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C339E8">
        <w:rPr>
          <w:rFonts w:cstheme="minorHAnsi"/>
          <w:szCs w:val="24"/>
        </w:rPr>
        <w:t>employ</w:t>
      </w:r>
      <w:r w:rsidR="00A90F9F" w:rsidRPr="00C339E8">
        <w:rPr>
          <w:rFonts w:cstheme="minorHAnsi"/>
          <w:szCs w:val="24"/>
        </w:rPr>
        <w:t xml:space="preserve">ed </w:t>
      </w:r>
      <w:r w:rsidRPr="00C339E8">
        <w:rPr>
          <w:rFonts w:cstheme="minorHAnsi"/>
          <w:szCs w:val="24"/>
        </w:rPr>
        <w:t xml:space="preserve">in sentiment analysis, spam detection, authenticating authorship (Jurafsky &amp; Martin, 2020). The following explanation applies to the </w:t>
      </w:r>
      <w:r w:rsidR="00A67D87" w:rsidRPr="00C339E8">
        <w:rPr>
          <w:rFonts w:cstheme="minorHAnsi"/>
          <w:szCs w:val="24"/>
        </w:rPr>
        <w:t xml:space="preserve">multinomial </w:t>
      </w:r>
      <w:r w:rsidRPr="00C339E8">
        <w:rPr>
          <w:rFonts w:cstheme="minorHAnsi"/>
          <w:szCs w:val="24"/>
        </w:rPr>
        <w:t xml:space="preserve">Bayes. 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C339E8">
        <w:rPr>
          <w:rFonts w:cstheme="minorHAnsi"/>
          <w:szCs w:val="24"/>
        </w:rPr>
        <w:t>equation 1</w:t>
      </w:r>
    </w:p>
    <w:tbl>
      <w:tblPr>
        <w:tblStyle w:val="a6"/>
        <w:tblW w:w="4025" w:type="dxa"/>
        <w:jc w:val="center"/>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4025"/>
      </w:tblGrid>
      <w:tr w:rsidR="00FE5824" w:rsidRPr="00C339E8" w14:paraId="11A4DF7A" w14:textId="77777777" w:rsidTr="004C2A36">
        <w:trPr>
          <w:jc w:val="center"/>
        </w:trPr>
        <w:tc>
          <w:tcPr>
            <w:tcW w:w="4025" w:type="dxa"/>
            <w:tcBorders>
              <w:top w:val="single" w:sz="4" w:space="0" w:color="auto"/>
              <w:left w:val="single" w:sz="4" w:space="0" w:color="auto"/>
              <w:right w:val="single" w:sz="4" w:space="0" w:color="auto"/>
            </w:tcBorders>
          </w:tcPr>
          <w:p w14:paraId="00000125" w14:textId="77777777" w:rsidR="00FE5824" w:rsidRPr="00C339E8" w:rsidRDefault="003B5699">
            <w:pPr>
              <w:jc w:val="center"/>
              <w:rPr>
                <w:rFonts w:eastAsia="Cambria Math" w:cstheme="minorHAnsi"/>
                <w:sz w:val="24"/>
                <w:szCs w:val="24"/>
              </w:rPr>
            </w:pPr>
            <m:oMathPara>
              <m:oMath>
                <m:r>
                  <w:rPr>
                    <w:rFonts w:ascii="Cambria Math" w:eastAsia="Cambria Math" w:hAnsi="Cambria Math" w:cstheme="minorHAnsi"/>
                    <w:sz w:val="24"/>
                    <w:szCs w:val="24"/>
                  </w:rPr>
                  <m:t>P</m:t>
                </m:r>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B</m:t>
                    </m:r>
                  </m:e>
                </m:d>
                <m:r>
                  <w:rPr>
                    <w:rFonts w:ascii="Cambria Math" w:eastAsia="Cambria Math" w:hAnsi="Cambria Math" w:cstheme="minorHAnsi"/>
                    <w:sz w:val="24"/>
                    <w:szCs w:val="24"/>
                  </w:rPr>
                  <m:t>=</m:t>
                </m:r>
                <m:f>
                  <m:fPr>
                    <m:ctrlPr>
                      <w:rPr>
                        <w:rFonts w:ascii="Cambria Math" w:eastAsia="Cambria Math" w:hAnsi="Cambria Math" w:cstheme="minorHAnsi"/>
                        <w:sz w:val="24"/>
                        <w:szCs w:val="24"/>
                      </w:rPr>
                    </m:ctrlPr>
                  </m:fPr>
                  <m:num>
                    <m:r>
                      <w:rPr>
                        <w:rFonts w:ascii="Cambria Math" w:eastAsia="Cambria Math" w:hAnsi="Cambria Math" w:cstheme="minorHAnsi"/>
                        <w:sz w:val="24"/>
                        <w:szCs w:val="24"/>
                      </w:rPr>
                      <m:t>P</m:t>
                    </m:r>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B</m:t>
                        </m:r>
                      </m:e>
                    </m:d>
                    <m:r>
                      <w:rPr>
                        <w:rFonts w:ascii="Cambria Math" w:eastAsia="Cambria Math" w:hAnsi="Cambria Math" w:cstheme="minorHAnsi"/>
                        <w:sz w:val="24"/>
                        <w:szCs w:val="24"/>
                      </w:rPr>
                      <m:t>·P(A)</m:t>
                    </m:r>
                  </m:num>
                  <m:den>
                    <m:r>
                      <w:rPr>
                        <w:rFonts w:ascii="Cambria Math" w:eastAsia="Cambria Math" w:hAnsi="Cambria Math" w:cstheme="minorHAnsi"/>
                        <w:sz w:val="24"/>
                        <w:szCs w:val="24"/>
                      </w:rPr>
                      <m:t>P(B)</m:t>
                    </m:r>
                  </m:den>
                </m:f>
              </m:oMath>
            </m:oMathPara>
          </w:p>
        </w:tc>
      </w:tr>
      <w:tr w:rsidR="00FE5824" w:rsidRPr="00C339E8" w14:paraId="7D1E1559" w14:textId="77777777" w:rsidTr="004C2A36">
        <w:trPr>
          <w:jc w:val="center"/>
        </w:trPr>
        <w:tc>
          <w:tcPr>
            <w:tcW w:w="4025" w:type="dxa"/>
            <w:tcBorders>
              <w:left w:val="single" w:sz="4" w:space="0" w:color="auto"/>
              <w:right w:val="single" w:sz="4" w:space="0" w:color="auto"/>
            </w:tcBorders>
          </w:tcPr>
          <w:p w14:paraId="00000126" w14:textId="77777777" w:rsidR="00FE5824" w:rsidRPr="00C339E8" w:rsidRDefault="003B5699" w:rsidP="003954FC">
            <w:pPr>
              <w:pStyle w:val="Equations"/>
              <w:ind w:hanging="3427"/>
            </w:pPr>
            <w:bookmarkStart w:id="58" w:name="_heading=h.147n2zr" w:colFirst="0" w:colLast="0"/>
            <w:bookmarkStart w:id="59" w:name="_Toc79609235"/>
            <w:bookmarkEnd w:id="58"/>
            <w:r w:rsidRPr="00C339E8">
              <w:t>Equation 1. Bayes’ Theorem</w:t>
            </w:r>
            <w:bookmarkEnd w:id="59"/>
          </w:p>
        </w:tc>
      </w:tr>
      <w:tr w:rsidR="00FE5824" w:rsidRPr="00C339E8" w14:paraId="0625E2DC" w14:textId="77777777" w:rsidTr="004C2A36">
        <w:trPr>
          <w:jc w:val="center"/>
        </w:trPr>
        <w:tc>
          <w:tcPr>
            <w:tcW w:w="4025" w:type="dxa"/>
            <w:tcBorders>
              <w:left w:val="single" w:sz="4" w:space="0" w:color="auto"/>
              <w:bottom w:val="single" w:sz="4" w:space="0" w:color="auto"/>
              <w:right w:val="single" w:sz="4" w:space="0" w:color="auto"/>
            </w:tcBorders>
          </w:tcPr>
          <w:p w14:paraId="00000127" w14:textId="77777777" w:rsidR="00FE5824" w:rsidRPr="00C339E8" w:rsidRDefault="003B5699">
            <w:pPr>
              <w:jc w:val="center"/>
              <w:rPr>
                <w:rFonts w:cstheme="minorHAnsi"/>
                <w:sz w:val="24"/>
                <w:szCs w:val="24"/>
              </w:rPr>
            </w:pPr>
            <w:r w:rsidRPr="00C339E8">
              <w:rPr>
                <w:rFonts w:cstheme="minorHAnsi"/>
                <w:sz w:val="24"/>
                <w:szCs w:val="24"/>
              </w:rPr>
              <w:t>(Carstensen et al., 2010, p. 122)</w:t>
            </w:r>
          </w:p>
        </w:tc>
      </w:tr>
    </w:tbl>
    <w:p w14:paraId="00000128" w14:textId="77777777" w:rsidR="00FE5824" w:rsidRPr="00C339E8" w:rsidRDefault="00FE5824">
      <w:pPr>
        <w:ind w:firstLine="0"/>
        <w:rPr>
          <w:rFonts w:cstheme="minorHAnsi"/>
          <w:szCs w:val="24"/>
        </w:rPr>
      </w:pPr>
    </w:p>
    <w:p w14:paraId="00000129" w14:textId="77777777" w:rsidR="00FE5824" w:rsidRPr="00C339E8" w:rsidRDefault="003B5699">
      <w:pPr>
        <w:rPr>
          <w:rFonts w:cstheme="minorHAnsi"/>
          <w:szCs w:val="24"/>
        </w:rPr>
      </w:pPr>
      <w:r w:rsidRPr="00C339E8">
        <w:rPr>
          <w:rFonts w:cstheme="minorHAnsi"/>
          <w:szCs w:val="24"/>
        </w:rPr>
        <w:t>P represents the probability of an event with A and B representing two distinct events. P(</w:t>
      </w:r>
      <w:proofErr w:type="spellStart"/>
      <w:r w:rsidRPr="00C339E8">
        <w:rPr>
          <w:rFonts w:cstheme="minorHAnsi"/>
          <w:szCs w:val="24"/>
        </w:rPr>
        <w:t>A|B</w:t>
      </w:r>
      <w:proofErr w:type="spellEnd"/>
      <w:r w:rsidRPr="00C339E8">
        <w:rPr>
          <w:rFonts w:cstheme="minorHAnsi"/>
          <w:szCs w:val="24"/>
        </w:rPr>
        <w:t xml:space="preserve">) is the probability of A given B (Carstensen et al., 2010). Since Bayes’ theorem is flexible, the events can be swapped as seen in </w:t>
      </w:r>
      <w:sdt>
        <w:sdtPr>
          <w:rPr>
            <w:rFonts w:cstheme="minorHAnsi"/>
            <w:szCs w:val="24"/>
          </w:rPr>
          <w:tag w:val="goog_rdk_149"/>
          <w:id w:val="-319270041"/>
        </w:sdtPr>
        <w:sdtEndPr/>
        <w:sdtContent/>
      </w:sdt>
      <w:r w:rsidRPr="00C339E8">
        <w:rPr>
          <w:rFonts w:cstheme="minorHAnsi"/>
          <w:szCs w:val="24"/>
        </w:rPr>
        <w:t xml:space="preserve">equation 2. </w:t>
      </w:r>
    </w:p>
    <w:tbl>
      <w:tblPr>
        <w:tblStyle w:val="a7"/>
        <w:tblW w:w="4960" w:type="dxa"/>
        <w:jc w:val="center"/>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4960"/>
      </w:tblGrid>
      <w:tr w:rsidR="00FE5824" w:rsidRPr="00C339E8" w14:paraId="30882905" w14:textId="77777777" w:rsidTr="004C2A36">
        <w:trPr>
          <w:jc w:val="center"/>
        </w:trPr>
        <w:tc>
          <w:tcPr>
            <w:tcW w:w="4960" w:type="dxa"/>
            <w:tcBorders>
              <w:top w:val="single" w:sz="4" w:space="0" w:color="auto"/>
              <w:left w:val="single" w:sz="4" w:space="0" w:color="auto"/>
              <w:right w:val="single" w:sz="4" w:space="0" w:color="auto"/>
            </w:tcBorders>
          </w:tcPr>
          <w:p w14:paraId="0000012A" w14:textId="77777777" w:rsidR="00FE5824" w:rsidRPr="00C339E8" w:rsidRDefault="003B5699">
            <w:pPr>
              <w:jc w:val="center"/>
              <w:rPr>
                <w:rFonts w:eastAsia="Cambria Math" w:cstheme="minorHAnsi"/>
                <w:sz w:val="24"/>
                <w:szCs w:val="24"/>
              </w:rPr>
            </w:pPr>
            <m:oMathPara>
              <m:oMath>
                <m:r>
                  <w:rPr>
                    <w:rFonts w:ascii="Cambria Math" w:eastAsia="Cambria Math" w:hAnsi="Cambria Math" w:cstheme="minorHAnsi"/>
                    <w:sz w:val="24"/>
                    <w:szCs w:val="24"/>
                  </w:rPr>
                  <m:t>P</m:t>
                </m:r>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A</m:t>
                    </m:r>
                  </m:e>
                </m:d>
                <m:r>
                  <w:rPr>
                    <w:rFonts w:ascii="Cambria Math" w:eastAsia="Cambria Math" w:hAnsi="Cambria Math" w:cstheme="minorHAnsi"/>
                    <w:sz w:val="24"/>
                    <w:szCs w:val="24"/>
                  </w:rPr>
                  <m:t>=</m:t>
                </m:r>
                <m:f>
                  <m:fPr>
                    <m:ctrlPr>
                      <w:rPr>
                        <w:rFonts w:ascii="Cambria Math" w:eastAsia="Cambria Math" w:hAnsi="Cambria Math" w:cstheme="minorHAnsi"/>
                        <w:sz w:val="24"/>
                        <w:szCs w:val="24"/>
                      </w:rPr>
                    </m:ctrlPr>
                  </m:fPr>
                  <m:num>
                    <m:r>
                      <w:rPr>
                        <w:rFonts w:ascii="Cambria Math" w:eastAsia="Cambria Math" w:hAnsi="Cambria Math" w:cstheme="minorHAnsi"/>
                        <w:sz w:val="24"/>
                        <w:szCs w:val="24"/>
                      </w:rPr>
                      <m:t>P</m:t>
                    </m:r>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A</m:t>
                        </m:r>
                      </m:e>
                    </m:d>
                    <m:r>
                      <w:rPr>
                        <w:rFonts w:ascii="Cambria Math" w:eastAsia="Cambria Math" w:hAnsi="Cambria Math" w:cstheme="minorHAnsi"/>
                        <w:sz w:val="24"/>
                        <w:szCs w:val="24"/>
                      </w:rPr>
                      <m:t>·P(B)</m:t>
                    </m:r>
                  </m:num>
                  <m:den>
                    <m:r>
                      <w:rPr>
                        <w:rFonts w:ascii="Cambria Math" w:eastAsia="Cambria Math" w:hAnsi="Cambria Math" w:cstheme="minorHAnsi"/>
                        <w:sz w:val="24"/>
                        <w:szCs w:val="24"/>
                      </w:rPr>
                      <m:t>P(A)</m:t>
                    </m:r>
                  </m:den>
                </m:f>
              </m:oMath>
            </m:oMathPara>
          </w:p>
        </w:tc>
      </w:tr>
      <w:tr w:rsidR="00FE5824" w:rsidRPr="00C339E8" w14:paraId="729A62A1" w14:textId="77777777" w:rsidTr="004C2A36">
        <w:trPr>
          <w:jc w:val="center"/>
        </w:trPr>
        <w:tc>
          <w:tcPr>
            <w:tcW w:w="4960" w:type="dxa"/>
            <w:tcBorders>
              <w:left w:val="single" w:sz="4" w:space="0" w:color="auto"/>
              <w:right w:val="single" w:sz="4" w:space="0" w:color="auto"/>
            </w:tcBorders>
          </w:tcPr>
          <w:p w14:paraId="0000012B" w14:textId="77777777" w:rsidR="00FE5824" w:rsidRPr="00C339E8" w:rsidRDefault="003B5699" w:rsidP="003954FC">
            <w:pPr>
              <w:pStyle w:val="Equations"/>
              <w:ind w:hanging="3002"/>
            </w:pPr>
            <w:bookmarkStart w:id="60" w:name="_heading=h.3o7alnk" w:colFirst="0" w:colLast="0"/>
            <w:bookmarkStart w:id="61" w:name="_Toc79609236"/>
            <w:bookmarkEnd w:id="60"/>
            <w:r w:rsidRPr="00C339E8">
              <w:t>Equation 2. Bayes’ Theorem Reversed</w:t>
            </w:r>
            <w:bookmarkEnd w:id="61"/>
          </w:p>
        </w:tc>
      </w:tr>
      <w:tr w:rsidR="00FE5824" w:rsidRPr="00C339E8" w14:paraId="27C6B513" w14:textId="77777777" w:rsidTr="004C2A36">
        <w:trPr>
          <w:jc w:val="center"/>
        </w:trPr>
        <w:tc>
          <w:tcPr>
            <w:tcW w:w="4960" w:type="dxa"/>
            <w:tcBorders>
              <w:left w:val="single" w:sz="4" w:space="0" w:color="auto"/>
              <w:bottom w:val="single" w:sz="4" w:space="0" w:color="auto"/>
              <w:right w:val="single" w:sz="4" w:space="0" w:color="auto"/>
            </w:tcBorders>
          </w:tcPr>
          <w:p w14:paraId="0000012C" w14:textId="77777777" w:rsidR="00FE5824" w:rsidRPr="00C339E8" w:rsidRDefault="003B5699">
            <w:pPr>
              <w:jc w:val="center"/>
              <w:rPr>
                <w:rFonts w:cstheme="minorHAnsi"/>
                <w:sz w:val="24"/>
                <w:szCs w:val="24"/>
              </w:rPr>
            </w:pPr>
            <w:r w:rsidRPr="00C339E8">
              <w:rPr>
                <w:rFonts w:cstheme="minorHAnsi"/>
                <w:sz w:val="24"/>
                <w:szCs w:val="24"/>
              </w:rPr>
              <w:t>(Manning &amp; Schütze, 1999)</w:t>
            </w:r>
          </w:p>
        </w:tc>
      </w:tr>
    </w:tbl>
    <w:p w14:paraId="0000012D" w14:textId="77777777" w:rsidR="00FE5824" w:rsidRPr="00C339E8" w:rsidRDefault="00FE5824">
      <w:pPr>
        <w:pBdr>
          <w:top w:val="nil"/>
          <w:left w:val="nil"/>
          <w:bottom w:val="nil"/>
          <w:right w:val="nil"/>
          <w:between w:val="nil"/>
        </w:pBdr>
        <w:rPr>
          <w:rFonts w:eastAsia="Georgia" w:cstheme="minorHAnsi"/>
          <w:color w:val="000000"/>
          <w:szCs w:val="24"/>
        </w:rPr>
      </w:pPr>
    </w:p>
    <w:p w14:paraId="00000130" w14:textId="1C5E87EB" w:rsidR="00FE5824" w:rsidRPr="00C339E8" w:rsidRDefault="003B5699" w:rsidP="00C4600D">
      <w:pPr>
        <w:rPr>
          <w:rFonts w:cstheme="minorHAnsi"/>
          <w:szCs w:val="24"/>
        </w:rPr>
      </w:pPr>
      <w:r w:rsidRPr="00C339E8">
        <w:rPr>
          <w:rFonts w:cstheme="minorHAnsi"/>
          <w:szCs w:val="24"/>
        </w:rPr>
        <w:lastRenderedPageBreak/>
        <w:t>P(A) being the normalizing constant guarantees that the equation has a probabilistic aspect to it. P(A) is the combined probability of all events and is calculated as seen in equation 3.</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C339E8" w14:paraId="7B968696" w14:textId="77777777" w:rsidTr="00687630">
        <w:trPr>
          <w:jc w:val="center"/>
        </w:trPr>
        <w:tc>
          <w:tcPr>
            <w:tcW w:w="4283" w:type="dxa"/>
          </w:tcPr>
          <w:p w14:paraId="6187B3C0" w14:textId="77777777" w:rsidR="004C2A36" w:rsidRPr="00C339E8" w:rsidRDefault="004C2A36" w:rsidP="00687630">
            <w:pPr>
              <w:pStyle w:val="Sub-chapters"/>
              <w:jc w:val="center"/>
              <w:rPr>
                <w:iCs/>
                <w:sz w:val="24"/>
                <w:szCs w:val="24"/>
              </w:rPr>
            </w:pPr>
            <m:oMathPara>
              <m:oMathParaPr>
                <m:jc m:val="center"/>
              </m:oMathParaP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A</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1</m:t>
                        </m:r>
                      </m:sub>
                    </m:sSub>
                  </m:e>
                </m:d>
                <m:r>
                  <m:rPr>
                    <m:sty m:val="p"/>
                  </m:rPr>
                  <w:rPr>
                    <w:rFonts w:ascii="Cambria Math" w:hAnsi="Cambria Math"/>
                    <w:sz w:val="24"/>
                    <w:szCs w:val="24"/>
                  </w:rPr>
                  <m:t>+</m:t>
                </m:r>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A</m:t>
                    </m:r>
                    <m:r>
                      <m:rPr>
                        <m:sty m:val="p"/>
                      </m:rPr>
                      <w:rPr>
                        <w:rFonts w:ascii="Cambria Math" w:hAnsi="Cambria Math"/>
                        <w:sz w:val="24"/>
                        <w:szCs w:val="24"/>
                      </w:rPr>
                      <m:t>∩</m:t>
                    </m:r>
                    <m:sSub>
                      <m:sSubPr>
                        <m:ctrlPr>
                          <w:rPr>
                            <w:rFonts w:ascii="Cambria Math" w:hAnsi="Cambria Math"/>
                            <w:sz w:val="24"/>
                            <w:szCs w:val="24"/>
                          </w:rPr>
                        </m:ctrlPr>
                      </m:sSubPr>
                      <m:e>
                        <m:bar>
                          <m:barPr>
                            <m:pos m:val="top"/>
                            <m:ctrlPr>
                              <w:rPr>
                                <w:rFonts w:ascii="Cambria Math" w:hAnsi="Cambria Math"/>
                                <w:sz w:val="24"/>
                                <w:szCs w:val="24"/>
                              </w:rPr>
                            </m:ctrlPr>
                          </m:barPr>
                          <m:e>
                            <m:r>
                              <w:rPr>
                                <w:rFonts w:ascii="Cambria Math" w:hAnsi="Cambria Math"/>
                                <w:sz w:val="24"/>
                                <w:szCs w:val="24"/>
                              </w:rPr>
                              <m:t>B</m:t>
                            </m:r>
                          </m:e>
                        </m:bar>
                      </m:e>
                      <m:sub>
                        <m:r>
                          <m:rPr>
                            <m:sty m:val="p"/>
                          </m:rPr>
                          <w:rPr>
                            <w:rFonts w:ascii="Cambria Math" w:hAnsi="Cambria Math"/>
                            <w:sz w:val="24"/>
                            <w:szCs w:val="24"/>
                          </w:rPr>
                          <m:t>1</m:t>
                        </m:r>
                      </m:sub>
                    </m:sSub>
                    <m:r>
                      <m:rPr>
                        <m:sty m:val="p"/>
                      </m:rPr>
                      <w:rPr>
                        <w:rFonts w:ascii="Cambria Math" w:hAnsi="Cambria Math"/>
                        <w:sz w:val="24"/>
                        <w:szCs w:val="24"/>
                      </w:rPr>
                      <m:t xml:space="preserve"> </m:t>
                    </m:r>
                  </m:e>
                </m:d>
              </m:oMath>
            </m:oMathPara>
          </w:p>
          <w:p w14:paraId="2E07C829" w14:textId="77777777" w:rsidR="004C2A36" w:rsidRPr="00C339E8" w:rsidRDefault="004C2A36" w:rsidP="00687630">
            <w:pPr>
              <w:pStyle w:val="Sub-chapters"/>
              <w:jc w:val="center"/>
              <w:rPr>
                <w:sz w:val="24"/>
                <w:szCs w:val="24"/>
              </w:rPr>
            </w:pPr>
            <m:oMathPara>
              <m:oMathParaPr>
                <m:jc m:val="center"/>
              </m:oMathParaPr>
              <m:oMath>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 xml:space="preserve"> | </m:t>
                </m:r>
                <m:r>
                  <w:rPr>
                    <w:rFonts w:ascii="Cambria Math" w:hAnsi="Cambria Math"/>
                    <w:sz w:val="24"/>
                    <w:szCs w:val="24"/>
                  </w:rPr>
                  <m:t>B</m:t>
                </m:r>
                <m:r>
                  <m:rPr>
                    <m:sty m:val="p"/>
                  </m:rPr>
                  <w:rPr>
                    <w:rFonts w:ascii="Cambria Math" w:hAnsi="Cambria Math"/>
                    <w:sz w:val="24"/>
                    <w:szCs w:val="24"/>
                  </w:rPr>
                  <m:t xml:space="preserve">) </m:t>
                </m:r>
                <m:r>
                  <m:rPr>
                    <m:sty m:val="p"/>
                  </m:rPr>
                  <w:rPr>
                    <w:rFonts w:ascii="Cambria Math" w:hAnsi="Cambria Math" w:cs="Georgia"/>
                    <w:sz w:val="24"/>
                    <w:szCs w:val="24"/>
                  </w:rPr>
                  <m:t>·</m:t>
                </m:r>
                <m:r>
                  <m:rPr>
                    <m:sty m:val="p"/>
                  </m:rPr>
                  <w:rPr>
                    <w:rFonts w:ascii="Cambria Math" w:hAnsi="Cambria Math"/>
                    <w:sz w:val="24"/>
                    <w:szCs w:val="24"/>
                  </w:rPr>
                  <m:t xml:space="preserve"> </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 +</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 xml:space="preserve"> | </m:t>
                </m:r>
                <m:bar>
                  <m:barPr>
                    <m:pos m:val="top"/>
                    <m:ctrlPr>
                      <w:rPr>
                        <w:rFonts w:ascii="Cambria Math" w:hAnsi="Cambria Math"/>
                        <w:sz w:val="24"/>
                        <w:szCs w:val="24"/>
                      </w:rPr>
                    </m:ctrlPr>
                  </m:barPr>
                  <m:e>
                    <m:r>
                      <w:rPr>
                        <w:rFonts w:ascii="Cambria Math" w:hAnsi="Cambria Math"/>
                        <w:sz w:val="24"/>
                        <w:szCs w:val="24"/>
                      </w:rPr>
                      <m:t>B</m:t>
                    </m:r>
                  </m:e>
                </m:bar>
                <m:r>
                  <m:rPr>
                    <m:sty m:val="p"/>
                  </m:rPr>
                  <w:rPr>
                    <w:rFonts w:ascii="Cambria Math" w:hAnsi="Cambria Math"/>
                    <w:sz w:val="24"/>
                    <w:szCs w:val="24"/>
                  </w:rPr>
                  <m:t xml:space="preserve">) </m:t>
                </m:r>
                <m:r>
                  <m:rPr>
                    <m:sty m:val="p"/>
                  </m:rPr>
                  <w:rPr>
                    <w:rFonts w:ascii="Cambria Math" w:hAnsi="Cambria Math" w:cs="Georgia"/>
                    <w:sz w:val="24"/>
                    <w:szCs w:val="24"/>
                  </w:rPr>
                  <m:t>·</m:t>
                </m:r>
                <m:r>
                  <m:rPr>
                    <m:sty m:val="p"/>
                  </m:rPr>
                  <w:rPr>
                    <w:rFonts w:ascii="Cambria Math" w:hAnsi="Cambria Math"/>
                    <w:sz w:val="24"/>
                    <w:szCs w:val="24"/>
                  </w:rPr>
                  <m:t xml:space="preserve"> </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oMath>
            </m:oMathPara>
          </w:p>
        </w:tc>
      </w:tr>
      <w:tr w:rsidR="004C2A36" w:rsidRPr="00C339E8" w14:paraId="5E7ACF76" w14:textId="77777777" w:rsidTr="00687630">
        <w:trPr>
          <w:jc w:val="center"/>
        </w:trPr>
        <w:tc>
          <w:tcPr>
            <w:tcW w:w="4283" w:type="dxa"/>
          </w:tcPr>
          <w:p w14:paraId="58B62373" w14:textId="77777777" w:rsidR="004C2A36" w:rsidRPr="00C339E8" w:rsidRDefault="004C2A36" w:rsidP="00687630">
            <w:pPr>
              <w:pStyle w:val="Equations"/>
              <w:ind w:left="0"/>
              <w:jc w:val="center"/>
              <w:rPr>
                <w:i/>
                <w:iCs/>
                <w:szCs w:val="24"/>
              </w:rPr>
            </w:pPr>
            <w:bookmarkStart w:id="62" w:name="_Toc79511877"/>
            <w:bookmarkStart w:id="63" w:name="_Toc79596535"/>
            <w:bookmarkStart w:id="64" w:name="_Toc79609237"/>
            <w:r w:rsidRPr="00C339E8">
              <w:rPr>
                <w:i/>
                <w:iCs/>
                <w:szCs w:val="24"/>
              </w:rPr>
              <w:t>Equation 3. Normalizing Constant</w:t>
            </w:r>
            <w:bookmarkEnd w:id="62"/>
            <w:bookmarkEnd w:id="63"/>
            <w:bookmarkEnd w:id="64"/>
          </w:p>
        </w:tc>
      </w:tr>
      <w:tr w:rsidR="004C2A36" w:rsidRPr="00C339E8" w14:paraId="4BA592C6" w14:textId="77777777" w:rsidTr="00687630">
        <w:trPr>
          <w:jc w:val="center"/>
        </w:trPr>
        <w:tc>
          <w:tcPr>
            <w:tcW w:w="4283" w:type="dxa"/>
          </w:tcPr>
          <w:p w14:paraId="2875D628" w14:textId="77777777" w:rsidR="004C2A36" w:rsidRPr="00C339E8" w:rsidRDefault="004C2A36" w:rsidP="00687630">
            <w:pPr>
              <w:jc w:val="center"/>
              <w:rPr>
                <w:sz w:val="24"/>
                <w:szCs w:val="24"/>
              </w:rPr>
            </w:pPr>
            <w:r w:rsidRPr="00C339E8">
              <w:rPr>
                <w:szCs w:val="24"/>
              </w:rPr>
              <w:fldChar w:fldCharType="begin"/>
            </w:r>
            <w:r w:rsidRPr="00C339E8">
              <w:rPr>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C339E8">
              <w:rPr>
                <w:szCs w:val="24"/>
              </w:rPr>
              <w:fldChar w:fldCharType="separate"/>
            </w:r>
            <w:r w:rsidRPr="00C339E8">
              <w:rPr>
                <w:sz w:val="24"/>
                <w:szCs w:val="24"/>
              </w:rPr>
              <w:t>(Manning &amp; Schütze, 1999, p. 43)</w:t>
            </w:r>
            <w:r w:rsidRPr="00C339E8">
              <w:rPr>
                <w:szCs w:val="24"/>
              </w:rPr>
              <w:fldChar w:fldCharType="end"/>
            </w:r>
          </w:p>
        </w:tc>
      </w:tr>
    </w:tbl>
    <w:p w14:paraId="00000135" w14:textId="77777777" w:rsidR="00FE5824" w:rsidRPr="00C339E8" w:rsidRDefault="00FE5824">
      <w:pPr>
        <w:ind w:firstLine="0"/>
        <w:rPr>
          <w:rFonts w:cstheme="minorHAnsi"/>
          <w:szCs w:val="24"/>
        </w:rPr>
      </w:pPr>
    </w:p>
    <w:p w14:paraId="00000136" w14:textId="77777777" w:rsidR="00FE5824" w:rsidRPr="00C339E8" w:rsidRDefault="003B5699">
      <w:pPr>
        <w:ind w:firstLine="0"/>
        <w:rPr>
          <w:rFonts w:cstheme="minorHAnsi"/>
          <w:szCs w:val="24"/>
        </w:rPr>
      </w:pPr>
      <w:r w:rsidRPr="00C339E8">
        <w:rPr>
          <w:rFonts w:cstheme="minorHAnsi"/>
          <w:szCs w:val="24"/>
        </w:rPr>
        <w:t>Bayes’ theorem can then easily be converted into a classifier and takes on the form as seen in equation 4.</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77"/>
      </w:tblGrid>
      <w:tr w:rsidR="004C2A36" w:rsidRPr="00C339E8" w14:paraId="734320B2" w14:textId="77777777" w:rsidTr="00687630">
        <w:trPr>
          <w:jc w:val="center"/>
        </w:trPr>
        <w:tc>
          <w:tcPr>
            <w:tcW w:w="4077" w:type="dxa"/>
          </w:tcPr>
          <w:p w14:paraId="3F6726AA" w14:textId="77777777" w:rsidR="004C2A36" w:rsidRPr="00C339E8" w:rsidRDefault="00A126AD" w:rsidP="00687630">
            <w:pPr>
              <w:pStyle w:val="Sub-chapters"/>
              <w:rPr>
                <w:sz w:val="24"/>
                <w:szCs w:val="24"/>
              </w:rPr>
            </w:pPr>
            <m:oMathPara>
              <m:oMath>
                <m:acc>
                  <m:accPr>
                    <m:ctrlPr>
                      <w:rPr>
                        <w:rFonts w:ascii="Cambria Math" w:hAnsi="Cambria Math"/>
                        <w:sz w:val="24"/>
                        <w:szCs w:val="24"/>
                      </w:rPr>
                    </m:ctrlPr>
                  </m:accPr>
                  <m:e>
                    <m:r>
                      <w:rPr>
                        <w:rFonts w:ascii="Cambria Math" w:hAnsi="Cambria Math"/>
                        <w:sz w:val="24"/>
                        <w:szCs w:val="24"/>
                      </w:rPr>
                      <m:t>c</m:t>
                    </m:r>
                  </m:e>
                </m:acc>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r>
                          <m:rPr>
                            <m:sty m:val="p"/>
                          </m:rPr>
                          <w:rPr>
                            <w:rFonts w:ascii="Cambria Math" w:hAnsi="Cambria Math"/>
                            <w:sz w:val="24"/>
                            <w:szCs w:val="24"/>
                          </w:rPr>
                          <m:t>d</m:t>
                        </m:r>
                      </m:e>
                    </m:d>
                    <m:r>
                      <m:rPr>
                        <m:sty m:val="p"/>
                      </m:rPr>
                      <w:rPr>
                        <w:rFonts w:ascii="Cambria Math" w:hAnsi="Cambria Math"/>
                        <w:sz w:val="24"/>
                        <w:szCs w:val="24"/>
                      </w:rPr>
                      <m:t>=</m:t>
                    </m:r>
                  </m:e>
                </m:func>
                <m:f>
                  <m:fPr>
                    <m:ctrlPr>
                      <w:rPr>
                        <w:rFonts w:ascii="Cambria Math" w:hAnsi="Cambria Math"/>
                        <w:sz w:val="24"/>
                        <w:szCs w:val="24"/>
                      </w:rPr>
                    </m:ctrlPr>
                  </m:fPr>
                  <m:num>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d</m:t>
                        </m:r>
                      </m:e>
                      <m:e>
                        <m:r>
                          <m:rPr>
                            <m:sty m:val="p"/>
                          </m:rPr>
                          <w:rPr>
                            <w:rFonts w:ascii="Cambria Math" w:hAnsi="Cambria Math"/>
                            <w:sz w:val="24"/>
                            <w:szCs w:val="24"/>
                          </w:rPr>
                          <m:t>c</m:t>
                        </m:r>
                      </m:e>
                    </m:d>
                    <m:r>
                      <m:rPr>
                        <m:sty m:val="p"/>
                      </m:rPr>
                      <w:rPr>
                        <w:rFonts w:ascii="Cambria Math" w:hAnsi="Cambria Math"/>
                        <w:sz w:val="24"/>
                        <w:szCs w:val="24"/>
                      </w:rPr>
                      <m:t>·P(c)</m:t>
                    </m:r>
                  </m:num>
                  <m:den>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d</m:t>
                    </m:r>
                    <m:r>
                      <m:rPr>
                        <m:sty m:val="p"/>
                      </m:rPr>
                      <w:rPr>
                        <w:rFonts w:ascii="Cambria Math" w:hAnsi="Cambria Math"/>
                        <w:sz w:val="24"/>
                        <w:szCs w:val="24"/>
                      </w:rPr>
                      <m:t>)</m:t>
                    </m:r>
                  </m:den>
                </m:f>
              </m:oMath>
            </m:oMathPara>
          </w:p>
        </w:tc>
      </w:tr>
      <w:tr w:rsidR="004C2A36" w:rsidRPr="00C339E8" w14:paraId="4A3D14C7" w14:textId="77777777" w:rsidTr="00687630">
        <w:trPr>
          <w:jc w:val="center"/>
        </w:trPr>
        <w:tc>
          <w:tcPr>
            <w:tcW w:w="4077" w:type="dxa"/>
          </w:tcPr>
          <w:p w14:paraId="714A4B71" w14:textId="77777777" w:rsidR="004C2A36" w:rsidRPr="00C339E8" w:rsidRDefault="004C2A36" w:rsidP="00687630">
            <w:pPr>
              <w:pStyle w:val="Equations"/>
              <w:ind w:left="0"/>
              <w:rPr>
                <w:i/>
                <w:iCs/>
                <w:szCs w:val="24"/>
              </w:rPr>
            </w:pPr>
            <w:bookmarkStart w:id="65" w:name="_Toc79423959"/>
            <w:bookmarkStart w:id="66" w:name="_Toc79511878"/>
            <w:bookmarkStart w:id="67" w:name="_Toc79596536"/>
            <w:bookmarkStart w:id="68" w:name="_Toc79609238"/>
            <w:r w:rsidRPr="00C339E8">
              <w:rPr>
                <w:i/>
                <w:iCs/>
                <w:szCs w:val="24"/>
              </w:rPr>
              <w:t>Equation 4. Naïve Bayes’ Classifier</w:t>
            </w:r>
            <w:bookmarkEnd w:id="65"/>
            <w:bookmarkEnd w:id="66"/>
            <w:bookmarkEnd w:id="67"/>
            <w:bookmarkEnd w:id="68"/>
          </w:p>
        </w:tc>
      </w:tr>
      <w:tr w:rsidR="004C2A36" w:rsidRPr="00C339E8" w14:paraId="1D0117F5" w14:textId="77777777" w:rsidTr="00687630">
        <w:trPr>
          <w:jc w:val="center"/>
        </w:trPr>
        <w:tc>
          <w:tcPr>
            <w:tcW w:w="4077" w:type="dxa"/>
          </w:tcPr>
          <w:p w14:paraId="2452F155" w14:textId="77777777" w:rsidR="004C2A36" w:rsidRPr="00C339E8" w:rsidRDefault="004C2A36" w:rsidP="00687630">
            <w:pPr>
              <w:rPr>
                <w:sz w:val="24"/>
                <w:szCs w:val="24"/>
              </w:rPr>
            </w:pPr>
            <w:r w:rsidRPr="00C339E8">
              <w:rPr>
                <w:szCs w:val="24"/>
              </w:rPr>
              <w:fldChar w:fldCharType="begin"/>
            </w:r>
            <w:r w:rsidRPr="00C339E8">
              <w:rPr>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C339E8">
              <w:rPr>
                <w:szCs w:val="24"/>
              </w:rPr>
              <w:fldChar w:fldCharType="separate"/>
            </w:r>
            <w:r w:rsidRPr="00C339E8">
              <w:rPr>
                <w:sz w:val="24"/>
                <w:szCs w:val="24"/>
              </w:rPr>
              <w:t>(Jurafsky &amp; Martin, 2020, p. 57)</w:t>
            </w:r>
            <w:r w:rsidRPr="00C339E8">
              <w:rPr>
                <w:szCs w:val="24"/>
              </w:rPr>
              <w:fldChar w:fldCharType="end"/>
            </w:r>
          </w:p>
        </w:tc>
      </w:tr>
    </w:tbl>
    <w:p w14:paraId="0000013A" w14:textId="77777777" w:rsidR="00FE5824" w:rsidRPr="00C339E8" w:rsidRDefault="00FE5824">
      <w:pPr>
        <w:ind w:firstLine="0"/>
        <w:rPr>
          <w:rFonts w:cstheme="minorHAnsi"/>
          <w:szCs w:val="24"/>
        </w:rPr>
      </w:pPr>
    </w:p>
    <w:p w14:paraId="3B96B5B9" w14:textId="6007594F" w:rsidR="00A5139B" w:rsidRPr="00441742" w:rsidRDefault="00A126AD"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C339E8">
        <w:rPr>
          <w:rFonts w:cstheme="minorHAnsi"/>
          <w:szCs w:val="24"/>
        </w:rPr>
        <w:t xml:space="preserve">, the estimation of the correct class, represents the maximum posterior probability with d being the documents out of all classes </w:t>
      </w:r>
      <w:r w:rsidR="003B5699" w:rsidRPr="00C339E8">
        <w:rPr>
          <w:rFonts w:cstheme="minorHAnsi"/>
          <w:i/>
          <w:szCs w:val="24"/>
        </w:rPr>
        <w:t xml:space="preserve">c </w:t>
      </w:r>
      <w:r w:rsidR="003B5699" w:rsidRPr="00C339E8">
        <w:rPr>
          <w:rFonts w:ascii="Cambria Math" w:eastAsia="Cambria Math" w:hAnsi="Cambria Math" w:cs="Cambria Math"/>
          <w:i/>
          <w:szCs w:val="24"/>
        </w:rPr>
        <w:t>∈</w:t>
      </w:r>
      <w:r w:rsidR="003B5699" w:rsidRPr="00C339E8">
        <w:rPr>
          <w:rFonts w:eastAsia="Cambria Math" w:cstheme="minorHAnsi"/>
          <w:i/>
          <w:szCs w:val="24"/>
        </w:rPr>
        <w:t xml:space="preserve"> </w:t>
      </w:r>
      <w:r w:rsidR="003B5699" w:rsidRPr="00C339E8">
        <w:rPr>
          <w:rFonts w:cstheme="minorHAnsi"/>
          <w:i/>
          <w:szCs w:val="24"/>
        </w:rPr>
        <w:t>C</w:t>
      </w:r>
      <w:r w:rsidR="003B5699" w:rsidRPr="00C339E8">
        <w:rPr>
          <w:rFonts w:cstheme="minorHAnsi"/>
          <w:szCs w:val="24"/>
        </w:rPr>
        <w:t>. However, as is often the case with NLP</w:t>
      </w:r>
      <w:sdt>
        <w:sdtPr>
          <w:rPr>
            <w:rFonts w:cstheme="minorHAnsi"/>
            <w:szCs w:val="24"/>
          </w:rPr>
          <w:tag w:val="goog_rdk_150"/>
          <w:id w:val="2013879794"/>
        </w:sdtPr>
        <w:sdtEndPr/>
        <w:sdtContent/>
      </w:sdt>
      <w:r w:rsidR="00C4600D" w:rsidRPr="00C339E8">
        <w:rPr>
          <w:rFonts w:cstheme="minorHAnsi"/>
          <w:szCs w:val="24"/>
        </w:rPr>
        <w:t xml:space="preserve"> t</w:t>
      </w:r>
      <w:r w:rsidR="003B5699" w:rsidRPr="00C339E8">
        <w:rPr>
          <w:rFonts w:cstheme="minorHAnsi"/>
          <w:szCs w:val="24"/>
        </w:rPr>
        <w:t>asks, only the maximum argument is relevant. The maximum argument consists of the product of the likelihood and prior probability must first be computed as presented in equation 5.</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C339E8" w14:paraId="4CA5C1F5" w14:textId="77777777" w:rsidTr="00687630">
        <w:trPr>
          <w:jc w:val="center"/>
        </w:trPr>
        <w:tc>
          <w:tcPr>
            <w:tcW w:w="6268" w:type="dxa"/>
          </w:tcPr>
          <w:p w14:paraId="71A47191" w14:textId="77777777" w:rsidR="004C2A36" w:rsidRPr="00C339E8" w:rsidRDefault="00A126AD" w:rsidP="00687630">
            <w:pPr>
              <w:pStyle w:val="Sub-chapters"/>
              <w:jc w:val="center"/>
              <w:rPr>
                <w:sz w:val="24"/>
                <w:szCs w:val="24"/>
              </w:rPr>
            </w:pPr>
            <m:oMathPara>
              <m:oMath>
                <m:sSub>
                  <m:sSubPr>
                    <m:ctrlPr>
                      <w:rPr>
                        <w:rFonts w:ascii="Cambria Math" w:hAnsi="Cambria Math"/>
                        <w:sz w:val="24"/>
                        <w:szCs w:val="24"/>
                      </w:rPr>
                    </m:ctrlPr>
                  </m:sSubPr>
                  <m:e>
                    <m:r>
                      <w:rPr>
                        <w:rFonts w:ascii="Cambria Math" w:hAnsi="Cambria Math"/>
                        <w:sz w:val="24"/>
                        <w:szCs w:val="24"/>
                      </w:rPr>
                      <m:t>argmax</m:t>
                    </m:r>
                  </m:e>
                  <m:sub>
                    <m:r>
                      <w:rPr>
                        <w:rFonts w:ascii="Cambria Math" w:hAnsi="Cambria Math"/>
                        <w:sz w:val="24"/>
                        <w:szCs w:val="24"/>
                      </w:rPr>
                      <m:t>B</m:t>
                    </m:r>
                  </m:sub>
                </m:sSub>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B</m:t>
                    </m:r>
                  </m:e>
                  <m:e>
                    <m:r>
                      <m:rPr>
                        <m:sty m:val="p"/>
                      </m:rPr>
                      <w:rPr>
                        <w:rFonts w:ascii="Cambria Math" w:hAnsi="Cambria Math"/>
                        <w:sz w:val="24"/>
                        <w:szCs w:val="24"/>
                      </w:rPr>
                      <m:t>A</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A</m:t>
                        </m:r>
                      </m:e>
                      <m:e>
                        <m:r>
                          <m:rPr>
                            <m:sty m:val="p"/>
                          </m:rPr>
                          <w:rPr>
                            <w:rFonts w:ascii="Cambria Math" w:hAnsi="Cambria Math"/>
                            <w:sz w:val="24"/>
                            <w:szCs w:val="24"/>
                          </w:rPr>
                          <m:t>B</m:t>
                        </m:r>
                      </m:e>
                    </m:d>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B</m:t>
                        </m:r>
                      </m:e>
                    </m:d>
                  </m:num>
                  <m:den>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A</m:t>
                        </m:r>
                      </m:e>
                    </m:d>
                  </m:den>
                </m:f>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argmax</m:t>
                    </m:r>
                  </m:e>
                  <m:sub>
                    <m:r>
                      <w:rPr>
                        <w:rFonts w:ascii="Cambria Math" w:hAnsi="Cambria Math"/>
                        <w:sz w:val="24"/>
                        <w:szCs w:val="24"/>
                      </w:rPr>
                      <m:t>B</m:t>
                    </m:r>
                  </m:sub>
                </m:sSub>
                <m:d>
                  <m:dPr>
                    <m:ctrlPr>
                      <w:rPr>
                        <w:rFonts w:ascii="Cambria Math" w:hAnsi="Cambria Math"/>
                        <w:sz w:val="24"/>
                        <w:szCs w:val="24"/>
                      </w:rPr>
                    </m:ctrlPr>
                  </m:dPr>
                  <m:e>
                    <m:r>
                      <w:rPr>
                        <w:rFonts w:ascii="Cambria Math" w:hAnsi="Cambria Math"/>
                        <w:sz w:val="24"/>
                        <w:szCs w:val="24"/>
                      </w:rPr>
                      <m:t>A</m:t>
                    </m:r>
                  </m:e>
                  <m:e>
                    <m:r>
                      <m:rPr>
                        <m:sty m:val="p"/>
                      </m:rPr>
                      <w:rPr>
                        <w:rFonts w:ascii="Cambria Math" w:hAnsi="Cambria Math"/>
                        <w:sz w:val="24"/>
                        <w:szCs w:val="24"/>
                      </w:rPr>
                      <m:t>B</m:t>
                    </m:r>
                  </m:e>
                </m:d>
                <m:r>
                  <m:rPr>
                    <m:sty m:val="p"/>
                  </m:rPr>
                  <w:rPr>
                    <w:rFonts w:ascii="Cambria Math" w:hAnsi="Cambria Math"/>
                    <w:sz w:val="24"/>
                    <w:szCs w:val="24"/>
                  </w:rPr>
                  <m:t>·</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oMath>
            </m:oMathPara>
          </w:p>
        </w:tc>
      </w:tr>
      <w:tr w:rsidR="004C2A36" w:rsidRPr="00C339E8" w14:paraId="66B3EC2B" w14:textId="77777777" w:rsidTr="00687630">
        <w:trPr>
          <w:jc w:val="center"/>
        </w:trPr>
        <w:tc>
          <w:tcPr>
            <w:tcW w:w="6268" w:type="dxa"/>
          </w:tcPr>
          <w:p w14:paraId="0E0EBEA1" w14:textId="77777777" w:rsidR="004C2A36" w:rsidRPr="00C339E8" w:rsidRDefault="004C2A36" w:rsidP="00687630">
            <w:pPr>
              <w:pStyle w:val="Equations"/>
              <w:ind w:left="0"/>
              <w:jc w:val="center"/>
              <w:rPr>
                <w:i/>
                <w:iCs/>
                <w:szCs w:val="24"/>
              </w:rPr>
            </w:pPr>
            <w:bookmarkStart w:id="69" w:name="_Toc79423960"/>
            <w:bookmarkStart w:id="70" w:name="_Toc79511879"/>
            <w:bookmarkStart w:id="71" w:name="_Toc79596537"/>
            <w:bookmarkStart w:id="72" w:name="_Toc79609239"/>
            <w:r w:rsidRPr="00C339E8">
              <w:rPr>
                <w:i/>
                <w:iCs/>
                <w:szCs w:val="24"/>
              </w:rPr>
              <w:t>Equation 5. Argmax</w:t>
            </w:r>
            <w:bookmarkEnd w:id="69"/>
            <w:bookmarkEnd w:id="70"/>
            <w:bookmarkEnd w:id="71"/>
            <w:bookmarkEnd w:id="72"/>
          </w:p>
        </w:tc>
      </w:tr>
      <w:tr w:rsidR="004C2A36" w:rsidRPr="00C339E8" w14:paraId="60158E3D" w14:textId="77777777" w:rsidTr="00687630">
        <w:trPr>
          <w:jc w:val="center"/>
        </w:trPr>
        <w:tc>
          <w:tcPr>
            <w:tcW w:w="6268" w:type="dxa"/>
          </w:tcPr>
          <w:p w14:paraId="1F782AFA" w14:textId="77777777" w:rsidR="004C2A36" w:rsidRPr="00C339E8" w:rsidRDefault="004C2A36" w:rsidP="00687630">
            <w:pPr>
              <w:jc w:val="center"/>
              <w:rPr>
                <w:sz w:val="24"/>
                <w:szCs w:val="24"/>
              </w:rPr>
            </w:pPr>
            <w:r w:rsidRPr="00C339E8">
              <w:rPr>
                <w:szCs w:val="24"/>
              </w:rPr>
              <w:fldChar w:fldCharType="begin"/>
            </w:r>
            <w:r w:rsidRPr="00C339E8">
              <w:rPr>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C339E8">
              <w:rPr>
                <w:szCs w:val="24"/>
              </w:rPr>
              <w:fldChar w:fldCharType="separate"/>
            </w:r>
            <w:r w:rsidRPr="00C339E8">
              <w:rPr>
                <w:sz w:val="24"/>
                <w:szCs w:val="24"/>
              </w:rPr>
              <w:t>(Manning &amp; Schütze, 1999, p. 43)</w:t>
            </w:r>
            <w:r w:rsidRPr="00C339E8">
              <w:rPr>
                <w:szCs w:val="24"/>
              </w:rPr>
              <w:fldChar w:fldCharType="end"/>
            </w:r>
          </w:p>
        </w:tc>
      </w:tr>
    </w:tbl>
    <w:p w14:paraId="0000013F" w14:textId="77777777" w:rsidR="00FE5824" w:rsidRPr="00C339E8" w:rsidRDefault="00FE5824">
      <w:pPr>
        <w:ind w:firstLine="0"/>
        <w:rPr>
          <w:rFonts w:cstheme="minorHAnsi"/>
          <w:szCs w:val="24"/>
        </w:rPr>
      </w:pPr>
    </w:p>
    <w:p w14:paraId="00000140" w14:textId="77777777" w:rsidR="00FE5824" w:rsidRPr="00C339E8" w:rsidRDefault="003B5699">
      <w:pPr>
        <w:rPr>
          <w:rFonts w:cstheme="minorHAnsi"/>
          <w:szCs w:val="24"/>
        </w:rPr>
      </w:pPr>
      <w:r w:rsidRPr="00C339E8">
        <w:rPr>
          <w:rFonts w:cstheme="minorHAnsi"/>
          <w:szCs w:val="24"/>
        </w:rPr>
        <w:t>This also applies to the naïve Bayes’ classifier producing a simple, but effective model like that present in equation 6.</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C339E8" w14:paraId="1A66EBF3" w14:textId="77777777" w:rsidTr="00687630">
        <w:trPr>
          <w:jc w:val="center"/>
        </w:trPr>
        <w:tc>
          <w:tcPr>
            <w:tcW w:w="4961" w:type="dxa"/>
          </w:tcPr>
          <w:p w14:paraId="680B73D0" w14:textId="77777777" w:rsidR="00365642" w:rsidRPr="00C339E8" w:rsidRDefault="00A126AD" w:rsidP="00687630">
            <w:pPr>
              <w:pStyle w:val="Sub-chapters"/>
              <w:jc w:val="center"/>
              <w:rPr>
                <w:sz w:val="24"/>
                <w:szCs w:val="24"/>
              </w:rPr>
            </w:pPr>
            <m:oMathPara>
              <m:oMath>
                <m:acc>
                  <m:accPr>
                    <m:ctrlPr>
                      <w:rPr>
                        <w:rFonts w:ascii="Cambria Math" w:hAnsi="Cambria Math"/>
                        <w:sz w:val="24"/>
                        <w:szCs w:val="24"/>
                      </w:rPr>
                    </m:ctrlPr>
                  </m:accPr>
                  <m:e>
                    <m:r>
                      <w:rPr>
                        <w:rFonts w:ascii="Cambria Math" w:hAnsi="Cambria Math"/>
                        <w:sz w:val="24"/>
                        <w:szCs w:val="24"/>
                      </w:rPr>
                      <m:t>c</m:t>
                    </m:r>
                  </m:e>
                </m:acc>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r>
                          <m:rPr>
                            <m:sty m:val="p"/>
                          </m:rPr>
                          <w:rPr>
                            <w:rFonts w:ascii="Cambria Math" w:hAnsi="Cambria Math"/>
                            <w:sz w:val="24"/>
                            <w:szCs w:val="24"/>
                          </w:rPr>
                          <m:t>d</m:t>
                        </m:r>
                      </m:e>
                    </m:d>
                    <m:r>
                      <m:rPr>
                        <m:sty m:val="p"/>
                      </m:rPr>
                      <w:rPr>
                        <w:rFonts w:ascii="Cambria Math" w:hAnsi="Cambria Math"/>
                        <w:sz w:val="24"/>
                        <w:szCs w:val="24"/>
                      </w:rPr>
                      <m:t>=</m:t>
                    </m:r>
                  </m:e>
                </m:func>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r>
                  <m:rPr>
                    <m:sty m:val="p"/>
                  </m:rPr>
                  <w:rPr>
                    <w:rFonts w:ascii="Cambria Math" w:hAnsi="Cambria Math"/>
                    <w:sz w:val="24"/>
                    <w:szCs w:val="24"/>
                  </w:rPr>
                  <m:t xml:space="preserve"> </m:t>
                </m:r>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d</m:t>
                    </m:r>
                  </m:e>
                  <m:e>
                    <m:r>
                      <m:rPr>
                        <m:sty m:val="p"/>
                      </m:rPr>
                      <w:rPr>
                        <w:rFonts w:ascii="Cambria Math" w:hAnsi="Cambria Math"/>
                        <w:sz w:val="24"/>
                        <w:szCs w:val="24"/>
                      </w:rPr>
                      <m:t>c</m:t>
                    </m:r>
                  </m:e>
                </m:d>
                <m:r>
                  <m:rPr>
                    <m:sty m:val="p"/>
                  </m:rPr>
                  <w:rPr>
                    <w:rFonts w:ascii="Cambria Math" w:hAnsi="Cambria Math"/>
                    <w:sz w:val="24"/>
                    <w:szCs w:val="24"/>
                  </w:rPr>
                  <m:t>·P(c)</m:t>
                </m:r>
              </m:oMath>
            </m:oMathPara>
          </w:p>
        </w:tc>
      </w:tr>
      <w:tr w:rsidR="00365642" w:rsidRPr="00C339E8" w14:paraId="531838B7" w14:textId="77777777" w:rsidTr="00687630">
        <w:trPr>
          <w:jc w:val="center"/>
        </w:trPr>
        <w:tc>
          <w:tcPr>
            <w:tcW w:w="4961" w:type="dxa"/>
          </w:tcPr>
          <w:p w14:paraId="797686A4" w14:textId="77777777" w:rsidR="00365642" w:rsidRPr="00C339E8" w:rsidRDefault="00365642" w:rsidP="00687630">
            <w:pPr>
              <w:pStyle w:val="Equations"/>
              <w:ind w:left="0"/>
              <w:jc w:val="center"/>
              <w:rPr>
                <w:i/>
                <w:iCs/>
                <w:szCs w:val="24"/>
              </w:rPr>
            </w:pPr>
            <w:bookmarkStart w:id="73" w:name="_Toc79423961"/>
            <w:bookmarkStart w:id="74" w:name="_Toc79511880"/>
            <w:bookmarkStart w:id="75" w:name="_Toc79596538"/>
            <w:bookmarkStart w:id="76" w:name="_Toc79609240"/>
            <w:r w:rsidRPr="00C339E8">
              <w:rPr>
                <w:i/>
                <w:iCs/>
                <w:szCs w:val="24"/>
              </w:rPr>
              <w:t>Equation 6. Argmax of Classification</w:t>
            </w:r>
            <w:bookmarkEnd w:id="73"/>
            <w:bookmarkEnd w:id="74"/>
            <w:bookmarkEnd w:id="75"/>
            <w:bookmarkEnd w:id="76"/>
          </w:p>
        </w:tc>
      </w:tr>
      <w:tr w:rsidR="00365642" w:rsidRPr="00C339E8" w14:paraId="59668DE0" w14:textId="77777777" w:rsidTr="00687630">
        <w:trPr>
          <w:jc w:val="center"/>
        </w:trPr>
        <w:tc>
          <w:tcPr>
            <w:tcW w:w="4961" w:type="dxa"/>
          </w:tcPr>
          <w:p w14:paraId="63449720" w14:textId="77777777" w:rsidR="00365642" w:rsidRPr="00C339E8" w:rsidRDefault="00365642" w:rsidP="00687630">
            <w:pPr>
              <w:jc w:val="center"/>
              <w:rPr>
                <w:sz w:val="24"/>
                <w:szCs w:val="24"/>
              </w:rPr>
            </w:pPr>
            <w:r w:rsidRPr="00C339E8">
              <w:rPr>
                <w:szCs w:val="24"/>
              </w:rPr>
              <w:fldChar w:fldCharType="begin"/>
            </w:r>
            <w:r w:rsidRPr="00C339E8">
              <w:rPr>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Cs w:val="24"/>
              </w:rPr>
              <w:fldChar w:fldCharType="separate"/>
            </w:r>
            <w:r w:rsidRPr="00C339E8">
              <w:rPr>
                <w:sz w:val="24"/>
                <w:szCs w:val="24"/>
              </w:rPr>
              <w:t>(Jurafsky &amp; Martin, 2020, p. 57)</w:t>
            </w:r>
            <w:r w:rsidRPr="00C339E8">
              <w:rPr>
                <w:szCs w:val="24"/>
              </w:rPr>
              <w:fldChar w:fldCharType="end"/>
            </w:r>
          </w:p>
        </w:tc>
      </w:tr>
    </w:tbl>
    <w:p w14:paraId="00000144" w14:textId="77777777" w:rsidR="00FE5824" w:rsidRPr="00C339E8"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9B693C7" w:rsidR="00FE5824" w:rsidRPr="00C339E8" w:rsidRDefault="003B5699" w:rsidP="00C4600D">
      <w:pPr>
        <w:ind w:firstLine="0"/>
        <w:rPr>
          <w:rFonts w:cstheme="minorHAnsi"/>
          <w:szCs w:val="24"/>
        </w:rPr>
      </w:pPr>
      <w:r w:rsidRPr="00C339E8">
        <w:rPr>
          <w:rFonts w:cstheme="minorHAnsi"/>
          <w:szCs w:val="24"/>
        </w:rPr>
        <w:t xml:space="preserve">To determine the most fitting class, the two probabilities must first be computed as in equation </w:t>
      </w:r>
      <w:r w:rsidR="00365642" w:rsidRPr="00C339E8">
        <w:rPr>
          <w:rFonts w:cstheme="minorHAnsi"/>
          <w:szCs w:val="24"/>
        </w:rPr>
        <w:t>7</w:t>
      </w:r>
      <w:r w:rsidRPr="00C339E8">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C339E8" w14:paraId="68BFD6A0" w14:textId="77777777" w:rsidTr="00687630">
        <w:trPr>
          <w:jc w:val="center"/>
        </w:trPr>
        <w:tc>
          <w:tcPr>
            <w:tcW w:w="4219" w:type="dxa"/>
          </w:tcPr>
          <w:p w14:paraId="449023F2" w14:textId="77777777" w:rsidR="00365642" w:rsidRPr="00C339E8" w:rsidRDefault="00A126AD" w:rsidP="00687630">
            <w:pPr>
              <w:pStyle w:val="Sub-chapters"/>
              <w:jc w:val="center"/>
              <w:rPr>
                <w:sz w:val="24"/>
                <w:szCs w:val="24"/>
              </w:rPr>
            </w:pPr>
            <m:oMathPara>
              <m:oMath>
                <m:acc>
                  <m:accPr>
                    <m:ctrlPr>
                      <w:rPr>
                        <w:rFonts w:ascii="Cambria Math" w:hAnsi="Cambria Math"/>
                        <w:sz w:val="24"/>
                        <w:szCs w:val="24"/>
                      </w:rPr>
                    </m:ctrlPr>
                  </m:accPr>
                  <m:e>
                    <m:r>
                      <w:rPr>
                        <w:rFonts w:ascii="Cambria Math" w:hAnsi="Cambria Math"/>
                        <w:sz w:val="24"/>
                        <w:szCs w:val="24"/>
                      </w:rPr>
                      <m:t>c</m:t>
                    </m:r>
                  </m:e>
                </m:acc>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r>
                          <m:rPr>
                            <m:sty m:val="p"/>
                          </m:rPr>
                          <w:rPr>
                            <w:rFonts w:ascii="Cambria Math" w:hAnsi="Cambria Math"/>
                            <w:sz w:val="24"/>
                            <w:szCs w:val="24"/>
                          </w:rPr>
                          <m:t>d</m:t>
                        </m:r>
                      </m:e>
                    </m:d>
                    <m:r>
                      <m:rPr>
                        <m:sty m:val="p"/>
                      </m:rPr>
                      <w:rPr>
                        <w:rFonts w:ascii="Cambria Math" w:hAnsi="Cambria Math"/>
                        <w:sz w:val="24"/>
                        <w:szCs w:val="24"/>
                      </w:rPr>
                      <m:t>=</m:t>
                    </m:r>
                  </m:e>
                </m:func>
                <m:limUpp>
                  <m:limUppPr>
                    <m:ctrlPr>
                      <w:rPr>
                        <w:rFonts w:ascii="Cambria Math" w:hAnsi="Cambria Math"/>
                        <w:sz w:val="24"/>
                        <w:szCs w:val="24"/>
                      </w:rPr>
                    </m:ctrlPr>
                  </m:limUppPr>
                  <m:e>
                    <m:groupChr>
                      <m:groupChrPr>
                        <m:chr m:val="⏞"/>
                        <m:pos m:val="top"/>
                        <m:vertJc m:val="bot"/>
                        <m:ctrlPr>
                          <w:rPr>
                            <w:rFonts w:ascii="Cambria Math" w:hAnsi="Cambria Math"/>
                            <w:sz w:val="24"/>
                            <w:szCs w:val="24"/>
                          </w:rPr>
                        </m:ctrlPr>
                      </m:groupChrPr>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d</m:t>
                            </m:r>
                          </m:e>
                          <m:e>
                            <m:r>
                              <m:rPr>
                                <m:sty m:val="p"/>
                              </m:rPr>
                              <w:rPr>
                                <w:rFonts w:ascii="Cambria Math" w:hAnsi="Cambria Math"/>
                                <w:sz w:val="24"/>
                                <w:szCs w:val="24"/>
                              </w:rPr>
                              <m:t>c</m:t>
                            </m:r>
                          </m:e>
                        </m:d>
                      </m:e>
                    </m:groupChr>
                  </m:e>
                  <m:lim>
                    <m:r>
                      <w:rPr>
                        <w:rFonts w:ascii="Cambria Math" w:hAnsi="Cambria Math"/>
                        <w:sz w:val="24"/>
                        <w:szCs w:val="24"/>
                      </w:rPr>
                      <m:t>Liklihood</m:t>
                    </m:r>
                  </m:lim>
                </m:limUpp>
                <m:r>
                  <m:rPr>
                    <m:sty m:val="p"/>
                  </m:rPr>
                  <w:rPr>
                    <w:rFonts w:ascii="Cambria Math" w:hAnsi="Cambria Math"/>
                    <w:sz w:val="24"/>
                    <w:szCs w:val="24"/>
                  </w:rPr>
                  <m:t>·</m:t>
                </m:r>
                <m:limUpp>
                  <m:limUppPr>
                    <m:ctrlPr>
                      <w:rPr>
                        <w:rFonts w:ascii="Cambria Math" w:hAnsi="Cambria Math"/>
                        <w:sz w:val="24"/>
                        <w:szCs w:val="24"/>
                      </w:rPr>
                    </m:ctrlPr>
                  </m:limUppPr>
                  <m:e>
                    <m:groupChr>
                      <m:groupChrPr>
                        <m:chr m:val="⏞"/>
                        <m:pos m:val="top"/>
                        <m:vertJc m:val="bot"/>
                        <m:ctrlPr>
                          <w:rPr>
                            <w:rFonts w:ascii="Cambria Math" w:hAnsi="Cambria Math"/>
                            <w:sz w:val="24"/>
                            <w:szCs w:val="24"/>
                          </w:rPr>
                        </m:ctrlPr>
                      </m:groupChrPr>
                      <m:e>
                        <m:r>
                          <m:rPr>
                            <m:sty m:val="p"/>
                          </m:rPr>
                          <w:rPr>
                            <w:rFonts w:ascii="Cambria Math" w:hAnsi="Cambria Math"/>
                            <w:sz w:val="24"/>
                            <w:szCs w:val="24"/>
                          </w:rPr>
                          <m:t>P(c)</m:t>
                        </m:r>
                      </m:e>
                    </m:groupChr>
                  </m:e>
                  <m:lim>
                    <m:r>
                      <w:rPr>
                        <w:rFonts w:ascii="Cambria Math" w:hAnsi="Cambria Math"/>
                        <w:sz w:val="24"/>
                        <w:szCs w:val="24"/>
                      </w:rPr>
                      <m:t>prior</m:t>
                    </m:r>
                  </m:lim>
                </m:limUpp>
              </m:oMath>
            </m:oMathPara>
          </w:p>
        </w:tc>
      </w:tr>
      <w:tr w:rsidR="00365642" w:rsidRPr="00C339E8" w14:paraId="7A646CAC" w14:textId="77777777" w:rsidTr="00687630">
        <w:trPr>
          <w:jc w:val="center"/>
        </w:trPr>
        <w:tc>
          <w:tcPr>
            <w:tcW w:w="4219" w:type="dxa"/>
          </w:tcPr>
          <w:p w14:paraId="22999E8E" w14:textId="77777777" w:rsidR="00365642" w:rsidRPr="00C339E8" w:rsidRDefault="00365642" w:rsidP="00687630">
            <w:pPr>
              <w:pStyle w:val="Equations"/>
              <w:ind w:left="0"/>
              <w:jc w:val="center"/>
              <w:rPr>
                <w:i/>
                <w:iCs/>
                <w:szCs w:val="24"/>
              </w:rPr>
            </w:pPr>
            <w:bookmarkStart w:id="77" w:name="_Toc79423962"/>
            <w:bookmarkStart w:id="78" w:name="_Toc79511881"/>
            <w:bookmarkStart w:id="79" w:name="_Toc79596539"/>
            <w:bookmarkStart w:id="80" w:name="_Toc79609241"/>
            <w:r w:rsidRPr="00C339E8">
              <w:rPr>
                <w:i/>
                <w:iCs/>
                <w:szCs w:val="24"/>
              </w:rPr>
              <w:lastRenderedPageBreak/>
              <w:t>Equation 7. Model Probabilities</w:t>
            </w:r>
            <w:bookmarkEnd w:id="77"/>
            <w:bookmarkEnd w:id="78"/>
            <w:bookmarkEnd w:id="79"/>
            <w:bookmarkEnd w:id="80"/>
          </w:p>
        </w:tc>
      </w:tr>
      <w:tr w:rsidR="00365642" w:rsidRPr="00C339E8" w14:paraId="09DFAF91" w14:textId="77777777" w:rsidTr="00687630">
        <w:trPr>
          <w:jc w:val="center"/>
        </w:trPr>
        <w:tc>
          <w:tcPr>
            <w:tcW w:w="4219" w:type="dxa"/>
          </w:tcPr>
          <w:p w14:paraId="79AA0070" w14:textId="77777777" w:rsidR="00365642" w:rsidRPr="00C339E8" w:rsidRDefault="00365642" w:rsidP="00687630">
            <w:pPr>
              <w:jc w:val="center"/>
              <w:rPr>
                <w:sz w:val="24"/>
                <w:szCs w:val="24"/>
              </w:rPr>
            </w:pPr>
            <w:r w:rsidRPr="00C339E8">
              <w:rPr>
                <w:szCs w:val="24"/>
              </w:rPr>
              <w:fldChar w:fldCharType="begin"/>
            </w:r>
            <w:r w:rsidRPr="00C339E8">
              <w:rPr>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Cs w:val="24"/>
              </w:rPr>
              <w:fldChar w:fldCharType="separate"/>
            </w:r>
            <w:r w:rsidRPr="00C339E8">
              <w:rPr>
                <w:sz w:val="24"/>
                <w:szCs w:val="24"/>
              </w:rPr>
              <w:t>(Jurafsky &amp; Martin, 2020, p. 58)</w:t>
            </w:r>
            <w:r w:rsidRPr="00C339E8">
              <w:rPr>
                <w:szCs w:val="24"/>
              </w:rPr>
              <w:fldChar w:fldCharType="end"/>
            </w:r>
          </w:p>
        </w:tc>
      </w:tr>
    </w:tbl>
    <w:p w14:paraId="00000149" w14:textId="7D6D4B0F" w:rsidR="00FE5824" w:rsidRPr="00C339E8" w:rsidRDefault="003D75B5">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 xml:space="preserve"> </w:t>
      </w:r>
    </w:p>
    <w:p w14:paraId="0000014A" w14:textId="50B4BB62" w:rsidR="00FE5824" w:rsidRPr="00C339E8" w:rsidRDefault="003B5699">
      <w:pPr>
        <w:rPr>
          <w:rFonts w:cstheme="minorHAnsi"/>
          <w:szCs w:val="24"/>
        </w:rPr>
      </w:pPr>
      <w:r w:rsidRPr="00C339E8">
        <w:rPr>
          <w:rFonts w:cstheme="minorHAnsi"/>
          <w:szCs w:val="24"/>
        </w:rPr>
        <w:t xml:space="preserve"> P(c) is the prior probability of a given class. The likelihood, as in equation 8,</w:t>
      </w:r>
      <w:r w:rsidR="003D75B5">
        <w:rPr>
          <w:rFonts w:cstheme="minorHAnsi"/>
          <w:szCs w:val="24"/>
        </w:rPr>
        <w:t xml:space="preserve"> </w:t>
      </w:r>
      <w:r w:rsidRPr="00C339E8">
        <w:rPr>
          <w:rFonts w:cstheme="minorHAnsi"/>
          <w:szCs w:val="24"/>
        </w:rPr>
        <w:t xml:space="preserve">is assumed to be in line with the bag-of-words principle, which states that the position of the words is irrelevant. </w:t>
      </w:r>
    </w:p>
    <w:tbl>
      <w:tblPr>
        <w:tblStyle w:val="Tabellenraster"/>
        <w:tblW w:w="0" w:type="auto"/>
        <w:tblInd w:w="2235" w:type="dxa"/>
        <w:tblBorders>
          <w:insideH w:val="none" w:sz="0" w:space="0" w:color="auto"/>
        </w:tblBorders>
        <w:tblLook w:val="04A0" w:firstRow="1" w:lastRow="0" w:firstColumn="1" w:lastColumn="0" w:noHBand="0" w:noVBand="1"/>
      </w:tblPr>
      <w:tblGrid>
        <w:gridCol w:w="4961"/>
      </w:tblGrid>
      <w:tr w:rsidR="00365642" w:rsidRPr="00C339E8" w14:paraId="01395C7A" w14:textId="77777777" w:rsidTr="00687630">
        <w:tc>
          <w:tcPr>
            <w:tcW w:w="4961" w:type="dxa"/>
          </w:tcPr>
          <w:p w14:paraId="7AF0C16D" w14:textId="77777777" w:rsidR="00365642" w:rsidRPr="00C339E8" w:rsidRDefault="00A126AD" w:rsidP="00687630">
            <w:pPr>
              <w:pStyle w:val="Sub-chapters"/>
              <w:jc w:val="center"/>
              <w:rPr>
                <w:sz w:val="24"/>
                <w:szCs w:val="24"/>
              </w:rPr>
            </w:pPr>
            <m:oMathPara>
              <m:oMath>
                <m:acc>
                  <m:accPr>
                    <m:ctrlPr>
                      <w:rPr>
                        <w:rFonts w:ascii="Cambria Math" w:hAnsi="Cambria Math"/>
                        <w:sz w:val="24"/>
                        <w:szCs w:val="24"/>
                      </w:rPr>
                    </m:ctrlPr>
                  </m:accPr>
                  <m:e>
                    <m:r>
                      <w:rPr>
                        <w:rFonts w:ascii="Cambria Math" w:hAnsi="Cambria Math"/>
                        <w:sz w:val="24"/>
                        <w:szCs w:val="24"/>
                      </w:rPr>
                      <m:t>c</m:t>
                    </m:r>
                  </m:e>
                </m:acc>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r>
                          <m:rPr>
                            <m:sty m:val="p"/>
                          </m:rPr>
                          <w:rPr>
                            <w:rFonts w:ascii="Cambria Math" w:hAnsi="Cambria Math"/>
                            <w:sz w:val="24"/>
                            <w:szCs w:val="24"/>
                          </w:rPr>
                          <m:t>d</m:t>
                        </m:r>
                      </m:e>
                    </m:d>
                    <m:r>
                      <m:rPr>
                        <m:sty m:val="p"/>
                      </m:rPr>
                      <w:rPr>
                        <w:rFonts w:ascii="Cambria Math" w:hAnsi="Cambria Math"/>
                        <w:sz w:val="24"/>
                        <w:szCs w:val="24"/>
                      </w:rPr>
                      <m:t>=</m:t>
                    </m:r>
                  </m:e>
                </m:func>
                <m:limUpp>
                  <m:limUppPr>
                    <m:ctrlPr>
                      <w:rPr>
                        <w:rFonts w:ascii="Cambria Math" w:hAnsi="Cambria Math"/>
                        <w:sz w:val="24"/>
                        <w:szCs w:val="24"/>
                      </w:rPr>
                    </m:ctrlPr>
                  </m:limUppPr>
                  <m:e>
                    <m:groupChr>
                      <m:groupChrPr>
                        <m:chr m:val="⏞"/>
                        <m:pos m:val="top"/>
                        <m:vertJc m:val="bot"/>
                        <m:ctrlPr>
                          <w:rPr>
                            <w:rFonts w:ascii="Cambria Math" w:hAnsi="Cambria Math"/>
                            <w:sz w:val="24"/>
                            <w:szCs w:val="24"/>
                          </w:rPr>
                        </m:ctrlPr>
                      </m:groupChrPr>
                      <m:e>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1</m:t>
                                </m:r>
                              </m:sub>
                            </m:sSub>
                            <m:sSub>
                              <m:sSubPr>
                                <m:ctrlPr>
                                  <w:rPr>
                                    <w:rFonts w:ascii="Cambria Math" w:hAnsi="Cambria Math"/>
                                    <w:sz w:val="24"/>
                                    <w:szCs w:val="24"/>
                                  </w:rPr>
                                </m:ctrlPr>
                              </m:sSubPr>
                              <m:e>
                                <m:r>
                                  <m:rPr>
                                    <m:sty m:val="p"/>
                                  </m:rPr>
                                  <w:rPr>
                                    <w:rFonts w:ascii="Cambria Math" w:hAnsi="Cambria Math"/>
                                    <w:sz w:val="24"/>
                                    <w:szCs w:val="24"/>
                                  </w:rPr>
                                  <m:t>,</m:t>
                                </m:r>
                                <m:r>
                                  <w:rPr>
                                    <w:rFonts w:ascii="Cambria Math" w:hAnsi="Cambria Math"/>
                                    <w:sz w:val="24"/>
                                    <w:szCs w:val="24"/>
                                  </w:rPr>
                                  <m:t>f</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n</m:t>
                                </m:r>
                              </m:sub>
                            </m:sSub>
                          </m:e>
                          <m:e>
                            <m:r>
                              <m:rPr>
                                <m:sty m:val="p"/>
                              </m:rPr>
                              <w:rPr>
                                <w:rFonts w:ascii="Cambria Math" w:hAnsi="Cambria Math"/>
                                <w:sz w:val="24"/>
                                <w:szCs w:val="24"/>
                              </w:rPr>
                              <m:t>c</m:t>
                            </m:r>
                          </m:e>
                        </m:d>
                      </m:e>
                    </m:groupChr>
                  </m:e>
                  <m:lim>
                    <m:r>
                      <w:rPr>
                        <w:rFonts w:ascii="Cambria Math" w:hAnsi="Cambria Math"/>
                        <w:sz w:val="24"/>
                        <w:szCs w:val="24"/>
                      </w:rPr>
                      <m:t>Liklihood</m:t>
                    </m:r>
                  </m:lim>
                </m:limUpp>
                <m:r>
                  <m:rPr>
                    <m:sty m:val="p"/>
                  </m:rPr>
                  <w:rPr>
                    <w:rFonts w:ascii="Cambria Math" w:hAnsi="Cambria Math"/>
                    <w:sz w:val="24"/>
                    <w:szCs w:val="24"/>
                  </w:rPr>
                  <m:t>·</m:t>
                </m:r>
                <m:limUpp>
                  <m:limUppPr>
                    <m:ctrlPr>
                      <w:rPr>
                        <w:rFonts w:ascii="Cambria Math" w:hAnsi="Cambria Math"/>
                        <w:sz w:val="24"/>
                        <w:szCs w:val="24"/>
                      </w:rPr>
                    </m:ctrlPr>
                  </m:limUppPr>
                  <m:e>
                    <m:groupChr>
                      <m:groupChrPr>
                        <m:chr m:val="⏞"/>
                        <m:pos m:val="top"/>
                        <m:vertJc m:val="bot"/>
                        <m:ctrlPr>
                          <w:rPr>
                            <w:rFonts w:ascii="Cambria Math" w:hAnsi="Cambria Math"/>
                            <w:sz w:val="24"/>
                            <w:szCs w:val="24"/>
                          </w:rPr>
                        </m:ctrlPr>
                      </m:groupChrPr>
                      <m:e>
                        <m:r>
                          <m:rPr>
                            <m:sty m:val="p"/>
                          </m:rPr>
                          <w:rPr>
                            <w:rFonts w:ascii="Cambria Math" w:hAnsi="Cambria Math"/>
                            <w:sz w:val="24"/>
                            <w:szCs w:val="24"/>
                          </w:rPr>
                          <m:t>P(c)</m:t>
                        </m:r>
                      </m:e>
                    </m:groupChr>
                  </m:e>
                  <m:lim>
                    <m:r>
                      <w:rPr>
                        <w:rFonts w:ascii="Cambria Math" w:hAnsi="Cambria Math"/>
                        <w:sz w:val="24"/>
                        <w:szCs w:val="24"/>
                      </w:rPr>
                      <m:t>prior</m:t>
                    </m:r>
                  </m:lim>
                </m:limUpp>
              </m:oMath>
            </m:oMathPara>
          </w:p>
        </w:tc>
      </w:tr>
      <w:tr w:rsidR="00365642" w:rsidRPr="00C339E8" w14:paraId="7FAFA548" w14:textId="77777777" w:rsidTr="00687630">
        <w:tc>
          <w:tcPr>
            <w:tcW w:w="4961" w:type="dxa"/>
          </w:tcPr>
          <w:p w14:paraId="109D5AC3" w14:textId="77777777" w:rsidR="00365642" w:rsidRPr="00C339E8" w:rsidRDefault="00365642" w:rsidP="00687630">
            <w:pPr>
              <w:pStyle w:val="Equations"/>
              <w:ind w:left="0"/>
              <w:jc w:val="center"/>
              <w:rPr>
                <w:i/>
                <w:iCs/>
                <w:szCs w:val="24"/>
              </w:rPr>
            </w:pPr>
            <w:bookmarkStart w:id="81" w:name="_Toc79423963"/>
            <w:bookmarkStart w:id="82" w:name="_Toc79511882"/>
            <w:bookmarkStart w:id="83" w:name="_Toc79596540"/>
            <w:bookmarkStart w:id="84" w:name="_Toc79609242"/>
            <w:r w:rsidRPr="00C339E8">
              <w:rPr>
                <w:i/>
                <w:iCs/>
                <w:szCs w:val="24"/>
              </w:rPr>
              <w:t>Equation 8. Likelihood</w:t>
            </w:r>
            <w:bookmarkEnd w:id="81"/>
            <w:bookmarkEnd w:id="82"/>
            <w:bookmarkEnd w:id="83"/>
            <w:bookmarkEnd w:id="84"/>
          </w:p>
        </w:tc>
      </w:tr>
      <w:tr w:rsidR="00365642" w:rsidRPr="00C339E8" w14:paraId="03565B91" w14:textId="77777777" w:rsidTr="00687630">
        <w:tc>
          <w:tcPr>
            <w:tcW w:w="4961" w:type="dxa"/>
          </w:tcPr>
          <w:p w14:paraId="1064BA93" w14:textId="77777777" w:rsidR="00365642" w:rsidRPr="00C339E8" w:rsidRDefault="00365642" w:rsidP="00687630">
            <w:pPr>
              <w:jc w:val="center"/>
              <w:rPr>
                <w:sz w:val="24"/>
                <w:szCs w:val="24"/>
              </w:rPr>
            </w:pPr>
            <w:r w:rsidRPr="00C339E8">
              <w:rPr>
                <w:szCs w:val="24"/>
              </w:rPr>
              <w:fldChar w:fldCharType="begin"/>
            </w:r>
            <w:r w:rsidRPr="00C339E8">
              <w:rPr>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Cs w:val="24"/>
              </w:rPr>
              <w:fldChar w:fldCharType="separate"/>
            </w:r>
            <w:r w:rsidRPr="00C339E8">
              <w:rPr>
                <w:sz w:val="24"/>
                <w:szCs w:val="24"/>
              </w:rPr>
              <w:t>(Jurafsky &amp; Martin, 2020, p. 58)</w:t>
            </w:r>
            <w:r w:rsidRPr="00C339E8">
              <w:rPr>
                <w:szCs w:val="24"/>
              </w:rPr>
              <w:fldChar w:fldCharType="end"/>
            </w:r>
          </w:p>
        </w:tc>
      </w:tr>
    </w:tbl>
    <w:p w14:paraId="0000014E" w14:textId="77777777" w:rsidR="00FE5824" w:rsidRPr="00C339E8" w:rsidRDefault="003B5699">
      <w:pPr>
        <w:ind w:firstLine="0"/>
        <w:rPr>
          <w:rFonts w:cstheme="minorHAnsi"/>
          <w:szCs w:val="24"/>
        </w:rPr>
      </w:pPr>
      <w:r w:rsidRPr="00C339E8">
        <w:rPr>
          <w:rFonts w:cstheme="minorHAnsi"/>
          <w:szCs w:val="24"/>
        </w:rPr>
        <w:t xml:space="preserve"> </w:t>
      </w:r>
    </w:p>
    <w:p w14:paraId="0000014F" w14:textId="77777777" w:rsidR="00FE5824" w:rsidRPr="00C339E8" w:rsidRDefault="003B5699" w:rsidP="00C4600D">
      <w:pPr>
        <w:ind w:firstLine="0"/>
        <w:rPr>
          <w:rFonts w:cstheme="minorHAnsi"/>
          <w:szCs w:val="24"/>
        </w:rPr>
      </w:pPr>
      <w:r w:rsidRPr="00C339E8">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C339E8" w14:paraId="3C98E31B" w14:textId="77777777" w:rsidTr="00687630">
        <w:trPr>
          <w:jc w:val="center"/>
        </w:trPr>
        <w:tc>
          <w:tcPr>
            <w:tcW w:w="5615" w:type="dxa"/>
          </w:tcPr>
          <w:p w14:paraId="6EF809B2" w14:textId="77777777" w:rsidR="00365642" w:rsidRPr="00C339E8" w:rsidRDefault="00365642" w:rsidP="00687630">
            <w:pPr>
              <w:pStyle w:val="Sub-chapters"/>
              <w:jc w:val="center"/>
              <w:rPr>
                <w:sz w:val="24"/>
                <w:szCs w:val="24"/>
              </w:rPr>
            </w:pPr>
            <m:oMathPara>
              <m:oMath>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n</m:t>
                        </m:r>
                      </m:sub>
                    </m:sSub>
                    <m:r>
                      <m:rPr>
                        <m:sty m:val="p"/>
                      </m:rPr>
                      <w:rPr>
                        <w:rFonts w:ascii="Cambria Math" w:hAnsi="Cambria Math"/>
                        <w:sz w:val="24"/>
                        <w:szCs w:val="24"/>
                      </w:rPr>
                      <m:t>|</m:t>
                    </m:r>
                    <m:r>
                      <w:rPr>
                        <w:rFonts w:ascii="Cambria Math" w:hAnsi="Cambria Math"/>
                        <w:sz w:val="24"/>
                        <w:szCs w:val="24"/>
                      </w:rPr>
                      <m:t>c</m:t>
                    </m:r>
                  </m:e>
                </m:d>
                <m:r>
                  <m:rPr>
                    <m:sty m:val="p"/>
                  </m:rPr>
                  <w:rPr>
                    <w:rFonts w:ascii="Cambria Math" w:hAnsi="Cambria Math"/>
                    <w:sz w:val="24"/>
                    <w:szCs w:val="24"/>
                  </w:rPr>
                  <m:t>=</m:t>
                </m:r>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1</m:t>
                        </m:r>
                      </m:sub>
                    </m:sSub>
                  </m:e>
                  <m:e>
                    <m:r>
                      <w:rPr>
                        <w:rFonts w:ascii="Cambria Math" w:hAnsi="Cambria Math"/>
                        <w:sz w:val="24"/>
                        <w:szCs w:val="24"/>
                      </w:rPr>
                      <m:t>c</m:t>
                    </m:r>
                  </m:e>
                </m:d>
                <m:r>
                  <m:rPr>
                    <m:sty m:val="p"/>
                  </m:rPr>
                  <w:rPr>
                    <w:rFonts w:ascii="Cambria Math" w:hAnsi="Cambria Math"/>
                    <w:sz w:val="24"/>
                    <w:szCs w:val="24"/>
                  </w:rPr>
                  <m:t>·</m:t>
                </m:r>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2</m:t>
                        </m:r>
                      </m:sub>
                    </m:sSub>
                  </m:e>
                  <m:e>
                    <m:r>
                      <w:rPr>
                        <w:rFonts w:ascii="Cambria Math" w:hAnsi="Cambria Math"/>
                        <w:sz w:val="24"/>
                        <w:szCs w:val="24"/>
                      </w:rPr>
                      <m:t>c</m:t>
                    </m:r>
                  </m:e>
                </m:d>
                <m:r>
                  <m:rPr>
                    <m:sty m:val="p"/>
                  </m:rPr>
                  <w:rPr>
                    <w:rFonts w:ascii="Cambria Math" w:hAnsi="Cambria Math"/>
                    <w:sz w:val="24"/>
                    <w:szCs w:val="24"/>
                  </w:rPr>
                  <m:t xml:space="preserve">·…· </m:t>
                </m:r>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n</m:t>
                        </m:r>
                      </m:sub>
                    </m:sSub>
                  </m:e>
                  <m:e>
                    <m:r>
                      <w:rPr>
                        <w:rFonts w:ascii="Cambria Math" w:hAnsi="Cambria Math"/>
                        <w:sz w:val="24"/>
                        <w:szCs w:val="24"/>
                      </w:rPr>
                      <m:t>c</m:t>
                    </m:r>
                  </m:e>
                </m:d>
              </m:oMath>
            </m:oMathPara>
          </w:p>
        </w:tc>
      </w:tr>
      <w:tr w:rsidR="00365642" w:rsidRPr="00C339E8" w14:paraId="42F39D76" w14:textId="77777777" w:rsidTr="00687630">
        <w:trPr>
          <w:jc w:val="center"/>
        </w:trPr>
        <w:tc>
          <w:tcPr>
            <w:tcW w:w="5615" w:type="dxa"/>
          </w:tcPr>
          <w:p w14:paraId="504D5CF2" w14:textId="77777777" w:rsidR="00365642" w:rsidRPr="00C339E8" w:rsidRDefault="00365642" w:rsidP="00687630">
            <w:pPr>
              <w:pStyle w:val="Equations"/>
              <w:ind w:left="0"/>
              <w:jc w:val="center"/>
              <w:rPr>
                <w:i/>
                <w:iCs/>
                <w:szCs w:val="24"/>
              </w:rPr>
            </w:pPr>
            <w:bookmarkStart w:id="85" w:name="_Toc79423964"/>
            <w:bookmarkStart w:id="86" w:name="_Toc79511883"/>
            <w:bookmarkStart w:id="87" w:name="_Toc79596541"/>
            <w:bookmarkStart w:id="88" w:name="_Toc79609243"/>
            <w:r w:rsidRPr="00C339E8">
              <w:rPr>
                <w:i/>
                <w:iCs/>
                <w:szCs w:val="24"/>
              </w:rPr>
              <w:t>Equation 9. Composition of Likelihood</w:t>
            </w:r>
            <w:bookmarkEnd w:id="85"/>
            <w:bookmarkEnd w:id="86"/>
            <w:bookmarkEnd w:id="87"/>
            <w:bookmarkEnd w:id="88"/>
          </w:p>
        </w:tc>
      </w:tr>
      <w:tr w:rsidR="00365642" w:rsidRPr="00C339E8" w14:paraId="0A14FBA8" w14:textId="77777777" w:rsidTr="00687630">
        <w:trPr>
          <w:jc w:val="center"/>
        </w:trPr>
        <w:tc>
          <w:tcPr>
            <w:tcW w:w="5615" w:type="dxa"/>
          </w:tcPr>
          <w:p w14:paraId="16EC80C6" w14:textId="77777777" w:rsidR="00365642" w:rsidRPr="00C339E8" w:rsidRDefault="00365642" w:rsidP="00687630">
            <w:pPr>
              <w:jc w:val="center"/>
              <w:rPr>
                <w:sz w:val="24"/>
                <w:szCs w:val="24"/>
              </w:rPr>
            </w:pPr>
            <w:r w:rsidRPr="00C339E8">
              <w:rPr>
                <w:szCs w:val="24"/>
              </w:rPr>
              <w:fldChar w:fldCharType="begin"/>
            </w:r>
            <w:r w:rsidRPr="00C339E8">
              <w:rPr>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Cs w:val="24"/>
              </w:rPr>
              <w:fldChar w:fldCharType="separate"/>
            </w:r>
            <w:r w:rsidRPr="00C339E8">
              <w:rPr>
                <w:sz w:val="24"/>
                <w:szCs w:val="24"/>
              </w:rPr>
              <w:t>(Jurafsky &amp; Martin, 2020, p. 58)</w:t>
            </w:r>
            <w:r w:rsidRPr="00C339E8">
              <w:rPr>
                <w:szCs w:val="24"/>
              </w:rPr>
              <w:fldChar w:fldCharType="end"/>
            </w:r>
          </w:p>
        </w:tc>
      </w:tr>
    </w:tbl>
    <w:p w14:paraId="43E72BC9" w14:textId="77777777" w:rsidR="00C4600D" w:rsidRPr="00C339E8" w:rsidRDefault="00C4600D" w:rsidP="003D057D">
      <w:pPr>
        <w:pStyle w:val="Sub-chapters"/>
        <w:ind w:firstLine="0"/>
        <w:rPr>
          <w:rFonts w:eastAsia="Georgia"/>
          <w:szCs w:val="24"/>
        </w:rPr>
      </w:pPr>
    </w:p>
    <w:p w14:paraId="00000154" w14:textId="77777777" w:rsidR="00FE5824" w:rsidRPr="00C339E8" w:rsidRDefault="003B5699" w:rsidP="00C4600D">
      <w:pPr>
        <w:ind w:firstLine="0"/>
        <w:rPr>
          <w:rFonts w:cstheme="minorHAnsi"/>
          <w:szCs w:val="24"/>
        </w:rPr>
      </w:pPr>
      <w:r w:rsidRPr="00C339E8">
        <w:rPr>
          <w:rFonts w:cstheme="minorHAnsi"/>
          <w:szCs w:val="24"/>
        </w:rPr>
        <w:t xml:space="preserve">By applying equation 9, the production in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C339E8" w14:paraId="4E2B2460" w14:textId="77777777" w:rsidTr="00687630">
        <w:trPr>
          <w:jc w:val="center"/>
        </w:trPr>
        <w:tc>
          <w:tcPr>
            <w:tcW w:w="4421" w:type="dxa"/>
          </w:tcPr>
          <w:p w14:paraId="396AB83F" w14:textId="77777777" w:rsidR="00365642" w:rsidRPr="00C339E8" w:rsidRDefault="00A126AD" w:rsidP="00687630">
            <w:pPr>
              <w:pStyle w:val="Sub-chapters"/>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NB</m:t>
                    </m:r>
                  </m:sub>
                </m:sSub>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d>
                  </m:e>
                </m:func>
                <m:limLow>
                  <m:limLowPr>
                    <m:ctrlPr>
                      <w:rPr>
                        <w:rFonts w:ascii="Cambria Math" w:hAnsi="Cambria Math"/>
                        <w:sz w:val="24"/>
                        <w:szCs w:val="24"/>
                      </w:rPr>
                    </m:ctrlPr>
                  </m:limLowPr>
                  <m:e>
                    <m:nary>
                      <m:naryPr>
                        <m:chr m:val="∏"/>
                        <m:limLoc m:val="undOvr"/>
                        <m:subHide m:val="1"/>
                        <m:supHide m:val="1"/>
                        <m:ctrlPr>
                          <w:rPr>
                            <w:rFonts w:ascii="Cambria Math" w:hAnsi="Cambria Math"/>
                            <w:sz w:val="24"/>
                            <w:szCs w:val="24"/>
                          </w:rPr>
                        </m:ctrlPr>
                      </m:naryPr>
                      <m:sub/>
                      <m:sup/>
                      <m:e>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f</m:t>
                        </m:r>
                      </m:e>
                    </m:nary>
                  </m:e>
                  <m:lim>
                    <m:r>
                      <w:rPr>
                        <w:rFonts w:ascii="Cambria Math" w:hAnsi="Cambria Math"/>
                        <w:sz w:val="24"/>
                        <w:szCs w:val="24"/>
                      </w:rPr>
                      <m:t>f</m:t>
                    </m:r>
                    <m:r>
                      <m:rPr>
                        <m:sty m:val="p"/>
                      </m:rPr>
                      <w:rPr>
                        <w:rFonts w:ascii="Cambria Math" w:hAnsi="Cambria Math"/>
                        <w:sz w:val="24"/>
                        <w:szCs w:val="24"/>
                      </w:rPr>
                      <m:t>∈</m:t>
                    </m:r>
                    <m:r>
                      <w:rPr>
                        <w:rFonts w:ascii="Cambria Math" w:hAnsi="Cambria Math"/>
                        <w:sz w:val="24"/>
                        <w:szCs w:val="24"/>
                      </w:rPr>
                      <m:t>F</m:t>
                    </m:r>
                  </m:lim>
                </m:limLow>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oMath>
            </m:oMathPara>
          </w:p>
        </w:tc>
      </w:tr>
      <w:tr w:rsidR="00365642" w:rsidRPr="00C339E8" w14:paraId="13293C83" w14:textId="77777777" w:rsidTr="00687630">
        <w:trPr>
          <w:jc w:val="center"/>
        </w:trPr>
        <w:tc>
          <w:tcPr>
            <w:tcW w:w="4421" w:type="dxa"/>
          </w:tcPr>
          <w:p w14:paraId="681F4865" w14:textId="77777777" w:rsidR="00365642" w:rsidRPr="00C339E8" w:rsidRDefault="00365642" w:rsidP="00687630">
            <w:pPr>
              <w:pStyle w:val="Equations"/>
              <w:ind w:left="0"/>
              <w:rPr>
                <w:i/>
                <w:iCs/>
                <w:szCs w:val="24"/>
              </w:rPr>
            </w:pPr>
            <w:bookmarkStart w:id="89" w:name="_Toc79423965"/>
            <w:bookmarkStart w:id="90" w:name="_Toc79511884"/>
            <w:bookmarkStart w:id="91" w:name="_Toc79596542"/>
            <w:bookmarkStart w:id="92" w:name="_Toc79609244"/>
            <w:r w:rsidRPr="00C339E8">
              <w:rPr>
                <w:i/>
                <w:iCs/>
                <w:szCs w:val="24"/>
              </w:rPr>
              <w:t>Equation 10. Argmax of Likelihood</w:t>
            </w:r>
            <w:bookmarkEnd w:id="89"/>
            <w:bookmarkEnd w:id="90"/>
            <w:bookmarkEnd w:id="91"/>
            <w:bookmarkEnd w:id="92"/>
            <w:r w:rsidRPr="00C339E8">
              <w:rPr>
                <w:i/>
                <w:iCs/>
                <w:szCs w:val="24"/>
              </w:rPr>
              <w:t xml:space="preserve"> </w:t>
            </w:r>
          </w:p>
        </w:tc>
      </w:tr>
      <w:tr w:rsidR="00365642" w:rsidRPr="00C339E8" w14:paraId="029700AC" w14:textId="77777777" w:rsidTr="00687630">
        <w:trPr>
          <w:jc w:val="center"/>
        </w:trPr>
        <w:tc>
          <w:tcPr>
            <w:tcW w:w="4421" w:type="dxa"/>
          </w:tcPr>
          <w:p w14:paraId="30031DB2" w14:textId="77777777" w:rsidR="00365642" w:rsidRPr="00C339E8" w:rsidRDefault="00365642" w:rsidP="00687630">
            <w:pPr>
              <w:rPr>
                <w:sz w:val="24"/>
                <w:szCs w:val="24"/>
              </w:rPr>
            </w:pPr>
            <w:r w:rsidRPr="00C339E8">
              <w:rPr>
                <w:szCs w:val="24"/>
              </w:rPr>
              <w:fldChar w:fldCharType="begin"/>
            </w:r>
            <w:r w:rsidRPr="00C339E8">
              <w:rPr>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Cs w:val="24"/>
              </w:rPr>
              <w:fldChar w:fldCharType="separate"/>
            </w:r>
            <w:r w:rsidRPr="00C339E8">
              <w:rPr>
                <w:sz w:val="24"/>
                <w:szCs w:val="24"/>
              </w:rPr>
              <w:t>(Jurafsky &amp; Martin, 2020, p. 58)</w:t>
            </w:r>
            <w:r w:rsidRPr="00C339E8">
              <w:rPr>
                <w:szCs w:val="24"/>
              </w:rPr>
              <w:fldChar w:fldCharType="end"/>
            </w:r>
          </w:p>
        </w:tc>
      </w:tr>
    </w:tbl>
    <w:p w14:paraId="00000159" w14:textId="77777777" w:rsidR="00FE5824" w:rsidRPr="00C339E8" w:rsidRDefault="003B5699" w:rsidP="00A5139B">
      <w:pPr>
        <w:ind w:firstLine="720"/>
        <w:rPr>
          <w:rFonts w:cstheme="minorHAnsi"/>
          <w:szCs w:val="24"/>
        </w:rPr>
      </w:pPr>
      <w:r w:rsidRPr="00C339E8">
        <w:rPr>
          <w:rFonts w:cstheme="minorHAnsi"/>
          <w:szCs w:val="24"/>
        </w:rPr>
        <w:t>To apply this formula, it is only necessary to traverse all words in each document as detailed in equation 11</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C339E8" w14:paraId="46EBFD6F" w14:textId="77777777" w:rsidTr="00687630">
        <w:trPr>
          <w:jc w:val="center"/>
        </w:trPr>
        <w:tc>
          <w:tcPr>
            <w:tcW w:w="4503" w:type="dxa"/>
          </w:tcPr>
          <w:p w14:paraId="7C864AAE" w14:textId="77777777" w:rsidR="00365642" w:rsidRPr="00C339E8" w:rsidRDefault="00A126AD" w:rsidP="00687630">
            <w:pPr>
              <w:pStyle w:val="Sub-chapters"/>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NB</m:t>
                    </m:r>
                  </m:sub>
                </m:sSub>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d>
                  </m:e>
                </m:func>
                <m:limLow>
                  <m:limLowPr>
                    <m:ctrlPr>
                      <w:rPr>
                        <w:rFonts w:ascii="Cambria Math" w:hAnsi="Cambria Math"/>
                        <w:sz w:val="24"/>
                        <w:szCs w:val="24"/>
                      </w:rPr>
                    </m:ctrlPr>
                  </m:limLowPr>
                  <m:e>
                    <m:nary>
                      <m:naryPr>
                        <m:chr m:val="∏"/>
                        <m:limLoc m:val="undOvr"/>
                        <m:subHide m:val="1"/>
                        <m:supHide m:val="1"/>
                        <m:ctrlPr>
                          <w:rPr>
                            <w:rFonts w:ascii="Cambria Math" w:hAnsi="Cambria Math"/>
                            <w:sz w:val="24"/>
                            <w:szCs w:val="24"/>
                          </w:rPr>
                        </m:ctrlPr>
                      </m:naryPr>
                      <m:sub/>
                      <m:sup/>
                      <m:e>
                        <m:r>
                          <w:rPr>
                            <w:rFonts w:ascii="Cambria Math" w:hAnsi="Cambria Math"/>
                            <w:sz w:val="24"/>
                            <w:szCs w:val="24"/>
                          </w:rPr>
                          <m:t>P</m:t>
                        </m:r>
                        <m:r>
                          <m:rPr>
                            <m:sty m:val="p"/>
                          </m:rPr>
                          <w:rPr>
                            <w:rFonts w:ascii="Cambria Math" w:hAnsi="Cambria Math"/>
                            <w:sz w:val="24"/>
                            <w:szCs w:val="24"/>
                          </w:rPr>
                          <m:t>(</m:t>
                        </m:r>
                      </m:e>
                    </m:nary>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e>
                  <m:lim>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positions</m:t>
                    </m:r>
                  </m:lim>
                </m:limLow>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oMath>
            </m:oMathPara>
          </w:p>
        </w:tc>
      </w:tr>
      <w:tr w:rsidR="00365642" w:rsidRPr="00C339E8" w14:paraId="7E866D7B" w14:textId="77777777" w:rsidTr="00687630">
        <w:trPr>
          <w:jc w:val="center"/>
        </w:trPr>
        <w:tc>
          <w:tcPr>
            <w:tcW w:w="4503" w:type="dxa"/>
          </w:tcPr>
          <w:p w14:paraId="666652E1" w14:textId="77777777" w:rsidR="00365642" w:rsidRPr="00C339E8" w:rsidRDefault="00365642" w:rsidP="00687630">
            <w:pPr>
              <w:pStyle w:val="Equations"/>
              <w:ind w:left="0"/>
              <w:jc w:val="center"/>
              <w:rPr>
                <w:i/>
                <w:iCs/>
                <w:szCs w:val="24"/>
              </w:rPr>
            </w:pPr>
            <w:bookmarkStart w:id="93" w:name="_Toc79423966"/>
            <w:bookmarkStart w:id="94" w:name="_Toc79511885"/>
            <w:bookmarkStart w:id="95" w:name="_Toc79596543"/>
            <w:bookmarkStart w:id="96" w:name="_Toc79609245"/>
            <w:r w:rsidRPr="00C339E8">
              <w:rPr>
                <w:i/>
                <w:iCs/>
                <w:szCs w:val="24"/>
              </w:rPr>
              <w:t>Equation 11. Calculating Argmax</w:t>
            </w:r>
            <w:bookmarkEnd w:id="93"/>
            <w:bookmarkEnd w:id="94"/>
            <w:bookmarkEnd w:id="95"/>
            <w:bookmarkEnd w:id="96"/>
          </w:p>
        </w:tc>
      </w:tr>
      <w:tr w:rsidR="00365642" w:rsidRPr="00C339E8" w14:paraId="0A179406" w14:textId="77777777" w:rsidTr="00687630">
        <w:trPr>
          <w:jc w:val="center"/>
        </w:trPr>
        <w:tc>
          <w:tcPr>
            <w:tcW w:w="4503" w:type="dxa"/>
          </w:tcPr>
          <w:p w14:paraId="06230F88" w14:textId="77777777" w:rsidR="00365642" w:rsidRPr="00C339E8" w:rsidRDefault="00365642" w:rsidP="00687630">
            <w:pPr>
              <w:jc w:val="center"/>
              <w:rPr>
                <w:sz w:val="24"/>
                <w:szCs w:val="24"/>
              </w:rPr>
            </w:pPr>
            <w:r w:rsidRPr="00C339E8">
              <w:rPr>
                <w:szCs w:val="24"/>
              </w:rPr>
              <w:fldChar w:fldCharType="begin"/>
            </w:r>
            <w:r w:rsidRPr="00C339E8">
              <w:rPr>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Cs w:val="24"/>
              </w:rPr>
              <w:fldChar w:fldCharType="separate"/>
            </w:r>
            <w:r w:rsidRPr="00C339E8">
              <w:rPr>
                <w:sz w:val="24"/>
                <w:szCs w:val="24"/>
              </w:rPr>
              <w:t>(Jurafsky &amp; Martin, 2020, p. 58)</w:t>
            </w:r>
            <w:r w:rsidRPr="00C339E8">
              <w:rPr>
                <w:szCs w:val="24"/>
              </w:rPr>
              <w:fldChar w:fldCharType="end"/>
            </w:r>
          </w:p>
        </w:tc>
      </w:tr>
    </w:tbl>
    <w:p w14:paraId="0000015E" w14:textId="77777777" w:rsidR="00FE5824" w:rsidRPr="00C339E8" w:rsidRDefault="003B5699" w:rsidP="00441742">
      <w:pPr>
        <w:ind w:firstLine="720"/>
        <w:rPr>
          <w:rFonts w:cstheme="minorHAnsi"/>
          <w:szCs w:val="24"/>
        </w:rPr>
      </w:pPr>
      <w:r w:rsidRPr="00C339E8">
        <w:rPr>
          <w:rFonts w:cstheme="minorHAnsi"/>
          <w:szCs w:val="24"/>
        </w:rPr>
        <w:t>To apply the formula, it is first necessary to train the model by calculating the probabilities of P(c) and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Pr="00C339E8">
        <w:rPr>
          <w:rFonts w:cstheme="minorHAnsi"/>
          <w:szCs w:val="24"/>
        </w:rPr>
        <w:t xml:space="preserve">|c). This is done by using the frequencies in the 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4207"/>
      </w:tblGrid>
      <w:tr w:rsidR="00365642" w:rsidRPr="00C339E8" w14:paraId="4DEA317D" w14:textId="77777777" w:rsidTr="00687630">
        <w:trPr>
          <w:jc w:val="center"/>
        </w:trPr>
        <w:tc>
          <w:tcPr>
            <w:tcW w:w="4207" w:type="dxa"/>
          </w:tcPr>
          <w:p w14:paraId="50043ECD" w14:textId="77777777" w:rsidR="00365642" w:rsidRPr="00C339E8" w:rsidRDefault="00A126AD" w:rsidP="00687630">
            <w:pPr>
              <w:pStyle w:val="Sub-chapters"/>
              <w:jc w:val="center"/>
              <w:rPr>
                <w:sz w:val="24"/>
                <w:szCs w:val="24"/>
              </w:rPr>
            </w:pPr>
            <m:oMathPara>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P</m:t>
                        </m:r>
                      </m:e>
                    </m:acc>
                  </m:e>
                  <m:sub>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c</m:t>
                        </m:r>
                      </m:sub>
                    </m:sSub>
                  </m:num>
                  <m:den>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doc</m:t>
                        </m:r>
                      </m:sub>
                    </m:sSub>
                  </m:den>
                </m:f>
              </m:oMath>
            </m:oMathPara>
          </w:p>
        </w:tc>
      </w:tr>
      <w:tr w:rsidR="00365642" w:rsidRPr="00C339E8" w14:paraId="46AFAEF3" w14:textId="77777777" w:rsidTr="00687630">
        <w:trPr>
          <w:jc w:val="center"/>
        </w:trPr>
        <w:tc>
          <w:tcPr>
            <w:tcW w:w="4207" w:type="dxa"/>
          </w:tcPr>
          <w:p w14:paraId="2C795B48" w14:textId="77777777" w:rsidR="00365642" w:rsidRPr="00C339E8" w:rsidRDefault="00365642" w:rsidP="00687630">
            <w:pPr>
              <w:pStyle w:val="Equations"/>
              <w:ind w:left="0"/>
              <w:jc w:val="center"/>
              <w:rPr>
                <w:i/>
                <w:iCs/>
                <w:szCs w:val="24"/>
              </w:rPr>
            </w:pPr>
            <w:bookmarkStart w:id="97" w:name="_Toc79423967"/>
            <w:bookmarkStart w:id="98" w:name="_Toc79511886"/>
            <w:bookmarkStart w:id="99" w:name="_Toc79596544"/>
            <w:bookmarkStart w:id="100" w:name="_Toc79609246"/>
            <w:r w:rsidRPr="00C339E8">
              <w:rPr>
                <w:i/>
                <w:iCs/>
                <w:szCs w:val="24"/>
              </w:rPr>
              <w:t>Equation 12. MLE</w:t>
            </w:r>
            <w:bookmarkEnd w:id="97"/>
            <w:bookmarkEnd w:id="98"/>
            <w:bookmarkEnd w:id="99"/>
            <w:bookmarkEnd w:id="100"/>
          </w:p>
        </w:tc>
      </w:tr>
      <w:tr w:rsidR="00365642" w:rsidRPr="00C339E8" w14:paraId="515503FE" w14:textId="77777777" w:rsidTr="00687630">
        <w:trPr>
          <w:jc w:val="center"/>
        </w:trPr>
        <w:tc>
          <w:tcPr>
            <w:tcW w:w="4207" w:type="dxa"/>
          </w:tcPr>
          <w:p w14:paraId="5CD7794A" w14:textId="77777777" w:rsidR="00365642" w:rsidRPr="00C339E8" w:rsidRDefault="00365642" w:rsidP="00687630">
            <w:pPr>
              <w:jc w:val="center"/>
              <w:rPr>
                <w:sz w:val="24"/>
                <w:szCs w:val="24"/>
              </w:rPr>
            </w:pPr>
            <w:r w:rsidRPr="00C339E8">
              <w:rPr>
                <w:szCs w:val="24"/>
              </w:rPr>
              <w:fldChar w:fldCharType="begin"/>
            </w:r>
            <w:r w:rsidRPr="00C339E8">
              <w:rPr>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Cs w:val="24"/>
              </w:rPr>
              <w:fldChar w:fldCharType="separate"/>
            </w:r>
            <w:r w:rsidRPr="00C339E8">
              <w:rPr>
                <w:sz w:val="24"/>
                <w:szCs w:val="24"/>
              </w:rPr>
              <w:t>(Jurafsky &amp; Martin, 2020, p. 59)</w:t>
            </w:r>
            <w:r w:rsidRPr="00C339E8">
              <w:rPr>
                <w:szCs w:val="24"/>
              </w:rPr>
              <w:fldChar w:fldCharType="end"/>
            </w:r>
          </w:p>
        </w:tc>
      </w:tr>
    </w:tbl>
    <w:p w14:paraId="00000162" w14:textId="77777777" w:rsidR="00FE5824" w:rsidRPr="00C339E8" w:rsidRDefault="00FE5824">
      <w:pPr>
        <w:pBdr>
          <w:top w:val="nil"/>
          <w:left w:val="nil"/>
          <w:bottom w:val="nil"/>
          <w:right w:val="nil"/>
          <w:between w:val="nil"/>
        </w:pBdr>
        <w:rPr>
          <w:rFonts w:eastAsia="Georgia" w:cstheme="minorHAnsi"/>
          <w:color w:val="000000"/>
          <w:szCs w:val="24"/>
        </w:rPr>
      </w:pPr>
    </w:p>
    <w:p w14:paraId="00000164" w14:textId="317393A5" w:rsidR="00FE5824" w:rsidRPr="00C339E8" w:rsidRDefault="003B5699" w:rsidP="00C4600D">
      <w:pPr>
        <w:rPr>
          <w:rFonts w:cstheme="minorHAnsi"/>
          <w:szCs w:val="24"/>
        </w:rPr>
      </w:pPr>
      <w:r w:rsidRPr="00C339E8">
        <w:rPr>
          <w:rFonts w:cstheme="minorHAnsi"/>
          <w:szCs w:val="24"/>
        </w:rPr>
        <w:lastRenderedPageBreak/>
        <w:t>This states that for a given number of documents, how many times does a given class occur within this document.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Pr="00C339E8">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Pr="00C339E8">
        <w:rPr>
          <w:rFonts w:cstheme="minorHAnsi"/>
          <w:szCs w:val="24"/>
        </w:rPr>
        <w:t xml:space="preserve">|c), the frequency of a </w:t>
      </w:r>
      <w:sdt>
        <w:sdtPr>
          <w:rPr>
            <w:rFonts w:cstheme="minorHAnsi"/>
            <w:szCs w:val="24"/>
          </w:rPr>
          <w:tag w:val="goog_rdk_152"/>
          <w:id w:val="1932776944"/>
        </w:sdtPr>
        <w:sdtEndPr/>
        <w:sdtContent/>
      </w:sdt>
      <w:r w:rsidRPr="00C339E8">
        <w:rPr>
          <w:rFonts w:cstheme="minorHAnsi"/>
          <w:szCs w:val="24"/>
        </w:rPr>
        <w:t>give</w:t>
      </w:r>
      <w:r w:rsidR="00C4600D" w:rsidRPr="00C339E8">
        <w:rPr>
          <w:rFonts w:cstheme="minorHAnsi"/>
          <w:szCs w:val="24"/>
        </w:rPr>
        <w:t>n</w:t>
      </w:r>
      <w:r w:rsidRPr="00C339E8">
        <w:rPr>
          <w:rFonts w:cstheme="minorHAnsi"/>
          <w:szCs w:val="24"/>
        </w:rPr>
        <w:t xml:space="preserve"> word occurring within a given class</w:t>
      </w:r>
      <w:sdt>
        <w:sdtPr>
          <w:rPr>
            <w:rFonts w:cstheme="minorHAnsi"/>
            <w:szCs w:val="24"/>
          </w:rPr>
          <w:tag w:val="goog_rdk_153"/>
          <w:id w:val="-475146270"/>
        </w:sdtPr>
        <w:sdtEndPr/>
        <w:sdtContent/>
      </w:sdt>
      <w:r w:rsidR="00C4600D" w:rsidRPr="00C339E8">
        <w:rPr>
          <w:rFonts w:cstheme="minorHAnsi"/>
          <w:szCs w:val="24"/>
        </w:rPr>
        <w:t xml:space="preserve"> </w:t>
      </w:r>
      <w:r w:rsidRPr="00C339E8">
        <w:rPr>
          <w:rFonts w:cstheme="minorHAnsi"/>
          <w:szCs w:val="24"/>
        </w:rPr>
        <w:t>is calculated, then divided by</w:t>
      </w:r>
      <w:sdt>
        <w:sdtPr>
          <w:rPr>
            <w:rFonts w:cstheme="minorHAnsi"/>
            <w:szCs w:val="24"/>
          </w:rPr>
          <w:tag w:val="goog_rdk_154"/>
          <w:id w:val="1371348789"/>
        </w:sdtPr>
        <w:sdtEndPr/>
        <w:sdtContent/>
      </w:sdt>
      <w:r w:rsidR="00C4600D" w:rsidRPr="00C339E8">
        <w:rPr>
          <w:rFonts w:cstheme="minorHAnsi"/>
          <w:szCs w:val="24"/>
        </w:rPr>
        <w:t xml:space="preserve"> the s</w:t>
      </w:r>
      <w:r w:rsidRPr="00C339E8">
        <w:rPr>
          <w:rFonts w:cstheme="minorHAnsi"/>
          <w:szCs w:val="24"/>
        </w:rPr>
        <w:t>um of how often words within a given class occur as presented in equation 13.</w:t>
      </w: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C339E8" w14:paraId="0D36C806" w14:textId="77777777" w:rsidTr="00687630">
        <w:trPr>
          <w:jc w:val="center"/>
        </w:trPr>
        <w:tc>
          <w:tcPr>
            <w:tcW w:w="5325" w:type="dxa"/>
          </w:tcPr>
          <w:p w14:paraId="6A6A5B20" w14:textId="77777777" w:rsidR="00365642" w:rsidRPr="00C339E8" w:rsidRDefault="00A126AD" w:rsidP="00687630">
            <w:pPr>
              <w:pStyle w:val="Sub-chapters"/>
              <w:jc w:val="center"/>
              <w:rPr>
                <w:sz w:val="24"/>
                <w:szCs w:val="24"/>
              </w:rPr>
            </w:pPr>
            <m:oMathPara>
              <m:oMathParaPr>
                <m:jc m:val="center"/>
              </m:oMathParaPr>
              <m:oMath>
                <m:acc>
                  <m:accPr>
                    <m:ctrlPr>
                      <w:rPr>
                        <w:rFonts w:ascii="Cambria Math" w:hAnsi="Cambria Math"/>
                        <w:sz w:val="24"/>
                        <w:szCs w:val="24"/>
                      </w:rPr>
                    </m:ctrlPr>
                  </m:accPr>
                  <m:e>
                    <m:r>
                      <w:rPr>
                        <w:rFonts w:ascii="Cambria Math" w:hAnsi="Cambria Math"/>
                        <w:sz w:val="24"/>
                        <w:szCs w:val="24"/>
                      </w:rPr>
                      <m:t>P</m:t>
                    </m:r>
                  </m:e>
                </m:acc>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e>
                  <m:e>
                    <m:r>
                      <w:rPr>
                        <w:rFonts w:ascii="Cambria Math" w:hAnsi="Cambria Math"/>
                        <w:sz w:val="24"/>
                        <w:szCs w:val="24"/>
                      </w:rPr>
                      <m:t>c</m:t>
                    </m:r>
                  </m:e>
                </m:d>
                <m:r>
                  <m:rPr>
                    <m:sty m:val="p"/>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count</m:t>
                    </m:r>
                    <m:r>
                      <m:rPr>
                        <m:sty m:val="p"/>
                      </m:rPr>
                      <w:rPr>
                        <w:rFonts w:ascii="Cambria Math" w:hAnsi="Cambria Math"/>
                        <w:sz w:val="24"/>
                        <w:szCs w:val="24"/>
                      </w:rPr>
                      <m:t xml:space="preserve"> (</m:t>
                    </m:r>
                    <m:r>
                      <w:rPr>
                        <w:rFonts w:ascii="Cambria Math" w:hAnsi="Cambria Math"/>
                        <w:sz w:val="24"/>
                        <w:szCs w:val="24"/>
                      </w:rPr>
                      <m:t>wi</m:t>
                    </m:r>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num>
                  <m:den>
                    <m:nary>
                      <m:naryPr>
                        <m:chr m:val="∑"/>
                        <m:limLoc m:val="subSup"/>
                        <m:supHide m:val="1"/>
                        <m:ctrlPr>
                          <w:rPr>
                            <w:rFonts w:ascii="Cambria Math" w:hAnsi="Cambria Math"/>
                            <w:sz w:val="24"/>
                            <w:szCs w:val="24"/>
                          </w:rPr>
                        </m:ctrlPr>
                      </m:naryPr>
                      <m:sub>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V</m:t>
                        </m:r>
                      </m:sub>
                      <m:sup/>
                      <m:e>
                        <m:r>
                          <w:rPr>
                            <w:rFonts w:ascii="Cambria Math" w:hAnsi="Cambria Math"/>
                            <w:sz w:val="24"/>
                            <w:szCs w:val="24"/>
                          </w:rPr>
                          <m:t>count</m:t>
                        </m:r>
                        <m:r>
                          <m:rPr>
                            <m:sty m:val="p"/>
                          </m:rPr>
                          <w:rPr>
                            <w:rFonts w:ascii="Cambria Math" w:hAnsi="Cambria Math"/>
                            <w:sz w:val="24"/>
                            <w:szCs w:val="24"/>
                          </w:rPr>
                          <m:t>(</m:t>
                        </m:r>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e>
                    </m:nary>
                  </m:den>
                </m:f>
              </m:oMath>
            </m:oMathPara>
          </w:p>
        </w:tc>
      </w:tr>
      <w:tr w:rsidR="00365642" w:rsidRPr="00C339E8" w14:paraId="7E970EC4" w14:textId="77777777" w:rsidTr="00687630">
        <w:trPr>
          <w:jc w:val="center"/>
        </w:trPr>
        <w:tc>
          <w:tcPr>
            <w:tcW w:w="5325" w:type="dxa"/>
          </w:tcPr>
          <w:p w14:paraId="09A44927" w14:textId="77777777" w:rsidR="00365642" w:rsidRPr="00C339E8" w:rsidRDefault="00365642" w:rsidP="00687630">
            <w:pPr>
              <w:pStyle w:val="Equations"/>
              <w:ind w:left="0"/>
              <w:jc w:val="center"/>
              <w:rPr>
                <w:i/>
                <w:iCs/>
                <w:szCs w:val="24"/>
              </w:rPr>
            </w:pPr>
            <w:bookmarkStart w:id="101" w:name="_Toc79423968"/>
            <w:bookmarkStart w:id="102" w:name="_Toc79511887"/>
            <w:bookmarkStart w:id="103" w:name="_Toc79596545"/>
            <w:bookmarkStart w:id="104" w:name="_Toc79609247"/>
            <w:r w:rsidRPr="00C339E8">
              <w:rPr>
                <w:i/>
                <w:iCs/>
                <w:szCs w:val="24"/>
              </w:rPr>
              <w:t>Equation 13. Calculating Prior</w:t>
            </w:r>
            <w:bookmarkEnd w:id="101"/>
            <w:r w:rsidRPr="00C339E8">
              <w:rPr>
                <w:i/>
                <w:iCs/>
                <w:szCs w:val="24"/>
              </w:rPr>
              <w:t xml:space="preserve"> Probability</w:t>
            </w:r>
            <w:bookmarkEnd w:id="102"/>
            <w:bookmarkEnd w:id="103"/>
            <w:bookmarkEnd w:id="104"/>
          </w:p>
        </w:tc>
      </w:tr>
      <w:tr w:rsidR="00365642" w:rsidRPr="00C339E8" w14:paraId="20F5183C" w14:textId="77777777" w:rsidTr="00687630">
        <w:trPr>
          <w:jc w:val="center"/>
        </w:trPr>
        <w:tc>
          <w:tcPr>
            <w:tcW w:w="5325" w:type="dxa"/>
          </w:tcPr>
          <w:p w14:paraId="041E7EDA" w14:textId="77777777" w:rsidR="00365642" w:rsidRPr="00C339E8" w:rsidRDefault="00365642" w:rsidP="00687630">
            <w:pPr>
              <w:jc w:val="center"/>
              <w:rPr>
                <w:sz w:val="24"/>
                <w:szCs w:val="24"/>
              </w:rPr>
            </w:pPr>
            <w:r w:rsidRPr="00C339E8">
              <w:rPr>
                <w:szCs w:val="24"/>
              </w:rPr>
              <w:fldChar w:fldCharType="begin"/>
            </w:r>
            <w:r w:rsidRPr="00C339E8">
              <w:rPr>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Cs w:val="24"/>
              </w:rPr>
              <w:fldChar w:fldCharType="separate"/>
            </w:r>
            <w:r w:rsidRPr="00C339E8">
              <w:rPr>
                <w:sz w:val="24"/>
                <w:szCs w:val="24"/>
              </w:rPr>
              <w:t>(Jurafsky &amp; Martin, 2020, p. 59)</w:t>
            </w:r>
            <w:r w:rsidRPr="00C339E8">
              <w:rPr>
                <w:szCs w:val="24"/>
              </w:rPr>
              <w:fldChar w:fldCharType="end"/>
            </w:r>
          </w:p>
        </w:tc>
      </w:tr>
    </w:tbl>
    <w:p w14:paraId="00000168" w14:textId="77777777" w:rsidR="00FE5824" w:rsidRPr="00C339E8"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7CD15FB5" w:rsidR="00C4600D" w:rsidRPr="007C51A4" w:rsidRDefault="003B5699" w:rsidP="007C51A4">
      <w:pPr>
        <w:rPr>
          <w:rFonts w:cstheme="minorHAnsi"/>
          <w:szCs w:val="24"/>
        </w:rPr>
      </w:pPr>
      <w:r w:rsidRPr="00C339E8">
        <w:rPr>
          <w:rFonts w:cstheme="minorHAnsi"/>
          <w:szCs w:val="24"/>
        </w:rPr>
        <w:t>The problem here comes when a given word does not occur within a certain class, this means that the effective frequency is zero. To remedy this problem, a smoothing algorithm must be applied. There are many methods to choose from such as La-Place, Good Turing, held-out, etc. (Jurafsky &amp; Martin, 2020). However, the one used in this paper is based on that of Ng (1997):</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C339E8" w14:paraId="401D1B0E" w14:textId="77777777" w:rsidTr="007C51A4">
        <w:tc>
          <w:tcPr>
            <w:tcW w:w="3969" w:type="dxa"/>
          </w:tcPr>
          <w:p w14:paraId="1E9B1FBB" w14:textId="77777777" w:rsidR="007C51A4" w:rsidRPr="00C339E8" w:rsidRDefault="007C51A4" w:rsidP="007C51A4">
            <w:pPr>
              <w:pStyle w:val="Sub-chapters"/>
              <w:jc w:val="center"/>
              <w:rPr>
                <w:sz w:val="24"/>
                <w:szCs w:val="24"/>
              </w:rPr>
            </w:pPr>
            <m:oMathPara>
              <m:oMath>
                <m:r>
                  <w:rPr>
                    <w:rFonts w:ascii="Cambria Math" w:hAnsi="Cambria Math"/>
                    <w:sz w:val="24"/>
                    <w:szCs w:val="24"/>
                  </w:rPr>
                  <m:t>P</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n</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C</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t>
                        </m:r>
                      </m:sub>
                    </m:sSub>
                    <m:r>
                      <m:rPr>
                        <m:sty m:val="p"/>
                      </m:rPr>
                      <w:rPr>
                        <w:rFonts w:ascii="Cambria Math" w:hAnsi="Cambria Math"/>
                        <w:sz w:val="24"/>
                        <w:szCs w:val="24"/>
                      </w:rPr>
                      <m:t>)</m:t>
                    </m:r>
                  </m:num>
                  <m:den>
                    <m:sSup>
                      <m:sSupPr>
                        <m:ctrlPr>
                          <w:rPr>
                            <w:rFonts w:ascii="Cambria Math" w:hAnsi="Cambria Math"/>
                            <w:sz w:val="24"/>
                            <w:szCs w:val="24"/>
                          </w:rPr>
                        </m:ctrlPr>
                      </m:sSupPr>
                      <m:e>
                        <m:r>
                          <w:rPr>
                            <w:rFonts w:ascii="Cambria Math" w:hAnsi="Cambria Math"/>
                            <w:sz w:val="24"/>
                            <w:szCs w:val="24"/>
                          </w:rPr>
                          <m:t>N</m:t>
                        </m:r>
                      </m:e>
                      <m:sup>
                        <m:r>
                          <m:rPr>
                            <m:sty m:val="p"/>
                          </m:rPr>
                          <w:rPr>
                            <w:rFonts w:ascii="Cambria Math" w:hAnsi="Cambria Math"/>
                            <w:sz w:val="24"/>
                            <w:szCs w:val="24"/>
                          </w:rPr>
                          <m:t>2</m:t>
                        </m:r>
                      </m:sup>
                    </m:sSup>
                  </m:den>
                </m:f>
              </m:oMath>
            </m:oMathPara>
          </w:p>
        </w:tc>
      </w:tr>
      <w:tr w:rsidR="007C51A4" w:rsidRPr="00C339E8" w14:paraId="20C66D99" w14:textId="77777777" w:rsidTr="007C51A4">
        <w:tc>
          <w:tcPr>
            <w:tcW w:w="3969" w:type="dxa"/>
          </w:tcPr>
          <w:p w14:paraId="37A3C4EC" w14:textId="77777777" w:rsidR="007C51A4" w:rsidRPr="00C339E8" w:rsidRDefault="007C51A4" w:rsidP="007C51A4">
            <w:pPr>
              <w:pStyle w:val="Equations"/>
              <w:ind w:left="0"/>
              <w:jc w:val="center"/>
              <w:rPr>
                <w:i/>
                <w:iCs/>
                <w:szCs w:val="24"/>
              </w:rPr>
            </w:pPr>
            <w:bookmarkStart w:id="105" w:name="_Toc79423969"/>
            <w:bookmarkStart w:id="106" w:name="_Toc79511888"/>
            <w:bookmarkStart w:id="107" w:name="_Toc79596546"/>
            <w:bookmarkStart w:id="108" w:name="_Toc79609248"/>
            <w:r w:rsidRPr="00C339E8">
              <w:rPr>
                <w:i/>
                <w:iCs/>
                <w:szCs w:val="24"/>
              </w:rPr>
              <w:t>Equation 13. Ng Smoothing</w:t>
            </w:r>
            <w:bookmarkEnd w:id="105"/>
            <w:bookmarkEnd w:id="106"/>
            <w:bookmarkEnd w:id="107"/>
            <w:bookmarkEnd w:id="108"/>
          </w:p>
        </w:tc>
      </w:tr>
    </w:tbl>
    <w:p w14:paraId="74CC174E" w14:textId="77777777" w:rsidR="007C51A4" w:rsidRDefault="007C51A4" w:rsidP="007C51A4">
      <w:pPr>
        <w:ind w:firstLine="0"/>
        <w:rPr>
          <w:rFonts w:cstheme="minorHAnsi"/>
          <w:szCs w:val="24"/>
        </w:rPr>
      </w:pPr>
    </w:p>
    <w:p w14:paraId="272D81FC" w14:textId="77777777" w:rsidR="007C51A4" w:rsidRDefault="007C51A4" w:rsidP="007C51A4">
      <w:pPr>
        <w:ind w:firstLine="0"/>
        <w:rPr>
          <w:rFonts w:cstheme="minorHAnsi"/>
          <w:szCs w:val="24"/>
        </w:rPr>
      </w:pPr>
    </w:p>
    <w:p w14:paraId="0C14C25F" w14:textId="14FA0C5C" w:rsidR="00AC5BA2" w:rsidRPr="00441742" w:rsidRDefault="003B5699" w:rsidP="00441742">
      <w:pPr>
        <w:ind w:firstLine="0"/>
        <w:rPr>
          <w:rFonts w:cstheme="minorHAnsi"/>
          <w:szCs w:val="24"/>
        </w:rPr>
      </w:pPr>
      <w:r w:rsidRPr="00C339E8">
        <w:rPr>
          <w:rFonts w:cstheme="minorHAnsi"/>
          <w:szCs w:val="24"/>
        </w:rPr>
        <w:t xml:space="preserve">With all other parameters being equal, </w:t>
      </w:r>
      <w:r w:rsidRPr="00C339E8">
        <w:rPr>
          <w:rFonts w:cstheme="minorHAnsi"/>
          <w:i/>
          <w:szCs w:val="24"/>
        </w:rPr>
        <w:t>N</w:t>
      </w:r>
      <w:r w:rsidRPr="00C339E8">
        <w:rPr>
          <w:rFonts w:cstheme="minorHAnsi"/>
          <w:szCs w:val="24"/>
        </w:rPr>
        <w:t xml:space="preserve"> here represents the amount of training data from a given corpus, the amount of which must be squared. </w:t>
      </w:r>
      <w:bookmarkStart w:id="109" w:name="_Toc79519195"/>
      <w:bookmarkStart w:id="110" w:name="_Toc79483024"/>
    </w:p>
    <w:p w14:paraId="342DDCEE" w14:textId="11B590DB" w:rsidR="00262A24" w:rsidRPr="007C51A4" w:rsidRDefault="00262A24" w:rsidP="007C51A4">
      <w:pPr>
        <w:pStyle w:val="berschrift2"/>
        <w:rPr>
          <w:rFonts w:cstheme="minorHAnsi"/>
          <w:szCs w:val="24"/>
        </w:rPr>
      </w:pPr>
      <w:bookmarkStart w:id="111" w:name="_Toc79642350"/>
      <w:r w:rsidRPr="00940473">
        <w:t xml:space="preserve">A </w:t>
      </w:r>
      <w:r>
        <w:t>W</w:t>
      </w:r>
      <w:r w:rsidRPr="00940473">
        <w:t xml:space="preserve">orked </w:t>
      </w:r>
      <w:r>
        <w:t>E</w:t>
      </w:r>
      <w:r w:rsidRPr="00940473">
        <w:t>xample</w:t>
      </w:r>
      <w:bookmarkEnd w:id="109"/>
      <w:bookmarkEnd w:id="111"/>
      <w:r w:rsidRPr="00940473">
        <w:t xml:space="preserve"> </w:t>
      </w:r>
      <w:bookmarkEnd w:id="110"/>
    </w:p>
    <w:tbl>
      <w:tblPr>
        <w:tblStyle w:val="Gitternetztabelle4Akzent6"/>
        <w:tblW w:w="5949" w:type="dxa"/>
        <w:jc w:val="center"/>
        <w:tblLook w:val="04A0" w:firstRow="1" w:lastRow="0" w:firstColumn="1" w:lastColumn="0" w:noHBand="0" w:noVBand="1"/>
      </w:tblPr>
      <w:tblGrid>
        <w:gridCol w:w="1028"/>
        <w:gridCol w:w="984"/>
        <w:gridCol w:w="3937"/>
      </w:tblGrid>
      <w:tr w:rsidR="008B34BD" w:rsidRPr="00024EB2" w14:paraId="389C22B1" w14:textId="77777777" w:rsidTr="001C4C6B">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028" w:type="dxa"/>
          </w:tcPr>
          <w:p w14:paraId="3E8C6F1F" w14:textId="77777777" w:rsidR="008B34BD" w:rsidRPr="00024EB2" w:rsidRDefault="008B34BD" w:rsidP="00066697">
            <w:pPr>
              <w:rPr>
                <w:szCs w:val="24"/>
              </w:rPr>
            </w:pPr>
          </w:p>
        </w:tc>
        <w:tc>
          <w:tcPr>
            <w:tcW w:w="984" w:type="dxa"/>
          </w:tcPr>
          <w:p w14:paraId="2C8FCBA9" w14:textId="77777777" w:rsidR="008B34BD" w:rsidRPr="00024EB2" w:rsidRDefault="008B34BD" w:rsidP="00066697">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2384CC3E" w14:textId="77777777" w:rsidR="008B34BD" w:rsidRPr="00024EB2" w:rsidRDefault="008B34BD" w:rsidP="00066697">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8B34BD" w:rsidRPr="00024EB2" w14:paraId="671D1F80" w14:textId="77777777" w:rsidTr="001C4C6B">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028" w:type="dxa"/>
          </w:tcPr>
          <w:p w14:paraId="58EBB4AB" w14:textId="77777777" w:rsidR="008B34BD" w:rsidRPr="00024EB2" w:rsidRDefault="008B34BD" w:rsidP="00066697">
            <w:pPr>
              <w:ind w:firstLine="0"/>
              <w:rPr>
                <w:szCs w:val="24"/>
              </w:rPr>
            </w:pPr>
            <w:r w:rsidRPr="00024EB2">
              <w:rPr>
                <w:szCs w:val="24"/>
              </w:rPr>
              <w:t>Training</w:t>
            </w:r>
          </w:p>
        </w:tc>
        <w:tc>
          <w:tcPr>
            <w:tcW w:w="984" w:type="dxa"/>
          </w:tcPr>
          <w:p w14:paraId="657EF230" w14:textId="77777777" w:rsidR="008B34BD" w:rsidRPr="00024EB2" w:rsidRDefault="008B34BD" w:rsidP="00066697">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521E151F" w14:textId="77777777" w:rsidR="008B34BD" w:rsidRPr="00024EB2" w:rsidRDefault="008B34BD" w:rsidP="00066697">
            <w:pPr>
              <w:cnfStyle w:val="000000100000" w:firstRow="0" w:lastRow="0" w:firstColumn="0" w:lastColumn="0" w:oddVBand="0" w:evenVBand="0" w:oddHBand="1" w:evenHBand="0" w:firstRowFirstColumn="0" w:firstRowLastColumn="0" w:lastRowFirstColumn="0" w:lastRowLastColumn="0"/>
              <w:rPr>
                <w:szCs w:val="24"/>
              </w:rPr>
            </w:pPr>
          </w:p>
        </w:tc>
      </w:tr>
      <w:tr w:rsidR="008B34BD" w:rsidRPr="00024EB2" w14:paraId="523F3EF9" w14:textId="77777777" w:rsidTr="001C4C6B">
        <w:trPr>
          <w:trHeight w:val="258"/>
          <w:jc w:val="center"/>
        </w:trPr>
        <w:tc>
          <w:tcPr>
            <w:cnfStyle w:val="001000000000" w:firstRow="0" w:lastRow="0" w:firstColumn="1" w:lastColumn="0" w:oddVBand="0" w:evenVBand="0" w:oddHBand="0" w:evenHBand="0" w:firstRowFirstColumn="0" w:firstRowLastColumn="0" w:lastRowFirstColumn="0" w:lastRowLastColumn="0"/>
            <w:tcW w:w="1028" w:type="dxa"/>
          </w:tcPr>
          <w:p w14:paraId="634E5826" w14:textId="77777777" w:rsidR="008B34BD" w:rsidRPr="00024EB2" w:rsidRDefault="008B34BD" w:rsidP="00066697">
            <w:pPr>
              <w:rPr>
                <w:szCs w:val="24"/>
              </w:rPr>
            </w:pPr>
          </w:p>
        </w:tc>
        <w:tc>
          <w:tcPr>
            <w:tcW w:w="984" w:type="dxa"/>
          </w:tcPr>
          <w:p w14:paraId="4F98A429" w14:textId="77777777" w:rsidR="008B34BD" w:rsidRPr="00024EB2" w:rsidRDefault="008B34BD" w:rsidP="00066697">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2DDEAA7D" w14:textId="77777777" w:rsidR="008B34BD" w:rsidRPr="00024EB2" w:rsidRDefault="008B34BD" w:rsidP="00066697">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8B34BD" w:rsidRPr="00024EB2" w14:paraId="6694B664" w14:textId="77777777" w:rsidTr="001C4C6B">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028" w:type="dxa"/>
          </w:tcPr>
          <w:p w14:paraId="5F5FADD2" w14:textId="77777777" w:rsidR="008B34BD" w:rsidRPr="00024EB2" w:rsidRDefault="008B34BD" w:rsidP="00066697">
            <w:pPr>
              <w:rPr>
                <w:szCs w:val="24"/>
              </w:rPr>
            </w:pPr>
          </w:p>
        </w:tc>
        <w:tc>
          <w:tcPr>
            <w:tcW w:w="984" w:type="dxa"/>
          </w:tcPr>
          <w:p w14:paraId="749C498C" w14:textId="77777777" w:rsidR="008B34BD" w:rsidRPr="00024EB2" w:rsidRDefault="008B34BD" w:rsidP="00066697">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2ABE6E28" w14:textId="77777777" w:rsidR="008B34BD" w:rsidRPr="00024EB2" w:rsidRDefault="008B34BD" w:rsidP="00066697">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8B34BD" w:rsidRPr="00024EB2" w14:paraId="592EAD0C" w14:textId="77777777" w:rsidTr="001C4C6B">
        <w:trPr>
          <w:trHeight w:val="258"/>
          <w:jc w:val="center"/>
        </w:trPr>
        <w:tc>
          <w:tcPr>
            <w:cnfStyle w:val="001000000000" w:firstRow="0" w:lastRow="0" w:firstColumn="1" w:lastColumn="0" w:oddVBand="0" w:evenVBand="0" w:oddHBand="0" w:evenHBand="0" w:firstRowFirstColumn="0" w:firstRowLastColumn="0" w:lastRowFirstColumn="0" w:lastRowLastColumn="0"/>
            <w:tcW w:w="1028" w:type="dxa"/>
          </w:tcPr>
          <w:p w14:paraId="72260D91" w14:textId="77777777" w:rsidR="008B34BD" w:rsidRPr="00024EB2" w:rsidRDefault="008B34BD" w:rsidP="00066697">
            <w:pPr>
              <w:rPr>
                <w:szCs w:val="24"/>
              </w:rPr>
            </w:pPr>
          </w:p>
        </w:tc>
        <w:tc>
          <w:tcPr>
            <w:tcW w:w="984" w:type="dxa"/>
          </w:tcPr>
          <w:p w14:paraId="38E35B74" w14:textId="77777777" w:rsidR="008B34BD" w:rsidRPr="00024EB2" w:rsidRDefault="008B34BD" w:rsidP="00066697">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5383AA6" w14:textId="77777777" w:rsidR="008B34BD" w:rsidRPr="00024EB2" w:rsidRDefault="008B34BD" w:rsidP="00066697">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8B34BD" w:rsidRPr="00024EB2" w14:paraId="14147984" w14:textId="77777777" w:rsidTr="001C4C6B">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028" w:type="dxa"/>
          </w:tcPr>
          <w:p w14:paraId="6EB18EC8" w14:textId="77777777" w:rsidR="008B34BD" w:rsidRPr="00024EB2" w:rsidRDefault="008B34BD" w:rsidP="00066697">
            <w:pPr>
              <w:rPr>
                <w:szCs w:val="24"/>
              </w:rPr>
            </w:pPr>
          </w:p>
        </w:tc>
        <w:tc>
          <w:tcPr>
            <w:tcW w:w="984" w:type="dxa"/>
          </w:tcPr>
          <w:p w14:paraId="2CBF7E4D" w14:textId="77777777" w:rsidR="008B34BD" w:rsidRPr="00024EB2" w:rsidRDefault="008B34BD" w:rsidP="00066697">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495D1C53" w14:textId="77777777" w:rsidR="008B34BD" w:rsidRPr="00024EB2" w:rsidRDefault="008B34BD" w:rsidP="00066697">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8B34BD" w:rsidRPr="00024EB2" w14:paraId="06C95F7D" w14:textId="77777777" w:rsidTr="001C4C6B">
        <w:trPr>
          <w:trHeight w:val="258"/>
          <w:jc w:val="center"/>
        </w:trPr>
        <w:tc>
          <w:tcPr>
            <w:cnfStyle w:val="001000000000" w:firstRow="0" w:lastRow="0" w:firstColumn="1" w:lastColumn="0" w:oddVBand="0" w:evenVBand="0" w:oddHBand="0" w:evenHBand="0" w:firstRowFirstColumn="0" w:firstRowLastColumn="0" w:lastRowFirstColumn="0" w:lastRowLastColumn="0"/>
            <w:tcW w:w="1028" w:type="dxa"/>
            <w:tcBorders>
              <w:bottom w:val="single" w:sz="18" w:space="0" w:color="70AD47" w:themeColor="accent6"/>
            </w:tcBorders>
          </w:tcPr>
          <w:p w14:paraId="70867CDD" w14:textId="77777777" w:rsidR="008B34BD" w:rsidRPr="00024EB2" w:rsidRDefault="008B34BD" w:rsidP="00066697">
            <w:pPr>
              <w:rPr>
                <w:szCs w:val="24"/>
              </w:rPr>
            </w:pPr>
          </w:p>
        </w:tc>
        <w:tc>
          <w:tcPr>
            <w:tcW w:w="984" w:type="dxa"/>
            <w:tcBorders>
              <w:bottom w:val="single" w:sz="18" w:space="0" w:color="70AD47" w:themeColor="accent6"/>
            </w:tcBorders>
          </w:tcPr>
          <w:p w14:paraId="72712829" w14:textId="77777777" w:rsidR="008B34BD" w:rsidRPr="00024EB2" w:rsidRDefault="008B34BD" w:rsidP="00066697">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8" w:space="0" w:color="70AD47" w:themeColor="accent6"/>
            </w:tcBorders>
          </w:tcPr>
          <w:p w14:paraId="7A1EB316" w14:textId="77777777" w:rsidR="008B34BD" w:rsidRPr="00024EB2" w:rsidRDefault="008B34BD" w:rsidP="00066697">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8B34BD" w:rsidRPr="00024EB2" w14:paraId="1CC6610E" w14:textId="77777777" w:rsidTr="001C4C6B">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028" w:type="dxa"/>
            <w:tcBorders>
              <w:top w:val="single" w:sz="18" w:space="0" w:color="70AD47" w:themeColor="accent6"/>
            </w:tcBorders>
          </w:tcPr>
          <w:p w14:paraId="7660E1B3" w14:textId="77777777" w:rsidR="008B34BD" w:rsidRPr="00024EB2" w:rsidRDefault="008B34BD" w:rsidP="00066697">
            <w:pPr>
              <w:ind w:firstLine="0"/>
              <w:rPr>
                <w:szCs w:val="24"/>
              </w:rPr>
            </w:pPr>
            <w:r w:rsidRPr="00024EB2">
              <w:rPr>
                <w:szCs w:val="24"/>
              </w:rPr>
              <w:t>Test</w:t>
            </w:r>
          </w:p>
        </w:tc>
        <w:tc>
          <w:tcPr>
            <w:tcW w:w="984" w:type="dxa"/>
            <w:tcBorders>
              <w:top w:val="single" w:sz="18" w:space="0" w:color="70AD47" w:themeColor="accent6"/>
            </w:tcBorders>
          </w:tcPr>
          <w:p w14:paraId="7DBF7F11" w14:textId="77777777" w:rsidR="008B34BD" w:rsidRPr="00024EB2" w:rsidRDefault="008B34BD" w:rsidP="00066697">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8" w:space="0" w:color="70AD47" w:themeColor="accent6"/>
            </w:tcBorders>
          </w:tcPr>
          <w:p w14:paraId="367AB6DF" w14:textId="77777777" w:rsidR="008B34BD" w:rsidRPr="00024EB2" w:rsidRDefault="008B34BD" w:rsidP="00066697">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066697" w:rsidRPr="00024EB2" w14:paraId="6977DB23" w14:textId="77777777" w:rsidTr="001C4C6B">
        <w:trPr>
          <w:trHeight w:val="247"/>
          <w:jc w:val="center"/>
        </w:trPr>
        <w:tc>
          <w:tcPr>
            <w:cnfStyle w:val="001000000000" w:firstRow="0" w:lastRow="0" w:firstColumn="1" w:lastColumn="0" w:oddVBand="0" w:evenVBand="0" w:oddHBand="0" w:evenHBand="0" w:firstRowFirstColumn="0" w:firstRowLastColumn="0" w:lastRowFirstColumn="0" w:lastRowLastColumn="0"/>
            <w:tcW w:w="5949" w:type="dxa"/>
            <w:gridSpan w:val="3"/>
            <w:tcBorders>
              <w:top w:val="single" w:sz="18" w:space="0" w:color="70AD47" w:themeColor="accent6"/>
              <w:left w:val="single" w:sz="4" w:space="0" w:color="FFFFFF" w:themeColor="background1"/>
              <w:bottom w:val="single" w:sz="4" w:space="0" w:color="FFFFFF" w:themeColor="background1"/>
              <w:right w:val="single" w:sz="4" w:space="0" w:color="FFFFFF" w:themeColor="background1"/>
            </w:tcBorders>
          </w:tcPr>
          <w:p w14:paraId="56900039" w14:textId="0F19A380" w:rsidR="00066697" w:rsidRPr="00C117FE" w:rsidRDefault="00066697" w:rsidP="00786B77">
            <w:pPr>
              <w:pStyle w:val="berschrift6"/>
              <w:outlineLvl w:val="5"/>
              <w:rPr>
                <w:b w:val="0"/>
                <w:bCs w:val="0"/>
                <w:sz w:val="24"/>
                <w:szCs w:val="24"/>
              </w:rPr>
            </w:pPr>
            <w:bookmarkStart w:id="112" w:name="_Toc79609256"/>
            <w:r w:rsidRPr="00C117FE">
              <w:rPr>
                <w:b w:val="0"/>
                <w:bCs w:val="0"/>
                <w:sz w:val="24"/>
                <w:szCs w:val="24"/>
              </w:rPr>
              <w:t>Mini corpus</w:t>
            </w:r>
            <w:bookmarkEnd w:id="112"/>
          </w:p>
          <w:p w14:paraId="5B19023E" w14:textId="117BF89E" w:rsidR="00066697" w:rsidRPr="00066697" w:rsidRDefault="00066697" w:rsidP="00D42F58">
            <w:pPr>
              <w:ind w:left="284" w:firstLine="0"/>
              <w:jc w:val="center"/>
            </w:pPr>
            <w:r w:rsidRPr="00C117FE">
              <w:rPr>
                <w:b w:val="0"/>
                <w:bCs w:val="0"/>
                <w:szCs w:val="24"/>
              </w:rPr>
              <w:t>Examples taken from Müller (1975, p.185)</w:t>
            </w:r>
          </w:p>
        </w:tc>
      </w:tr>
    </w:tbl>
    <w:tbl>
      <w:tblPr>
        <w:tblStyle w:val="Listentabelle4Akzent6"/>
        <w:tblpPr w:leftFromText="141" w:rightFromText="141" w:vertAnchor="text" w:horzAnchor="margin" w:tblpXSpec="center" w:tblpY="74"/>
        <w:tblW w:w="3342" w:type="dxa"/>
        <w:tblLayout w:type="fixed"/>
        <w:tblLook w:val="04A0" w:firstRow="1" w:lastRow="0" w:firstColumn="1" w:lastColumn="0" w:noHBand="0" w:noVBand="1"/>
      </w:tblPr>
      <w:tblGrid>
        <w:gridCol w:w="993"/>
        <w:gridCol w:w="1399"/>
        <w:gridCol w:w="950"/>
      </w:tblGrid>
      <w:tr w:rsidR="008A257B" w:rsidRPr="00024EB2" w14:paraId="2B0CA3C2" w14:textId="77777777" w:rsidTr="008A2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381905D" w14:textId="77777777" w:rsidR="008A257B" w:rsidRPr="00024EB2" w:rsidRDefault="008A257B" w:rsidP="008A257B">
            <w:pPr>
              <w:ind w:hanging="120"/>
              <w:rPr>
                <w:rFonts w:cstheme="minorHAnsi"/>
                <w:szCs w:val="24"/>
              </w:rPr>
            </w:pPr>
            <w:bookmarkStart w:id="113" w:name="_heading=h.28h4qwu" w:colFirst="0" w:colLast="0"/>
            <w:bookmarkStart w:id="114" w:name="_heading=h.nmf14n" w:colFirst="0" w:colLast="0"/>
            <w:bookmarkEnd w:id="113"/>
            <w:bookmarkEnd w:id="114"/>
            <w:r w:rsidRPr="00024EB2">
              <w:rPr>
                <w:rFonts w:cstheme="minorHAnsi"/>
                <w:szCs w:val="24"/>
              </w:rPr>
              <w:t>Token</w:t>
            </w:r>
            <w:r>
              <w:rPr>
                <w:rFonts w:cstheme="minorHAnsi"/>
                <w:szCs w:val="24"/>
              </w:rPr>
              <w:t>s</w:t>
            </w:r>
          </w:p>
        </w:tc>
        <w:tc>
          <w:tcPr>
            <w:tcW w:w="2349" w:type="dxa"/>
            <w:gridSpan w:val="2"/>
          </w:tcPr>
          <w:p w14:paraId="7C8C3CFD" w14:textId="77777777" w:rsidR="008A257B" w:rsidRPr="00024EB2" w:rsidRDefault="008A257B" w:rsidP="008A257B">
            <w:pPr>
              <w:cnfStyle w:val="100000000000" w:firstRow="1"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LIT</w:t>
            </w:r>
            <w:r>
              <w:rPr>
                <w:rFonts w:cstheme="minorHAnsi"/>
                <w:szCs w:val="24"/>
              </w:rPr>
              <w:t xml:space="preserve">  </w:t>
            </w:r>
            <w:r w:rsidRPr="00024EB2">
              <w:rPr>
                <w:rFonts w:cstheme="minorHAnsi"/>
                <w:szCs w:val="24"/>
              </w:rPr>
              <w:t xml:space="preserve"> ORAL</w:t>
            </w:r>
          </w:p>
        </w:tc>
      </w:tr>
      <w:tr w:rsidR="008A257B" w:rsidRPr="00024EB2" w14:paraId="1BC52A74"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EF3080B" w14:textId="77777777" w:rsidR="008A257B" w:rsidRPr="00024EB2" w:rsidRDefault="008A257B" w:rsidP="008A257B">
            <w:pPr>
              <w:ind w:right="-384" w:firstLine="22"/>
              <w:rPr>
                <w:rFonts w:cstheme="minorHAnsi"/>
                <w:szCs w:val="24"/>
              </w:rPr>
            </w:pPr>
            <w:r w:rsidRPr="00024EB2">
              <w:rPr>
                <w:rFonts w:cstheme="minorHAnsi"/>
                <w:szCs w:val="24"/>
              </w:rPr>
              <w:t>.</w:t>
            </w:r>
          </w:p>
        </w:tc>
        <w:tc>
          <w:tcPr>
            <w:tcW w:w="1399" w:type="dxa"/>
          </w:tcPr>
          <w:p w14:paraId="6C885B2B"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0.66</w:t>
            </w:r>
          </w:p>
        </w:tc>
        <w:tc>
          <w:tcPr>
            <w:tcW w:w="950" w:type="dxa"/>
          </w:tcPr>
          <w:p w14:paraId="461E8445"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1.0</w:t>
            </w:r>
          </w:p>
        </w:tc>
      </w:tr>
      <w:tr w:rsidR="008A257B" w:rsidRPr="00024EB2" w14:paraId="59A1E947"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75FA6061" w14:textId="77777777" w:rsidR="008A257B" w:rsidRPr="00024EB2" w:rsidRDefault="008A257B" w:rsidP="008A257B">
            <w:pPr>
              <w:ind w:right="-384" w:firstLine="22"/>
              <w:rPr>
                <w:rFonts w:cstheme="minorHAnsi"/>
                <w:szCs w:val="24"/>
              </w:rPr>
            </w:pPr>
            <w:r w:rsidRPr="00024EB2">
              <w:rPr>
                <w:rFonts w:cstheme="minorHAnsi"/>
                <w:szCs w:val="24"/>
              </w:rPr>
              <w:t>,</w:t>
            </w:r>
          </w:p>
        </w:tc>
        <w:tc>
          <w:tcPr>
            <w:tcW w:w="1399" w:type="dxa"/>
          </w:tcPr>
          <w:p w14:paraId="21506AF1"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25236337"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7C136A46"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37F40C1" w14:textId="77777777" w:rsidR="008A257B" w:rsidRPr="00024EB2" w:rsidRDefault="008A257B" w:rsidP="008A257B">
            <w:pPr>
              <w:ind w:right="-384" w:firstLine="22"/>
              <w:rPr>
                <w:rFonts w:cstheme="minorHAnsi"/>
                <w:szCs w:val="24"/>
              </w:rPr>
            </w:pPr>
            <w:r w:rsidRPr="00024EB2">
              <w:rPr>
                <w:rFonts w:cstheme="minorHAnsi"/>
                <w:szCs w:val="24"/>
              </w:rPr>
              <w:t>?</w:t>
            </w:r>
          </w:p>
        </w:tc>
        <w:tc>
          <w:tcPr>
            <w:tcW w:w="1399" w:type="dxa"/>
          </w:tcPr>
          <w:p w14:paraId="33E3FE89"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4CA8A01E"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5EF1F7AC"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0FE0F54C" w14:textId="77777777" w:rsidR="008A257B" w:rsidRPr="00024EB2" w:rsidRDefault="008A257B" w:rsidP="008A257B">
            <w:pPr>
              <w:ind w:right="-384" w:firstLine="22"/>
              <w:rPr>
                <w:rFonts w:cstheme="minorHAnsi"/>
                <w:szCs w:val="24"/>
              </w:rPr>
            </w:pPr>
            <w:r w:rsidRPr="00024EB2">
              <w:rPr>
                <w:rFonts w:cstheme="minorHAnsi"/>
                <w:szCs w:val="24"/>
              </w:rPr>
              <w:t>Elle</w:t>
            </w:r>
          </w:p>
        </w:tc>
        <w:tc>
          <w:tcPr>
            <w:tcW w:w="1399" w:type="dxa"/>
          </w:tcPr>
          <w:p w14:paraId="442F0D72"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5C23A807"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5DE9AC76"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3B7673E" w14:textId="77777777" w:rsidR="008A257B" w:rsidRPr="00024EB2" w:rsidRDefault="008A257B" w:rsidP="008A257B">
            <w:pPr>
              <w:ind w:left="-251" w:right="-384" w:firstLine="22"/>
              <w:rPr>
                <w:rFonts w:cstheme="minorHAnsi"/>
                <w:szCs w:val="24"/>
              </w:rPr>
            </w:pPr>
            <w:r>
              <w:rPr>
                <w:rFonts w:cstheme="minorHAnsi"/>
                <w:szCs w:val="24"/>
              </w:rPr>
              <w:t xml:space="preserve">  </w:t>
            </w:r>
            <w:r w:rsidRPr="00024EB2">
              <w:rPr>
                <w:rFonts w:cstheme="minorHAnsi"/>
                <w:szCs w:val="24"/>
              </w:rPr>
              <w:t>Faut</w:t>
            </w:r>
          </w:p>
        </w:tc>
        <w:tc>
          <w:tcPr>
            <w:tcW w:w="1399" w:type="dxa"/>
          </w:tcPr>
          <w:p w14:paraId="2E005C43"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5EE04CA8"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5065AEFD"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688A0621" w14:textId="77777777" w:rsidR="008A257B" w:rsidRPr="00024EB2" w:rsidRDefault="008A257B" w:rsidP="008A257B">
            <w:pPr>
              <w:ind w:right="-384" w:firstLine="22"/>
              <w:rPr>
                <w:rFonts w:cstheme="minorHAnsi"/>
                <w:szCs w:val="24"/>
              </w:rPr>
            </w:pPr>
            <w:r w:rsidRPr="00024EB2">
              <w:rPr>
                <w:rFonts w:cstheme="minorHAnsi"/>
                <w:szCs w:val="24"/>
              </w:rPr>
              <w:t>Il</w:t>
            </w:r>
          </w:p>
        </w:tc>
        <w:tc>
          <w:tcPr>
            <w:tcW w:w="1399" w:type="dxa"/>
          </w:tcPr>
          <w:p w14:paraId="121A02F9"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0AF0BBEA"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6E6040CA"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7F6F57A" w14:textId="77777777" w:rsidR="008A257B" w:rsidRPr="00024EB2" w:rsidRDefault="008A257B" w:rsidP="008A257B">
            <w:pPr>
              <w:ind w:right="-384" w:firstLine="22"/>
              <w:rPr>
                <w:rFonts w:cstheme="minorHAnsi"/>
                <w:szCs w:val="24"/>
              </w:rPr>
            </w:pPr>
            <w:r w:rsidRPr="00024EB2">
              <w:rPr>
                <w:rFonts w:cstheme="minorHAnsi"/>
                <w:szCs w:val="24"/>
              </w:rPr>
              <w:t>Je</w:t>
            </w:r>
          </w:p>
        </w:tc>
        <w:tc>
          <w:tcPr>
            <w:tcW w:w="1399" w:type="dxa"/>
          </w:tcPr>
          <w:p w14:paraId="083433CC"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55B3D0DB"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5E571D30"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7DA28069" w14:textId="77777777" w:rsidR="008A257B" w:rsidRPr="00024EB2" w:rsidRDefault="008A257B" w:rsidP="008A257B">
            <w:pPr>
              <w:ind w:right="-384" w:firstLine="22"/>
              <w:rPr>
                <w:rFonts w:cstheme="minorHAnsi"/>
                <w:szCs w:val="24"/>
              </w:rPr>
            </w:pPr>
            <w:r w:rsidRPr="00024EB2">
              <w:rPr>
                <w:rFonts w:cstheme="minorHAnsi"/>
                <w:szCs w:val="24"/>
              </w:rPr>
              <w:lastRenderedPageBreak/>
              <w:t>Vous</w:t>
            </w:r>
          </w:p>
        </w:tc>
        <w:tc>
          <w:tcPr>
            <w:tcW w:w="1399" w:type="dxa"/>
          </w:tcPr>
          <w:p w14:paraId="5E25463C"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57046302" w14:textId="77777777" w:rsidR="008A257B" w:rsidRPr="00024EB2" w:rsidRDefault="008A257B" w:rsidP="008A257B">
            <w:pPr>
              <w:ind w:right="315"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23D4944F"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F07B5FE" w14:textId="77777777" w:rsidR="008A257B" w:rsidRPr="00024EB2" w:rsidRDefault="008A257B" w:rsidP="008A257B">
            <w:pPr>
              <w:ind w:right="-384" w:firstLine="22"/>
              <w:rPr>
                <w:rFonts w:cstheme="minorHAnsi"/>
                <w:szCs w:val="24"/>
              </w:rPr>
            </w:pPr>
            <w:r w:rsidRPr="00024EB2">
              <w:rPr>
                <w:rFonts w:cstheme="minorHAnsi"/>
                <w:szCs w:val="24"/>
              </w:rPr>
              <w:t>a</w:t>
            </w:r>
          </w:p>
        </w:tc>
        <w:tc>
          <w:tcPr>
            <w:tcW w:w="1399" w:type="dxa"/>
          </w:tcPr>
          <w:p w14:paraId="75DDBF44"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56FF866B"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27000EFF"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2D4A6195" w14:textId="77777777" w:rsidR="008A257B" w:rsidRPr="00024EB2" w:rsidRDefault="008A257B" w:rsidP="008A257B">
            <w:pPr>
              <w:ind w:right="-384" w:firstLine="22"/>
              <w:rPr>
                <w:rFonts w:cstheme="minorHAnsi"/>
                <w:szCs w:val="24"/>
              </w:rPr>
            </w:pPr>
            <w:r w:rsidRPr="00024EB2">
              <w:rPr>
                <w:rFonts w:cstheme="minorHAnsi"/>
                <w:szCs w:val="24"/>
              </w:rPr>
              <w:t>car</w:t>
            </w:r>
          </w:p>
        </w:tc>
        <w:tc>
          <w:tcPr>
            <w:tcW w:w="1399" w:type="dxa"/>
          </w:tcPr>
          <w:p w14:paraId="198E6487"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06B348E4"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3B846D2E"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84C2101" w14:textId="77777777" w:rsidR="008A257B" w:rsidRPr="00024EB2" w:rsidRDefault="008A257B" w:rsidP="008A257B">
            <w:pPr>
              <w:ind w:right="-384" w:firstLine="22"/>
              <w:rPr>
                <w:rFonts w:cstheme="minorHAnsi"/>
                <w:szCs w:val="24"/>
              </w:rPr>
            </w:pPr>
            <w:proofErr w:type="spellStart"/>
            <w:r w:rsidRPr="00024EB2">
              <w:rPr>
                <w:rFonts w:cstheme="minorHAnsi"/>
                <w:szCs w:val="24"/>
              </w:rPr>
              <w:t>dit</w:t>
            </w:r>
            <w:proofErr w:type="spellEnd"/>
          </w:p>
        </w:tc>
        <w:tc>
          <w:tcPr>
            <w:tcW w:w="1399" w:type="dxa"/>
          </w:tcPr>
          <w:p w14:paraId="2B9B116F"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76F8A2A4"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2AE2FC3B"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625D6470" w14:textId="77777777" w:rsidR="008A257B" w:rsidRPr="00024EB2" w:rsidRDefault="008A257B" w:rsidP="008A257B">
            <w:pPr>
              <w:ind w:right="-384" w:firstLine="22"/>
              <w:rPr>
                <w:rFonts w:cstheme="minorHAnsi"/>
                <w:szCs w:val="24"/>
              </w:rPr>
            </w:pPr>
            <w:r w:rsidRPr="00024EB2">
              <w:rPr>
                <w:rFonts w:cstheme="minorHAnsi"/>
                <w:szCs w:val="24"/>
              </w:rPr>
              <w:t>dites</w:t>
            </w:r>
          </w:p>
        </w:tc>
        <w:tc>
          <w:tcPr>
            <w:tcW w:w="1399" w:type="dxa"/>
          </w:tcPr>
          <w:p w14:paraId="33E2F7A7"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254388C7"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03A50DD3"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0F33747" w14:textId="77777777" w:rsidR="008A257B" w:rsidRPr="00024EB2" w:rsidRDefault="008A257B" w:rsidP="008A257B">
            <w:pPr>
              <w:ind w:right="-384" w:firstLine="22"/>
              <w:rPr>
                <w:rFonts w:cstheme="minorHAnsi"/>
                <w:szCs w:val="24"/>
              </w:rPr>
            </w:pPr>
            <w:r w:rsidRPr="00024EB2">
              <w:rPr>
                <w:rFonts w:cstheme="minorHAnsi"/>
                <w:szCs w:val="24"/>
              </w:rPr>
              <w:t>faut</w:t>
            </w:r>
          </w:p>
        </w:tc>
        <w:tc>
          <w:tcPr>
            <w:tcW w:w="1399" w:type="dxa"/>
          </w:tcPr>
          <w:p w14:paraId="6D9C8272"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28453F95"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488A7B9D"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6E101132" w14:textId="77777777" w:rsidR="008A257B" w:rsidRPr="00024EB2" w:rsidRDefault="008A257B" w:rsidP="008A257B">
            <w:pPr>
              <w:ind w:right="-384" w:firstLine="22"/>
              <w:rPr>
                <w:rFonts w:cstheme="minorHAnsi"/>
                <w:szCs w:val="24"/>
              </w:rPr>
            </w:pPr>
            <w:r w:rsidRPr="00024EB2">
              <w:rPr>
                <w:rFonts w:cstheme="minorHAnsi"/>
                <w:szCs w:val="24"/>
              </w:rPr>
              <w:t>il</w:t>
            </w:r>
          </w:p>
        </w:tc>
        <w:tc>
          <w:tcPr>
            <w:tcW w:w="1399" w:type="dxa"/>
          </w:tcPr>
          <w:p w14:paraId="7970982E"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6F8B2800"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4079675D"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3B51A5E" w14:textId="77777777" w:rsidR="008A257B" w:rsidRPr="00024EB2" w:rsidRDefault="008A257B" w:rsidP="008A257B">
            <w:pPr>
              <w:ind w:right="-384" w:firstLine="22"/>
              <w:rPr>
                <w:rFonts w:cstheme="minorHAnsi"/>
                <w:szCs w:val="24"/>
              </w:rPr>
            </w:pPr>
            <w:proofErr w:type="spellStart"/>
            <w:r w:rsidRPr="00024EB2">
              <w:rPr>
                <w:rFonts w:cstheme="minorHAnsi"/>
                <w:szCs w:val="24"/>
              </w:rPr>
              <w:t>imbécil</w:t>
            </w:r>
            <w:r>
              <w:rPr>
                <w:rFonts w:cstheme="minorHAnsi"/>
                <w:szCs w:val="24"/>
              </w:rPr>
              <w:t>e</w:t>
            </w:r>
            <w:r w:rsidRPr="00024EB2">
              <w:rPr>
                <w:rFonts w:cstheme="minorHAnsi"/>
                <w:szCs w:val="24"/>
              </w:rPr>
              <w:t>e</w:t>
            </w:r>
            <w:proofErr w:type="spellEnd"/>
          </w:p>
        </w:tc>
        <w:tc>
          <w:tcPr>
            <w:tcW w:w="1399" w:type="dxa"/>
          </w:tcPr>
          <w:p w14:paraId="55C143F1"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72584C70"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64432C03"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0C7F2C3C" w14:textId="77777777" w:rsidR="008A257B" w:rsidRPr="00024EB2" w:rsidRDefault="008A257B" w:rsidP="008A257B">
            <w:pPr>
              <w:ind w:right="-384" w:firstLine="22"/>
              <w:rPr>
                <w:rFonts w:cstheme="minorHAnsi"/>
                <w:szCs w:val="24"/>
              </w:rPr>
            </w:pPr>
            <w:r w:rsidRPr="00024EB2">
              <w:rPr>
                <w:rFonts w:cstheme="minorHAnsi"/>
                <w:szCs w:val="24"/>
              </w:rPr>
              <w:t>j'</w:t>
            </w:r>
          </w:p>
        </w:tc>
        <w:tc>
          <w:tcPr>
            <w:tcW w:w="1399" w:type="dxa"/>
          </w:tcPr>
          <w:p w14:paraId="05D0BE49"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3420AABF"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3AC6F6E3"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FFC6BFE" w14:textId="77777777" w:rsidR="008A257B" w:rsidRPr="00024EB2" w:rsidRDefault="008A257B" w:rsidP="008A257B">
            <w:pPr>
              <w:ind w:right="-384" w:firstLine="22"/>
              <w:rPr>
                <w:rFonts w:cstheme="minorHAnsi"/>
                <w:szCs w:val="24"/>
              </w:rPr>
            </w:pPr>
            <w:r w:rsidRPr="00024EB2">
              <w:rPr>
                <w:rFonts w:cstheme="minorHAnsi"/>
                <w:szCs w:val="24"/>
              </w:rPr>
              <w:t>m'</w:t>
            </w:r>
          </w:p>
        </w:tc>
        <w:tc>
          <w:tcPr>
            <w:tcW w:w="1399" w:type="dxa"/>
          </w:tcPr>
          <w:p w14:paraId="11C7E79D"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3D0D1AB9"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129840C2"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7DFA2778" w14:textId="77777777" w:rsidR="008A257B" w:rsidRPr="00024EB2" w:rsidRDefault="008A257B" w:rsidP="008A257B">
            <w:pPr>
              <w:ind w:right="-384" w:firstLine="22"/>
              <w:rPr>
                <w:rFonts w:cstheme="minorHAnsi"/>
                <w:szCs w:val="24"/>
              </w:rPr>
            </w:pPr>
            <w:r w:rsidRPr="00024EB2">
              <w:rPr>
                <w:rFonts w:cstheme="minorHAnsi"/>
                <w:szCs w:val="24"/>
              </w:rPr>
              <w:t>n’</w:t>
            </w:r>
          </w:p>
        </w:tc>
        <w:tc>
          <w:tcPr>
            <w:tcW w:w="1399" w:type="dxa"/>
          </w:tcPr>
          <w:p w14:paraId="00C931F7"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418E7E83"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02AC3828"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5F91742" w14:textId="77777777" w:rsidR="008A257B" w:rsidRPr="00024EB2" w:rsidRDefault="008A257B" w:rsidP="008A257B">
            <w:pPr>
              <w:ind w:right="-384" w:firstLine="22"/>
              <w:rPr>
                <w:rFonts w:cstheme="minorHAnsi"/>
                <w:szCs w:val="24"/>
              </w:rPr>
            </w:pPr>
            <w:proofErr w:type="spellStart"/>
            <w:r w:rsidRPr="00024EB2">
              <w:rPr>
                <w:rFonts w:cstheme="minorHAnsi"/>
                <w:szCs w:val="24"/>
              </w:rPr>
              <w:t>parce</w:t>
            </w:r>
            <w:proofErr w:type="spellEnd"/>
          </w:p>
        </w:tc>
        <w:tc>
          <w:tcPr>
            <w:tcW w:w="1399" w:type="dxa"/>
          </w:tcPr>
          <w:p w14:paraId="6FFE3570"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0654EA46"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7BD2923A"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23F2F6E7" w14:textId="77777777" w:rsidR="008A257B" w:rsidRPr="00024EB2" w:rsidRDefault="008A257B" w:rsidP="008A257B">
            <w:pPr>
              <w:ind w:right="-384" w:firstLine="22"/>
              <w:rPr>
                <w:rFonts w:cstheme="minorHAnsi"/>
                <w:szCs w:val="24"/>
              </w:rPr>
            </w:pPr>
            <w:proofErr w:type="spellStart"/>
            <w:r w:rsidRPr="00024EB2">
              <w:rPr>
                <w:rFonts w:cstheme="minorHAnsi"/>
                <w:szCs w:val="24"/>
              </w:rPr>
              <w:t>partir</w:t>
            </w:r>
            <w:proofErr w:type="spellEnd"/>
          </w:p>
        </w:tc>
        <w:tc>
          <w:tcPr>
            <w:tcW w:w="1399" w:type="dxa"/>
          </w:tcPr>
          <w:p w14:paraId="3AF6C161"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27657F54"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1C420459"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840BDAB" w14:textId="77777777" w:rsidR="008A257B" w:rsidRPr="00024EB2" w:rsidRDefault="008A257B" w:rsidP="008A257B">
            <w:pPr>
              <w:ind w:right="-384" w:firstLine="22"/>
              <w:rPr>
                <w:rFonts w:cstheme="minorHAnsi"/>
                <w:szCs w:val="24"/>
              </w:rPr>
            </w:pPr>
            <w:r w:rsidRPr="00024EB2">
              <w:rPr>
                <w:rFonts w:cstheme="minorHAnsi"/>
                <w:szCs w:val="24"/>
              </w:rPr>
              <w:t>pas</w:t>
            </w:r>
          </w:p>
        </w:tc>
        <w:tc>
          <w:tcPr>
            <w:tcW w:w="1399" w:type="dxa"/>
          </w:tcPr>
          <w:p w14:paraId="46B93A0A"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4AF46135"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471481D7"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2BAD98DC" w14:textId="77777777" w:rsidR="008A257B" w:rsidRPr="00024EB2" w:rsidRDefault="008A257B" w:rsidP="008A257B">
            <w:pPr>
              <w:ind w:right="-384" w:firstLine="22"/>
              <w:rPr>
                <w:rFonts w:cstheme="minorHAnsi"/>
                <w:szCs w:val="24"/>
              </w:rPr>
            </w:pPr>
            <w:proofErr w:type="spellStart"/>
            <w:r w:rsidRPr="00024EB2">
              <w:rPr>
                <w:rFonts w:cstheme="minorHAnsi"/>
                <w:szCs w:val="24"/>
              </w:rPr>
              <w:t>pleut</w:t>
            </w:r>
            <w:proofErr w:type="spellEnd"/>
          </w:p>
        </w:tc>
        <w:tc>
          <w:tcPr>
            <w:tcW w:w="1399" w:type="dxa"/>
          </w:tcPr>
          <w:p w14:paraId="3DCDF12F"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20AA79EF"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609C197F"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8C601E6" w14:textId="77777777" w:rsidR="008A257B" w:rsidRPr="00024EB2" w:rsidRDefault="008A257B" w:rsidP="008A257B">
            <w:pPr>
              <w:ind w:right="-384" w:firstLine="22"/>
              <w:rPr>
                <w:rFonts w:cstheme="minorHAnsi"/>
                <w:szCs w:val="24"/>
              </w:rPr>
            </w:pPr>
            <w:r w:rsidRPr="00024EB2">
              <w:rPr>
                <w:rFonts w:cstheme="minorHAnsi"/>
                <w:szCs w:val="24"/>
              </w:rPr>
              <w:t>que</w:t>
            </w:r>
          </w:p>
        </w:tc>
        <w:tc>
          <w:tcPr>
            <w:tcW w:w="1399" w:type="dxa"/>
          </w:tcPr>
          <w:p w14:paraId="5F43CADD"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46CA794B"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08CD9DCA"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5F8B0283" w14:textId="77777777" w:rsidR="008A257B" w:rsidRPr="00024EB2" w:rsidRDefault="008A257B" w:rsidP="008A257B">
            <w:pPr>
              <w:ind w:right="-384" w:firstLine="22"/>
              <w:rPr>
                <w:rFonts w:cstheme="minorHAnsi"/>
                <w:szCs w:val="24"/>
              </w:rPr>
            </w:pPr>
            <w:r w:rsidRPr="00024EB2">
              <w:rPr>
                <w:rFonts w:cstheme="minorHAnsi"/>
                <w:szCs w:val="24"/>
              </w:rPr>
              <w:t>quoi</w:t>
            </w:r>
          </w:p>
        </w:tc>
        <w:tc>
          <w:tcPr>
            <w:tcW w:w="1399" w:type="dxa"/>
          </w:tcPr>
          <w:p w14:paraId="72EC5293"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6F28BC53"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4AE8C3A5"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32AF592" w14:textId="77777777" w:rsidR="008A257B" w:rsidRPr="00024EB2" w:rsidRDefault="008A257B" w:rsidP="008A257B">
            <w:pPr>
              <w:ind w:right="-384" w:firstLine="22"/>
              <w:rPr>
                <w:rFonts w:cstheme="minorHAnsi"/>
                <w:szCs w:val="24"/>
              </w:rPr>
            </w:pPr>
            <w:proofErr w:type="spellStart"/>
            <w:r w:rsidRPr="00024EB2">
              <w:rPr>
                <w:rFonts w:cstheme="minorHAnsi"/>
                <w:szCs w:val="24"/>
              </w:rPr>
              <w:t>qu</w:t>
            </w:r>
            <w:proofErr w:type="spellEnd"/>
            <w:r w:rsidRPr="00024EB2">
              <w:rPr>
                <w:rFonts w:cstheme="minorHAnsi"/>
                <w:szCs w:val="24"/>
              </w:rPr>
              <w:t>’</w:t>
            </w:r>
          </w:p>
        </w:tc>
        <w:tc>
          <w:tcPr>
            <w:tcW w:w="1399" w:type="dxa"/>
          </w:tcPr>
          <w:p w14:paraId="321BBBCE"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6D009889"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05FF7111"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5EA65ECA" w14:textId="77777777" w:rsidR="008A257B" w:rsidRPr="00024EB2" w:rsidRDefault="008A257B" w:rsidP="008A257B">
            <w:pPr>
              <w:ind w:right="-384" w:firstLine="22"/>
              <w:rPr>
                <w:rFonts w:cstheme="minorHAnsi"/>
                <w:szCs w:val="24"/>
              </w:rPr>
            </w:pPr>
            <w:proofErr w:type="spellStart"/>
            <w:r w:rsidRPr="00024EB2">
              <w:rPr>
                <w:rFonts w:cstheme="minorHAnsi"/>
                <w:szCs w:val="24"/>
              </w:rPr>
              <w:t>sais</w:t>
            </w:r>
            <w:proofErr w:type="spellEnd"/>
          </w:p>
        </w:tc>
        <w:tc>
          <w:tcPr>
            <w:tcW w:w="1399" w:type="dxa"/>
          </w:tcPr>
          <w:p w14:paraId="2F8F6106"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2A89DD67"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7ABE941D"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3A158F1" w14:textId="77777777" w:rsidR="008A257B" w:rsidRPr="00024EB2" w:rsidRDefault="008A257B" w:rsidP="008A257B">
            <w:pPr>
              <w:ind w:right="-384" w:firstLine="22"/>
              <w:rPr>
                <w:rFonts w:cstheme="minorHAnsi"/>
                <w:szCs w:val="24"/>
              </w:rPr>
            </w:pPr>
            <w:r w:rsidRPr="00024EB2">
              <w:rPr>
                <w:rFonts w:cstheme="minorHAnsi"/>
                <w:szCs w:val="24"/>
              </w:rPr>
              <w:t>une</w:t>
            </w:r>
          </w:p>
        </w:tc>
        <w:tc>
          <w:tcPr>
            <w:tcW w:w="1399" w:type="dxa"/>
          </w:tcPr>
          <w:p w14:paraId="4FDDDF21"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0DC5DD11"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73A71154"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7C450C8D" w14:textId="77777777" w:rsidR="008A257B" w:rsidRPr="00024EB2" w:rsidRDefault="008A257B" w:rsidP="008A257B">
            <w:pPr>
              <w:ind w:right="-384" w:firstLine="22"/>
              <w:rPr>
                <w:rFonts w:cstheme="minorHAnsi"/>
                <w:szCs w:val="24"/>
              </w:rPr>
            </w:pPr>
            <w:proofErr w:type="spellStart"/>
            <w:r w:rsidRPr="00024EB2">
              <w:rPr>
                <w:rFonts w:cstheme="minorHAnsi"/>
                <w:szCs w:val="24"/>
              </w:rPr>
              <w:t>étais</w:t>
            </w:r>
            <w:proofErr w:type="spellEnd"/>
          </w:p>
        </w:tc>
        <w:tc>
          <w:tcPr>
            <w:tcW w:w="1399" w:type="dxa"/>
          </w:tcPr>
          <w:p w14:paraId="7FFF6C56"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04EC2DD6"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11D379CD" w14:textId="77777777" w:rsidTr="008A257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342" w:type="dxa"/>
            <w:gridSpan w:val="3"/>
            <w:shd w:val="clear" w:color="auto" w:fill="auto"/>
          </w:tcPr>
          <w:p w14:paraId="6B50B242" w14:textId="77777777" w:rsidR="008A257B" w:rsidRPr="00C117FE" w:rsidRDefault="008A257B" w:rsidP="008A257B">
            <w:pPr>
              <w:pStyle w:val="berschrift6"/>
              <w:outlineLvl w:val="5"/>
              <w:rPr>
                <w:b w:val="0"/>
                <w:bCs w:val="0"/>
                <w:sz w:val="24"/>
                <w:szCs w:val="24"/>
              </w:rPr>
            </w:pPr>
            <w:bookmarkStart w:id="115" w:name="_heading=h.3tbugp1" w:colFirst="0" w:colLast="0"/>
            <w:bookmarkStart w:id="116" w:name="_Toc79609259"/>
            <w:bookmarkEnd w:id="115"/>
            <w:r w:rsidRPr="00C117FE">
              <w:rPr>
                <w:b w:val="0"/>
                <w:bCs w:val="0"/>
                <w:sz w:val="24"/>
                <w:szCs w:val="24"/>
              </w:rPr>
              <w:t>MLE Values</w:t>
            </w:r>
            <w:bookmarkEnd w:id="116"/>
          </w:p>
        </w:tc>
      </w:tr>
    </w:tbl>
    <w:p w14:paraId="7A2DC0C2" w14:textId="77777777" w:rsidR="00FB34F5" w:rsidRPr="00FB34F5" w:rsidRDefault="00FB34F5" w:rsidP="00066697">
      <w:pPr>
        <w:pStyle w:val="Sub-chapters"/>
        <w:ind w:firstLine="0"/>
      </w:pPr>
    </w:p>
    <w:tbl>
      <w:tblPr>
        <w:tblStyle w:val="af6"/>
        <w:tblpPr w:leftFromText="141" w:rightFromText="141" w:vertAnchor="text" w:horzAnchor="margin" w:tblpY="-26"/>
        <w:tblOverlap w:val="never"/>
        <w:tblW w:w="4430" w:type="dxa"/>
        <w:tblInd w:w="0" w:type="dxa"/>
        <w:tblLayout w:type="fixed"/>
        <w:tblLook w:val="0400" w:firstRow="0" w:lastRow="0" w:firstColumn="0" w:lastColumn="0" w:noHBand="0" w:noVBand="1"/>
      </w:tblPr>
      <w:tblGrid>
        <w:gridCol w:w="4430"/>
      </w:tblGrid>
      <w:tr w:rsidR="00024EB2" w:rsidRPr="00024EB2" w14:paraId="530A7EC4" w14:textId="77777777" w:rsidTr="00024EB2">
        <w:tc>
          <w:tcPr>
            <w:tcW w:w="4430" w:type="dxa"/>
          </w:tcPr>
          <w:tbl>
            <w:tblPr>
              <w:tblStyle w:val="af7"/>
              <w:tblpPr w:leftFromText="141" w:rightFromText="141" w:vertAnchor="text" w:horzAnchor="margin" w:tblpY="-82"/>
              <w:tblOverlap w:val="never"/>
              <w:tblW w:w="42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097"/>
              <w:gridCol w:w="892"/>
              <w:gridCol w:w="1230"/>
            </w:tblGrid>
            <w:tr w:rsidR="00024EB2" w:rsidRPr="00024EB2" w14:paraId="74EB031E" w14:textId="77777777" w:rsidTr="0065306B">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5A0BB699" w14:textId="77777777" w:rsidR="00024EB2" w:rsidRPr="00024EB2" w:rsidRDefault="00024EB2" w:rsidP="00024EB2">
                  <w:pPr>
                    <w:jc w:val="right"/>
                    <w:rPr>
                      <w:rFonts w:cstheme="minorHAnsi"/>
                      <w:sz w:val="24"/>
                      <w:szCs w:val="24"/>
                    </w:rPr>
                  </w:pPr>
                </w:p>
              </w:tc>
              <w:tc>
                <w:tcPr>
                  <w:tcW w:w="892" w:type="dxa"/>
                </w:tcPr>
                <w:p w14:paraId="0E68E101" w14:textId="77777777" w:rsidR="00024EB2" w:rsidRPr="00024EB2" w:rsidRDefault="00024EB2" w:rsidP="00024EB2">
                  <w:pPr>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24EB2">
                    <w:rPr>
                      <w:rFonts w:cstheme="minorHAnsi"/>
                      <w:sz w:val="24"/>
                      <w:szCs w:val="24"/>
                    </w:rPr>
                    <w:t>ORAL</w:t>
                  </w:r>
                </w:p>
              </w:tc>
              <w:tc>
                <w:tcPr>
                  <w:tcW w:w="1230" w:type="dxa"/>
                </w:tcPr>
                <w:p w14:paraId="688C9989" w14:textId="77777777" w:rsidR="00024EB2" w:rsidRPr="00024EB2" w:rsidRDefault="00024EB2" w:rsidP="00024EB2">
                  <w:pPr>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24EB2">
                    <w:rPr>
                      <w:rFonts w:cstheme="minorHAnsi"/>
                      <w:sz w:val="24"/>
                      <w:szCs w:val="24"/>
                    </w:rPr>
                    <w:t>LIT</w:t>
                  </w:r>
                </w:p>
              </w:tc>
            </w:tr>
            <w:tr w:rsidR="00024EB2" w:rsidRPr="00024EB2" w14:paraId="20163071" w14:textId="77777777" w:rsidTr="0065306B">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76E39ABE" w14:textId="77777777" w:rsidR="00024EB2" w:rsidRPr="00024EB2" w:rsidRDefault="00024EB2" w:rsidP="00024EB2">
                  <w:pPr>
                    <w:jc w:val="right"/>
                    <w:rPr>
                      <w:rFonts w:cstheme="minorHAnsi"/>
                      <w:sz w:val="24"/>
                      <w:szCs w:val="24"/>
                    </w:rPr>
                  </w:pPr>
                </w:p>
              </w:tc>
              <w:tc>
                <w:tcPr>
                  <w:tcW w:w="892" w:type="dxa"/>
                </w:tcPr>
                <w:p w14:paraId="14B46D2D" w14:textId="77777777" w:rsidR="00024EB2" w:rsidRPr="00024EB2" w:rsidRDefault="00024EB2" w:rsidP="00024EB2">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30" w:type="dxa"/>
                </w:tcPr>
                <w:p w14:paraId="68CD1E74" w14:textId="77777777" w:rsidR="00024EB2" w:rsidRPr="00024EB2" w:rsidRDefault="00024EB2" w:rsidP="00024EB2">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024EB2" w:rsidRPr="00024EB2" w14:paraId="7E3467D4" w14:textId="77777777" w:rsidTr="0065306B">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0E4D32E6" w14:textId="77777777" w:rsidR="00024EB2" w:rsidRPr="00024EB2" w:rsidRDefault="00024EB2" w:rsidP="00024EB2">
                  <w:pPr>
                    <w:jc w:val="right"/>
                    <w:rPr>
                      <w:rFonts w:cstheme="minorHAnsi"/>
                      <w:sz w:val="24"/>
                      <w:szCs w:val="24"/>
                    </w:rPr>
                  </w:pPr>
                  <w:r w:rsidRPr="00024EB2">
                    <w:rPr>
                      <w:rFonts w:cstheme="minorHAnsi"/>
                      <w:sz w:val="24"/>
                      <w:szCs w:val="24"/>
                    </w:rPr>
                    <w:t>Prior Probability</w:t>
                  </w:r>
                </w:p>
              </w:tc>
              <w:tc>
                <w:tcPr>
                  <w:tcW w:w="892" w:type="dxa"/>
                </w:tcPr>
                <w:p w14:paraId="42A65ED9" w14:textId="77777777" w:rsidR="00024EB2" w:rsidRPr="00024EB2" w:rsidRDefault="00024EB2" w:rsidP="00024EB2">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24EB2">
                    <w:rPr>
                      <w:rFonts w:cstheme="minorHAnsi"/>
                      <w:sz w:val="24"/>
                      <w:szCs w:val="24"/>
                    </w:rPr>
                    <w:t>.60</w:t>
                  </w:r>
                </w:p>
              </w:tc>
              <w:tc>
                <w:tcPr>
                  <w:tcW w:w="1230" w:type="dxa"/>
                </w:tcPr>
                <w:p w14:paraId="039174A4" w14:textId="77777777" w:rsidR="00024EB2" w:rsidRPr="00024EB2" w:rsidRDefault="00024EB2" w:rsidP="00024EB2">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24EB2">
                    <w:rPr>
                      <w:rFonts w:cstheme="minorHAnsi"/>
                      <w:sz w:val="24"/>
                      <w:szCs w:val="24"/>
                    </w:rPr>
                    <w:t>.40</w:t>
                  </w:r>
                </w:p>
              </w:tc>
            </w:tr>
            <w:tr w:rsidR="00024EB2" w:rsidRPr="00024EB2" w14:paraId="4A349427" w14:textId="77777777" w:rsidTr="0065306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3B802F52" w14:textId="77777777" w:rsidR="00024EB2" w:rsidRPr="00024EB2" w:rsidRDefault="00024EB2" w:rsidP="00024EB2">
                  <w:pPr>
                    <w:jc w:val="right"/>
                    <w:rPr>
                      <w:rFonts w:cstheme="minorHAnsi"/>
                      <w:sz w:val="24"/>
                      <w:szCs w:val="24"/>
                    </w:rPr>
                  </w:pPr>
                  <w:r w:rsidRPr="00024EB2">
                    <w:rPr>
                      <w:rFonts w:cstheme="minorHAnsi"/>
                      <w:sz w:val="24"/>
                      <w:szCs w:val="24"/>
                    </w:rPr>
                    <w:t>Smoothing</w:t>
                  </w:r>
                </w:p>
              </w:tc>
              <w:tc>
                <w:tcPr>
                  <w:tcW w:w="892" w:type="dxa"/>
                </w:tcPr>
                <w:p w14:paraId="3FA427A5" w14:textId="77777777" w:rsidR="00024EB2" w:rsidRPr="00024EB2" w:rsidRDefault="00024EB2" w:rsidP="00024EB2">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24EB2">
                    <w:rPr>
                      <w:rFonts w:cstheme="minorHAnsi"/>
                      <w:sz w:val="24"/>
                      <w:szCs w:val="24"/>
                    </w:rPr>
                    <w:t>.12</w:t>
                  </w:r>
                </w:p>
              </w:tc>
              <w:tc>
                <w:tcPr>
                  <w:tcW w:w="1230" w:type="dxa"/>
                </w:tcPr>
                <w:p w14:paraId="1791AA07" w14:textId="77777777" w:rsidR="00024EB2" w:rsidRPr="00024EB2" w:rsidRDefault="00024EB2" w:rsidP="00024EB2">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24EB2">
                    <w:rPr>
                      <w:rFonts w:cstheme="minorHAnsi"/>
                      <w:sz w:val="24"/>
                      <w:szCs w:val="24"/>
                    </w:rPr>
                    <w:t>.08</w:t>
                  </w:r>
                </w:p>
              </w:tc>
            </w:tr>
          </w:tbl>
          <w:p w14:paraId="5E246C31" w14:textId="77777777" w:rsidR="00024EB2" w:rsidRPr="009F7CCE" w:rsidRDefault="00024EB2" w:rsidP="00786B77">
            <w:pPr>
              <w:pStyle w:val="berschrift6"/>
              <w:outlineLvl w:val="5"/>
              <w:rPr>
                <w:sz w:val="24"/>
                <w:szCs w:val="24"/>
              </w:rPr>
            </w:pPr>
            <w:bookmarkStart w:id="117" w:name="_Toc79609257"/>
            <w:r w:rsidRPr="009F7CCE">
              <w:rPr>
                <w:sz w:val="24"/>
                <w:szCs w:val="24"/>
              </w:rPr>
              <w:t>Classification Values</w:t>
            </w:r>
            <w:bookmarkEnd w:id="117"/>
          </w:p>
          <w:p w14:paraId="36576D57" w14:textId="77777777" w:rsidR="00024EB2" w:rsidRPr="00024EB2" w:rsidRDefault="00024EB2" w:rsidP="00024EB2">
            <w:pPr>
              <w:rPr>
                <w:rFonts w:eastAsia="Georgia"/>
                <w:sz w:val="24"/>
                <w:szCs w:val="24"/>
              </w:rPr>
            </w:pPr>
          </w:p>
        </w:tc>
      </w:tr>
      <w:tr w:rsidR="00024EB2" w:rsidRPr="00024EB2" w14:paraId="21D2C451" w14:textId="77777777" w:rsidTr="00024EB2">
        <w:tc>
          <w:tcPr>
            <w:tcW w:w="4430" w:type="dxa"/>
          </w:tcPr>
          <w:tbl>
            <w:tblPr>
              <w:tblStyle w:val="af8"/>
              <w:tblpPr w:leftFromText="141" w:rightFromText="141" w:vertAnchor="text" w:horzAnchor="margin" w:tblpY="-144"/>
              <w:tblOverlap w:val="never"/>
              <w:tblW w:w="434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731"/>
              <w:gridCol w:w="1064"/>
              <w:gridCol w:w="1546"/>
            </w:tblGrid>
            <w:tr w:rsidR="00024EB2" w:rsidRPr="00024EB2" w14:paraId="68AFDA34" w14:textId="77777777" w:rsidTr="00653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54AE0F13"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bookmarkStart w:id="118" w:name="_heading=h.37m2jsg" w:colFirst="0" w:colLast="0"/>
                  <w:bookmarkEnd w:id="118"/>
                </w:p>
              </w:tc>
              <w:tc>
                <w:tcPr>
                  <w:tcW w:w="1064" w:type="dxa"/>
                </w:tcPr>
                <w:p w14:paraId="34853EFE" w14:textId="77777777" w:rsidR="00024EB2" w:rsidRPr="00FB34F5" w:rsidRDefault="00024EB2" w:rsidP="00024EB2">
                  <w:pPr>
                    <w:pBdr>
                      <w:top w:val="nil"/>
                      <w:left w:val="nil"/>
                      <w:bottom w:val="nil"/>
                      <w:right w:val="nil"/>
                      <w:between w:val="nil"/>
                    </w:pBdr>
                    <w:spacing w:line="360" w:lineRule="auto"/>
                    <w:jc w:val="right"/>
                    <w:cnfStyle w:val="100000000000" w:firstRow="1" w:lastRow="0" w:firstColumn="0" w:lastColumn="0" w:oddVBand="0" w:evenVBand="0" w:oddHBand="0" w:evenHBand="0" w:firstRowFirstColumn="0" w:firstRowLastColumn="0" w:lastRowFirstColumn="0" w:lastRowLastColumn="0"/>
                    <w:rPr>
                      <w:rFonts w:eastAsia="Georgia" w:cstheme="minorHAnsi"/>
                      <w:bCs/>
                      <w:color w:val="FFFFFF" w:themeColor="background1"/>
                      <w:sz w:val="24"/>
                      <w:szCs w:val="24"/>
                    </w:rPr>
                  </w:pPr>
                  <w:r w:rsidRPr="00FB34F5">
                    <w:rPr>
                      <w:rFonts w:eastAsia="Georgia" w:cstheme="minorHAnsi"/>
                      <w:bCs/>
                      <w:color w:val="FFFFFF" w:themeColor="background1"/>
                      <w:sz w:val="24"/>
                      <w:szCs w:val="24"/>
                    </w:rPr>
                    <w:t>ORAL</w:t>
                  </w:r>
                </w:p>
              </w:tc>
              <w:tc>
                <w:tcPr>
                  <w:tcW w:w="1546" w:type="dxa"/>
                </w:tcPr>
                <w:p w14:paraId="76CE701C" w14:textId="77777777" w:rsidR="00024EB2" w:rsidRPr="00FB34F5" w:rsidRDefault="00024EB2" w:rsidP="00024EB2">
                  <w:pPr>
                    <w:pBdr>
                      <w:top w:val="nil"/>
                      <w:left w:val="nil"/>
                      <w:bottom w:val="nil"/>
                      <w:right w:val="nil"/>
                      <w:between w:val="nil"/>
                    </w:pBdr>
                    <w:spacing w:line="360" w:lineRule="auto"/>
                    <w:jc w:val="right"/>
                    <w:cnfStyle w:val="100000000000" w:firstRow="1" w:lastRow="0" w:firstColumn="0" w:lastColumn="0" w:oddVBand="0" w:evenVBand="0" w:oddHBand="0" w:evenHBand="0" w:firstRowFirstColumn="0" w:firstRowLastColumn="0" w:lastRowFirstColumn="0" w:lastRowLastColumn="0"/>
                    <w:rPr>
                      <w:rFonts w:eastAsia="Georgia" w:cstheme="minorHAnsi"/>
                      <w:bCs/>
                      <w:color w:val="FFFFFF" w:themeColor="background1"/>
                      <w:sz w:val="24"/>
                      <w:szCs w:val="24"/>
                    </w:rPr>
                  </w:pPr>
                  <w:r w:rsidRPr="00FB34F5">
                    <w:rPr>
                      <w:rFonts w:eastAsia="Georgia" w:cstheme="minorHAnsi"/>
                      <w:bCs/>
                      <w:color w:val="FFFFFF" w:themeColor="background1"/>
                      <w:sz w:val="24"/>
                      <w:szCs w:val="24"/>
                    </w:rPr>
                    <w:t>LIT</w:t>
                  </w:r>
                </w:p>
              </w:tc>
            </w:tr>
            <w:tr w:rsidR="00024EB2" w:rsidRPr="00024EB2" w14:paraId="0C1DAC43" w14:textId="77777777" w:rsidTr="00653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3D52FCCB"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r w:rsidRPr="00024EB2">
                    <w:rPr>
                      <w:rFonts w:eastAsia="Georgia" w:cstheme="minorHAnsi"/>
                      <w:b w:val="0"/>
                      <w:sz w:val="24"/>
                      <w:szCs w:val="24"/>
                    </w:rPr>
                    <w:t>Vous</w:t>
                  </w:r>
                </w:p>
              </w:tc>
              <w:tc>
                <w:tcPr>
                  <w:tcW w:w="1064" w:type="dxa"/>
                </w:tcPr>
                <w:p w14:paraId="33B8D3E9" w14:textId="77777777" w:rsidR="00024EB2" w:rsidRPr="00FB34F5"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bCs/>
                      <w:sz w:val="24"/>
                      <w:szCs w:val="24"/>
                    </w:rPr>
                  </w:pPr>
                  <w:r w:rsidRPr="00FB34F5">
                    <w:rPr>
                      <w:rFonts w:eastAsia="Georgia" w:cstheme="minorHAnsi"/>
                      <w:bCs/>
                      <w:sz w:val="24"/>
                      <w:szCs w:val="24"/>
                    </w:rPr>
                    <w:t>0.3</w:t>
                  </w:r>
                </w:p>
              </w:tc>
              <w:tc>
                <w:tcPr>
                  <w:tcW w:w="1546" w:type="dxa"/>
                </w:tcPr>
                <w:p w14:paraId="54A65527"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0.08</w:t>
                  </w:r>
                </w:p>
              </w:tc>
            </w:tr>
            <w:tr w:rsidR="00024EB2" w:rsidRPr="00024EB2" w14:paraId="359AA4AF" w14:textId="77777777" w:rsidTr="0065306B">
              <w:tc>
                <w:tcPr>
                  <w:cnfStyle w:val="001000000000" w:firstRow="0" w:lastRow="0" w:firstColumn="1" w:lastColumn="0" w:oddVBand="0" w:evenVBand="0" w:oddHBand="0" w:evenHBand="0" w:firstRowFirstColumn="0" w:firstRowLastColumn="0" w:lastRowFirstColumn="0" w:lastRowLastColumn="0"/>
                  <w:tcW w:w="1731" w:type="dxa"/>
                </w:tcPr>
                <w:p w14:paraId="696639D0"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r w:rsidRPr="00024EB2">
                    <w:rPr>
                      <w:rFonts w:eastAsia="Georgia" w:cstheme="minorHAnsi"/>
                      <w:b w:val="0"/>
                      <w:sz w:val="24"/>
                      <w:szCs w:val="24"/>
                    </w:rPr>
                    <w:t>Dites</w:t>
                  </w:r>
                </w:p>
              </w:tc>
              <w:tc>
                <w:tcPr>
                  <w:tcW w:w="1064" w:type="dxa"/>
                </w:tcPr>
                <w:p w14:paraId="11C4D89A" w14:textId="77777777" w:rsidR="00024EB2" w:rsidRPr="00FB34F5" w:rsidRDefault="00024EB2" w:rsidP="00024EB2">
                  <w:pPr>
                    <w:pBdr>
                      <w:top w:val="nil"/>
                      <w:left w:val="nil"/>
                      <w:bottom w:val="nil"/>
                      <w:right w:val="nil"/>
                      <w:between w:val="nil"/>
                    </w:pBdr>
                    <w:spacing w:line="360" w:lineRule="auto"/>
                    <w:jc w:val="right"/>
                    <w:cnfStyle w:val="000000000000" w:firstRow="0" w:lastRow="0" w:firstColumn="0" w:lastColumn="0" w:oddVBand="0" w:evenVBand="0" w:oddHBand="0" w:evenHBand="0" w:firstRowFirstColumn="0" w:firstRowLastColumn="0" w:lastRowFirstColumn="0" w:lastRowLastColumn="0"/>
                    <w:rPr>
                      <w:rFonts w:eastAsia="Georgia" w:cstheme="minorHAnsi"/>
                      <w:bCs/>
                      <w:sz w:val="24"/>
                      <w:szCs w:val="24"/>
                    </w:rPr>
                  </w:pPr>
                  <w:r w:rsidRPr="00FB34F5">
                    <w:rPr>
                      <w:rFonts w:eastAsia="Georgia" w:cstheme="minorHAnsi"/>
                      <w:bCs/>
                      <w:sz w:val="24"/>
                      <w:szCs w:val="24"/>
                    </w:rPr>
                    <w:t>0.3</w:t>
                  </w:r>
                </w:p>
              </w:tc>
              <w:tc>
                <w:tcPr>
                  <w:tcW w:w="1546" w:type="dxa"/>
                </w:tcPr>
                <w:p w14:paraId="47B63EF9" w14:textId="77777777" w:rsidR="00024EB2" w:rsidRPr="00024EB2" w:rsidRDefault="00024EB2" w:rsidP="00024EB2">
                  <w:pPr>
                    <w:pBdr>
                      <w:top w:val="nil"/>
                      <w:left w:val="nil"/>
                      <w:bottom w:val="nil"/>
                      <w:right w:val="nil"/>
                      <w:between w:val="nil"/>
                    </w:pBdr>
                    <w:spacing w:line="360" w:lineRule="auto"/>
                    <w:jc w:val="right"/>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0.08</w:t>
                  </w:r>
                </w:p>
              </w:tc>
            </w:tr>
            <w:tr w:rsidR="00024EB2" w:rsidRPr="00024EB2" w14:paraId="6CAA6A8C" w14:textId="77777777" w:rsidTr="00653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08AC9955"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proofErr w:type="spellStart"/>
                  <w:r w:rsidRPr="00024EB2">
                    <w:rPr>
                      <w:rFonts w:eastAsia="Georgia" w:cstheme="minorHAnsi"/>
                      <w:b w:val="0"/>
                      <w:sz w:val="24"/>
                      <w:szCs w:val="24"/>
                    </w:rPr>
                    <w:t>Imbéciile</w:t>
                  </w:r>
                  <w:proofErr w:type="spellEnd"/>
                </w:p>
              </w:tc>
              <w:tc>
                <w:tcPr>
                  <w:tcW w:w="1064" w:type="dxa"/>
                </w:tcPr>
                <w:p w14:paraId="6082F77E"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.12</w:t>
                  </w:r>
                </w:p>
              </w:tc>
              <w:tc>
                <w:tcPr>
                  <w:tcW w:w="1546" w:type="dxa"/>
                </w:tcPr>
                <w:p w14:paraId="1B5D7DA9"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0.05</w:t>
                  </w:r>
                </w:p>
              </w:tc>
            </w:tr>
            <w:tr w:rsidR="00024EB2" w:rsidRPr="00024EB2" w14:paraId="55870B73" w14:textId="77777777" w:rsidTr="0065306B">
              <w:tc>
                <w:tcPr>
                  <w:cnfStyle w:val="001000000000" w:firstRow="0" w:lastRow="0" w:firstColumn="1" w:lastColumn="0" w:oddVBand="0" w:evenVBand="0" w:oddHBand="0" w:evenHBand="0" w:firstRowFirstColumn="0" w:firstRowLastColumn="0" w:lastRowFirstColumn="0" w:lastRowLastColumn="0"/>
                  <w:tcW w:w="1731" w:type="dxa"/>
                </w:tcPr>
                <w:p w14:paraId="60C678DD"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r w:rsidRPr="00024EB2">
                    <w:rPr>
                      <w:rFonts w:eastAsia="Georgia" w:cstheme="minorHAnsi"/>
                      <w:b w:val="0"/>
                      <w:sz w:val="24"/>
                      <w:szCs w:val="24"/>
                    </w:rPr>
                    <w:t xml:space="preserve">Prior </w:t>
                  </w:r>
                  <w:proofErr w:type="spellStart"/>
                  <w:r w:rsidRPr="00024EB2">
                    <w:rPr>
                      <w:rFonts w:eastAsia="Georgia" w:cstheme="minorHAnsi"/>
                      <w:b w:val="0"/>
                      <w:sz w:val="24"/>
                      <w:szCs w:val="24"/>
                    </w:rPr>
                    <w:t>Probabiltiy</w:t>
                  </w:r>
                  <w:proofErr w:type="spellEnd"/>
                </w:p>
              </w:tc>
              <w:tc>
                <w:tcPr>
                  <w:tcW w:w="1064" w:type="dxa"/>
                </w:tcPr>
                <w:p w14:paraId="3917A7CD" w14:textId="77777777" w:rsidR="00024EB2" w:rsidRPr="00024EB2" w:rsidRDefault="00024EB2" w:rsidP="00024EB2">
                  <w:pPr>
                    <w:pBdr>
                      <w:top w:val="nil"/>
                      <w:left w:val="nil"/>
                      <w:bottom w:val="nil"/>
                      <w:right w:val="nil"/>
                      <w:between w:val="nil"/>
                    </w:pBdr>
                    <w:spacing w:line="360" w:lineRule="auto"/>
                    <w:jc w:val="right"/>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0.60</w:t>
                  </w:r>
                </w:p>
              </w:tc>
              <w:tc>
                <w:tcPr>
                  <w:tcW w:w="1546" w:type="dxa"/>
                </w:tcPr>
                <w:p w14:paraId="5B8D446E" w14:textId="77777777" w:rsidR="00024EB2" w:rsidRPr="00024EB2" w:rsidRDefault="00024EB2" w:rsidP="00024EB2">
                  <w:pPr>
                    <w:pBdr>
                      <w:top w:val="nil"/>
                      <w:left w:val="nil"/>
                      <w:bottom w:val="nil"/>
                      <w:right w:val="nil"/>
                      <w:between w:val="nil"/>
                    </w:pBdr>
                    <w:spacing w:line="360" w:lineRule="auto"/>
                    <w:jc w:val="right"/>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.40</w:t>
                  </w:r>
                </w:p>
              </w:tc>
            </w:tr>
            <w:tr w:rsidR="00024EB2" w:rsidRPr="00024EB2" w14:paraId="32774C54" w14:textId="77777777" w:rsidTr="00653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38CF0C4D" w14:textId="7413C7BF" w:rsidR="00024EB2" w:rsidRPr="00FB34F5" w:rsidRDefault="00FB34F5" w:rsidP="00024EB2">
                  <w:pPr>
                    <w:pBdr>
                      <w:top w:val="nil"/>
                      <w:left w:val="nil"/>
                      <w:bottom w:val="nil"/>
                      <w:right w:val="nil"/>
                      <w:between w:val="nil"/>
                    </w:pBdr>
                    <w:spacing w:line="360" w:lineRule="auto"/>
                    <w:jc w:val="right"/>
                    <w:rPr>
                      <w:rFonts w:eastAsia="Georgia" w:cstheme="minorHAnsi"/>
                      <w:b w:val="0"/>
                      <w:bCs/>
                      <w:sz w:val="24"/>
                      <w:szCs w:val="24"/>
                    </w:rPr>
                  </w:pPr>
                  <w:r w:rsidRPr="00FB34F5">
                    <w:rPr>
                      <w:rFonts w:eastAsia="Georgia" w:cstheme="minorHAnsi"/>
                      <w:b w:val="0"/>
                      <w:bCs/>
                      <w:sz w:val="24"/>
                      <w:szCs w:val="24"/>
                    </w:rPr>
                    <w:t>Product</w:t>
                  </w:r>
                </w:p>
              </w:tc>
              <w:tc>
                <w:tcPr>
                  <w:tcW w:w="1064" w:type="dxa"/>
                </w:tcPr>
                <w:p w14:paraId="7A17B16C"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 xml:space="preserve"> 0.00798</w:t>
                  </w:r>
                </w:p>
              </w:tc>
              <w:tc>
                <w:tcPr>
                  <w:tcW w:w="1546" w:type="dxa"/>
                </w:tcPr>
                <w:p w14:paraId="79FE7910"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 xml:space="preserve"> 0.00128</w:t>
                  </w:r>
                </w:p>
              </w:tc>
            </w:tr>
          </w:tbl>
          <w:p w14:paraId="25B8138D" w14:textId="77777777" w:rsidR="00024EB2" w:rsidRPr="00024EB2" w:rsidRDefault="00024EB2" w:rsidP="00024EB2">
            <w:pPr>
              <w:pBdr>
                <w:top w:val="nil"/>
                <w:left w:val="nil"/>
                <w:bottom w:val="nil"/>
                <w:right w:val="nil"/>
                <w:between w:val="nil"/>
              </w:pBdr>
              <w:tabs>
                <w:tab w:val="left" w:pos="1540"/>
              </w:tabs>
              <w:spacing w:line="360" w:lineRule="auto"/>
              <w:jc w:val="both"/>
              <w:rPr>
                <w:rFonts w:eastAsia="Georgia" w:cstheme="minorHAnsi"/>
                <w:sz w:val="24"/>
                <w:szCs w:val="24"/>
              </w:rPr>
            </w:pPr>
          </w:p>
        </w:tc>
      </w:tr>
      <w:tr w:rsidR="00024EB2" w:rsidRPr="00024EB2" w14:paraId="0C0BA4D9" w14:textId="77777777" w:rsidTr="00024EB2">
        <w:tc>
          <w:tcPr>
            <w:tcW w:w="4430" w:type="dxa"/>
          </w:tcPr>
          <w:p w14:paraId="2DC224D4" w14:textId="77777777" w:rsidR="00024EB2" w:rsidRPr="009F7CCE" w:rsidRDefault="00024EB2" w:rsidP="00786B77">
            <w:pPr>
              <w:pStyle w:val="berschrift6"/>
              <w:outlineLvl w:val="5"/>
              <w:rPr>
                <w:sz w:val="24"/>
                <w:szCs w:val="24"/>
              </w:rPr>
            </w:pPr>
            <w:bookmarkStart w:id="119" w:name="_heading=h.1mrcu09" w:colFirst="0" w:colLast="0"/>
            <w:bookmarkStart w:id="120" w:name="_Toc79609258"/>
            <w:bookmarkEnd w:id="119"/>
            <w:r w:rsidRPr="009F7CCE">
              <w:rPr>
                <w:sz w:val="24"/>
                <w:szCs w:val="24"/>
              </w:rPr>
              <w:t>Classification Assignment</w:t>
            </w:r>
            <w:bookmarkEnd w:id="120"/>
          </w:p>
        </w:tc>
      </w:tr>
    </w:tbl>
    <w:p w14:paraId="79507B7D" w14:textId="77777777" w:rsidR="00066697" w:rsidRDefault="00066697" w:rsidP="00066697">
      <w:pPr>
        <w:ind w:firstLine="0"/>
        <w:rPr>
          <w:rFonts w:cstheme="minorHAnsi"/>
          <w:szCs w:val="24"/>
        </w:rPr>
      </w:pPr>
    </w:p>
    <w:p w14:paraId="4138B05E" w14:textId="7683D3D3" w:rsidR="00FB34F5" w:rsidRDefault="003B5699" w:rsidP="001C4C6B">
      <w:pPr>
        <w:ind w:firstLine="360"/>
        <w:rPr>
          <w:rFonts w:eastAsia="Georgia"/>
        </w:rPr>
      </w:pPr>
      <w:r w:rsidRPr="00716506">
        <w:rPr>
          <w:rFonts w:cstheme="minorHAnsi"/>
          <w:szCs w:val="24"/>
        </w:rPr>
        <w:t>It is assumed in the following</w:t>
      </w:r>
      <w:r w:rsidR="00024EB2">
        <w:rPr>
          <w:rFonts w:cstheme="minorHAnsi"/>
          <w:szCs w:val="24"/>
        </w:rPr>
        <w:t xml:space="preserve"> corpus </w:t>
      </w:r>
      <w:r w:rsidRPr="00716506">
        <w:rPr>
          <w:rFonts w:cstheme="minorHAnsi"/>
          <w:szCs w:val="24"/>
        </w:rPr>
        <w:t>,</w:t>
      </w:r>
      <w:r w:rsidR="00024EB2">
        <w:rPr>
          <w:rFonts w:cstheme="minorHAnsi"/>
          <w:szCs w:val="24"/>
        </w:rPr>
        <w:t xml:space="preserve"> as seen in</w:t>
      </w:r>
      <w:r w:rsidR="003D75B5">
        <w:rPr>
          <w:rFonts w:cstheme="minorHAnsi"/>
          <w:szCs w:val="24"/>
        </w:rPr>
        <w:t xml:space="preserve"> </w:t>
      </w:r>
      <w:sdt>
        <w:sdtPr>
          <w:rPr>
            <w:rFonts w:cstheme="minorHAnsi"/>
            <w:szCs w:val="24"/>
          </w:rPr>
          <w:tag w:val="goog_rdk_155"/>
          <w:id w:val="1469242298"/>
        </w:sdtPr>
        <w:sdtEndPr/>
        <w:sdtContent/>
      </w:sdt>
      <w:r w:rsidRPr="00716506">
        <w:rPr>
          <w:rFonts w:cstheme="minorHAnsi"/>
          <w:szCs w:val="24"/>
        </w:rPr>
        <w:t>table 1,</w:t>
      </w:r>
      <w:r w:rsidR="003D75B5">
        <w:rPr>
          <w:rFonts w:cstheme="minorHAnsi"/>
          <w:szCs w:val="24"/>
        </w:rPr>
        <w:t xml:space="preserve"> </w:t>
      </w:r>
      <w:r w:rsidRPr="00716506">
        <w:rPr>
          <w:rFonts w:cstheme="minorHAnsi"/>
          <w:szCs w:val="24"/>
        </w:rPr>
        <w:t>that the sentences have the following features</w:t>
      </w:r>
      <w:r w:rsidR="00024EB2">
        <w:rPr>
          <w:rFonts w:cstheme="minorHAnsi"/>
          <w:szCs w:val="24"/>
        </w:rPr>
        <w:t xml:space="preserve"> as listed in the </w:t>
      </w:r>
      <w:r w:rsidR="00FB34F5">
        <w:rPr>
          <w:rFonts w:cstheme="minorHAnsi"/>
          <w:szCs w:val="24"/>
        </w:rPr>
        <w:t>feature</w:t>
      </w:r>
      <w:r w:rsidR="00024EB2">
        <w:rPr>
          <w:rFonts w:cstheme="minorHAnsi"/>
          <w:szCs w:val="24"/>
        </w:rPr>
        <w:t xml:space="preserve"> column</w:t>
      </w:r>
      <w:r w:rsidRPr="00716506">
        <w:rPr>
          <w:rFonts w:cstheme="minorHAnsi"/>
          <w:szCs w:val="24"/>
        </w:rPr>
        <w:t>. Using these sentences as a training corpus, it is possible to ascertain the most probabilistic classification of</w:t>
      </w:r>
      <w:sdt>
        <w:sdtPr>
          <w:rPr>
            <w:rFonts w:cstheme="minorHAnsi"/>
            <w:szCs w:val="24"/>
          </w:rPr>
          <w:tag w:val="goog_rdk_156"/>
          <w:id w:val="-1106190891"/>
        </w:sdtPr>
        <w:sdtEndPr/>
        <w:sdtContent/>
      </w:sdt>
      <w:r w:rsidRPr="00716506">
        <w:rPr>
          <w:rFonts w:cstheme="minorHAnsi"/>
          <w:szCs w:val="24"/>
        </w:rPr>
        <w:t xml:space="preserve"> </w:t>
      </w:r>
      <w:r w:rsidR="008B34BD">
        <w:rPr>
          <w:rFonts w:cstheme="minorHAnsi"/>
          <w:szCs w:val="24"/>
        </w:rPr>
        <w:t xml:space="preserve">a </w:t>
      </w:r>
      <w:r w:rsidRPr="00716506">
        <w:rPr>
          <w:rFonts w:cstheme="minorHAnsi"/>
          <w:szCs w:val="24"/>
        </w:rPr>
        <w:t xml:space="preserve">sentence the </w:t>
      </w:r>
      <w:r w:rsidRPr="00716506">
        <w:rPr>
          <w:rFonts w:cstheme="minorHAnsi"/>
          <w:i/>
          <w:szCs w:val="24"/>
        </w:rPr>
        <w:t>vous dites imbécile.</w:t>
      </w:r>
      <w:r w:rsidR="003D75B5">
        <w:rPr>
          <w:rFonts w:cstheme="minorHAnsi"/>
          <w:szCs w:val="24"/>
        </w:rPr>
        <w:t xml:space="preserve"> </w:t>
      </w:r>
      <w:r w:rsidR="00FB34F5" w:rsidRPr="00716506">
        <w:rPr>
          <w:rFonts w:eastAsia="Georgia"/>
        </w:rPr>
        <w:t>The prior probabilities and smoothing probabilities for the respective classes must first be calculated and the results of which are present in table 2</w:t>
      </w:r>
      <w:r w:rsidR="00FB34F5">
        <w:rPr>
          <w:rFonts w:eastAsia="Georgia"/>
        </w:rPr>
        <w:t>.</w:t>
      </w:r>
      <w:r w:rsidR="003D75B5">
        <w:rPr>
          <w:rFonts w:eastAsia="Georgia"/>
        </w:rPr>
        <w:t xml:space="preserve"> </w:t>
      </w:r>
      <w:r w:rsidR="00024EB2">
        <w:rPr>
          <w:rFonts w:eastAsia="Georgia"/>
        </w:rPr>
        <w:t>Combined with the values in table 2, the MLE values can be calculated as seen in table</w:t>
      </w:r>
      <w:r w:rsidR="00F22D09">
        <w:rPr>
          <w:rFonts w:eastAsia="Georgia"/>
        </w:rPr>
        <w:t xml:space="preserve"> </w:t>
      </w:r>
      <w:r w:rsidR="00024EB2">
        <w:rPr>
          <w:rFonts w:eastAsia="Georgia"/>
        </w:rPr>
        <w:t>3.</w:t>
      </w:r>
      <w:r w:rsidR="003D75B5">
        <w:rPr>
          <w:rFonts w:eastAsia="Georgia"/>
        </w:rPr>
        <w:t xml:space="preserve"> </w:t>
      </w:r>
    </w:p>
    <w:p w14:paraId="3736ABA6" w14:textId="36D2ED53" w:rsidR="003553F9" w:rsidRPr="00FB34F5" w:rsidRDefault="003B5699" w:rsidP="00FB34F5">
      <w:pPr>
        <w:ind w:firstLine="360"/>
        <w:rPr>
          <w:rFonts w:cstheme="minorHAnsi"/>
          <w:szCs w:val="24"/>
        </w:rPr>
      </w:pPr>
      <w:r w:rsidRPr="00716506">
        <w:rPr>
          <w:rFonts w:eastAsia="Georgia" w:cstheme="minorHAnsi"/>
          <w:color w:val="000000"/>
          <w:szCs w:val="24"/>
        </w:rPr>
        <w:t xml:space="preserve">The final step is simply to traverse the sentence, retrieve the respective values from table 3 and </w:t>
      </w:r>
      <w:sdt>
        <w:sdtPr>
          <w:rPr>
            <w:rFonts w:cstheme="minorHAnsi"/>
            <w:szCs w:val="24"/>
          </w:rPr>
          <w:tag w:val="goog_rdk_157"/>
          <w:id w:val="-1547446455"/>
        </w:sdtPr>
        <w:sdtEndPr/>
        <w:sdtContent/>
      </w:sdt>
      <w:r w:rsidRPr="00716506">
        <w:rPr>
          <w:rFonts w:eastAsia="Georgia" w:cstheme="minorHAnsi"/>
          <w:color w:val="000000"/>
          <w:szCs w:val="24"/>
        </w:rPr>
        <w:t>multipl</w:t>
      </w:r>
      <w:r w:rsidR="008B34BD">
        <w:rPr>
          <w:rFonts w:eastAsia="Georgia" w:cstheme="minorHAnsi"/>
          <w:color w:val="000000"/>
          <w:szCs w:val="24"/>
        </w:rPr>
        <w:t>y</w:t>
      </w:r>
      <w:r w:rsidR="00E91C40">
        <w:rPr>
          <w:rFonts w:eastAsia="Georgia" w:cstheme="minorHAnsi"/>
          <w:color w:val="000000"/>
          <w:szCs w:val="24"/>
        </w:rPr>
        <w:t xml:space="preserve"> </w:t>
      </w:r>
      <w:r w:rsidRPr="00716506">
        <w:rPr>
          <w:rFonts w:eastAsia="Georgia" w:cstheme="minorHAnsi"/>
          <w:color w:val="000000"/>
          <w:szCs w:val="24"/>
        </w:rPr>
        <w:t>the respective products by their respective prior probabilities. The result, as seen in table 4, shows that the sentence is most likely ORAL based on the corpus as presented above.</w:t>
      </w:r>
      <w:bookmarkStart w:id="121" w:name="_heading=h.46r0co2" w:colFirst="0" w:colLast="0"/>
      <w:bookmarkEnd w:id="121"/>
    </w:p>
    <w:p w14:paraId="0000020D" w14:textId="0DD4C92E" w:rsidR="00FE5824" w:rsidRPr="00E91C40" w:rsidRDefault="003B5699" w:rsidP="003553F9">
      <w:pPr>
        <w:pStyle w:val="berschrift2"/>
        <w:rPr>
          <w:rFonts w:eastAsia="Georgia" w:cstheme="minorHAnsi"/>
          <w:color w:val="000000"/>
          <w:szCs w:val="24"/>
        </w:rPr>
      </w:pPr>
      <w:bookmarkStart w:id="122" w:name="_Toc79642351"/>
      <w:r w:rsidRPr="00716506">
        <w:t>Combining Registers and Discourse</w:t>
      </w:r>
      <w:bookmarkEnd w:id="122"/>
      <w:r w:rsidRPr="00716506">
        <w:t xml:space="preserve"> </w:t>
      </w:r>
    </w:p>
    <w:p w14:paraId="0000020E" w14:textId="50E39DA1" w:rsidR="00FE5824" w:rsidRPr="00716506" w:rsidRDefault="003B5699">
      <w:pPr>
        <w:rPr>
          <w:rFonts w:cstheme="minorHAnsi"/>
          <w:szCs w:val="24"/>
        </w:rPr>
      </w:pPr>
      <w:r w:rsidRPr="00716506">
        <w:rPr>
          <w:rFonts w:cstheme="minorHAnsi"/>
          <w:szCs w:val="24"/>
        </w:rPr>
        <w:t xml:space="preserve">Literacy and orality represent the binary feature set that is to be assessed by the naïve Bayes. As the medium is apparent from the textual nature of the data set, it is assumed then that when the textual and medial discourse overlap, they represent literacy. If they are to diverge, then they represent orality. Therefore, </w:t>
      </w:r>
      <w:r w:rsidR="009E27EE" w:rsidRPr="00716506">
        <w:rPr>
          <w:rFonts w:cstheme="minorHAnsi"/>
          <w:szCs w:val="24"/>
        </w:rPr>
        <w:t>it</w:t>
      </w:r>
      <w:r w:rsidRPr="00716506">
        <w:rPr>
          <w:rFonts w:cstheme="minorHAnsi"/>
          <w:szCs w:val="24"/>
        </w:rPr>
        <w:t xml:space="preserve"> is possible to to group the registers in a manner akin to the diagram as presented by Koch </w:t>
      </w:r>
      <w:sdt>
        <w:sdtPr>
          <w:rPr>
            <w:rFonts w:cstheme="minorHAnsi"/>
            <w:szCs w:val="24"/>
          </w:rPr>
          <w:tag w:val="goog_rdk_159"/>
          <w:id w:val="-1292817871"/>
        </w:sdtPr>
        <w:sdtEndPr/>
        <w:sdtContent/>
      </w:sdt>
      <w:r w:rsidR="00511E41">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FE5824" w:rsidRPr="00716506" w14:paraId="386B44DE" w14:textId="77777777" w:rsidTr="007C6F40">
        <w:tc>
          <w:tcPr>
            <w:tcW w:w="1125" w:type="dxa"/>
            <w:tcBorders>
              <w:top w:val="single" w:sz="4" w:space="0" w:color="auto"/>
              <w:left w:val="single" w:sz="4" w:space="0" w:color="auto"/>
            </w:tcBorders>
          </w:tcPr>
          <w:p w14:paraId="0000020F" w14:textId="77777777" w:rsidR="00FE5824" w:rsidRPr="00716506" w:rsidRDefault="00FE5824">
            <w:pPr>
              <w:rPr>
                <w:rFonts w:cstheme="minorHAnsi"/>
                <w:szCs w:val="24"/>
              </w:rPr>
            </w:pPr>
          </w:p>
        </w:tc>
        <w:tc>
          <w:tcPr>
            <w:tcW w:w="938" w:type="dxa"/>
            <w:tcBorders>
              <w:top w:val="single" w:sz="4" w:space="0" w:color="auto"/>
            </w:tcBorders>
          </w:tcPr>
          <w:p w14:paraId="00000210" w14:textId="77777777" w:rsidR="00FE5824" w:rsidRPr="00716506" w:rsidRDefault="00FE5824">
            <w:pPr>
              <w:rPr>
                <w:rFonts w:cstheme="minorHAnsi"/>
                <w:szCs w:val="24"/>
              </w:rPr>
            </w:pPr>
          </w:p>
        </w:tc>
        <w:tc>
          <w:tcPr>
            <w:tcW w:w="880" w:type="dxa"/>
            <w:tcBorders>
              <w:top w:val="single" w:sz="4" w:space="0" w:color="auto"/>
            </w:tcBorders>
          </w:tcPr>
          <w:p w14:paraId="00000211" w14:textId="77777777" w:rsidR="00FE5824" w:rsidRPr="00716506" w:rsidRDefault="00FE5824">
            <w:pPr>
              <w:rPr>
                <w:rFonts w:cstheme="minorHAnsi"/>
                <w:szCs w:val="24"/>
              </w:rPr>
            </w:pPr>
          </w:p>
        </w:tc>
        <w:tc>
          <w:tcPr>
            <w:tcW w:w="507" w:type="dxa"/>
            <w:tcBorders>
              <w:top w:val="single" w:sz="4" w:space="0" w:color="auto"/>
            </w:tcBorders>
          </w:tcPr>
          <w:p w14:paraId="00000212" w14:textId="77777777" w:rsidR="00FE5824" w:rsidRPr="00716506" w:rsidRDefault="003B5699">
            <w:pPr>
              <w:rPr>
                <w:rFonts w:cstheme="minorHAnsi"/>
                <w:szCs w:val="24"/>
              </w:rPr>
            </w:pPr>
            <w:r w:rsidRPr="00716506">
              <w:rPr>
                <w:rFonts w:cstheme="minorHAnsi"/>
                <w:szCs w:val="24"/>
              </w:rPr>
              <w:t xml:space="preserve"> </w:t>
            </w:r>
          </w:p>
        </w:tc>
        <w:tc>
          <w:tcPr>
            <w:tcW w:w="911" w:type="dxa"/>
            <w:tcBorders>
              <w:top w:val="single" w:sz="4" w:space="0" w:color="auto"/>
            </w:tcBorders>
          </w:tcPr>
          <w:p w14:paraId="00000213" w14:textId="77777777" w:rsidR="00FE5824" w:rsidRPr="00716506" w:rsidRDefault="00FE5824">
            <w:pPr>
              <w:rPr>
                <w:rFonts w:cstheme="minorHAnsi"/>
                <w:szCs w:val="24"/>
              </w:rPr>
            </w:pPr>
          </w:p>
        </w:tc>
        <w:tc>
          <w:tcPr>
            <w:tcW w:w="1066" w:type="dxa"/>
            <w:tcBorders>
              <w:top w:val="single" w:sz="4" w:space="0" w:color="auto"/>
            </w:tcBorders>
          </w:tcPr>
          <w:p w14:paraId="00000214" w14:textId="77777777" w:rsidR="00FE5824" w:rsidRPr="00716506" w:rsidRDefault="00FE5824">
            <w:pPr>
              <w:rPr>
                <w:rFonts w:cstheme="minorHAnsi"/>
                <w:szCs w:val="24"/>
              </w:rPr>
            </w:pPr>
          </w:p>
        </w:tc>
        <w:tc>
          <w:tcPr>
            <w:tcW w:w="916" w:type="dxa"/>
            <w:tcBorders>
              <w:top w:val="single" w:sz="4" w:space="0" w:color="auto"/>
            </w:tcBorders>
          </w:tcPr>
          <w:p w14:paraId="00000215" w14:textId="77777777" w:rsidR="00FE5824" w:rsidRPr="00716506" w:rsidRDefault="003B5699">
            <w:pPr>
              <w:rPr>
                <w:rFonts w:cstheme="minorHAnsi"/>
                <w:szCs w:val="24"/>
              </w:rPr>
            </w:pPr>
            <w:r w:rsidRPr="00716506">
              <w:rPr>
                <w:rFonts w:cstheme="minorHAnsi"/>
                <w:szCs w:val="24"/>
              </w:rPr>
              <w:t>FC</w:t>
            </w:r>
          </w:p>
        </w:tc>
        <w:tc>
          <w:tcPr>
            <w:tcW w:w="823" w:type="dxa"/>
            <w:tcBorders>
              <w:top w:val="single" w:sz="4" w:space="0" w:color="auto"/>
            </w:tcBorders>
          </w:tcPr>
          <w:p w14:paraId="00000216" w14:textId="77777777" w:rsidR="00FE5824" w:rsidRPr="00716506" w:rsidRDefault="003B5699">
            <w:pPr>
              <w:rPr>
                <w:rFonts w:cstheme="minorHAnsi"/>
                <w:szCs w:val="24"/>
              </w:rPr>
            </w:pPr>
            <w:r w:rsidRPr="00716506">
              <w:rPr>
                <w:rFonts w:cstheme="minorHAnsi"/>
                <w:szCs w:val="24"/>
              </w:rPr>
              <w:t>TL</w:t>
            </w:r>
          </w:p>
        </w:tc>
        <w:tc>
          <w:tcPr>
            <w:tcW w:w="1164" w:type="dxa"/>
            <w:tcBorders>
              <w:top w:val="single" w:sz="4" w:space="0" w:color="auto"/>
              <w:right w:val="single" w:sz="4" w:space="0" w:color="auto"/>
            </w:tcBorders>
          </w:tcPr>
          <w:p w14:paraId="00000217" w14:textId="77777777" w:rsidR="00FE5824" w:rsidRPr="00716506" w:rsidRDefault="00FE5824">
            <w:pPr>
              <w:rPr>
                <w:rFonts w:cstheme="minorHAnsi"/>
                <w:szCs w:val="24"/>
              </w:rPr>
            </w:pPr>
          </w:p>
        </w:tc>
      </w:tr>
      <w:tr w:rsidR="00FE5824" w:rsidRPr="00716506" w14:paraId="063DCEBF" w14:textId="77777777" w:rsidTr="007C6F40">
        <w:tc>
          <w:tcPr>
            <w:tcW w:w="1125" w:type="dxa"/>
            <w:tcBorders>
              <w:left w:val="single" w:sz="4" w:space="0" w:color="auto"/>
            </w:tcBorders>
          </w:tcPr>
          <w:p w14:paraId="00000218" w14:textId="77777777" w:rsidR="00FE5824" w:rsidRPr="00716506" w:rsidRDefault="00FE5824">
            <w:pPr>
              <w:rPr>
                <w:rFonts w:cstheme="minorHAnsi"/>
                <w:szCs w:val="24"/>
              </w:rPr>
            </w:pPr>
          </w:p>
        </w:tc>
        <w:tc>
          <w:tcPr>
            <w:tcW w:w="938" w:type="dxa"/>
          </w:tcPr>
          <w:p w14:paraId="00000219" w14:textId="77777777" w:rsidR="00FE5824" w:rsidRPr="00716506" w:rsidRDefault="00FE5824">
            <w:pPr>
              <w:rPr>
                <w:rFonts w:cstheme="minorHAnsi"/>
                <w:szCs w:val="24"/>
              </w:rPr>
            </w:pPr>
          </w:p>
        </w:tc>
        <w:tc>
          <w:tcPr>
            <w:tcW w:w="880" w:type="dxa"/>
          </w:tcPr>
          <w:p w14:paraId="0000021A" w14:textId="77777777" w:rsidR="00FE5824" w:rsidRPr="00716506" w:rsidRDefault="003B5699">
            <w:pPr>
              <w:rPr>
                <w:rFonts w:cstheme="minorHAnsi"/>
                <w:szCs w:val="24"/>
              </w:rPr>
            </w:pPr>
            <w:r w:rsidRPr="00716506">
              <w:rPr>
                <w:rFonts w:cstheme="minorHAnsi"/>
                <w:szCs w:val="24"/>
              </w:rPr>
              <w:t xml:space="preserve"> </w:t>
            </w:r>
          </w:p>
        </w:tc>
        <w:tc>
          <w:tcPr>
            <w:tcW w:w="507" w:type="dxa"/>
          </w:tcPr>
          <w:p w14:paraId="0000021B" w14:textId="77777777" w:rsidR="00FE5824" w:rsidRPr="00716506" w:rsidRDefault="00FE5824">
            <w:pPr>
              <w:rPr>
                <w:rFonts w:cstheme="minorHAnsi"/>
                <w:szCs w:val="24"/>
              </w:rPr>
            </w:pPr>
          </w:p>
        </w:tc>
        <w:tc>
          <w:tcPr>
            <w:tcW w:w="911" w:type="dxa"/>
          </w:tcPr>
          <w:p w14:paraId="0000021C" w14:textId="77777777" w:rsidR="00FE5824" w:rsidRPr="00716506" w:rsidRDefault="00FE5824">
            <w:pPr>
              <w:rPr>
                <w:rFonts w:cstheme="minorHAnsi"/>
                <w:szCs w:val="24"/>
              </w:rPr>
            </w:pPr>
          </w:p>
        </w:tc>
        <w:tc>
          <w:tcPr>
            <w:tcW w:w="1066" w:type="dxa"/>
          </w:tcPr>
          <w:p w14:paraId="0000021D" w14:textId="77777777" w:rsidR="00FE5824" w:rsidRPr="00716506" w:rsidRDefault="003B5699">
            <w:pPr>
              <w:rPr>
                <w:rFonts w:cstheme="minorHAnsi"/>
                <w:szCs w:val="24"/>
              </w:rPr>
            </w:pPr>
            <w:r w:rsidRPr="00716506">
              <w:rPr>
                <w:rFonts w:cstheme="minorHAnsi"/>
                <w:szCs w:val="24"/>
              </w:rPr>
              <w:t>Graphic</w:t>
            </w:r>
          </w:p>
        </w:tc>
        <w:tc>
          <w:tcPr>
            <w:tcW w:w="916" w:type="dxa"/>
          </w:tcPr>
          <w:p w14:paraId="0000021E" w14:textId="77777777" w:rsidR="00FE5824" w:rsidRPr="00716506" w:rsidRDefault="00FE5824">
            <w:pPr>
              <w:rPr>
                <w:rFonts w:cstheme="minorHAnsi"/>
                <w:szCs w:val="24"/>
              </w:rPr>
            </w:pPr>
          </w:p>
        </w:tc>
        <w:tc>
          <w:tcPr>
            <w:tcW w:w="823" w:type="dxa"/>
          </w:tcPr>
          <w:p w14:paraId="0000021F" w14:textId="77777777" w:rsidR="00FE5824" w:rsidRPr="00716506" w:rsidRDefault="00FE5824">
            <w:pPr>
              <w:rPr>
                <w:rFonts w:cstheme="minorHAnsi"/>
                <w:szCs w:val="24"/>
              </w:rPr>
            </w:pPr>
          </w:p>
        </w:tc>
        <w:tc>
          <w:tcPr>
            <w:tcW w:w="1164" w:type="dxa"/>
            <w:tcBorders>
              <w:right w:val="single" w:sz="4" w:space="0" w:color="auto"/>
            </w:tcBorders>
          </w:tcPr>
          <w:p w14:paraId="00000220" w14:textId="77777777" w:rsidR="00FE5824" w:rsidRPr="00716506" w:rsidRDefault="00FE5824">
            <w:pPr>
              <w:rPr>
                <w:rFonts w:cstheme="minorHAnsi"/>
                <w:szCs w:val="24"/>
              </w:rPr>
            </w:pPr>
          </w:p>
        </w:tc>
      </w:tr>
      <w:tr w:rsidR="00FE5824" w:rsidRPr="00716506" w14:paraId="0C311D8D" w14:textId="77777777" w:rsidTr="007C6F40">
        <w:tc>
          <w:tcPr>
            <w:tcW w:w="1125" w:type="dxa"/>
            <w:tcBorders>
              <w:left w:val="single" w:sz="4" w:space="0" w:color="auto"/>
            </w:tcBorders>
          </w:tcPr>
          <w:p w14:paraId="00000221" w14:textId="77777777" w:rsidR="00FE5824" w:rsidRPr="00716506" w:rsidRDefault="003B5699">
            <w:pPr>
              <w:rPr>
                <w:rFonts w:cstheme="minorHAnsi"/>
                <w:szCs w:val="24"/>
              </w:rPr>
            </w:pPr>
            <w:r w:rsidRPr="00716506">
              <w:rPr>
                <w:rFonts w:cstheme="minorHAnsi"/>
                <w:szCs w:val="24"/>
              </w:rPr>
              <w:t>,Spoken’</w:t>
            </w:r>
          </w:p>
        </w:tc>
        <w:tc>
          <w:tcPr>
            <w:tcW w:w="938" w:type="dxa"/>
          </w:tcPr>
          <w:p w14:paraId="00000222" w14:textId="77777777" w:rsidR="00FE5824" w:rsidRPr="00716506" w:rsidRDefault="003B5699">
            <w:pPr>
              <w:rPr>
                <w:rFonts w:cstheme="minorHAnsi"/>
                <w:szCs w:val="24"/>
              </w:rPr>
            </w:pPr>
            <w:r w:rsidRPr="00716506">
              <w:rPr>
                <w:rFonts w:cstheme="minorHAnsi"/>
                <w:noProof/>
                <w:szCs w:val="24"/>
              </w:rPr>
              <mc:AlternateContent>
                <mc:Choice Requires="wps">
                  <w:drawing>
                    <wp:anchor distT="0" distB="0" distL="114300" distR="114300" simplePos="0" relativeHeight="251656704" behindDoc="0" locked="0" layoutInCell="1" hidden="0" allowOverlap="1" wp14:anchorId="76D585F4" wp14:editId="7880D135">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1EB8B99D" id="Freihandform: Form 7" o:spid="_x0000_s1026" style="position:absolute;margin-left:4pt;margin-top:5pt;width:275.4pt;height:2pt;rotation:180;flip:x;z-index:251656704;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00000223" w14:textId="77777777" w:rsidR="00FE5824" w:rsidRPr="00716506" w:rsidRDefault="00FE5824">
            <w:pPr>
              <w:rPr>
                <w:rFonts w:cstheme="minorHAnsi"/>
                <w:szCs w:val="24"/>
              </w:rPr>
            </w:pPr>
          </w:p>
        </w:tc>
        <w:tc>
          <w:tcPr>
            <w:tcW w:w="507" w:type="dxa"/>
          </w:tcPr>
          <w:p w14:paraId="00000224" w14:textId="77777777" w:rsidR="00FE5824" w:rsidRPr="00716506" w:rsidRDefault="00FE5824">
            <w:pPr>
              <w:rPr>
                <w:rFonts w:cstheme="minorHAnsi"/>
                <w:szCs w:val="24"/>
              </w:rPr>
            </w:pPr>
          </w:p>
        </w:tc>
        <w:tc>
          <w:tcPr>
            <w:tcW w:w="911" w:type="dxa"/>
          </w:tcPr>
          <w:p w14:paraId="00000225" w14:textId="77777777" w:rsidR="00FE5824" w:rsidRPr="00716506" w:rsidRDefault="00FE5824">
            <w:pPr>
              <w:rPr>
                <w:rFonts w:cstheme="minorHAnsi"/>
                <w:szCs w:val="24"/>
              </w:rPr>
            </w:pPr>
          </w:p>
        </w:tc>
        <w:tc>
          <w:tcPr>
            <w:tcW w:w="1066" w:type="dxa"/>
          </w:tcPr>
          <w:p w14:paraId="00000226" w14:textId="77777777" w:rsidR="00FE5824" w:rsidRPr="00716506" w:rsidRDefault="00FE5824">
            <w:pPr>
              <w:rPr>
                <w:rFonts w:cstheme="minorHAnsi"/>
                <w:szCs w:val="24"/>
              </w:rPr>
            </w:pPr>
          </w:p>
        </w:tc>
        <w:tc>
          <w:tcPr>
            <w:tcW w:w="916" w:type="dxa"/>
          </w:tcPr>
          <w:p w14:paraId="00000227" w14:textId="77777777" w:rsidR="00FE5824" w:rsidRPr="00716506" w:rsidRDefault="00FE5824">
            <w:pPr>
              <w:rPr>
                <w:rFonts w:cstheme="minorHAnsi"/>
                <w:szCs w:val="24"/>
              </w:rPr>
            </w:pPr>
          </w:p>
        </w:tc>
        <w:tc>
          <w:tcPr>
            <w:tcW w:w="823" w:type="dxa"/>
          </w:tcPr>
          <w:p w14:paraId="00000228" w14:textId="77777777" w:rsidR="00FE5824" w:rsidRPr="00716506" w:rsidRDefault="00FE5824">
            <w:pPr>
              <w:rPr>
                <w:rFonts w:cstheme="minorHAnsi"/>
                <w:szCs w:val="24"/>
              </w:rPr>
            </w:pPr>
          </w:p>
        </w:tc>
        <w:tc>
          <w:tcPr>
            <w:tcW w:w="1164" w:type="dxa"/>
            <w:tcBorders>
              <w:right w:val="single" w:sz="4" w:space="0" w:color="auto"/>
            </w:tcBorders>
          </w:tcPr>
          <w:p w14:paraId="00000229" w14:textId="77777777" w:rsidR="00FE5824" w:rsidRPr="00716506" w:rsidRDefault="003B5699">
            <w:pPr>
              <w:rPr>
                <w:rFonts w:cstheme="minorHAnsi"/>
                <w:szCs w:val="24"/>
              </w:rPr>
            </w:pPr>
            <w:r w:rsidRPr="00716506">
              <w:rPr>
                <w:rFonts w:cstheme="minorHAnsi"/>
                <w:szCs w:val="24"/>
              </w:rPr>
              <w:t>,Written’</w:t>
            </w:r>
          </w:p>
        </w:tc>
      </w:tr>
      <w:tr w:rsidR="00FE5824" w:rsidRPr="00716506" w14:paraId="53476B7C" w14:textId="77777777" w:rsidTr="007C6F40">
        <w:tc>
          <w:tcPr>
            <w:tcW w:w="1125" w:type="dxa"/>
            <w:tcBorders>
              <w:left w:val="single" w:sz="4" w:space="0" w:color="auto"/>
            </w:tcBorders>
          </w:tcPr>
          <w:p w14:paraId="0000022A" w14:textId="77777777" w:rsidR="00FE5824" w:rsidRPr="00716506" w:rsidRDefault="00FE5824">
            <w:pPr>
              <w:rPr>
                <w:rFonts w:cstheme="minorHAnsi"/>
                <w:szCs w:val="24"/>
              </w:rPr>
            </w:pPr>
          </w:p>
        </w:tc>
        <w:tc>
          <w:tcPr>
            <w:tcW w:w="938" w:type="dxa"/>
          </w:tcPr>
          <w:p w14:paraId="0000022B" w14:textId="77777777" w:rsidR="00FE5824" w:rsidRPr="00716506" w:rsidRDefault="00FE5824">
            <w:pPr>
              <w:rPr>
                <w:rFonts w:cstheme="minorHAnsi"/>
                <w:szCs w:val="24"/>
              </w:rPr>
            </w:pPr>
          </w:p>
        </w:tc>
        <w:tc>
          <w:tcPr>
            <w:tcW w:w="880" w:type="dxa"/>
          </w:tcPr>
          <w:p w14:paraId="0000022C" w14:textId="77777777" w:rsidR="00FE5824" w:rsidRPr="00716506" w:rsidRDefault="00FE5824">
            <w:pPr>
              <w:rPr>
                <w:rFonts w:cstheme="minorHAnsi"/>
                <w:szCs w:val="24"/>
              </w:rPr>
            </w:pPr>
          </w:p>
        </w:tc>
        <w:tc>
          <w:tcPr>
            <w:tcW w:w="507" w:type="dxa"/>
          </w:tcPr>
          <w:p w14:paraId="0000022D" w14:textId="77777777" w:rsidR="00FE5824" w:rsidRPr="00716506" w:rsidRDefault="00FE5824">
            <w:pPr>
              <w:rPr>
                <w:rFonts w:cstheme="minorHAnsi"/>
                <w:szCs w:val="24"/>
              </w:rPr>
            </w:pPr>
          </w:p>
        </w:tc>
        <w:tc>
          <w:tcPr>
            <w:tcW w:w="911" w:type="dxa"/>
          </w:tcPr>
          <w:p w14:paraId="0000022E" w14:textId="77777777" w:rsidR="00FE5824" w:rsidRPr="00716506" w:rsidRDefault="00FE5824">
            <w:pPr>
              <w:rPr>
                <w:rFonts w:cstheme="minorHAnsi"/>
                <w:szCs w:val="24"/>
              </w:rPr>
            </w:pPr>
          </w:p>
        </w:tc>
        <w:tc>
          <w:tcPr>
            <w:tcW w:w="1066" w:type="dxa"/>
          </w:tcPr>
          <w:p w14:paraId="0000022F" w14:textId="77777777" w:rsidR="00FE5824" w:rsidRPr="00716506" w:rsidRDefault="003B5699">
            <w:pPr>
              <w:rPr>
                <w:rFonts w:cstheme="minorHAnsi"/>
                <w:szCs w:val="24"/>
              </w:rPr>
            </w:pPr>
            <w:r w:rsidRPr="00716506">
              <w:rPr>
                <w:rFonts w:cstheme="minorHAnsi"/>
                <w:szCs w:val="24"/>
              </w:rPr>
              <w:t xml:space="preserve">Phonic </w:t>
            </w:r>
          </w:p>
        </w:tc>
        <w:tc>
          <w:tcPr>
            <w:tcW w:w="916" w:type="dxa"/>
          </w:tcPr>
          <w:p w14:paraId="00000230" w14:textId="77777777" w:rsidR="00FE5824" w:rsidRPr="00716506" w:rsidRDefault="00FE5824">
            <w:pPr>
              <w:rPr>
                <w:rFonts w:cstheme="minorHAnsi"/>
                <w:szCs w:val="24"/>
              </w:rPr>
            </w:pPr>
          </w:p>
        </w:tc>
        <w:tc>
          <w:tcPr>
            <w:tcW w:w="823" w:type="dxa"/>
          </w:tcPr>
          <w:p w14:paraId="00000231" w14:textId="77777777" w:rsidR="00FE5824" w:rsidRPr="00716506" w:rsidRDefault="00FE5824">
            <w:pPr>
              <w:rPr>
                <w:rFonts w:cstheme="minorHAnsi"/>
                <w:szCs w:val="24"/>
              </w:rPr>
            </w:pPr>
          </w:p>
        </w:tc>
        <w:tc>
          <w:tcPr>
            <w:tcW w:w="1164" w:type="dxa"/>
            <w:tcBorders>
              <w:right w:val="single" w:sz="4" w:space="0" w:color="auto"/>
            </w:tcBorders>
          </w:tcPr>
          <w:p w14:paraId="00000232" w14:textId="77777777" w:rsidR="00FE5824" w:rsidRPr="00716506" w:rsidRDefault="00FE5824">
            <w:pPr>
              <w:rPr>
                <w:rFonts w:cstheme="minorHAnsi"/>
                <w:szCs w:val="24"/>
              </w:rPr>
            </w:pPr>
          </w:p>
        </w:tc>
      </w:tr>
      <w:tr w:rsidR="00FE5824" w:rsidRPr="00716506" w14:paraId="75F355E6" w14:textId="77777777" w:rsidTr="007C6F40">
        <w:tc>
          <w:tcPr>
            <w:tcW w:w="1125" w:type="dxa"/>
            <w:tcBorders>
              <w:left w:val="single" w:sz="4" w:space="0" w:color="auto"/>
              <w:bottom w:val="single" w:sz="4" w:space="0" w:color="auto"/>
            </w:tcBorders>
          </w:tcPr>
          <w:p w14:paraId="00000233" w14:textId="77777777" w:rsidR="00FE5824" w:rsidRPr="00716506" w:rsidRDefault="00FE5824">
            <w:pPr>
              <w:rPr>
                <w:rFonts w:cstheme="minorHAnsi"/>
                <w:szCs w:val="24"/>
              </w:rPr>
            </w:pPr>
          </w:p>
        </w:tc>
        <w:tc>
          <w:tcPr>
            <w:tcW w:w="938" w:type="dxa"/>
            <w:tcBorders>
              <w:bottom w:val="single" w:sz="4" w:space="0" w:color="auto"/>
            </w:tcBorders>
          </w:tcPr>
          <w:p w14:paraId="00000234" w14:textId="77777777" w:rsidR="00FE5824" w:rsidRPr="00716506" w:rsidRDefault="003B5699">
            <w:pPr>
              <w:rPr>
                <w:rFonts w:cstheme="minorHAnsi"/>
                <w:szCs w:val="24"/>
              </w:rPr>
            </w:pPr>
            <w:r w:rsidRPr="00716506">
              <w:rPr>
                <w:rFonts w:cstheme="minorHAnsi"/>
                <w:szCs w:val="24"/>
              </w:rPr>
              <w:t>FA</w:t>
            </w:r>
          </w:p>
        </w:tc>
        <w:tc>
          <w:tcPr>
            <w:tcW w:w="880" w:type="dxa"/>
            <w:tcBorders>
              <w:bottom w:val="single" w:sz="4" w:space="0" w:color="auto"/>
            </w:tcBorders>
          </w:tcPr>
          <w:p w14:paraId="00000235" w14:textId="77777777" w:rsidR="00FE5824" w:rsidRPr="00716506" w:rsidRDefault="003B5699">
            <w:pPr>
              <w:rPr>
                <w:rFonts w:cstheme="minorHAnsi"/>
                <w:szCs w:val="24"/>
              </w:rPr>
            </w:pPr>
            <w:r w:rsidRPr="00716506">
              <w:rPr>
                <w:rFonts w:cstheme="minorHAnsi"/>
                <w:szCs w:val="24"/>
              </w:rPr>
              <w:t>FV</w:t>
            </w:r>
          </w:p>
        </w:tc>
        <w:tc>
          <w:tcPr>
            <w:tcW w:w="507" w:type="dxa"/>
            <w:tcBorders>
              <w:bottom w:val="single" w:sz="4" w:space="0" w:color="auto"/>
            </w:tcBorders>
          </w:tcPr>
          <w:p w14:paraId="00000236" w14:textId="77777777" w:rsidR="00FE5824" w:rsidRPr="00716506" w:rsidRDefault="003B5699">
            <w:pPr>
              <w:rPr>
                <w:rFonts w:cstheme="minorHAnsi"/>
                <w:szCs w:val="24"/>
              </w:rPr>
            </w:pPr>
            <w:r w:rsidRPr="00716506">
              <w:rPr>
                <w:rFonts w:cstheme="minorHAnsi"/>
                <w:szCs w:val="24"/>
              </w:rPr>
              <w:t>FP</w:t>
            </w:r>
          </w:p>
        </w:tc>
        <w:tc>
          <w:tcPr>
            <w:tcW w:w="911" w:type="dxa"/>
            <w:tcBorders>
              <w:bottom w:val="single" w:sz="4" w:space="0" w:color="auto"/>
            </w:tcBorders>
          </w:tcPr>
          <w:p w14:paraId="00000237" w14:textId="77777777" w:rsidR="00FE5824" w:rsidRPr="00716506" w:rsidRDefault="003B5699">
            <w:pPr>
              <w:rPr>
                <w:rFonts w:cstheme="minorHAnsi"/>
                <w:szCs w:val="24"/>
              </w:rPr>
            </w:pPr>
            <w:r w:rsidRPr="00716506">
              <w:rPr>
                <w:rFonts w:cstheme="minorHAnsi"/>
                <w:szCs w:val="24"/>
              </w:rPr>
              <w:t>FF</w:t>
            </w:r>
          </w:p>
        </w:tc>
        <w:tc>
          <w:tcPr>
            <w:tcW w:w="1066" w:type="dxa"/>
            <w:tcBorders>
              <w:bottom w:val="single" w:sz="4" w:space="0" w:color="auto"/>
            </w:tcBorders>
          </w:tcPr>
          <w:p w14:paraId="00000238" w14:textId="77777777" w:rsidR="00FE5824" w:rsidRPr="00716506" w:rsidRDefault="00FE5824">
            <w:pPr>
              <w:rPr>
                <w:rFonts w:cstheme="minorHAnsi"/>
                <w:szCs w:val="24"/>
              </w:rPr>
            </w:pPr>
          </w:p>
        </w:tc>
        <w:tc>
          <w:tcPr>
            <w:tcW w:w="916" w:type="dxa"/>
            <w:tcBorders>
              <w:bottom w:val="single" w:sz="4" w:space="0" w:color="auto"/>
            </w:tcBorders>
          </w:tcPr>
          <w:p w14:paraId="00000239" w14:textId="77777777" w:rsidR="00FE5824" w:rsidRPr="00716506" w:rsidRDefault="00FE5824">
            <w:pPr>
              <w:rPr>
                <w:rFonts w:cstheme="minorHAnsi"/>
                <w:szCs w:val="24"/>
              </w:rPr>
            </w:pPr>
          </w:p>
        </w:tc>
        <w:tc>
          <w:tcPr>
            <w:tcW w:w="823" w:type="dxa"/>
            <w:tcBorders>
              <w:bottom w:val="single" w:sz="4" w:space="0" w:color="auto"/>
            </w:tcBorders>
          </w:tcPr>
          <w:p w14:paraId="0000023A" w14:textId="77777777" w:rsidR="00FE5824" w:rsidRPr="00716506" w:rsidRDefault="00FE5824">
            <w:pPr>
              <w:rPr>
                <w:rFonts w:cstheme="minorHAnsi"/>
                <w:szCs w:val="24"/>
              </w:rPr>
            </w:pPr>
          </w:p>
        </w:tc>
        <w:tc>
          <w:tcPr>
            <w:tcW w:w="1164" w:type="dxa"/>
            <w:tcBorders>
              <w:bottom w:val="single" w:sz="4" w:space="0" w:color="auto"/>
              <w:right w:val="single" w:sz="4" w:space="0" w:color="auto"/>
            </w:tcBorders>
          </w:tcPr>
          <w:p w14:paraId="0000023B" w14:textId="77777777" w:rsidR="00FE5824" w:rsidRPr="00716506" w:rsidRDefault="00FE5824">
            <w:pPr>
              <w:rPr>
                <w:rFonts w:cstheme="minorHAnsi"/>
                <w:szCs w:val="24"/>
              </w:rPr>
            </w:pPr>
          </w:p>
        </w:tc>
      </w:tr>
    </w:tbl>
    <w:p w14:paraId="0000023C" w14:textId="77777777" w:rsidR="00FE5824" w:rsidRPr="00716506" w:rsidRDefault="003B5699" w:rsidP="00D41415">
      <w:pPr>
        <w:pStyle w:val="berschrift5"/>
        <w:numPr>
          <w:ilvl w:val="4"/>
          <w:numId w:val="3"/>
        </w:numPr>
      </w:pPr>
      <w:bookmarkStart w:id="123" w:name="_Toc79608628"/>
      <w:r w:rsidRPr="00716506">
        <w:t>Registers According to Literacy and Orality</w:t>
      </w:r>
      <w:bookmarkEnd w:id="123"/>
    </w:p>
    <w:tbl>
      <w:tblPr>
        <w:tblStyle w:val="Tabellenraster"/>
        <w:tblpPr w:leftFromText="141" w:rightFromText="141" w:vertAnchor="text" w:horzAnchor="margin" w:tblpXSpec="right" w:tblpY="1056"/>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546420" w:rsidRPr="007C6F40" w14:paraId="3D8C8757" w14:textId="77777777" w:rsidTr="00D41415">
        <w:trPr>
          <w:trHeight w:val="246"/>
        </w:trPr>
        <w:tc>
          <w:tcPr>
            <w:tcW w:w="988" w:type="dxa"/>
          </w:tcPr>
          <w:p w14:paraId="3B519D4F" w14:textId="4FE8D0D2" w:rsidR="00511E41" w:rsidRPr="007C6F40" w:rsidRDefault="00546420" w:rsidP="007C6F40">
            <w:pPr>
              <w:jc w:val="right"/>
              <w:rPr>
                <w:sz w:val="24"/>
                <w:szCs w:val="24"/>
              </w:rPr>
            </w:pPr>
            <w:r w:rsidRPr="007C6F40">
              <w:rPr>
                <w:noProof/>
                <w:szCs w:val="24"/>
              </w:rPr>
              <mc:AlternateContent>
                <mc:Choice Requires="wps">
                  <w:drawing>
                    <wp:anchor distT="0" distB="0" distL="114300" distR="114300" simplePos="0" relativeHeight="251661824" behindDoc="0" locked="0" layoutInCell="1" allowOverlap="1" wp14:anchorId="5B5EB482" wp14:editId="65A65F99">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2EC4E82" id="Geschweifte Klammer rechts 5" o:spid="_x0000_s1026" type="#_x0000_t88" style="position:absolute;margin-left:8.05pt;margin-top:13.55pt;width:37.15pt;height:36.0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450CA6F5" w14:textId="46DE7B5B" w:rsidR="00511E41" w:rsidRPr="007C6F40" w:rsidRDefault="00511E41" w:rsidP="007C6F40">
            <w:pPr>
              <w:jc w:val="right"/>
              <w:rPr>
                <w:sz w:val="24"/>
                <w:szCs w:val="24"/>
              </w:rPr>
            </w:pPr>
          </w:p>
        </w:tc>
        <w:tc>
          <w:tcPr>
            <w:tcW w:w="998" w:type="dxa"/>
          </w:tcPr>
          <w:p w14:paraId="116DD4E1" w14:textId="77777777" w:rsidR="00511E41" w:rsidRPr="007C6F40" w:rsidRDefault="00511E41" w:rsidP="00687630">
            <w:pPr>
              <w:rPr>
                <w:sz w:val="24"/>
                <w:szCs w:val="24"/>
              </w:rPr>
            </w:pPr>
          </w:p>
        </w:tc>
      </w:tr>
      <w:tr w:rsidR="00546420" w:rsidRPr="007C6F40" w14:paraId="6169206A" w14:textId="77777777" w:rsidTr="00D41415">
        <w:trPr>
          <w:trHeight w:val="246"/>
        </w:trPr>
        <w:tc>
          <w:tcPr>
            <w:tcW w:w="988" w:type="dxa"/>
          </w:tcPr>
          <w:p w14:paraId="5330F902" w14:textId="7F7C7A6B" w:rsidR="00511E41" w:rsidRPr="007C6F40" w:rsidRDefault="00511E41" w:rsidP="007C6F40">
            <w:pPr>
              <w:rPr>
                <w:sz w:val="24"/>
                <w:szCs w:val="24"/>
              </w:rPr>
            </w:pPr>
            <w:r w:rsidRPr="007C6F40">
              <w:rPr>
                <w:sz w:val="24"/>
                <w:szCs w:val="24"/>
              </w:rPr>
              <w:t>FC</w:t>
            </w:r>
          </w:p>
        </w:tc>
        <w:tc>
          <w:tcPr>
            <w:tcW w:w="1275" w:type="dxa"/>
          </w:tcPr>
          <w:p w14:paraId="18CDAADB" w14:textId="614E8892" w:rsidR="00511E41" w:rsidRPr="007C6F40" w:rsidRDefault="00300DC3" w:rsidP="007C6F40">
            <w:pPr>
              <w:rPr>
                <w:sz w:val="24"/>
                <w:szCs w:val="24"/>
              </w:rPr>
            </w:pPr>
            <w:r w:rsidRPr="007C6F40">
              <w:rPr>
                <w:noProof/>
                <w:szCs w:val="24"/>
              </w:rPr>
              <mc:AlternateContent>
                <mc:Choice Requires="wps">
                  <w:drawing>
                    <wp:anchor distT="0" distB="0" distL="114300" distR="114300" simplePos="0" relativeHeight="251660800" behindDoc="0" locked="0" layoutInCell="1" allowOverlap="1" wp14:anchorId="5B3FD816" wp14:editId="1CDA244E">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71072AD" id="Geschweifte Klammer links 4" o:spid="_x0000_s1026" type="#_x0000_t87" style="position:absolute;margin-left:34.9pt;margin-top:2.6pt;width:26.85pt;height:5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00511E41" w:rsidRPr="007C6F40">
              <w:rPr>
                <w:sz w:val="24"/>
                <w:szCs w:val="24"/>
              </w:rPr>
              <w:t xml:space="preserve">Literacy </w:t>
            </w:r>
          </w:p>
        </w:tc>
        <w:tc>
          <w:tcPr>
            <w:tcW w:w="998" w:type="dxa"/>
          </w:tcPr>
          <w:p w14:paraId="252040F8" w14:textId="77777777" w:rsidR="00511E41" w:rsidRPr="007C6F40" w:rsidRDefault="00511E41" w:rsidP="007C6F40">
            <w:pPr>
              <w:rPr>
                <w:sz w:val="24"/>
                <w:szCs w:val="24"/>
              </w:rPr>
            </w:pPr>
            <w:r w:rsidRPr="007C6F40">
              <w:rPr>
                <w:sz w:val="24"/>
                <w:szCs w:val="24"/>
              </w:rPr>
              <w:t>FA</w:t>
            </w:r>
          </w:p>
        </w:tc>
      </w:tr>
      <w:tr w:rsidR="00546420" w:rsidRPr="007C6F40" w14:paraId="192B28EB" w14:textId="77777777" w:rsidTr="00D41415">
        <w:trPr>
          <w:trHeight w:val="258"/>
        </w:trPr>
        <w:tc>
          <w:tcPr>
            <w:tcW w:w="988" w:type="dxa"/>
          </w:tcPr>
          <w:p w14:paraId="190D76CD" w14:textId="303A840E" w:rsidR="00511E41" w:rsidRPr="007C6F40" w:rsidRDefault="00511E41" w:rsidP="007C6F40">
            <w:pPr>
              <w:rPr>
                <w:sz w:val="24"/>
                <w:szCs w:val="24"/>
              </w:rPr>
            </w:pPr>
            <w:r w:rsidRPr="007C6F40">
              <w:rPr>
                <w:sz w:val="24"/>
                <w:szCs w:val="24"/>
              </w:rPr>
              <w:t>TL</w:t>
            </w:r>
          </w:p>
        </w:tc>
        <w:tc>
          <w:tcPr>
            <w:tcW w:w="1275" w:type="dxa"/>
          </w:tcPr>
          <w:p w14:paraId="3493465A" w14:textId="39071F74" w:rsidR="00511E41" w:rsidRPr="007C6F40" w:rsidRDefault="00511E41" w:rsidP="007C6F40">
            <w:pPr>
              <w:rPr>
                <w:sz w:val="24"/>
                <w:szCs w:val="24"/>
              </w:rPr>
            </w:pPr>
            <w:r w:rsidRPr="007C6F40">
              <w:rPr>
                <w:sz w:val="24"/>
                <w:szCs w:val="24"/>
              </w:rPr>
              <w:t>Orality</w:t>
            </w:r>
          </w:p>
        </w:tc>
        <w:tc>
          <w:tcPr>
            <w:tcW w:w="998" w:type="dxa"/>
          </w:tcPr>
          <w:p w14:paraId="10FEC729" w14:textId="1D79DBA3" w:rsidR="00511E41" w:rsidRPr="007C6F40" w:rsidRDefault="00511E41" w:rsidP="007C6F40">
            <w:pPr>
              <w:rPr>
                <w:sz w:val="24"/>
                <w:szCs w:val="24"/>
              </w:rPr>
            </w:pPr>
            <w:r w:rsidRPr="007C6F40">
              <w:rPr>
                <w:sz w:val="24"/>
                <w:szCs w:val="24"/>
              </w:rPr>
              <w:t>FV</w:t>
            </w:r>
          </w:p>
        </w:tc>
      </w:tr>
      <w:tr w:rsidR="00546420" w:rsidRPr="007C6F40" w14:paraId="75A5A98F" w14:textId="77777777" w:rsidTr="00D41415">
        <w:trPr>
          <w:trHeight w:val="246"/>
        </w:trPr>
        <w:tc>
          <w:tcPr>
            <w:tcW w:w="988" w:type="dxa"/>
          </w:tcPr>
          <w:p w14:paraId="27CD7B9E" w14:textId="77777777" w:rsidR="00511E41" w:rsidRPr="007C6F40" w:rsidRDefault="00511E41" w:rsidP="007C6F40">
            <w:pPr>
              <w:rPr>
                <w:sz w:val="24"/>
                <w:szCs w:val="24"/>
              </w:rPr>
            </w:pPr>
            <w:r w:rsidRPr="007C6F40">
              <w:rPr>
                <w:sz w:val="24"/>
                <w:szCs w:val="24"/>
              </w:rPr>
              <w:t xml:space="preserve"> </w:t>
            </w:r>
          </w:p>
        </w:tc>
        <w:tc>
          <w:tcPr>
            <w:tcW w:w="1275" w:type="dxa"/>
          </w:tcPr>
          <w:p w14:paraId="110C1160" w14:textId="251EF4DD" w:rsidR="00511E41" w:rsidRPr="007C6F40" w:rsidRDefault="00511E41" w:rsidP="007C6F40">
            <w:pPr>
              <w:rPr>
                <w:sz w:val="24"/>
                <w:szCs w:val="24"/>
              </w:rPr>
            </w:pPr>
          </w:p>
        </w:tc>
        <w:tc>
          <w:tcPr>
            <w:tcW w:w="998" w:type="dxa"/>
          </w:tcPr>
          <w:p w14:paraId="17035377" w14:textId="77777777" w:rsidR="00511E41" w:rsidRPr="007C6F40" w:rsidRDefault="00511E41" w:rsidP="007C6F40">
            <w:pPr>
              <w:rPr>
                <w:sz w:val="24"/>
                <w:szCs w:val="24"/>
              </w:rPr>
            </w:pPr>
            <w:r w:rsidRPr="007C6F40">
              <w:rPr>
                <w:sz w:val="24"/>
                <w:szCs w:val="24"/>
              </w:rPr>
              <w:t>FP</w:t>
            </w:r>
          </w:p>
        </w:tc>
      </w:tr>
      <w:tr w:rsidR="00546420" w:rsidRPr="007C6F40" w14:paraId="7FE87814" w14:textId="77777777" w:rsidTr="00D41415">
        <w:trPr>
          <w:trHeight w:val="246"/>
        </w:trPr>
        <w:tc>
          <w:tcPr>
            <w:tcW w:w="988" w:type="dxa"/>
          </w:tcPr>
          <w:p w14:paraId="6F66CF07" w14:textId="77777777" w:rsidR="00511E41" w:rsidRPr="007C6F40" w:rsidRDefault="00511E41" w:rsidP="007C6F40">
            <w:pPr>
              <w:rPr>
                <w:sz w:val="24"/>
                <w:szCs w:val="24"/>
              </w:rPr>
            </w:pPr>
            <w:r w:rsidRPr="007C6F40">
              <w:rPr>
                <w:sz w:val="24"/>
                <w:szCs w:val="24"/>
              </w:rPr>
              <w:t xml:space="preserve"> </w:t>
            </w:r>
          </w:p>
        </w:tc>
        <w:tc>
          <w:tcPr>
            <w:tcW w:w="1275" w:type="dxa"/>
          </w:tcPr>
          <w:p w14:paraId="562137F4" w14:textId="28EB1EFF" w:rsidR="00511E41" w:rsidRPr="007C6F40" w:rsidRDefault="00511E41" w:rsidP="007C6F40">
            <w:pPr>
              <w:rPr>
                <w:sz w:val="24"/>
                <w:szCs w:val="24"/>
              </w:rPr>
            </w:pPr>
          </w:p>
        </w:tc>
        <w:tc>
          <w:tcPr>
            <w:tcW w:w="998" w:type="dxa"/>
          </w:tcPr>
          <w:p w14:paraId="536C6195" w14:textId="77777777" w:rsidR="00511E41" w:rsidRPr="007C6F40" w:rsidRDefault="00511E41" w:rsidP="007C6F40">
            <w:pPr>
              <w:rPr>
                <w:sz w:val="24"/>
                <w:szCs w:val="24"/>
              </w:rPr>
            </w:pPr>
            <w:r w:rsidRPr="007C6F40">
              <w:rPr>
                <w:sz w:val="24"/>
                <w:szCs w:val="24"/>
              </w:rPr>
              <w:t>FF</w:t>
            </w:r>
          </w:p>
        </w:tc>
      </w:tr>
      <w:tr w:rsidR="00546420" w:rsidRPr="007C6F40" w14:paraId="63740488" w14:textId="77777777" w:rsidTr="00D41415">
        <w:trPr>
          <w:trHeight w:val="56"/>
        </w:trPr>
        <w:tc>
          <w:tcPr>
            <w:tcW w:w="3261" w:type="dxa"/>
            <w:gridSpan w:val="3"/>
          </w:tcPr>
          <w:p w14:paraId="14538723" w14:textId="63E7B51C" w:rsidR="00511E41" w:rsidRPr="003B49B0" w:rsidRDefault="007C6F40" w:rsidP="009F7CCE">
            <w:pPr>
              <w:pStyle w:val="berschrift5"/>
              <w:numPr>
                <w:ilvl w:val="4"/>
                <w:numId w:val="41"/>
              </w:numPr>
              <w:outlineLvl w:val="4"/>
              <w:rPr>
                <w:sz w:val="24"/>
              </w:rPr>
            </w:pPr>
            <w:bookmarkStart w:id="124" w:name="_Toc79517748"/>
            <w:bookmarkStart w:id="125" w:name="_Toc79608629"/>
            <w:r w:rsidRPr="003B49B0">
              <w:rPr>
                <w:sz w:val="24"/>
              </w:rPr>
              <w:t>Literacy and Orality</w:t>
            </w:r>
            <w:bookmarkEnd w:id="124"/>
            <w:bookmarkEnd w:id="125"/>
          </w:p>
        </w:tc>
      </w:tr>
    </w:tbl>
    <w:p w14:paraId="21B76C3F" w14:textId="4CCEABFB" w:rsidR="003B49B0" w:rsidRDefault="003B5699" w:rsidP="003B49B0">
      <w:pPr>
        <w:rPr>
          <w:rFonts w:cstheme="minorHAnsi"/>
          <w:szCs w:val="24"/>
        </w:rPr>
      </w:pPr>
      <w:r w:rsidRPr="00716506">
        <w:rPr>
          <w:rFonts w:cstheme="minorHAnsi"/>
          <w:szCs w:val="24"/>
        </w:rPr>
        <w:t xml:space="preserve">By grouping the registers in this manner, it is easier to ascertain where FRP and FRÉ overlap medially and conceptually. This graph can be further refined to allow them to be mapped to the conceptual as seen in figure 7. Registers by their very nature represent different discourse types and situations. In this case, registers can be assigned to FPA or FRÉ, which do line up with orality and literacy. </w:t>
      </w:r>
    </w:p>
    <w:p w14:paraId="0A7CDF8B" w14:textId="3F89BA28" w:rsidR="00024EB2" w:rsidRDefault="003B5699" w:rsidP="0063606C">
      <w:pPr>
        <w:rPr>
          <w:rFonts w:cstheme="minorHAnsi"/>
          <w:szCs w:val="24"/>
        </w:rPr>
      </w:pPr>
      <w:r w:rsidRPr="00716506">
        <w:rPr>
          <w:rFonts w:cstheme="minorHAnsi"/>
          <w:szCs w:val="24"/>
        </w:rPr>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was possible to fit a model with criteria that allowed it automatically recognize literacy and orality and thus proving that the principal discourse types apply to French as well. </w:t>
      </w:r>
    </w:p>
    <w:p w14:paraId="75BF80E1" w14:textId="7879A489" w:rsidR="00FE5824" w:rsidRPr="008471B9" w:rsidRDefault="00024EB2" w:rsidP="008471B9">
      <w:pPr>
        <w:pStyle w:val="Sub-chapters"/>
        <w:ind w:firstLine="0"/>
      </w:pPr>
      <w:r>
        <w:br w:type="page"/>
      </w:r>
    </w:p>
    <w:bookmarkStart w:id="126" w:name="_heading=h.3l18frh" w:colFirst="0" w:colLast="0"/>
    <w:bookmarkStart w:id="127" w:name="_Toc79596547"/>
    <w:bookmarkEnd w:id="126"/>
    <w:p w14:paraId="00000250" w14:textId="561B4DDE" w:rsidR="00FE5824" w:rsidRPr="00716506" w:rsidRDefault="00A126AD" w:rsidP="00262A24">
      <w:pPr>
        <w:pStyle w:val="berschrift1"/>
      </w:pPr>
      <w:sdt>
        <w:sdtPr>
          <w:tag w:val="goog_rdk_161"/>
          <w:id w:val="-66958533"/>
          <w:showingPlcHdr/>
        </w:sdtPr>
        <w:sdtEndPr/>
        <w:sdtContent>
          <w:r w:rsidR="0063606C">
            <w:t xml:space="preserve">    </w:t>
          </w:r>
          <w:bookmarkStart w:id="128" w:name="_Toc79642352"/>
          <w:r w:rsidR="0063606C">
            <w:t xml:space="preserve"> </w:t>
          </w:r>
        </w:sdtContent>
      </w:sdt>
      <w:r w:rsidR="003B5699" w:rsidRPr="00716506">
        <w:t>System Evaluation</w:t>
      </w:r>
      <w:bookmarkEnd w:id="127"/>
      <w:bookmarkEnd w:id="128"/>
      <w:r w:rsidR="003B5699" w:rsidRPr="00716506">
        <w:t xml:space="preserve"> </w:t>
      </w:r>
    </w:p>
    <w:p w14:paraId="00000251" w14:textId="77777777" w:rsidR="00FE5824" w:rsidRPr="00716506" w:rsidRDefault="003B5699" w:rsidP="00262A24">
      <w:pPr>
        <w:pStyle w:val="berschrift2"/>
      </w:pPr>
      <w:bookmarkStart w:id="129" w:name="_heading=h.206ipza" w:colFirst="0" w:colLast="0"/>
      <w:bookmarkStart w:id="130" w:name="_Toc79642353"/>
      <w:bookmarkEnd w:id="129"/>
      <w:r w:rsidRPr="00716506">
        <w:t>Developmental Overhead</w:t>
      </w:r>
      <w:bookmarkEnd w:id="130"/>
      <w:r w:rsidRPr="00716506">
        <w:t xml:space="preserve"> </w:t>
      </w:r>
    </w:p>
    <w:p w14:paraId="00000252" w14:textId="024A20C6" w:rsidR="00FE5824" w:rsidRPr="00716506" w:rsidRDefault="003B5699">
      <w:pPr>
        <w:rPr>
          <w:rFonts w:cstheme="minorHAnsi"/>
          <w:szCs w:val="24"/>
        </w:rPr>
      </w:pPr>
      <w:r w:rsidRPr="00716506">
        <w:rPr>
          <w:rFonts w:cstheme="minorHAnsi"/>
          <w:szCs w:val="24"/>
        </w:rPr>
        <w:t xml:space="preserve">As was the case with the corpora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77226A71"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 xml:space="preserve">any language supported by Spacy and that uses the Latin script. As for applying the algorithm to a domain other than literacy and orality, this would also heavily depend on the training data being supplied to the naïve Bayes. </w:t>
      </w:r>
    </w:p>
    <w:p w14:paraId="00000255" w14:textId="77777777" w:rsidR="00FE5824" w:rsidRPr="00716506" w:rsidRDefault="003B5699">
      <w:pPr>
        <w:rPr>
          <w:rFonts w:cstheme="minorHAnsi"/>
          <w:szCs w:val="24"/>
        </w:rPr>
      </w:pPr>
      <w:r w:rsidRPr="00716506">
        <w:rPr>
          <w:rFonts w:cstheme="minorHAnsi"/>
          <w:szCs w:val="24"/>
        </w:rPr>
        <w:t xml:space="preserve">Naïve Bayes is in of itself a relatively flexible algorithm that can be applied to a whole host of classification tasks. Therefore, if the program were supplied with slightly different parameters and training data, it could be restructured to recognize data with other binary classifications in mind e.g., positive vs. negative, spam vs. not spam, detection between two languages, positive vs impolite, etc. The limitation does not lie necessarily within the program, but rather within the training data made available to the naïve Bayes. </w:t>
      </w:r>
    </w:p>
    <w:p w14:paraId="00000256" w14:textId="77777777" w:rsidR="00FE5824" w:rsidRPr="00716506" w:rsidRDefault="003B5699" w:rsidP="00262A24">
      <w:pPr>
        <w:pStyle w:val="berschrift2"/>
      </w:pPr>
      <w:bookmarkStart w:id="131" w:name="_heading=h.4k668n3" w:colFirst="0" w:colLast="0"/>
      <w:bookmarkStart w:id="132" w:name="_Toc79642354"/>
      <w:bookmarkEnd w:id="131"/>
      <w:r w:rsidRPr="00716506">
        <w:t>Classification Sets and Naïve Bayes</w:t>
      </w:r>
      <w:bookmarkEnd w:id="132"/>
      <w:r w:rsidRPr="00716506">
        <w:t xml:space="preserve"> </w:t>
      </w:r>
    </w:p>
    <w:p w14:paraId="00000257" w14:textId="302589A8" w:rsidR="00FE5824" w:rsidRPr="00716506" w:rsidRDefault="003B5699">
      <w:pPr>
        <w:rPr>
          <w:rFonts w:cstheme="minorHAnsi"/>
          <w:szCs w:val="24"/>
        </w:rPr>
      </w:pPr>
      <w:r w:rsidRPr="00716506">
        <w:rPr>
          <w:rFonts w:cstheme="minorHAnsi"/>
          <w:szCs w:val="24"/>
        </w:rPr>
        <w:t>Various researchers (Bader, 2002; Ortmann &amp; Dipper, 2019; Rehm, 2002</w:t>
      </w:r>
      <w:sdt>
        <w:sdtPr>
          <w:rPr>
            <w:rFonts w:cstheme="minorHAnsi"/>
            <w:szCs w:val="24"/>
          </w:rPr>
          <w:tag w:val="goog_rdk_167"/>
          <w:id w:val="-1826117000"/>
        </w:sdtPr>
        <w:sdtEndPr/>
        <w:sdtContent/>
      </w:sdt>
      <w:r w:rsidR="00C2329F">
        <w:rPr>
          <w:rFonts w:cstheme="minorHAnsi"/>
          <w:szCs w:val="24"/>
        </w:rPr>
        <w:t>)</w:t>
      </w:r>
      <w:r w:rsidRPr="00716506">
        <w:rPr>
          <w:rFonts w:cstheme="minorHAnsi"/>
          <w:szCs w:val="24"/>
        </w:rPr>
        <w:t xml:space="preserve"> have provided </w:t>
      </w:r>
      <w:r w:rsidR="00B33FF1">
        <w:rPr>
          <w:rFonts w:cstheme="minorHAnsi"/>
          <w:szCs w:val="24"/>
        </w:rPr>
        <w:t>a plethora of</w:t>
      </w:r>
      <w:r w:rsidRPr="00716506">
        <w:rPr>
          <w:rFonts w:cstheme="minorHAnsi"/>
          <w:szCs w:val="24"/>
        </w:rPr>
        <w:t xml:space="preserve"> criteria by which one can automatically identify literacy and orality in discourse. These criteria focus on creating a system which is to be linguistically and chronologically independent. However, since French data is being classified, characteristics of the French registers were taken into consideration when developing the classification criteria. </w:t>
      </w:r>
    </w:p>
    <w:p w14:paraId="28136CAE" w14:textId="75B7D218" w:rsidR="00B33FF1" w:rsidRPr="00F22D09" w:rsidRDefault="003B5699" w:rsidP="00F22D09">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w:t>
      </w:r>
      <w:r w:rsidRPr="00716506">
        <w:rPr>
          <w:rFonts w:cstheme="minorHAnsi"/>
          <w:szCs w:val="24"/>
        </w:rPr>
        <w:lastRenderedPageBreak/>
        <w:t>equally. This often caused the sentences to be either assigned to the wrong category or all of them to be assigned to only one category. The solution to this entailed weighting the criteria according to the importance and prevalence of the data set as in table 5.</w:t>
      </w: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FE5824" w:rsidRPr="00716506" w14:paraId="51B2357B"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0000259" w14:textId="77777777" w:rsidR="00FE5824" w:rsidRPr="00716506" w:rsidRDefault="003B5699">
            <w:pPr>
              <w:rPr>
                <w:rFonts w:cstheme="minorHAnsi"/>
                <w:szCs w:val="24"/>
              </w:rPr>
            </w:pPr>
            <w:r w:rsidRPr="00716506">
              <w:rPr>
                <w:rFonts w:cstheme="minorHAnsi"/>
                <w:szCs w:val="24"/>
              </w:rPr>
              <w:t>Variable</w:t>
            </w:r>
          </w:p>
        </w:tc>
        <w:tc>
          <w:tcPr>
            <w:tcW w:w="2977" w:type="dxa"/>
            <w:gridSpan w:val="2"/>
          </w:tcPr>
          <w:p w14:paraId="0000025A"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0000025C"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FE5824" w:rsidRPr="00716506" w14:paraId="3CBA973C"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5E" w14:textId="77777777" w:rsidR="00FE5824" w:rsidRPr="007C28A8" w:rsidRDefault="003B5699">
            <w:pPr>
              <w:rPr>
                <w:rFonts w:cstheme="minorHAnsi"/>
                <w:sz w:val="24"/>
                <w:szCs w:val="24"/>
              </w:rPr>
            </w:pPr>
            <w:r w:rsidRPr="007C28A8">
              <w:rPr>
                <w:rFonts w:cstheme="minorHAnsi"/>
                <w:sz w:val="24"/>
                <w:szCs w:val="24"/>
              </w:rPr>
              <w:t>SEN_LEN</w:t>
            </w:r>
          </w:p>
        </w:tc>
        <w:tc>
          <w:tcPr>
            <w:tcW w:w="2438" w:type="dxa"/>
            <w:gridSpan w:val="2"/>
          </w:tcPr>
          <w:p w14:paraId="00000260"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00000262"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FE5824" w:rsidRPr="00716506" w14:paraId="5D48B3AF"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63" w14:textId="77777777" w:rsidR="00FE5824" w:rsidRPr="007C28A8" w:rsidRDefault="003B5699">
            <w:pPr>
              <w:rPr>
                <w:rFonts w:cstheme="minorHAnsi"/>
                <w:sz w:val="24"/>
                <w:szCs w:val="24"/>
              </w:rPr>
            </w:pPr>
            <w:r w:rsidRPr="007C28A8">
              <w:rPr>
                <w:rFonts w:cstheme="minorHAnsi"/>
                <w:sz w:val="24"/>
                <w:szCs w:val="24"/>
              </w:rPr>
              <w:t>AVG_WORD_LEN</w:t>
            </w:r>
          </w:p>
        </w:tc>
        <w:tc>
          <w:tcPr>
            <w:tcW w:w="2438" w:type="dxa"/>
            <w:gridSpan w:val="2"/>
          </w:tcPr>
          <w:p w14:paraId="00000265"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Average word length</w:t>
            </w:r>
          </w:p>
        </w:tc>
        <w:tc>
          <w:tcPr>
            <w:tcW w:w="2948" w:type="dxa"/>
          </w:tcPr>
          <w:p w14:paraId="00000267"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FE5824" w:rsidRPr="00716506" w14:paraId="49222713"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68" w14:textId="77777777" w:rsidR="00FE5824" w:rsidRPr="007C28A8" w:rsidRDefault="003B5699">
            <w:pPr>
              <w:rPr>
                <w:rFonts w:cstheme="minorHAnsi"/>
                <w:sz w:val="24"/>
                <w:szCs w:val="24"/>
              </w:rPr>
            </w:pPr>
            <w:r w:rsidRPr="007C28A8">
              <w:rPr>
                <w:rFonts w:cstheme="minorHAnsi"/>
                <w:sz w:val="24"/>
                <w:szCs w:val="24"/>
              </w:rPr>
              <w:t>THIRD_PERSON_EXPL</w:t>
            </w:r>
          </w:p>
          <w:p w14:paraId="00000269" w14:textId="77777777" w:rsidR="00FE5824" w:rsidRPr="007C28A8" w:rsidRDefault="00FE5824">
            <w:pPr>
              <w:rPr>
                <w:rFonts w:cstheme="minorHAnsi"/>
                <w:sz w:val="24"/>
                <w:szCs w:val="24"/>
              </w:rPr>
            </w:pPr>
          </w:p>
        </w:tc>
        <w:tc>
          <w:tcPr>
            <w:tcW w:w="2438" w:type="dxa"/>
            <w:gridSpan w:val="2"/>
          </w:tcPr>
          <w:p w14:paraId="0000026B"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Dummy Subjects</w:t>
            </w:r>
          </w:p>
        </w:tc>
        <w:tc>
          <w:tcPr>
            <w:tcW w:w="2948" w:type="dxa"/>
          </w:tcPr>
          <w:p w14:paraId="0000026D"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dummy subjects</w:t>
            </w:r>
          </w:p>
        </w:tc>
      </w:tr>
      <w:tr w:rsidR="00FE5824" w:rsidRPr="00716506" w14:paraId="3E41F053"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6E" w14:textId="77777777" w:rsidR="00FE5824" w:rsidRPr="007C28A8" w:rsidRDefault="003B5699">
            <w:pPr>
              <w:rPr>
                <w:rFonts w:cstheme="minorHAnsi"/>
                <w:sz w:val="24"/>
                <w:szCs w:val="24"/>
              </w:rPr>
            </w:pPr>
            <w:r w:rsidRPr="007C28A8">
              <w:rPr>
                <w:rFonts w:cstheme="minorHAnsi"/>
                <w:sz w:val="24"/>
                <w:szCs w:val="24"/>
              </w:rPr>
              <w:t>NOM_SUBJ</w:t>
            </w:r>
          </w:p>
          <w:p w14:paraId="0000026F" w14:textId="77777777" w:rsidR="00FE5824" w:rsidRPr="007C28A8" w:rsidRDefault="00FE5824">
            <w:pPr>
              <w:rPr>
                <w:rFonts w:cstheme="minorHAnsi"/>
                <w:sz w:val="24"/>
                <w:szCs w:val="24"/>
              </w:rPr>
            </w:pPr>
          </w:p>
        </w:tc>
        <w:tc>
          <w:tcPr>
            <w:tcW w:w="2438" w:type="dxa"/>
            <w:gridSpan w:val="2"/>
          </w:tcPr>
          <w:p w14:paraId="00000271"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00000273"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How often nominal subjects occur</w:t>
            </w:r>
          </w:p>
        </w:tc>
      </w:tr>
      <w:tr w:rsidR="00FE5824" w:rsidRPr="00716506" w14:paraId="02AD73A0"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74" w14:textId="77777777" w:rsidR="00FE5824" w:rsidRPr="007C28A8" w:rsidRDefault="003B5699">
            <w:pPr>
              <w:rPr>
                <w:rFonts w:cstheme="minorHAnsi"/>
                <w:sz w:val="24"/>
                <w:szCs w:val="24"/>
              </w:rPr>
            </w:pPr>
            <w:r w:rsidRPr="007C28A8">
              <w:rPr>
                <w:rFonts w:cstheme="minorHAnsi"/>
                <w:sz w:val="24"/>
                <w:szCs w:val="24"/>
              </w:rPr>
              <w:t>PRES_TENSE</w:t>
            </w:r>
          </w:p>
          <w:p w14:paraId="00000275" w14:textId="77777777" w:rsidR="00FE5824" w:rsidRPr="007C28A8" w:rsidRDefault="00FE5824">
            <w:pPr>
              <w:rPr>
                <w:rFonts w:cstheme="minorHAnsi"/>
                <w:sz w:val="24"/>
                <w:szCs w:val="24"/>
              </w:rPr>
            </w:pPr>
          </w:p>
        </w:tc>
        <w:tc>
          <w:tcPr>
            <w:tcW w:w="2438" w:type="dxa"/>
            <w:gridSpan w:val="2"/>
          </w:tcPr>
          <w:p w14:paraId="00000277"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2948" w:type="dxa"/>
          </w:tcPr>
          <w:p w14:paraId="00000279"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FE5824" w:rsidRPr="00716506" w14:paraId="533981F0"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7A" w14:textId="77777777" w:rsidR="00FE5824" w:rsidRPr="007C28A8" w:rsidRDefault="003B5699">
            <w:pPr>
              <w:rPr>
                <w:rFonts w:cstheme="minorHAnsi"/>
                <w:sz w:val="24"/>
                <w:szCs w:val="24"/>
              </w:rPr>
            </w:pPr>
            <w:r w:rsidRPr="007C28A8">
              <w:rPr>
                <w:rFonts w:cstheme="minorHAnsi"/>
                <w:sz w:val="24"/>
                <w:szCs w:val="24"/>
              </w:rPr>
              <w:t>ABBR_NO_VOWEL</w:t>
            </w:r>
          </w:p>
          <w:p w14:paraId="0000027B" w14:textId="77777777" w:rsidR="00FE5824" w:rsidRPr="007C28A8" w:rsidRDefault="00FE5824">
            <w:pPr>
              <w:rPr>
                <w:rFonts w:cstheme="minorHAnsi"/>
                <w:sz w:val="24"/>
                <w:szCs w:val="24"/>
              </w:rPr>
            </w:pPr>
          </w:p>
        </w:tc>
        <w:tc>
          <w:tcPr>
            <w:tcW w:w="2438" w:type="dxa"/>
            <w:gridSpan w:val="2"/>
          </w:tcPr>
          <w:p w14:paraId="0000027D"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without vowels</w:t>
            </w:r>
          </w:p>
        </w:tc>
        <w:tc>
          <w:tcPr>
            <w:tcW w:w="2948" w:type="dxa"/>
          </w:tcPr>
          <w:p w14:paraId="0000027F"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Count of abbreviations without vowels</w:t>
            </w:r>
          </w:p>
        </w:tc>
      </w:tr>
      <w:tr w:rsidR="00FE5824" w:rsidRPr="00716506" w14:paraId="603AB299"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80" w14:textId="77777777" w:rsidR="00FE5824" w:rsidRPr="007C28A8" w:rsidRDefault="003B5699">
            <w:pPr>
              <w:rPr>
                <w:rFonts w:cstheme="minorHAnsi"/>
                <w:sz w:val="24"/>
                <w:szCs w:val="24"/>
              </w:rPr>
            </w:pPr>
            <w:r w:rsidRPr="007C28A8">
              <w:rPr>
                <w:rFonts w:cstheme="minorHAnsi"/>
                <w:sz w:val="24"/>
                <w:szCs w:val="24"/>
              </w:rPr>
              <w:t>NP_VB_RATIO</w:t>
            </w:r>
          </w:p>
          <w:p w14:paraId="00000281" w14:textId="77777777" w:rsidR="00FE5824" w:rsidRPr="007C28A8" w:rsidRDefault="00FE5824">
            <w:pPr>
              <w:rPr>
                <w:rFonts w:cstheme="minorHAnsi"/>
                <w:sz w:val="24"/>
                <w:szCs w:val="24"/>
              </w:rPr>
            </w:pPr>
          </w:p>
        </w:tc>
        <w:tc>
          <w:tcPr>
            <w:tcW w:w="2438" w:type="dxa"/>
            <w:gridSpan w:val="2"/>
          </w:tcPr>
          <w:p w14:paraId="00000283"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to verb ration</w:t>
            </w:r>
          </w:p>
        </w:tc>
        <w:tc>
          <w:tcPr>
            <w:tcW w:w="2948" w:type="dxa"/>
          </w:tcPr>
          <w:p w14:paraId="00000285"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count plus verb count</w:t>
            </w:r>
          </w:p>
        </w:tc>
      </w:tr>
      <w:tr w:rsidR="00FE5824" w:rsidRPr="00716506" w14:paraId="46E28354"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86" w14:textId="77777777" w:rsidR="00FE5824" w:rsidRPr="007C28A8" w:rsidRDefault="003B5699">
            <w:pPr>
              <w:rPr>
                <w:rFonts w:cstheme="minorHAnsi"/>
                <w:sz w:val="24"/>
                <w:szCs w:val="24"/>
              </w:rPr>
            </w:pPr>
            <w:r w:rsidRPr="007C28A8">
              <w:rPr>
                <w:rFonts w:cstheme="minorHAnsi"/>
                <w:sz w:val="24"/>
                <w:szCs w:val="24"/>
              </w:rPr>
              <w:t>LOW_VERB_HIGH_ADJ</w:t>
            </w:r>
          </w:p>
          <w:p w14:paraId="00000287" w14:textId="77777777" w:rsidR="00FE5824" w:rsidRPr="007C28A8" w:rsidRDefault="00FE5824">
            <w:pPr>
              <w:rPr>
                <w:rFonts w:cstheme="minorHAnsi"/>
                <w:sz w:val="24"/>
                <w:szCs w:val="24"/>
              </w:rPr>
            </w:pPr>
          </w:p>
        </w:tc>
        <w:tc>
          <w:tcPr>
            <w:tcW w:w="2438" w:type="dxa"/>
            <w:gridSpan w:val="2"/>
          </w:tcPr>
          <w:p w14:paraId="00000289"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Low number of numbs, but high number of adjectives</w:t>
            </w:r>
          </w:p>
        </w:tc>
        <w:tc>
          <w:tcPr>
            <w:tcW w:w="2948" w:type="dxa"/>
          </w:tcPr>
          <w:p w14:paraId="0000028B"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Verb and adjective count</w:t>
            </w:r>
          </w:p>
        </w:tc>
      </w:tr>
      <w:tr w:rsidR="00FE5824" w:rsidRPr="00716506" w14:paraId="7AD50EFE"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8C" w14:textId="77777777" w:rsidR="00FE5824" w:rsidRPr="007C28A8" w:rsidRDefault="003B5699">
            <w:pPr>
              <w:rPr>
                <w:rFonts w:cstheme="minorHAnsi"/>
                <w:sz w:val="24"/>
                <w:szCs w:val="24"/>
              </w:rPr>
            </w:pPr>
            <w:r w:rsidRPr="007C28A8">
              <w:rPr>
                <w:rFonts w:cstheme="minorHAnsi"/>
                <w:sz w:val="24"/>
                <w:szCs w:val="24"/>
              </w:rPr>
              <w:t>CCONJ_VB_RATIO</w:t>
            </w:r>
          </w:p>
          <w:p w14:paraId="0000028D" w14:textId="77777777" w:rsidR="00FE5824" w:rsidRPr="007C28A8" w:rsidRDefault="00FE5824">
            <w:pPr>
              <w:rPr>
                <w:rFonts w:cstheme="minorHAnsi"/>
                <w:sz w:val="24"/>
                <w:szCs w:val="24"/>
              </w:rPr>
            </w:pPr>
          </w:p>
        </w:tc>
        <w:tc>
          <w:tcPr>
            <w:tcW w:w="2438" w:type="dxa"/>
            <w:gridSpan w:val="2"/>
          </w:tcPr>
          <w:p w14:paraId="0000028F"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More coordinating conjunctions than verbs</w:t>
            </w:r>
          </w:p>
        </w:tc>
        <w:tc>
          <w:tcPr>
            <w:tcW w:w="2948" w:type="dxa"/>
          </w:tcPr>
          <w:p w14:paraId="00000291"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Coordinating conjuct plus verb count</w:t>
            </w:r>
          </w:p>
        </w:tc>
      </w:tr>
      <w:tr w:rsidR="00FE5824" w:rsidRPr="00716506" w14:paraId="5AAD328A"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92" w14:textId="77777777" w:rsidR="00FE5824" w:rsidRPr="007C28A8" w:rsidRDefault="003B5699">
            <w:pPr>
              <w:rPr>
                <w:rFonts w:cstheme="minorHAnsi"/>
                <w:sz w:val="24"/>
                <w:szCs w:val="24"/>
              </w:rPr>
            </w:pPr>
            <w:r w:rsidRPr="007C28A8">
              <w:rPr>
                <w:rFonts w:cstheme="minorHAnsi"/>
                <w:sz w:val="24"/>
                <w:szCs w:val="24"/>
              </w:rPr>
              <w:t>SHORT_SEN_LENGTH_PRESENCE_OF_NUMBERS</w:t>
            </w:r>
          </w:p>
        </w:tc>
        <w:tc>
          <w:tcPr>
            <w:tcW w:w="2438" w:type="dxa"/>
            <w:gridSpan w:val="2"/>
          </w:tcPr>
          <w:p w14:paraId="00000294"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Short sentences that consist of only numbers</w:t>
            </w:r>
          </w:p>
        </w:tc>
        <w:tc>
          <w:tcPr>
            <w:tcW w:w="2948" w:type="dxa"/>
          </w:tcPr>
          <w:p w14:paraId="00000296"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Only one point</w:t>
            </w:r>
          </w:p>
        </w:tc>
      </w:tr>
    </w:tbl>
    <w:tbl>
      <w:tblPr>
        <w:tblStyle w:val="afc"/>
        <w:tblpPr w:leftFromText="141" w:rightFromText="141" w:vertAnchor="text" w:horzAnchor="margin" w:tblpXSpec="right" w:tblpY="384"/>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54544C" w:rsidRPr="00716506" w14:paraId="3410EBDA" w14:textId="77777777" w:rsidTr="00545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CF7983D" w14:textId="77777777" w:rsidR="0054544C" w:rsidRPr="007C28A8" w:rsidRDefault="0054544C" w:rsidP="0054544C">
            <w:pPr>
              <w:rPr>
                <w:rFonts w:cstheme="minorHAnsi"/>
                <w:sz w:val="24"/>
                <w:szCs w:val="24"/>
              </w:rPr>
            </w:pPr>
            <w:bookmarkStart w:id="133" w:name="_heading=h.2zbgiuw" w:colFirst="0" w:colLast="0"/>
            <w:bookmarkEnd w:id="133"/>
          </w:p>
        </w:tc>
        <w:tc>
          <w:tcPr>
            <w:tcW w:w="1559" w:type="dxa"/>
          </w:tcPr>
          <w:p w14:paraId="0198430A" w14:textId="77777777" w:rsidR="0054544C" w:rsidRPr="007C28A8"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4950992B" w14:textId="77777777" w:rsidR="0054544C" w:rsidRPr="007C28A8"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54544C" w:rsidRPr="00716506" w14:paraId="7084B5FF"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834D859" w14:textId="77777777" w:rsidR="0054544C" w:rsidRPr="007C28A8" w:rsidRDefault="0054544C" w:rsidP="0054544C">
            <w:pPr>
              <w:rPr>
                <w:rFonts w:cstheme="minorHAnsi"/>
                <w:sz w:val="24"/>
                <w:szCs w:val="24"/>
              </w:rPr>
            </w:pPr>
            <w:r w:rsidRPr="007C28A8">
              <w:rPr>
                <w:rFonts w:cstheme="minorHAnsi"/>
                <w:sz w:val="24"/>
                <w:szCs w:val="24"/>
              </w:rPr>
              <w:t>Accuracy</w:t>
            </w:r>
          </w:p>
        </w:tc>
        <w:tc>
          <w:tcPr>
            <w:tcW w:w="1559" w:type="dxa"/>
          </w:tcPr>
          <w:p w14:paraId="6E5C931D"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54544C" w:rsidRPr="00716506" w14:paraId="64E031B1" w14:textId="77777777" w:rsidTr="0054544C">
        <w:tc>
          <w:tcPr>
            <w:cnfStyle w:val="001000000000" w:firstRow="0" w:lastRow="0" w:firstColumn="1" w:lastColumn="0" w:oddVBand="0" w:evenVBand="0" w:oddHBand="0" w:evenHBand="0" w:firstRowFirstColumn="0" w:firstRowLastColumn="0" w:lastRowFirstColumn="0" w:lastRowLastColumn="0"/>
            <w:tcW w:w="1413" w:type="dxa"/>
          </w:tcPr>
          <w:p w14:paraId="2E46D838" w14:textId="77777777" w:rsidR="0054544C" w:rsidRPr="007C28A8" w:rsidRDefault="0054544C" w:rsidP="0054544C">
            <w:pPr>
              <w:rPr>
                <w:rFonts w:cstheme="minorHAnsi"/>
                <w:sz w:val="24"/>
                <w:szCs w:val="24"/>
              </w:rPr>
            </w:pPr>
            <w:r w:rsidRPr="007C28A8">
              <w:rPr>
                <w:rFonts w:cstheme="minorHAnsi"/>
                <w:sz w:val="24"/>
                <w:szCs w:val="24"/>
              </w:rPr>
              <w:t>Error Rate</w:t>
            </w:r>
          </w:p>
        </w:tc>
        <w:tc>
          <w:tcPr>
            <w:tcW w:w="1559" w:type="dxa"/>
          </w:tcPr>
          <w:p w14:paraId="6EE1BB6D" w14:textId="77777777" w:rsidR="0054544C" w:rsidRPr="007C28A8"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28</w:t>
            </w:r>
          </w:p>
        </w:tc>
      </w:tr>
      <w:tr w:rsidR="0054544C" w:rsidRPr="00716506" w14:paraId="0C41D7E7"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7DF3F20" w14:textId="77777777" w:rsidR="0054544C" w:rsidRPr="007C28A8" w:rsidRDefault="0054544C" w:rsidP="0054544C">
            <w:pPr>
              <w:rPr>
                <w:rFonts w:cstheme="minorHAnsi"/>
                <w:sz w:val="24"/>
                <w:szCs w:val="24"/>
              </w:rPr>
            </w:pPr>
            <w:r w:rsidRPr="007C28A8">
              <w:rPr>
                <w:rFonts w:cstheme="minorHAnsi"/>
                <w:sz w:val="24"/>
                <w:szCs w:val="24"/>
              </w:rPr>
              <w:t>Precision</w:t>
            </w:r>
          </w:p>
        </w:tc>
        <w:tc>
          <w:tcPr>
            <w:tcW w:w="1559" w:type="dxa"/>
          </w:tcPr>
          <w:p w14:paraId="1A8570B7"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54544C" w:rsidRPr="00716506" w14:paraId="3E75E8E1" w14:textId="77777777" w:rsidTr="0054544C">
        <w:tc>
          <w:tcPr>
            <w:cnfStyle w:val="001000000000" w:firstRow="0" w:lastRow="0" w:firstColumn="1" w:lastColumn="0" w:oddVBand="0" w:evenVBand="0" w:oddHBand="0" w:evenHBand="0" w:firstRowFirstColumn="0" w:firstRowLastColumn="0" w:lastRowFirstColumn="0" w:lastRowLastColumn="0"/>
            <w:tcW w:w="1413" w:type="dxa"/>
          </w:tcPr>
          <w:p w14:paraId="55046DF7" w14:textId="77777777" w:rsidR="0054544C" w:rsidRPr="007C28A8" w:rsidRDefault="0054544C" w:rsidP="0054544C">
            <w:pPr>
              <w:rPr>
                <w:rFonts w:cstheme="minorHAnsi"/>
                <w:sz w:val="24"/>
                <w:szCs w:val="24"/>
              </w:rPr>
            </w:pPr>
            <w:r w:rsidRPr="007C28A8">
              <w:rPr>
                <w:rFonts w:cstheme="minorHAnsi"/>
                <w:sz w:val="24"/>
                <w:szCs w:val="24"/>
              </w:rPr>
              <w:t>Recall</w:t>
            </w:r>
          </w:p>
        </w:tc>
        <w:tc>
          <w:tcPr>
            <w:tcW w:w="1559" w:type="dxa"/>
          </w:tcPr>
          <w:p w14:paraId="25FB8DA6" w14:textId="77777777" w:rsidR="0054544C" w:rsidRPr="007C28A8"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54544C" w:rsidRPr="00716506" w14:paraId="1417F78C"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C73D5D5" w14:textId="77777777" w:rsidR="0054544C" w:rsidRPr="007C28A8" w:rsidRDefault="0054544C" w:rsidP="0054544C">
            <w:pPr>
              <w:rPr>
                <w:rFonts w:cstheme="minorHAnsi"/>
                <w:sz w:val="24"/>
                <w:szCs w:val="24"/>
              </w:rPr>
            </w:pPr>
            <w:r w:rsidRPr="007C28A8">
              <w:rPr>
                <w:rFonts w:cstheme="minorHAnsi"/>
                <w:sz w:val="24"/>
                <w:szCs w:val="24"/>
              </w:rPr>
              <w:t>F-Score</w:t>
            </w:r>
          </w:p>
        </w:tc>
        <w:tc>
          <w:tcPr>
            <w:tcW w:w="1559" w:type="dxa"/>
          </w:tcPr>
          <w:p w14:paraId="12DF1AE8"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79</w:t>
            </w:r>
          </w:p>
        </w:tc>
      </w:tr>
      <w:tr w:rsidR="0054544C" w:rsidRPr="00716506" w14:paraId="22CC5649" w14:textId="77777777" w:rsidTr="002B0DAB">
        <w:tc>
          <w:tcPr>
            <w:cnfStyle w:val="001000000000" w:firstRow="0" w:lastRow="0" w:firstColumn="1" w:lastColumn="0" w:oddVBand="0" w:evenVBand="0" w:oddHBand="0" w:evenHBand="0" w:firstRowFirstColumn="0" w:firstRowLastColumn="0" w:lastRowFirstColumn="0" w:lastRowLastColumn="0"/>
            <w:tcW w:w="2972" w:type="dxa"/>
            <w:gridSpan w:val="2"/>
          </w:tcPr>
          <w:p w14:paraId="33C4DFD9" w14:textId="5176678F" w:rsidR="0054544C" w:rsidRPr="0071507E" w:rsidRDefault="0054544C" w:rsidP="0071507E">
            <w:pPr>
              <w:pStyle w:val="berschrift6"/>
              <w:ind w:left="306" w:hanging="306"/>
              <w:outlineLvl w:val="5"/>
              <w:rPr>
                <w:b w:val="0"/>
                <w:bCs/>
                <w:sz w:val="24"/>
                <w:szCs w:val="24"/>
              </w:rPr>
            </w:pPr>
            <w:bookmarkStart w:id="134" w:name="_Toc79609260"/>
            <w:r w:rsidRPr="0071507E">
              <w:rPr>
                <w:b w:val="0"/>
                <w:bCs/>
                <w:sz w:val="24"/>
                <w:szCs w:val="24"/>
              </w:rPr>
              <w:t>Evaluation of Training Classification Criteria for Literacy</w:t>
            </w:r>
            <w:bookmarkEnd w:id="134"/>
          </w:p>
        </w:tc>
      </w:tr>
    </w:tbl>
    <w:p w14:paraId="00000298" w14:textId="6B72C08A" w:rsidR="00FE5824" w:rsidRPr="0071507E" w:rsidRDefault="003B5699" w:rsidP="00786B77">
      <w:pPr>
        <w:pStyle w:val="berschrift6"/>
        <w:rPr>
          <w:sz w:val="24"/>
          <w:szCs w:val="24"/>
        </w:rPr>
      </w:pPr>
      <w:bookmarkStart w:id="135" w:name="_Toc79609261"/>
      <w:r w:rsidRPr="0071507E">
        <w:rPr>
          <w:sz w:val="24"/>
          <w:szCs w:val="24"/>
        </w:rPr>
        <w:t>Training Classification Criteria for Literacy</w:t>
      </w:r>
      <w:bookmarkEnd w:id="135"/>
    </w:p>
    <w:p w14:paraId="000002AA" w14:textId="1E3D0B96" w:rsidR="00FE5824" w:rsidRDefault="003B5699" w:rsidP="0054544C">
      <w:pPr>
        <w:rPr>
          <w:rFonts w:cstheme="minorHAnsi"/>
          <w:szCs w:val="24"/>
        </w:rPr>
      </w:pPr>
      <w:r w:rsidRPr="00716506">
        <w:rPr>
          <w:rFonts w:cstheme="minorHAnsi"/>
          <w:szCs w:val="24"/>
        </w:rPr>
        <w:t>The first classification criteria considered features that were prevalent throughout texts which often expressed a high degree of literacy. These were weighted according to their prevalence and importance. Using these criteria, training data was created and then evaluated which produced the following results in table 6.</w:t>
      </w:r>
      <w:bookmarkStart w:id="136" w:name="_heading=h.1egqt2p" w:colFirst="0" w:colLast="0"/>
      <w:bookmarkEnd w:id="136"/>
      <w:r w:rsidR="0054544C">
        <w:rPr>
          <w:rFonts w:cstheme="minorHAnsi"/>
          <w:szCs w:val="24"/>
        </w:rPr>
        <w:t xml:space="preserve"> </w:t>
      </w:r>
      <w:r w:rsidRPr="00716506">
        <w:rPr>
          <w:rFonts w:cstheme="minorHAnsi"/>
          <w:szCs w:val="24"/>
        </w:rPr>
        <w:t>A second classification, table 7, was created that mirrored the first classification set to a certain extent but considered factors that often occurred in French texts expressing orality.</w:t>
      </w:r>
      <w:r w:rsidR="003D75B5">
        <w:rPr>
          <w:rFonts w:cstheme="minorHAnsi"/>
          <w:szCs w:val="24"/>
        </w:rPr>
        <w:t xml:space="preserve"> </w:t>
      </w:r>
    </w:p>
    <w:p w14:paraId="73FF80DA" w14:textId="2BFF2D80" w:rsidR="008471B9" w:rsidRDefault="008471B9" w:rsidP="008471B9">
      <w:pPr>
        <w:pStyle w:val="Sub-chapters"/>
      </w:pPr>
    </w:p>
    <w:p w14:paraId="77814D1B" w14:textId="77777777" w:rsidR="008471B9" w:rsidRPr="008471B9" w:rsidRDefault="008471B9" w:rsidP="008471B9">
      <w:pPr>
        <w:pStyle w:val="Sub-chapters"/>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FE5824" w:rsidRPr="00716506" w14:paraId="34E29BE8"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AB" w14:textId="77777777" w:rsidR="00FE5824" w:rsidRPr="007C28A8" w:rsidRDefault="003B5699">
            <w:pPr>
              <w:rPr>
                <w:rFonts w:cstheme="minorHAnsi"/>
                <w:sz w:val="24"/>
                <w:szCs w:val="24"/>
              </w:rPr>
            </w:pPr>
            <w:r w:rsidRPr="007C28A8">
              <w:rPr>
                <w:rFonts w:cstheme="minorHAnsi"/>
                <w:sz w:val="24"/>
                <w:szCs w:val="24"/>
              </w:rPr>
              <w:lastRenderedPageBreak/>
              <w:t>Variable</w:t>
            </w:r>
          </w:p>
        </w:tc>
        <w:tc>
          <w:tcPr>
            <w:tcW w:w="2155" w:type="dxa"/>
          </w:tcPr>
          <w:p w14:paraId="000002AC" w14:textId="77777777" w:rsidR="00FE5824" w:rsidRPr="007C28A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Description</w:t>
            </w:r>
          </w:p>
        </w:tc>
        <w:tc>
          <w:tcPr>
            <w:tcW w:w="3402" w:type="dxa"/>
          </w:tcPr>
          <w:p w14:paraId="000002AD" w14:textId="77777777" w:rsidR="00FE5824" w:rsidRPr="007C28A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Point Amount</w:t>
            </w:r>
          </w:p>
        </w:tc>
      </w:tr>
      <w:tr w:rsidR="00FE5824" w:rsidRPr="00716506" w14:paraId="7483D67D"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AE" w14:textId="77777777" w:rsidR="00FE5824" w:rsidRPr="007C28A8" w:rsidRDefault="003B5699">
            <w:pPr>
              <w:rPr>
                <w:rFonts w:cstheme="minorHAnsi"/>
                <w:sz w:val="24"/>
                <w:szCs w:val="24"/>
              </w:rPr>
            </w:pPr>
            <w:r w:rsidRPr="007C28A8">
              <w:rPr>
                <w:rFonts w:cstheme="minorHAnsi"/>
                <w:sz w:val="24"/>
                <w:szCs w:val="24"/>
              </w:rPr>
              <w:t>SEN_LEN</w:t>
            </w:r>
          </w:p>
        </w:tc>
        <w:tc>
          <w:tcPr>
            <w:tcW w:w="2155" w:type="dxa"/>
          </w:tcPr>
          <w:p w14:paraId="000002AF"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3402" w:type="dxa"/>
          </w:tcPr>
          <w:p w14:paraId="000002B0"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FE5824" w:rsidRPr="00716506" w14:paraId="00C876FF"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B1" w14:textId="77777777" w:rsidR="00FE5824" w:rsidRPr="007C28A8" w:rsidRDefault="003B5699">
            <w:pPr>
              <w:rPr>
                <w:rFonts w:cstheme="minorHAnsi"/>
                <w:sz w:val="24"/>
                <w:szCs w:val="24"/>
              </w:rPr>
            </w:pPr>
            <w:r w:rsidRPr="007C28A8">
              <w:rPr>
                <w:rFonts w:cstheme="minorHAnsi"/>
                <w:sz w:val="24"/>
                <w:szCs w:val="24"/>
              </w:rPr>
              <w:t>AVG_WORD_LEN</w:t>
            </w:r>
          </w:p>
          <w:p w14:paraId="000002B2" w14:textId="77777777" w:rsidR="00FE5824" w:rsidRPr="007C28A8" w:rsidRDefault="00FE5824">
            <w:pPr>
              <w:rPr>
                <w:rFonts w:cstheme="minorHAnsi"/>
                <w:sz w:val="24"/>
                <w:szCs w:val="24"/>
              </w:rPr>
            </w:pPr>
          </w:p>
        </w:tc>
        <w:tc>
          <w:tcPr>
            <w:tcW w:w="2155" w:type="dxa"/>
          </w:tcPr>
          <w:p w14:paraId="000002B3"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Average word length </w:t>
            </w:r>
          </w:p>
        </w:tc>
        <w:tc>
          <w:tcPr>
            <w:tcW w:w="3402" w:type="dxa"/>
          </w:tcPr>
          <w:p w14:paraId="000002B4"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FE5824" w:rsidRPr="00716506" w14:paraId="2589B23C"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B5" w14:textId="77777777" w:rsidR="00FE5824" w:rsidRPr="007C28A8" w:rsidRDefault="003B5699">
            <w:pPr>
              <w:rPr>
                <w:rFonts w:cstheme="minorHAnsi"/>
                <w:sz w:val="24"/>
                <w:szCs w:val="24"/>
              </w:rPr>
            </w:pPr>
            <w:r w:rsidRPr="007C28A8">
              <w:rPr>
                <w:rFonts w:cstheme="minorHAnsi"/>
                <w:sz w:val="24"/>
                <w:szCs w:val="24"/>
              </w:rPr>
              <w:t>VERB_SEN_LEN_RATIO</w:t>
            </w:r>
          </w:p>
          <w:p w14:paraId="000002B6" w14:textId="77777777" w:rsidR="00FE5824" w:rsidRPr="007C28A8" w:rsidRDefault="00FE5824">
            <w:pPr>
              <w:rPr>
                <w:rFonts w:cstheme="minorHAnsi"/>
                <w:sz w:val="24"/>
                <w:szCs w:val="24"/>
              </w:rPr>
            </w:pPr>
          </w:p>
        </w:tc>
        <w:tc>
          <w:tcPr>
            <w:tcW w:w="2155" w:type="dxa"/>
          </w:tcPr>
          <w:p w14:paraId="000002B7"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Short sentences without verbs, high number of pronouns</w:t>
            </w:r>
          </w:p>
        </w:tc>
        <w:tc>
          <w:tcPr>
            <w:tcW w:w="3402" w:type="dxa"/>
          </w:tcPr>
          <w:p w14:paraId="000002B8"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verbs and pronouns that occur within the sentences </w:t>
            </w:r>
          </w:p>
        </w:tc>
      </w:tr>
      <w:tr w:rsidR="00FE5824" w:rsidRPr="00716506" w14:paraId="2E8777F9"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B9" w14:textId="77777777" w:rsidR="00FE5824" w:rsidRPr="007C28A8" w:rsidRDefault="003B5699">
            <w:pPr>
              <w:rPr>
                <w:rFonts w:cstheme="minorHAnsi"/>
                <w:sz w:val="24"/>
                <w:szCs w:val="24"/>
              </w:rPr>
            </w:pPr>
            <w:r w:rsidRPr="007C28A8">
              <w:rPr>
                <w:rFonts w:cstheme="minorHAnsi"/>
                <w:sz w:val="24"/>
                <w:szCs w:val="24"/>
              </w:rPr>
              <w:t>WORD_REDUPLICATION</w:t>
            </w:r>
          </w:p>
          <w:p w14:paraId="000002BA" w14:textId="77777777" w:rsidR="00FE5824" w:rsidRPr="007C28A8" w:rsidRDefault="00FE5824">
            <w:pPr>
              <w:rPr>
                <w:rFonts w:cstheme="minorHAnsi"/>
                <w:sz w:val="24"/>
                <w:szCs w:val="24"/>
              </w:rPr>
            </w:pPr>
          </w:p>
        </w:tc>
        <w:tc>
          <w:tcPr>
            <w:tcW w:w="2155" w:type="dxa"/>
          </w:tcPr>
          <w:p w14:paraId="000002BB"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Occurrence of a word more than once in a text.</w:t>
            </w:r>
          </w:p>
        </w:tc>
        <w:tc>
          <w:tcPr>
            <w:tcW w:w="3402" w:type="dxa"/>
          </w:tcPr>
          <w:p w14:paraId="000002BC"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words that occur more than once </w:t>
            </w:r>
          </w:p>
        </w:tc>
      </w:tr>
      <w:tr w:rsidR="00FE5824" w:rsidRPr="00716506" w14:paraId="1E125813"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BD" w14:textId="77777777" w:rsidR="00FE5824" w:rsidRPr="007C28A8" w:rsidRDefault="003B5699">
            <w:pPr>
              <w:rPr>
                <w:rFonts w:cstheme="minorHAnsi"/>
                <w:sz w:val="24"/>
                <w:szCs w:val="24"/>
              </w:rPr>
            </w:pPr>
            <w:r w:rsidRPr="007C28A8">
              <w:rPr>
                <w:rFonts w:cstheme="minorHAnsi"/>
                <w:sz w:val="24"/>
                <w:szCs w:val="24"/>
              </w:rPr>
              <w:t>PRES_TENSE</w:t>
            </w:r>
          </w:p>
          <w:p w14:paraId="000002BE" w14:textId="77777777" w:rsidR="00FE5824" w:rsidRPr="007C28A8" w:rsidRDefault="00FE5824">
            <w:pPr>
              <w:rPr>
                <w:rFonts w:cstheme="minorHAnsi"/>
                <w:sz w:val="24"/>
                <w:szCs w:val="24"/>
              </w:rPr>
            </w:pPr>
          </w:p>
        </w:tc>
        <w:tc>
          <w:tcPr>
            <w:tcW w:w="2155" w:type="dxa"/>
          </w:tcPr>
          <w:p w14:paraId="000002BF"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3402" w:type="dxa"/>
          </w:tcPr>
          <w:p w14:paraId="000002C0"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FE5824" w:rsidRPr="00716506" w14:paraId="40C98D1C"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C1" w14:textId="77777777" w:rsidR="00FE5824" w:rsidRPr="007C28A8" w:rsidRDefault="003B5699">
            <w:pPr>
              <w:rPr>
                <w:rFonts w:cstheme="minorHAnsi"/>
                <w:sz w:val="24"/>
                <w:szCs w:val="24"/>
              </w:rPr>
            </w:pPr>
            <w:r w:rsidRPr="007C28A8">
              <w:rPr>
                <w:rFonts w:cstheme="minorHAnsi"/>
                <w:sz w:val="24"/>
                <w:szCs w:val="24"/>
              </w:rPr>
              <w:t>HIGH_PUNCTION</w:t>
            </w:r>
          </w:p>
          <w:p w14:paraId="000002C2" w14:textId="77777777" w:rsidR="00FE5824" w:rsidRPr="007C28A8" w:rsidRDefault="00FE5824">
            <w:pPr>
              <w:rPr>
                <w:rFonts w:cstheme="minorHAnsi"/>
                <w:sz w:val="24"/>
                <w:szCs w:val="24"/>
              </w:rPr>
            </w:pPr>
          </w:p>
        </w:tc>
        <w:tc>
          <w:tcPr>
            <w:tcW w:w="2155" w:type="dxa"/>
          </w:tcPr>
          <w:p w14:paraId="000002C3"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High use of punctuation </w:t>
            </w:r>
          </w:p>
        </w:tc>
        <w:tc>
          <w:tcPr>
            <w:tcW w:w="3402" w:type="dxa"/>
          </w:tcPr>
          <w:p w14:paraId="000002C4"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punctation symbols</w:t>
            </w:r>
          </w:p>
        </w:tc>
      </w:tr>
      <w:tr w:rsidR="00FE5824" w:rsidRPr="00716506" w14:paraId="0F372FD9"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C5" w14:textId="77777777" w:rsidR="00FE5824" w:rsidRPr="007C28A8" w:rsidRDefault="003B5699">
            <w:pPr>
              <w:rPr>
                <w:rFonts w:cstheme="minorHAnsi"/>
                <w:sz w:val="24"/>
                <w:szCs w:val="24"/>
              </w:rPr>
            </w:pPr>
            <w:r w:rsidRPr="007C28A8">
              <w:rPr>
                <w:rFonts w:cstheme="minorHAnsi"/>
                <w:sz w:val="24"/>
                <w:szCs w:val="24"/>
              </w:rPr>
              <w:t>MULTI_CHAR_REDUPLICATION</w:t>
            </w:r>
          </w:p>
          <w:p w14:paraId="000002C6" w14:textId="77777777" w:rsidR="00FE5824" w:rsidRPr="007C28A8" w:rsidRDefault="00FE5824">
            <w:pPr>
              <w:rPr>
                <w:rFonts w:cstheme="minorHAnsi"/>
                <w:sz w:val="24"/>
                <w:szCs w:val="24"/>
              </w:rPr>
            </w:pPr>
          </w:p>
        </w:tc>
        <w:tc>
          <w:tcPr>
            <w:tcW w:w="2155" w:type="dxa"/>
          </w:tcPr>
          <w:p w14:paraId="000002C7"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Using the same character multiple times</w:t>
            </w:r>
          </w:p>
        </w:tc>
        <w:tc>
          <w:tcPr>
            <w:tcW w:w="3402" w:type="dxa"/>
          </w:tcPr>
          <w:p w14:paraId="000002C8"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symbols that occur more than once </w:t>
            </w:r>
          </w:p>
        </w:tc>
      </w:tr>
      <w:tr w:rsidR="00FE5824" w:rsidRPr="00716506" w14:paraId="53334A55"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C9" w14:textId="77777777" w:rsidR="00FE5824" w:rsidRPr="007C28A8" w:rsidRDefault="003B5699">
            <w:pPr>
              <w:rPr>
                <w:rFonts w:cstheme="minorHAnsi"/>
                <w:sz w:val="24"/>
                <w:szCs w:val="24"/>
              </w:rPr>
            </w:pPr>
            <w:r w:rsidRPr="007C28A8">
              <w:rPr>
                <w:rFonts w:cstheme="minorHAnsi"/>
                <w:sz w:val="24"/>
                <w:szCs w:val="24"/>
              </w:rPr>
              <w:t>WORD_WORD_REDUPLICATION</w:t>
            </w:r>
          </w:p>
          <w:p w14:paraId="000002CA" w14:textId="77777777" w:rsidR="00FE5824" w:rsidRPr="007C28A8" w:rsidRDefault="00FE5824">
            <w:pPr>
              <w:rPr>
                <w:rFonts w:cstheme="minorHAnsi"/>
                <w:sz w:val="24"/>
                <w:szCs w:val="24"/>
              </w:rPr>
            </w:pPr>
          </w:p>
        </w:tc>
        <w:tc>
          <w:tcPr>
            <w:tcW w:w="2155" w:type="dxa"/>
          </w:tcPr>
          <w:p w14:paraId="000002CB"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Using the same word back-to-back </w:t>
            </w:r>
          </w:p>
        </w:tc>
        <w:tc>
          <w:tcPr>
            <w:tcW w:w="3402" w:type="dxa"/>
          </w:tcPr>
          <w:p w14:paraId="000002CC"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times a word is used more than once back-to-back</w:t>
            </w:r>
          </w:p>
        </w:tc>
      </w:tr>
      <w:tr w:rsidR="00FE5824" w:rsidRPr="00716506" w14:paraId="71B7890D"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CD" w14:textId="77777777" w:rsidR="00FE5824" w:rsidRPr="007C28A8" w:rsidRDefault="003B5699">
            <w:pPr>
              <w:rPr>
                <w:rFonts w:cstheme="minorHAnsi"/>
                <w:sz w:val="24"/>
                <w:szCs w:val="24"/>
              </w:rPr>
            </w:pPr>
            <w:r w:rsidRPr="007C28A8">
              <w:rPr>
                <w:rFonts w:cstheme="minorHAnsi"/>
                <w:sz w:val="24"/>
                <w:szCs w:val="24"/>
              </w:rPr>
              <w:t>ALL_CAPS</w:t>
            </w:r>
          </w:p>
          <w:p w14:paraId="000002CE" w14:textId="77777777" w:rsidR="00FE5824" w:rsidRPr="007C28A8" w:rsidRDefault="00FE5824">
            <w:pPr>
              <w:rPr>
                <w:rFonts w:cstheme="minorHAnsi"/>
                <w:sz w:val="24"/>
                <w:szCs w:val="24"/>
              </w:rPr>
            </w:pPr>
          </w:p>
        </w:tc>
        <w:tc>
          <w:tcPr>
            <w:tcW w:w="2155" w:type="dxa"/>
          </w:tcPr>
          <w:p w14:paraId="000002CF"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All caps </w:t>
            </w:r>
          </w:p>
        </w:tc>
        <w:tc>
          <w:tcPr>
            <w:tcW w:w="3402" w:type="dxa"/>
          </w:tcPr>
          <w:p w14:paraId="000002D0"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Words written in all caps </w:t>
            </w:r>
          </w:p>
        </w:tc>
      </w:tr>
      <w:tr w:rsidR="00FE5824" w:rsidRPr="00716506" w14:paraId="2911A053"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D1" w14:textId="77777777" w:rsidR="00FE5824" w:rsidRPr="007C28A8" w:rsidRDefault="003B5699">
            <w:pPr>
              <w:rPr>
                <w:rFonts w:cstheme="minorHAnsi"/>
                <w:sz w:val="24"/>
                <w:szCs w:val="24"/>
              </w:rPr>
            </w:pPr>
            <w:r w:rsidRPr="007C28A8">
              <w:rPr>
                <w:rFonts w:cstheme="minorHAnsi"/>
                <w:sz w:val="24"/>
                <w:szCs w:val="24"/>
              </w:rPr>
              <w:t>ISOLATED_VERBS</w:t>
            </w:r>
          </w:p>
          <w:p w14:paraId="000002D2" w14:textId="77777777" w:rsidR="00FE5824" w:rsidRPr="007C28A8" w:rsidRDefault="00FE5824">
            <w:pPr>
              <w:rPr>
                <w:rFonts w:cstheme="minorHAnsi"/>
                <w:sz w:val="24"/>
                <w:szCs w:val="24"/>
              </w:rPr>
            </w:pPr>
          </w:p>
        </w:tc>
        <w:tc>
          <w:tcPr>
            <w:tcW w:w="2155" w:type="dxa"/>
          </w:tcPr>
          <w:p w14:paraId="000002D3"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Only verbs in a sentence </w:t>
            </w:r>
          </w:p>
        </w:tc>
        <w:tc>
          <w:tcPr>
            <w:tcW w:w="3402" w:type="dxa"/>
          </w:tcPr>
          <w:p w14:paraId="000002D4"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length of the sentence </w:t>
            </w:r>
          </w:p>
        </w:tc>
      </w:tr>
      <w:tr w:rsidR="00FE5824" w:rsidRPr="00716506" w14:paraId="24405982"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D5" w14:textId="77777777" w:rsidR="00FE5824" w:rsidRPr="007C28A8" w:rsidRDefault="003B5699">
            <w:pPr>
              <w:rPr>
                <w:rFonts w:cstheme="minorHAnsi"/>
                <w:sz w:val="24"/>
                <w:szCs w:val="24"/>
              </w:rPr>
            </w:pPr>
            <w:r w:rsidRPr="007C28A8">
              <w:rPr>
                <w:rFonts w:cstheme="minorHAnsi"/>
                <w:sz w:val="24"/>
                <w:szCs w:val="24"/>
              </w:rPr>
              <w:t>EMOTIOCONS</w:t>
            </w:r>
          </w:p>
        </w:tc>
        <w:tc>
          <w:tcPr>
            <w:tcW w:w="2155" w:type="dxa"/>
          </w:tcPr>
          <w:p w14:paraId="000002D6"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usage of emoticons in a sentence</w:t>
            </w:r>
          </w:p>
        </w:tc>
        <w:tc>
          <w:tcPr>
            <w:tcW w:w="3402" w:type="dxa"/>
          </w:tcPr>
          <w:p w14:paraId="000002D7"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emoticons used in a sentence</w:t>
            </w:r>
          </w:p>
        </w:tc>
      </w:tr>
      <w:tr w:rsidR="00FE5824" w:rsidRPr="00716506" w14:paraId="53B6A365"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D8" w14:textId="77777777" w:rsidR="00FE5824" w:rsidRPr="007C28A8" w:rsidRDefault="003B5699">
            <w:pPr>
              <w:rPr>
                <w:rFonts w:cstheme="minorHAnsi"/>
                <w:sz w:val="24"/>
                <w:szCs w:val="24"/>
              </w:rPr>
            </w:pPr>
            <w:r w:rsidRPr="007C28A8">
              <w:rPr>
                <w:rFonts w:cstheme="minorHAnsi"/>
                <w:sz w:val="24"/>
                <w:szCs w:val="24"/>
              </w:rPr>
              <w:t>ABBR</w:t>
            </w:r>
          </w:p>
        </w:tc>
        <w:tc>
          <w:tcPr>
            <w:tcW w:w="2155" w:type="dxa"/>
          </w:tcPr>
          <w:p w14:paraId="000002D9"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and acronyms</w:t>
            </w:r>
          </w:p>
        </w:tc>
        <w:tc>
          <w:tcPr>
            <w:tcW w:w="3402" w:type="dxa"/>
          </w:tcPr>
          <w:p w14:paraId="000002DA"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abbreviations and acronyms as they occur in the text. </w:t>
            </w:r>
          </w:p>
        </w:tc>
      </w:tr>
    </w:tbl>
    <w:tbl>
      <w:tblPr>
        <w:tblStyle w:val="afe"/>
        <w:tblpPr w:leftFromText="141" w:rightFromText="141" w:vertAnchor="text" w:horzAnchor="margin" w:tblpXSpec="right" w:tblpY="920"/>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54544C" w:rsidRPr="00716506" w14:paraId="200703E3" w14:textId="77777777" w:rsidTr="00545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88E3CE4" w14:textId="77777777" w:rsidR="0054544C" w:rsidRPr="007C28A8" w:rsidRDefault="0054544C" w:rsidP="0054544C">
            <w:pPr>
              <w:rPr>
                <w:rFonts w:cstheme="minorHAnsi"/>
                <w:sz w:val="24"/>
                <w:szCs w:val="24"/>
              </w:rPr>
            </w:pPr>
            <w:bookmarkStart w:id="137" w:name="_heading=h.3ygebqi" w:colFirst="0" w:colLast="0"/>
            <w:bookmarkEnd w:id="137"/>
          </w:p>
        </w:tc>
        <w:tc>
          <w:tcPr>
            <w:tcW w:w="1701" w:type="dxa"/>
          </w:tcPr>
          <w:p w14:paraId="63C2CF77" w14:textId="77777777" w:rsidR="0054544C" w:rsidRPr="007C28A8"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439E03DD" w14:textId="77777777" w:rsidR="0054544C" w:rsidRPr="007C28A8"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54544C" w:rsidRPr="00716506" w14:paraId="02CA88D0"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82CE3B2" w14:textId="77777777" w:rsidR="0054544C" w:rsidRPr="007C28A8" w:rsidRDefault="0054544C" w:rsidP="0054544C">
            <w:pPr>
              <w:rPr>
                <w:rFonts w:cstheme="minorHAnsi"/>
                <w:sz w:val="24"/>
                <w:szCs w:val="24"/>
              </w:rPr>
            </w:pPr>
            <w:r w:rsidRPr="007C28A8">
              <w:rPr>
                <w:rFonts w:cstheme="minorHAnsi"/>
                <w:sz w:val="24"/>
                <w:szCs w:val="24"/>
              </w:rPr>
              <w:t>Accuracy</w:t>
            </w:r>
          </w:p>
        </w:tc>
        <w:tc>
          <w:tcPr>
            <w:tcW w:w="1701" w:type="dxa"/>
          </w:tcPr>
          <w:p w14:paraId="7D280165"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54544C" w:rsidRPr="00716506" w14:paraId="22D1D5FD" w14:textId="77777777" w:rsidTr="0054544C">
        <w:tc>
          <w:tcPr>
            <w:cnfStyle w:val="001000000000" w:firstRow="0" w:lastRow="0" w:firstColumn="1" w:lastColumn="0" w:oddVBand="0" w:evenVBand="0" w:oddHBand="0" w:evenHBand="0" w:firstRowFirstColumn="0" w:firstRowLastColumn="0" w:lastRowFirstColumn="0" w:lastRowLastColumn="0"/>
            <w:tcW w:w="1413" w:type="dxa"/>
          </w:tcPr>
          <w:p w14:paraId="2EEF56A0" w14:textId="77777777" w:rsidR="0054544C" w:rsidRPr="007C28A8" w:rsidRDefault="0054544C" w:rsidP="0054544C">
            <w:pPr>
              <w:rPr>
                <w:rFonts w:cstheme="minorHAnsi"/>
                <w:sz w:val="24"/>
                <w:szCs w:val="24"/>
              </w:rPr>
            </w:pPr>
            <w:r w:rsidRPr="007C28A8">
              <w:rPr>
                <w:rFonts w:cstheme="minorHAnsi"/>
                <w:sz w:val="24"/>
                <w:szCs w:val="24"/>
              </w:rPr>
              <w:t>Error Rate</w:t>
            </w:r>
          </w:p>
        </w:tc>
        <w:tc>
          <w:tcPr>
            <w:tcW w:w="1701" w:type="dxa"/>
          </w:tcPr>
          <w:p w14:paraId="2EDB0169" w14:textId="77777777" w:rsidR="0054544C" w:rsidRPr="007C28A8"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29</w:t>
            </w:r>
          </w:p>
        </w:tc>
      </w:tr>
      <w:tr w:rsidR="0054544C" w:rsidRPr="00716506" w14:paraId="23729C0E"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0B1144" w14:textId="77777777" w:rsidR="0054544C" w:rsidRPr="007C28A8" w:rsidRDefault="0054544C" w:rsidP="0054544C">
            <w:pPr>
              <w:rPr>
                <w:rFonts w:cstheme="minorHAnsi"/>
                <w:sz w:val="24"/>
                <w:szCs w:val="24"/>
              </w:rPr>
            </w:pPr>
            <w:r w:rsidRPr="007C28A8">
              <w:rPr>
                <w:rFonts w:cstheme="minorHAnsi"/>
                <w:sz w:val="24"/>
                <w:szCs w:val="24"/>
              </w:rPr>
              <w:t>Precision</w:t>
            </w:r>
          </w:p>
        </w:tc>
        <w:tc>
          <w:tcPr>
            <w:tcW w:w="1701" w:type="dxa"/>
          </w:tcPr>
          <w:p w14:paraId="2EA24D0C"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1</w:t>
            </w:r>
          </w:p>
        </w:tc>
      </w:tr>
      <w:tr w:rsidR="0054544C" w:rsidRPr="00716506" w14:paraId="244E0728" w14:textId="77777777" w:rsidTr="0054544C">
        <w:tc>
          <w:tcPr>
            <w:cnfStyle w:val="001000000000" w:firstRow="0" w:lastRow="0" w:firstColumn="1" w:lastColumn="0" w:oddVBand="0" w:evenVBand="0" w:oddHBand="0" w:evenHBand="0" w:firstRowFirstColumn="0" w:firstRowLastColumn="0" w:lastRowFirstColumn="0" w:lastRowLastColumn="0"/>
            <w:tcW w:w="1413" w:type="dxa"/>
          </w:tcPr>
          <w:p w14:paraId="7ED97EA1" w14:textId="77777777" w:rsidR="0054544C" w:rsidRPr="007C28A8" w:rsidRDefault="0054544C" w:rsidP="0054544C">
            <w:pPr>
              <w:rPr>
                <w:rFonts w:cstheme="minorHAnsi"/>
                <w:sz w:val="24"/>
                <w:szCs w:val="24"/>
              </w:rPr>
            </w:pPr>
            <w:r w:rsidRPr="007C28A8">
              <w:rPr>
                <w:rFonts w:cstheme="minorHAnsi"/>
                <w:sz w:val="24"/>
                <w:szCs w:val="24"/>
              </w:rPr>
              <w:t>Recall</w:t>
            </w:r>
          </w:p>
        </w:tc>
        <w:tc>
          <w:tcPr>
            <w:tcW w:w="1701" w:type="dxa"/>
          </w:tcPr>
          <w:p w14:paraId="78DBD381" w14:textId="77777777" w:rsidR="0054544C" w:rsidRPr="007C28A8"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68</w:t>
            </w:r>
          </w:p>
        </w:tc>
      </w:tr>
      <w:tr w:rsidR="0054544C" w:rsidRPr="00716506" w14:paraId="5D0837D5"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7556C8" w14:textId="77777777" w:rsidR="0054544C" w:rsidRPr="007C28A8" w:rsidRDefault="0054544C" w:rsidP="0054544C">
            <w:pPr>
              <w:rPr>
                <w:rFonts w:cstheme="minorHAnsi"/>
                <w:sz w:val="24"/>
                <w:szCs w:val="24"/>
              </w:rPr>
            </w:pPr>
            <w:r w:rsidRPr="007C28A8">
              <w:rPr>
                <w:rFonts w:cstheme="minorHAnsi"/>
                <w:sz w:val="24"/>
                <w:szCs w:val="24"/>
              </w:rPr>
              <w:t>F-Score</w:t>
            </w:r>
          </w:p>
        </w:tc>
        <w:tc>
          <w:tcPr>
            <w:tcW w:w="1701" w:type="dxa"/>
          </w:tcPr>
          <w:p w14:paraId="108F1AEA"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54544C" w:rsidRPr="00716506" w14:paraId="7ABAB9A4" w14:textId="77777777" w:rsidTr="0054544C">
        <w:tc>
          <w:tcPr>
            <w:cnfStyle w:val="001000000000" w:firstRow="0" w:lastRow="0" w:firstColumn="1" w:lastColumn="0" w:oddVBand="0" w:evenVBand="0" w:oddHBand="0" w:evenHBand="0" w:firstRowFirstColumn="0" w:firstRowLastColumn="0" w:lastRowFirstColumn="0" w:lastRowLastColumn="0"/>
            <w:tcW w:w="3114" w:type="dxa"/>
            <w:gridSpan w:val="2"/>
          </w:tcPr>
          <w:p w14:paraId="5C1A5EFB" w14:textId="56C9FBE1" w:rsidR="0054544C" w:rsidRPr="0071507E" w:rsidRDefault="0054544C" w:rsidP="0071507E">
            <w:pPr>
              <w:pStyle w:val="berschrift6"/>
              <w:ind w:left="589" w:hanging="698"/>
              <w:outlineLvl w:val="5"/>
              <w:rPr>
                <w:b w:val="0"/>
                <w:bCs/>
                <w:sz w:val="24"/>
                <w:szCs w:val="24"/>
              </w:rPr>
            </w:pPr>
            <w:bookmarkStart w:id="138" w:name="_Toc79609262"/>
            <w:r w:rsidRPr="0071507E">
              <w:rPr>
                <w:b w:val="0"/>
                <w:bCs/>
                <w:sz w:val="24"/>
                <w:szCs w:val="24"/>
              </w:rPr>
              <w:t>Evaluation of Classification of Orality</w:t>
            </w:r>
            <w:bookmarkEnd w:id="138"/>
          </w:p>
        </w:tc>
      </w:tr>
    </w:tbl>
    <w:p w14:paraId="000002E1" w14:textId="54B4A9DD" w:rsidR="00FE5824" w:rsidRPr="0071507E" w:rsidRDefault="003B5699" w:rsidP="00786B77">
      <w:pPr>
        <w:pStyle w:val="berschrift6"/>
        <w:rPr>
          <w:sz w:val="24"/>
          <w:szCs w:val="24"/>
        </w:rPr>
      </w:pPr>
      <w:r w:rsidRPr="0071507E">
        <w:rPr>
          <w:sz w:val="24"/>
          <w:szCs w:val="24"/>
        </w:rPr>
        <w:t xml:space="preserve"> </w:t>
      </w:r>
      <w:bookmarkStart w:id="139" w:name="_Toc79609263"/>
      <w:r w:rsidRPr="0071507E">
        <w:rPr>
          <w:sz w:val="24"/>
          <w:szCs w:val="24"/>
        </w:rPr>
        <w:t>Classification for Orality</w:t>
      </w:r>
      <w:bookmarkEnd w:id="139"/>
      <w:r w:rsidRPr="0071507E">
        <w:rPr>
          <w:sz w:val="24"/>
          <w:szCs w:val="24"/>
        </w:rPr>
        <w:t xml:space="preserve"> </w:t>
      </w:r>
    </w:p>
    <w:p w14:paraId="79104613" w14:textId="1FC2A571" w:rsidR="0054544C" w:rsidRPr="00716506" w:rsidRDefault="00A126AD" w:rsidP="0054544C">
      <w:pPr>
        <w:ind w:firstLine="0"/>
        <w:rPr>
          <w:rFonts w:cstheme="minorHAnsi"/>
          <w:szCs w:val="24"/>
        </w:rPr>
      </w:pPr>
      <w:sdt>
        <w:sdtPr>
          <w:rPr>
            <w:rFonts w:cstheme="minorHAnsi"/>
            <w:szCs w:val="24"/>
          </w:rPr>
          <w:tag w:val="goog_rdk_171"/>
          <w:id w:val="1095670277"/>
        </w:sdtPr>
        <w:sdtEndPr/>
        <w:sdtContent/>
      </w:sdt>
      <w:r w:rsidR="003B5699" w:rsidRPr="00716506">
        <w:rPr>
          <w:rFonts w:cstheme="minorHAnsi"/>
          <w:szCs w:val="24"/>
        </w:rPr>
        <w:t>These classification set was then tested and evaluated</w:t>
      </w:r>
      <w:r w:rsidR="007C28A8">
        <w:rPr>
          <w:rFonts w:cstheme="minorHAnsi"/>
          <w:szCs w:val="24"/>
        </w:rPr>
        <w:t>,</w:t>
      </w:r>
      <w:r w:rsidR="00C2329F">
        <w:rPr>
          <w:rFonts w:cstheme="minorHAnsi"/>
          <w:szCs w:val="24"/>
        </w:rPr>
        <w:t xml:space="preserve"> </w:t>
      </w:r>
      <w:r w:rsidR="003B5699" w:rsidRPr="00716506">
        <w:rPr>
          <w:rFonts w:cstheme="minorHAnsi"/>
          <w:szCs w:val="24"/>
        </w:rPr>
        <w:t>the results of which can be seen in table 8.</w:t>
      </w:r>
      <w:r w:rsidR="003D75B5">
        <w:rPr>
          <w:rFonts w:cstheme="minorHAnsi"/>
          <w:szCs w:val="24"/>
        </w:rPr>
        <w:t xml:space="preserve"> </w:t>
      </w:r>
      <w:r w:rsidR="003B5699" w:rsidRPr="00716506">
        <w:rPr>
          <w:rFonts w:cstheme="minorHAnsi"/>
          <w:szCs w:val="24"/>
        </w:rPr>
        <w:t>The sentence is analyzed according to both criteria and the highest score determines the feature of the document. Throughout all</w:t>
      </w:r>
      <w:sdt>
        <w:sdtPr>
          <w:rPr>
            <w:rFonts w:cstheme="minorHAnsi"/>
            <w:szCs w:val="24"/>
          </w:rPr>
          <w:tag w:val="goog_rdk_173"/>
          <w:id w:val="871115915"/>
        </w:sdtPr>
        <w:sdtEndPr/>
        <w:sdtContent/>
      </w:sdt>
      <w:r w:rsidR="00B55243">
        <w:rPr>
          <w:rFonts w:cstheme="minorHAnsi"/>
          <w:szCs w:val="24"/>
        </w:rPr>
        <w:t xml:space="preserve"> of t</w:t>
      </w:r>
      <w:r w:rsidR="003B5699" w:rsidRPr="00716506">
        <w:rPr>
          <w:rFonts w:cstheme="minorHAnsi"/>
          <w:szCs w:val="24"/>
        </w:rPr>
        <w:t>he corpora, word length, sentence length</w:t>
      </w:r>
      <w:sdt>
        <w:sdtPr>
          <w:rPr>
            <w:rFonts w:cstheme="minorHAnsi"/>
            <w:szCs w:val="24"/>
          </w:rPr>
          <w:tag w:val="goog_rdk_174"/>
          <w:id w:val="1700282619"/>
        </w:sdtPr>
        <w:sdtEndPr/>
        <w:sdtContent/>
      </w:sdt>
      <w:r w:rsidR="003B5699" w:rsidRPr="00716506">
        <w:rPr>
          <w:rFonts w:cstheme="minorHAnsi"/>
          <w:szCs w:val="24"/>
        </w:rPr>
        <w:t>,</w:t>
      </w:r>
      <w:r w:rsidR="00B55243">
        <w:rPr>
          <w:rFonts w:cstheme="minorHAnsi"/>
          <w:szCs w:val="24"/>
        </w:rPr>
        <w:t xml:space="preserve"> and r</w:t>
      </w:r>
      <w:r w:rsidR="003B5699" w:rsidRPr="00716506">
        <w:rPr>
          <w:rFonts w:cstheme="minorHAnsi"/>
          <w:szCs w:val="24"/>
        </w:rPr>
        <w:t>eduplication of symbols played the biggest role in determining the feature of the sentence. This lines up with the sources (</w:t>
      </w:r>
      <w:sdt>
        <w:sdtPr>
          <w:rPr>
            <w:rFonts w:cstheme="minorHAnsi"/>
            <w:szCs w:val="24"/>
          </w:rPr>
          <w:tag w:val="goog_rdk_175"/>
          <w:id w:val="-1192754191"/>
        </w:sdtPr>
        <w:sdtEndPr/>
        <w:sdtContent/>
      </w:sdt>
      <w:r w:rsidR="003B5699" w:rsidRPr="00716506">
        <w:rPr>
          <w:rFonts w:cstheme="minorHAnsi"/>
          <w:szCs w:val="24"/>
        </w:rPr>
        <w:t>Bade</w:t>
      </w:r>
      <w:r w:rsidR="00B55243">
        <w:rPr>
          <w:rFonts w:cstheme="minorHAnsi"/>
          <w:szCs w:val="24"/>
        </w:rPr>
        <w:t>r,</w:t>
      </w:r>
      <w:r w:rsidR="003B5699" w:rsidRPr="00716506">
        <w:rPr>
          <w:rFonts w:cstheme="minorHAnsi"/>
          <w:szCs w:val="24"/>
        </w:rPr>
        <w:t xml:space="preserve"> 2002; Koch &amp; Oesterreicher 1985; Ortmann &amp; Dipper 2019; Rehm 2002) that also show that expressions of literacy tend to </w:t>
      </w:r>
    </w:p>
    <w:tbl>
      <w:tblPr>
        <w:tblStyle w:val="aff"/>
        <w:tblpPr w:leftFromText="141" w:rightFromText="141" w:vertAnchor="text" w:horzAnchor="margin" w:tblpXSpec="right" w:tblpY="39"/>
        <w:tblOverlap w:val="never"/>
        <w:tblW w:w="340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061"/>
        <w:gridCol w:w="1342"/>
      </w:tblGrid>
      <w:tr w:rsidR="0054544C" w:rsidRPr="00716506" w14:paraId="2E3ED2F6" w14:textId="77777777" w:rsidTr="00715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005D30C8" w14:textId="77777777" w:rsidR="0054544C" w:rsidRPr="00716506" w:rsidRDefault="0054544C" w:rsidP="0054544C">
            <w:pPr>
              <w:rPr>
                <w:rFonts w:cstheme="minorHAnsi"/>
                <w:szCs w:val="24"/>
              </w:rPr>
            </w:pPr>
          </w:p>
        </w:tc>
        <w:tc>
          <w:tcPr>
            <w:tcW w:w="1342" w:type="dxa"/>
          </w:tcPr>
          <w:p w14:paraId="12250F19" w14:textId="77777777" w:rsidR="0054544C" w:rsidRPr="00716506"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 xml:space="preserve"> Values</w:t>
            </w:r>
          </w:p>
          <w:p w14:paraId="32C0EC87" w14:textId="77777777" w:rsidR="0054544C" w:rsidRPr="00716506"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w:t>
            </w:r>
            <w:proofErr w:type="gramStart"/>
            <w:r w:rsidRPr="00716506">
              <w:rPr>
                <w:rFonts w:cstheme="minorHAnsi"/>
                <w:szCs w:val="24"/>
              </w:rPr>
              <w:t>in</w:t>
            </w:r>
            <w:proofErr w:type="gramEnd"/>
            <w:r w:rsidRPr="00716506">
              <w:rPr>
                <w:rFonts w:cstheme="minorHAnsi"/>
                <w:szCs w:val="24"/>
              </w:rPr>
              <w:t xml:space="preserve"> Percent)</w:t>
            </w:r>
          </w:p>
        </w:tc>
      </w:tr>
      <w:tr w:rsidR="0054544C" w:rsidRPr="00716506" w14:paraId="69F52C1D" w14:textId="77777777" w:rsidTr="007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3B300434" w14:textId="77777777" w:rsidR="0054544C" w:rsidRPr="00716506" w:rsidRDefault="0054544C" w:rsidP="0054544C">
            <w:pPr>
              <w:rPr>
                <w:rFonts w:cstheme="minorHAnsi"/>
                <w:szCs w:val="24"/>
              </w:rPr>
            </w:pPr>
            <w:r w:rsidRPr="00716506">
              <w:rPr>
                <w:rFonts w:cstheme="minorHAnsi"/>
                <w:szCs w:val="24"/>
              </w:rPr>
              <w:t>Accuracy</w:t>
            </w:r>
          </w:p>
        </w:tc>
        <w:tc>
          <w:tcPr>
            <w:tcW w:w="1342" w:type="dxa"/>
          </w:tcPr>
          <w:p w14:paraId="3C1E1AC1" w14:textId="77777777" w:rsidR="0054544C" w:rsidRPr="00716506"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9</w:t>
            </w:r>
            <w:r>
              <w:rPr>
                <w:rFonts w:cstheme="minorHAnsi"/>
                <w:szCs w:val="24"/>
              </w:rPr>
              <w:t>4</w:t>
            </w:r>
          </w:p>
        </w:tc>
      </w:tr>
      <w:tr w:rsidR="0054544C" w:rsidRPr="00716506" w14:paraId="00B07368" w14:textId="77777777" w:rsidTr="0071507E">
        <w:tc>
          <w:tcPr>
            <w:cnfStyle w:val="001000000000" w:firstRow="0" w:lastRow="0" w:firstColumn="1" w:lastColumn="0" w:oddVBand="0" w:evenVBand="0" w:oddHBand="0" w:evenHBand="0" w:firstRowFirstColumn="0" w:firstRowLastColumn="0" w:lastRowFirstColumn="0" w:lastRowLastColumn="0"/>
            <w:tcW w:w="2061" w:type="dxa"/>
          </w:tcPr>
          <w:p w14:paraId="7DAA31BE" w14:textId="77777777" w:rsidR="0054544C" w:rsidRPr="00716506" w:rsidRDefault="0054544C" w:rsidP="0054544C">
            <w:pPr>
              <w:rPr>
                <w:rFonts w:cstheme="minorHAnsi"/>
                <w:szCs w:val="24"/>
              </w:rPr>
            </w:pPr>
            <w:r w:rsidRPr="00716506">
              <w:rPr>
                <w:rFonts w:cstheme="minorHAnsi"/>
                <w:szCs w:val="24"/>
              </w:rPr>
              <w:t>Error Rate</w:t>
            </w:r>
          </w:p>
        </w:tc>
        <w:tc>
          <w:tcPr>
            <w:tcW w:w="1342" w:type="dxa"/>
          </w:tcPr>
          <w:p w14:paraId="054344BB" w14:textId="77777777" w:rsidR="0054544C" w:rsidRPr="00716506"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w:t>
            </w:r>
            <w:r>
              <w:rPr>
                <w:rFonts w:cstheme="minorHAnsi"/>
                <w:szCs w:val="24"/>
              </w:rPr>
              <w:t>46</w:t>
            </w:r>
          </w:p>
        </w:tc>
      </w:tr>
      <w:tr w:rsidR="0054544C" w:rsidRPr="00716506" w14:paraId="507D825F" w14:textId="77777777" w:rsidTr="007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0C481C79" w14:textId="77777777" w:rsidR="0054544C" w:rsidRPr="00716506" w:rsidRDefault="0054544C" w:rsidP="0054544C">
            <w:pPr>
              <w:rPr>
                <w:rFonts w:cstheme="minorHAnsi"/>
                <w:szCs w:val="24"/>
              </w:rPr>
            </w:pPr>
            <w:r w:rsidRPr="007C28A8">
              <w:rPr>
                <w:rFonts w:cstheme="minorHAnsi"/>
                <w:szCs w:val="24"/>
              </w:rPr>
              <w:t>False positive rate</w:t>
            </w:r>
          </w:p>
        </w:tc>
        <w:tc>
          <w:tcPr>
            <w:tcW w:w="1342" w:type="dxa"/>
          </w:tcPr>
          <w:p w14:paraId="45791092" w14:textId="77777777" w:rsidR="0054544C" w:rsidRPr="00716506"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0,0045</w:t>
            </w:r>
          </w:p>
        </w:tc>
      </w:tr>
      <w:tr w:rsidR="0054544C" w:rsidRPr="00716506" w14:paraId="131AF61D" w14:textId="77777777" w:rsidTr="0071507E">
        <w:tc>
          <w:tcPr>
            <w:cnfStyle w:val="001000000000" w:firstRow="0" w:lastRow="0" w:firstColumn="1" w:lastColumn="0" w:oddVBand="0" w:evenVBand="0" w:oddHBand="0" w:evenHBand="0" w:firstRowFirstColumn="0" w:firstRowLastColumn="0" w:lastRowFirstColumn="0" w:lastRowLastColumn="0"/>
            <w:tcW w:w="2061" w:type="dxa"/>
          </w:tcPr>
          <w:p w14:paraId="79FF6A0C" w14:textId="77777777" w:rsidR="0054544C" w:rsidRPr="00716506" w:rsidRDefault="0054544C" w:rsidP="0054544C">
            <w:pPr>
              <w:rPr>
                <w:rFonts w:cstheme="minorHAnsi"/>
                <w:szCs w:val="24"/>
              </w:rPr>
            </w:pPr>
            <w:r w:rsidRPr="00716506">
              <w:rPr>
                <w:rFonts w:cstheme="minorHAnsi"/>
                <w:szCs w:val="24"/>
              </w:rPr>
              <w:t>Precision</w:t>
            </w:r>
          </w:p>
        </w:tc>
        <w:tc>
          <w:tcPr>
            <w:tcW w:w="1342" w:type="dxa"/>
          </w:tcPr>
          <w:p w14:paraId="56945202" w14:textId="77777777" w:rsidR="0054544C" w:rsidRPr="00716506"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1,0</w:t>
            </w:r>
          </w:p>
        </w:tc>
      </w:tr>
      <w:tr w:rsidR="0054544C" w:rsidRPr="00716506" w14:paraId="49376570" w14:textId="77777777" w:rsidTr="007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0C6072C8" w14:textId="77777777" w:rsidR="0054544C" w:rsidRPr="00716506" w:rsidRDefault="0054544C" w:rsidP="0054544C">
            <w:pPr>
              <w:rPr>
                <w:rFonts w:cstheme="minorHAnsi"/>
                <w:szCs w:val="24"/>
              </w:rPr>
            </w:pPr>
            <w:r w:rsidRPr="00716506">
              <w:rPr>
                <w:rFonts w:cstheme="minorHAnsi"/>
                <w:szCs w:val="24"/>
              </w:rPr>
              <w:t>Recall</w:t>
            </w:r>
          </w:p>
        </w:tc>
        <w:tc>
          <w:tcPr>
            <w:tcW w:w="1342" w:type="dxa"/>
          </w:tcPr>
          <w:p w14:paraId="6B2017A1" w14:textId="77777777" w:rsidR="0054544C" w:rsidRPr="00716506"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0,88</w:t>
            </w:r>
          </w:p>
        </w:tc>
      </w:tr>
      <w:tr w:rsidR="0054544C" w:rsidRPr="00716506" w14:paraId="64CBB5C4" w14:textId="77777777" w:rsidTr="0071507E">
        <w:tc>
          <w:tcPr>
            <w:cnfStyle w:val="001000000000" w:firstRow="0" w:lastRow="0" w:firstColumn="1" w:lastColumn="0" w:oddVBand="0" w:evenVBand="0" w:oddHBand="0" w:evenHBand="0" w:firstRowFirstColumn="0" w:firstRowLastColumn="0" w:lastRowFirstColumn="0" w:lastRowLastColumn="0"/>
            <w:tcW w:w="2061" w:type="dxa"/>
          </w:tcPr>
          <w:p w14:paraId="6D3B4D88" w14:textId="77777777" w:rsidR="0054544C" w:rsidRPr="00716506" w:rsidRDefault="0054544C" w:rsidP="0054544C">
            <w:pPr>
              <w:rPr>
                <w:rFonts w:cstheme="minorHAnsi"/>
                <w:szCs w:val="24"/>
              </w:rPr>
            </w:pPr>
            <w:r w:rsidRPr="00716506">
              <w:rPr>
                <w:rFonts w:cstheme="minorHAnsi"/>
                <w:szCs w:val="24"/>
              </w:rPr>
              <w:t>F-Score</w:t>
            </w:r>
          </w:p>
        </w:tc>
        <w:tc>
          <w:tcPr>
            <w:tcW w:w="1342" w:type="dxa"/>
          </w:tcPr>
          <w:p w14:paraId="171A3E10" w14:textId="77777777" w:rsidR="0054544C" w:rsidRPr="00716506"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0,936</w:t>
            </w:r>
          </w:p>
        </w:tc>
      </w:tr>
      <w:tr w:rsidR="0054544C" w:rsidRPr="00716506" w14:paraId="020524F4" w14:textId="77777777" w:rsidTr="007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760904C1" w14:textId="77777777" w:rsidR="0054544C" w:rsidRPr="00716506" w:rsidRDefault="0054544C" w:rsidP="0054544C">
            <w:pPr>
              <w:rPr>
                <w:rFonts w:cstheme="minorHAnsi"/>
                <w:szCs w:val="24"/>
              </w:rPr>
            </w:pPr>
            <w:r w:rsidRPr="00716506">
              <w:rPr>
                <w:rFonts w:cstheme="minorHAnsi"/>
                <w:szCs w:val="24"/>
              </w:rPr>
              <w:t>Cross Validation</w:t>
            </w:r>
          </w:p>
        </w:tc>
        <w:tc>
          <w:tcPr>
            <w:tcW w:w="1342" w:type="dxa"/>
          </w:tcPr>
          <w:p w14:paraId="5308572C" w14:textId="77777777" w:rsidR="0054544C" w:rsidRPr="00716506"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78%</w:t>
            </w:r>
          </w:p>
        </w:tc>
      </w:tr>
      <w:tr w:rsidR="0054544C" w:rsidRPr="00716506" w14:paraId="0B419657" w14:textId="77777777" w:rsidTr="0071507E">
        <w:tc>
          <w:tcPr>
            <w:cnfStyle w:val="001000000000" w:firstRow="0" w:lastRow="0" w:firstColumn="1" w:lastColumn="0" w:oddVBand="0" w:evenVBand="0" w:oddHBand="0" w:evenHBand="0" w:firstRowFirstColumn="0" w:firstRowLastColumn="0" w:lastRowFirstColumn="0" w:lastRowLastColumn="0"/>
            <w:tcW w:w="3403" w:type="dxa"/>
            <w:gridSpan w:val="2"/>
          </w:tcPr>
          <w:p w14:paraId="1A6762AF" w14:textId="11000108" w:rsidR="0054544C" w:rsidRPr="0071507E" w:rsidRDefault="0054544C" w:rsidP="0071507E">
            <w:pPr>
              <w:pStyle w:val="berschrift6"/>
              <w:ind w:left="873" w:hanging="873"/>
              <w:outlineLvl w:val="5"/>
              <w:rPr>
                <w:b w:val="0"/>
                <w:bCs/>
                <w:color w:val="auto"/>
                <w:sz w:val="24"/>
                <w:szCs w:val="24"/>
              </w:rPr>
            </w:pPr>
            <w:bookmarkStart w:id="140" w:name="_Toc79609264"/>
            <w:r w:rsidRPr="0071507E">
              <w:rPr>
                <w:b w:val="0"/>
                <w:bCs/>
                <w:sz w:val="24"/>
                <w:szCs w:val="24"/>
              </w:rPr>
              <w:t>Naïve Bayes Evaluation</w:t>
            </w:r>
            <w:bookmarkEnd w:id="140"/>
            <w:r w:rsidRPr="0071507E">
              <w:rPr>
                <w:b w:val="0"/>
                <w:bCs/>
                <w:sz w:val="24"/>
                <w:szCs w:val="24"/>
              </w:rPr>
              <w:t xml:space="preserve"> </w:t>
            </w:r>
          </w:p>
        </w:tc>
      </w:tr>
    </w:tbl>
    <w:p w14:paraId="000002F2" w14:textId="605D5EF2" w:rsidR="00FE5824" w:rsidRPr="00716506" w:rsidRDefault="003B5699">
      <w:pPr>
        <w:rPr>
          <w:rFonts w:cstheme="minorHAnsi"/>
          <w:szCs w:val="24"/>
        </w:rPr>
      </w:pPr>
      <w:r w:rsidRPr="00716506">
        <w:rPr>
          <w:rFonts w:cstheme="minorHAnsi"/>
          <w:szCs w:val="24"/>
        </w:rPr>
        <w:t xml:space="preserve">have longer sentences and longer words, whereas expressions of orality tend to show the opposite. </w:t>
      </w:r>
    </w:p>
    <w:p w14:paraId="7AF91A50" w14:textId="566E7A07" w:rsidR="002C0BEF" w:rsidRPr="00441742" w:rsidRDefault="003B5699" w:rsidP="00441742">
      <w:pPr>
        <w:rPr>
          <w:rFonts w:cstheme="minorHAnsi"/>
          <w:szCs w:val="24"/>
        </w:rPr>
      </w:pPr>
      <w:r w:rsidRPr="00716506">
        <w:rPr>
          <w:rFonts w:cstheme="minorHAnsi"/>
          <w:szCs w:val="24"/>
        </w:rPr>
        <w:t xml:space="preserve">Abbreviations, acronyms, </w:t>
      </w:r>
      <w:sdt>
        <w:sdtPr>
          <w:rPr>
            <w:rFonts w:cstheme="minorHAnsi"/>
            <w:szCs w:val="24"/>
          </w:rPr>
          <w:tag w:val="goog_rdk_176"/>
          <w:id w:val="1527364526"/>
        </w:sdtPr>
        <w:sdtEndPr/>
        <w:sdtContent/>
      </w:sdt>
      <w:r w:rsidRPr="00716506">
        <w:rPr>
          <w:rFonts w:cstheme="minorHAnsi"/>
          <w:szCs w:val="24"/>
        </w:rPr>
        <w:t>were statistically insignificant. The problem in identifying these features is that users, especially in non-standard communication, often use abbreviations and acronyms that might be non-standard as well. Thus, there is no clear way to always identify acronyms properly. After training data was gathered using the scoring system, it was given to naïve Bayes as proper training data which produced the results as seen in table 9.</w:t>
      </w:r>
      <w:r w:rsidR="003D75B5">
        <w:rPr>
          <w:rFonts w:cstheme="minorHAnsi"/>
          <w:szCs w:val="24"/>
        </w:rPr>
        <w:t xml:space="preserve"> </w:t>
      </w:r>
      <w:bookmarkStart w:id="141" w:name="_heading=h.sqyw64" w:colFirst="0" w:colLast="0"/>
      <w:bookmarkEnd w:id="141"/>
    </w:p>
    <w:p w14:paraId="3F473E26" w14:textId="6608AB57" w:rsidR="007C28A8" w:rsidRPr="007C28A8" w:rsidRDefault="007C28A8" w:rsidP="00441742">
      <w:pPr>
        <w:pStyle w:val="Sub-chapters"/>
      </w:pPr>
      <w:r>
        <w:t xml:space="preserve">The error rate in table 9 is relatively high due to the way the system was evaluated. The true negatives in this case were the ORAL tags, with LIT being the true positives. Due to the way the error rate is generally calculated, it appears as if the system has more errors </w:t>
      </w:r>
      <w:proofErr w:type="gramStart"/>
      <w:r>
        <w:t>than in</w:t>
      </w:r>
      <w:r w:rsidR="003D75B5">
        <w:t xml:space="preserve"> </w:t>
      </w:r>
      <w:r>
        <w:t>actuality</w:t>
      </w:r>
      <w:proofErr w:type="gramEnd"/>
      <w:r>
        <w:t>. Therefore, the false positive rate should be interpreted as the error rate in this case as both true positives and true negatives are the desired results.</w:t>
      </w:r>
      <w:r w:rsidR="003D75B5">
        <w:t xml:space="preserve"> </w:t>
      </w:r>
    </w:p>
    <w:p w14:paraId="00000304" w14:textId="350D6264" w:rsidR="00FE5824" w:rsidRPr="00716506" w:rsidRDefault="003B5699" w:rsidP="00262A24">
      <w:pPr>
        <w:pStyle w:val="berschrift2"/>
      </w:pPr>
      <w:bookmarkStart w:id="142" w:name="_heading=h.3cqmetx" w:colFirst="0" w:colLast="0"/>
      <w:bookmarkStart w:id="143" w:name="_Toc79642355"/>
      <w:bookmarkEnd w:id="142"/>
      <w:r w:rsidRPr="00716506">
        <w:t>Sentence Tokenizer</w:t>
      </w:r>
      <w:bookmarkEnd w:id="143"/>
    </w:p>
    <w:p w14:paraId="00000305" w14:textId="1F4B203C" w:rsidR="00FE5824" w:rsidRPr="00716506" w:rsidRDefault="003B5699">
      <w:pPr>
        <w:rPr>
          <w:rFonts w:cstheme="minorHAnsi"/>
          <w:szCs w:val="24"/>
        </w:rPr>
      </w:pPr>
      <w:r w:rsidRPr="00716506">
        <w:rPr>
          <w:rFonts w:cstheme="minorHAnsi"/>
          <w:szCs w:val="24"/>
        </w:rPr>
        <w:t>Since the data is often non-standard, it was not always clear which sentences should be parsed and where they should be parsed.</w:t>
      </w:r>
      <w:r w:rsidR="003D75B5">
        <w:rPr>
          <w:rFonts w:cstheme="minorHAnsi"/>
          <w:szCs w:val="24"/>
        </w:rPr>
        <w:t xml:space="preserve"> </w:t>
      </w:r>
      <w:r w:rsidRPr="00716506">
        <w:rPr>
          <w:rFonts w:cstheme="minorHAnsi"/>
          <w:szCs w:val="24"/>
        </w:rPr>
        <w:t>Data from all three domains often lacked any meaningful punctuation, punctation was used incorrectly in that there was often reduplication of certain symbols to create an emphatic impression. This resulted in sentences that were sometimes too long or too short, which skewed the results. Sentences that were generally short i.e., less than a couple of words, were generally representative of orality. The reverse of that being that the longer sentences were often representative literality.</w:t>
      </w:r>
      <w:r w:rsidR="003D75B5">
        <w:rPr>
          <w:rFonts w:cstheme="minorHAnsi"/>
          <w:szCs w:val="24"/>
        </w:rPr>
        <w:t xml:space="preserve"> </w:t>
      </w:r>
    </w:p>
    <w:p w14:paraId="00000306" w14:textId="77777777" w:rsidR="00FE5824" w:rsidRPr="00716506" w:rsidRDefault="003B5699">
      <w:pPr>
        <w:rPr>
          <w:rFonts w:cstheme="minorHAnsi"/>
          <w:szCs w:val="24"/>
        </w:rPr>
      </w:pPr>
      <w:r w:rsidRPr="00716506">
        <w:rPr>
          <w:rFonts w:cstheme="minorHAnsi"/>
          <w:szCs w:val="24"/>
        </w:rPr>
        <w:t xml:space="preserve">Long sentences could not be parsed without syntactically and semantically analyzing the sentence. Due to this, some sentence sentences were added together that should have been split by the author. The reverse, however, cannot necessarily be said. It was apparent from the data, such eBay online postings, that bullet points, rather than sentences were the intent of the author. Therefore, the decision was made to use this bullet points as sentence markers. </w:t>
      </w:r>
    </w:p>
    <w:p w14:paraId="00000307" w14:textId="77777777" w:rsidR="00FE5824" w:rsidRPr="00716506" w:rsidRDefault="003B5699">
      <w:pPr>
        <w:rPr>
          <w:rFonts w:cstheme="minorHAnsi"/>
          <w:szCs w:val="24"/>
        </w:rPr>
      </w:pPr>
      <w:r w:rsidRPr="00716506">
        <w:rPr>
          <w:rFonts w:cstheme="minorHAnsi"/>
          <w:szCs w:val="24"/>
        </w:rPr>
        <w:lastRenderedPageBreak/>
        <w:t xml:space="preserve">7.4 Spacy Module </w:t>
      </w:r>
    </w:p>
    <w:p w14:paraId="223A2B32" w14:textId="1547A02C" w:rsidR="001C1877" w:rsidRDefault="003B5699" w:rsidP="001C1877">
      <w:pPr>
        <w:rPr>
          <w:rFonts w:cstheme="minorHAnsi"/>
          <w:szCs w:val="24"/>
        </w:rPr>
      </w:pPr>
      <w:r w:rsidRPr="00716506">
        <w:rPr>
          <w:rFonts w:cstheme="minorHAnsi"/>
          <w:szCs w:val="24"/>
        </w:rPr>
        <w:t>The spacy module was used for tokenization, part-of-speech tagging, syntactical dependencies and assessing morphology.</w:t>
      </w:r>
      <w:r w:rsidR="00710D07">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non-letter symbols as they were often essential in emoticons and expressive though</w:t>
      </w:r>
      <w:r w:rsidR="001C1877">
        <w:rPr>
          <w:rFonts w:cstheme="minorHAnsi"/>
          <w:szCs w:val="24"/>
        </w:rPr>
        <w:t>t</w:t>
      </w:r>
      <w:r w:rsidRPr="00716506">
        <w:rPr>
          <w:rFonts w:cstheme="minorHAnsi"/>
          <w:szCs w:val="24"/>
        </w:rPr>
        <w:t>.</w:t>
      </w:r>
      <w:r w:rsidR="003D75B5">
        <w:rPr>
          <w:rFonts w:cstheme="minorHAnsi"/>
          <w:szCs w:val="24"/>
        </w:rPr>
        <w:t xml:space="preserve"> </w:t>
      </w:r>
      <w:r w:rsidR="001C1877">
        <w:rPr>
          <w:rFonts w:cstheme="minorHAnsi"/>
          <w:szCs w:val="24"/>
        </w:rPr>
        <w:t>Therefore, t</w:t>
      </w:r>
      <w:r w:rsidRPr="00716506">
        <w:rPr>
          <w:rFonts w:cstheme="minorHAnsi"/>
          <w:szCs w:val="24"/>
        </w:rPr>
        <w:t xml:space="preserve">here was no </w:t>
      </w:r>
      <w:r w:rsidR="001C1877">
        <w:rPr>
          <w:rFonts w:cstheme="minorHAnsi"/>
          <w:szCs w:val="24"/>
        </w:rPr>
        <w:t>changes were</w:t>
      </w:r>
      <w:r w:rsidRPr="00716506">
        <w:rPr>
          <w:rFonts w:cstheme="minorHAnsi"/>
          <w:szCs w:val="24"/>
        </w:rPr>
        <w:t xml:space="preserve"> made to the data to make it easier to be processed by </w:t>
      </w:r>
      <w:r w:rsidR="00B55243">
        <w:rPr>
          <w:rFonts w:cstheme="minorHAnsi"/>
          <w:szCs w:val="24"/>
        </w:rPr>
        <w:t>S</w:t>
      </w:r>
      <w:r w:rsidRPr="00716506">
        <w:rPr>
          <w:rFonts w:cstheme="minorHAnsi"/>
          <w:szCs w:val="24"/>
        </w:rPr>
        <w:t xml:space="preserve">pacy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7F0EA17C" w:rsidR="00A463DC" w:rsidRDefault="001C1877" w:rsidP="001C1877">
      <w:pPr>
        <w:rPr>
          <w:rFonts w:cstheme="minorHAnsi"/>
          <w:szCs w:val="24"/>
        </w:rPr>
      </w:pPr>
      <w:r>
        <w:rPr>
          <w:rFonts w:cstheme="minorHAnsi"/>
          <w:szCs w:val="24"/>
        </w:rPr>
        <w:fldChar w:fldCharType="begin"/>
      </w:r>
      <w:r w:rsidR="00880AD2">
        <w:rPr>
          <w:rFonts w:cstheme="minorHAnsi"/>
          <w:szCs w:val="24"/>
        </w:rPr>
        <w:instrText xml:space="preserve"> ADDIN ZOTERO_ITEM CSL_CITATION {"citationID":"26MXRq3K","properties":{"formattedCitation":"({\\i{}Fr_core_news_sm}, n.d.)","plainCitation":"(Fr_core_news_sm, n.d.)","dontUpdate":true,"noteIndex":0},"citationItems":[{"id":163,"uris":["http://zotero.org/users/7682103/items/ZVTKBT6B"],"uri":["http://zotero.org/users/7682103/items/ZVTKBT6B"],"itemData":{"id":163,"type":"webpage","container-title":"Spacy","title":"fr_core_news_sm","URL":"https://spacy.io/models/fr#fr_core_news_sm","issued":{"literal":"n.d."}}}],"schema":"https://github.com/citation-style-language/schema/raw/master/csl-citation.json"} </w:instrText>
      </w:r>
      <w:r>
        <w:rPr>
          <w:rFonts w:cstheme="minorHAnsi"/>
          <w:szCs w:val="24"/>
        </w:rPr>
        <w:fldChar w:fldCharType="separate"/>
      </w:r>
      <w:r w:rsidRPr="00710D07">
        <w:rPr>
          <w:rFonts w:ascii="Calibri" w:hAnsi="Calibri"/>
          <w:szCs w:val="24"/>
        </w:rPr>
        <w:t>Fr_core_news_sm</w:t>
      </w:r>
      <w:r>
        <w:rPr>
          <w:rFonts w:ascii="Calibri" w:hAnsi="Calibri"/>
          <w:szCs w:val="24"/>
        </w:rPr>
        <w:t xml:space="preserve"> (</w:t>
      </w:r>
      <w:r w:rsidRPr="007C28A8">
        <w:rPr>
          <w:rFonts w:ascii="Calibri" w:hAnsi="Calibri"/>
          <w:szCs w:val="24"/>
        </w:rPr>
        <w:t>n.d.)</w:t>
      </w:r>
      <w:r>
        <w:rPr>
          <w:rFonts w:cstheme="minorHAnsi"/>
          <w:szCs w:val="24"/>
        </w:rPr>
        <w:fldChar w:fldCharType="end"/>
      </w:r>
      <w:r>
        <w:rPr>
          <w:rFonts w:cstheme="minorHAnsi"/>
          <w:szCs w:val="24"/>
        </w:rPr>
        <w:t xml:space="preserve"> states that tokenization, </w:t>
      </w:r>
      <w:r w:rsidRPr="00716506">
        <w:rPr>
          <w:rFonts w:cstheme="minorHAnsi"/>
          <w:szCs w:val="24"/>
        </w:rPr>
        <w:t>part-of-speech tagging</w:t>
      </w:r>
      <w:r>
        <w:rPr>
          <w:rFonts w:cstheme="minorHAnsi"/>
          <w:szCs w:val="24"/>
        </w:rPr>
        <w:t>, syntactical dependency tagging, and morphology tagging have an accuracy of 100% , 93%, 96% and 90% respectively.</w:t>
      </w:r>
      <w:r w:rsidR="003D75B5">
        <w:rPr>
          <w:rFonts w:cstheme="minorHAnsi"/>
          <w:szCs w:val="24"/>
        </w:rPr>
        <w:t xml:space="preserve"> </w:t>
      </w:r>
      <w:bookmarkStart w:id="144" w:name="_heading=h.1rvwp1q" w:colFirst="0" w:colLast="0"/>
      <w:bookmarkStart w:id="145" w:name="_Toc79596548"/>
      <w:bookmarkEnd w:id="144"/>
      <w:r>
        <w:rPr>
          <w:rFonts w:cstheme="minorHAnsi"/>
          <w:szCs w:val="24"/>
        </w:rPr>
        <w:t>These values align with the actual values pulled from a small data section of data from each development corpus set with a deviation</w:t>
      </w:r>
      <w:r w:rsidR="003D75B5">
        <w:rPr>
          <w:rFonts w:cstheme="minorHAnsi"/>
          <w:szCs w:val="24"/>
        </w:rPr>
        <w:t xml:space="preserve"> </w:t>
      </w:r>
      <w:r w:rsidRPr="001C1877">
        <w:rPr>
          <w:rFonts w:cstheme="minorHAnsi"/>
          <w:szCs w:val="24"/>
        </w:rPr>
        <w:t xml:space="preserve">of </w:t>
      </w:r>
      <w:r w:rsidRPr="001C1877">
        <w:rPr>
          <w:rFonts w:ascii="Cambria Math" w:hAnsi="Cambria Math" w:cs="Cambria Math"/>
          <w:szCs w:val="24"/>
        </w:rPr>
        <w:t>∓</w:t>
      </w:r>
      <w:r w:rsidRPr="001C1877">
        <w:rPr>
          <w:rFonts w:cs="Cambria Math"/>
          <w:szCs w:val="24"/>
        </w:rPr>
        <w:t xml:space="preserve"> 5%</w:t>
      </w:r>
      <w:r>
        <w:rPr>
          <w:rFonts w:cstheme="minorHAnsi"/>
          <w:szCs w:val="24"/>
        </w:rPr>
        <w:t xml:space="preserve"> .</w:t>
      </w:r>
    </w:p>
    <w:p w14:paraId="5729359B" w14:textId="2524D3DD" w:rsidR="007B582C" w:rsidRPr="001C1877" w:rsidRDefault="001C1877" w:rsidP="00441742">
      <w:pPr>
        <w:pStyle w:val="Sub-chapters"/>
        <w:rPr>
          <w:rFonts w:cstheme="minorHAnsi"/>
          <w:szCs w:val="24"/>
        </w:rPr>
      </w:pPr>
      <w:r>
        <w:rPr>
          <w:rFonts w:cstheme="minorHAnsi"/>
          <w:szCs w:val="24"/>
        </w:rPr>
        <w:t>The Wikiconflits and eBay data were easily processed by spacy with minimal errors. This was due in part to the authors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Pr>
          <w:rFonts w:cstheme="minorHAnsi"/>
          <w:szCs w:val="24"/>
        </w:rPr>
        <w:t>S</w:t>
      </w:r>
      <w:r w:rsidRPr="00716506">
        <w:rPr>
          <w:rFonts w:cstheme="minorHAnsi"/>
          <w:szCs w:val="24"/>
        </w:rPr>
        <w:t>pacy was that users of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3D75B5">
        <w:rPr>
          <w:rFonts w:cstheme="minorHAnsi"/>
          <w:szCs w:val="24"/>
        </w:rPr>
        <w:t xml:space="preserve"> </w:t>
      </w:r>
      <w:r w:rsidR="007B582C">
        <w:rPr>
          <w:rFonts w:cstheme="minorHAnsi"/>
          <w:szCs w:val="24"/>
        </w:rPr>
        <w:t>This caused Spacy to perform poorly compared to the other data sets, but the values were still with an acceptable range.</w:t>
      </w:r>
      <w:r w:rsidR="003D75B5">
        <w:rPr>
          <w:rFonts w:cstheme="minorHAnsi"/>
          <w:szCs w:val="24"/>
        </w:rPr>
        <w:t xml:space="preserve">  </w:t>
      </w:r>
      <w:r>
        <w:rPr>
          <w:rFonts w:cstheme="minorHAnsi"/>
          <w:szCs w:val="24"/>
        </w:rPr>
        <w:t xml:space="preserve"> </w:t>
      </w:r>
    </w:p>
    <w:p w14:paraId="0000030B" w14:textId="0D84BD67" w:rsidR="00FE5824" w:rsidRPr="00716506" w:rsidRDefault="003B5699" w:rsidP="00262A24">
      <w:pPr>
        <w:pStyle w:val="berschrift1"/>
      </w:pPr>
      <w:bookmarkStart w:id="146" w:name="_Toc79642356"/>
      <w:r w:rsidRPr="00716506">
        <w:t>Results</w:t>
      </w:r>
      <w:r w:rsidRPr="00716506">
        <w:rPr>
          <w:vertAlign w:val="superscript"/>
        </w:rPr>
        <w:footnoteReference w:id="1"/>
      </w:r>
      <w:bookmarkEnd w:id="145"/>
      <w:bookmarkEnd w:id="146"/>
    </w:p>
    <w:p w14:paraId="0000030C" w14:textId="77777777" w:rsidR="00FE5824" w:rsidRPr="00716506" w:rsidRDefault="003B5699" w:rsidP="00262A24">
      <w:pPr>
        <w:pStyle w:val="berschrift2"/>
      </w:pPr>
      <w:bookmarkStart w:id="147" w:name="_heading=h.4bvk7pj" w:colFirst="0" w:colLast="0"/>
      <w:bookmarkStart w:id="148" w:name="_Toc79642357"/>
      <w:bookmarkEnd w:id="147"/>
      <w:r w:rsidRPr="00716506">
        <w:t>Development phase</w:t>
      </w:r>
      <w:bookmarkEnd w:id="148"/>
    </w:p>
    <w:p w14:paraId="0000030D" w14:textId="1B1A679A" w:rsidR="00FE5824" w:rsidRPr="00716506" w:rsidRDefault="003B5699" w:rsidP="00B55243">
      <w:pPr>
        <w:rPr>
          <w:rFonts w:cstheme="minorHAnsi"/>
          <w:szCs w:val="24"/>
        </w:rPr>
      </w:pPr>
      <w:r w:rsidRPr="00716506">
        <w:rPr>
          <w:rFonts w:cstheme="minorHAnsi"/>
          <w:szCs w:val="24"/>
        </w:rPr>
        <w:t>The number of sentences and tokens were not distributed equally among all three of the original corpora</w:t>
      </w:r>
      <w:r w:rsidR="00B55243">
        <w:rPr>
          <w:rFonts w:cstheme="minorHAnsi"/>
          <w:szCs w:val="24"/>
        </w:rPr>
        <w:t xml:space="preserve"> w</w:t>
      </w:r>
      <w:r w:rsidRPr="00716506">
        <w:rPr>
          <w:rFonts w:cstheme="minorHAnsi"/>
          <w:szCs w:val="24"/>
        </w:rPr>
        <w:t xml:space="preserve">ith the SMS corpus being the largest and the wikiconflits being the smallest corpora. Therefore, it was ensured that the development and training would only entail a small portion of each data set to ensure that there was an even distribution of quality. The maximum number of documents extracted from corpus was kept to a minimum. </w:t>
      </w:r>
    </w:p>
    <w:p w14:paraId="0000030E" w14:textId="33CF0595" w:rsidR="00FE5824" w:rsidRPr="00716506" w:rsidRDefault="003B5699">
      <w:pPr>
        <w:rPr>
          <w:rFonts w:cstheme="minorHAnsi"/>
          <w:szCs w:val="24"/>
        </w:rPr>
      </w:pPr>
      <w:bookmarkStart w:id="149" w:name="_heading=h.2r0uhxc" w:colFirst="0" w:colLast="0"/>
      <w:bookmarkEnd w:id="149"/>
      <w:r w:rsidRPr="00716506">
        <w:rPr>
          <w:rFonts w:cstheme="minorHAnsi"/>
          <w:szCs w:val="24"/>
        </w:rPr>
        <w:t>Originally, a separate classification set was meant to evaluate</w:t>
      </w:r>
      <w:sdt>
        <w:sdtPr>
          <w:rPr>
            <w:rFonts w:cstheme="minorHAnsi"/>
            <w:szCs w:val="24"/>
          </w:rPr>
          <w:tag w:val="goog_rdk_183"/>
          <w:id w:val="-1601480269"/>
        </w:sdtPr>
        <w:sdtEndPr/>
        <w:sdtContent/>
      </w:sdt>
      <w:r w:rsidRPr="00716506">
        <w:rPr>
          <w:rFonts w:cstheme="minorHAnsi"/>
          <w:szCs w:val="24"/>
        </w:rPr>
        <w:t xml:space="preserve"> the first classification set. A process that was akin to a two-fold cross validation. The validity of the first classification would be weighed against the second classification set. However, this </w:t>
      </w:r>
      <w:r w:rsidRPr="00716506">
        <w:rPr>
          <w:rFonts w:cstheme="minorHAnsi"/>
          <w:szCs w:val="24"/>
        </w:rPr>
        <w:lastRenderedPageBreak/>
        <w:t>proved to be extremely ineffective since there were not enough unique words to push a sentence into one category over another. The result of this was that sentences were either wrongly classified or the number of unknown sentences was extremely high.</w:t>
      </w:r>
      <w:r w:rsidR="003D75B5">
        <w:rPr>
          <w:rFonts w:cstheme="minorHAnsi"/>
          <w:szCs w:val="24"/>
        </w:rPr>
        <w:t xml:space="preserve"> </w:t>
      </w:r>
      <w:r w:rsidRPr="00716506">
        <w:rPr>
          <w:rFonts w:cstheme="minorHAnsi"/>
          <w:szCs w:val="24"/>
        </w:rPr>
        <w:t xml:space="preserve"> </w:t>
      </w:r>
    </w:p>
    <w:p w14:paraId="47674837" w14:textId="10E8A63F" w:rsidR="00850159" w:rsidRDefault="003B5699" w:rsidP="00850159">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sidR="00B55243">
        <w:rPr>
          <w:rFonts w:cstheme="minorHAnsi"/>
          <w:szCs w:val="24"/>
        </w:rPr>
        <w:t>to be unrecognizable</w:t>
      </w:r>
      <w:r w:rsidRPr="00716506">
        <w:rPr>
          <w:rFonts w:cstheme="minorHAnsi"/>
          <w:szCs w:val="24"/>
        </w:rPr>
        <w:t xml:space="preserve"> by the other classification. The first classification relied heavily on sentence, word length, reduplication and emoticons, which are crucially for determining literacy and orality. Therefore, the features that would have been present in the other system were generalized and incorporated into the second classification system. This ultimately led to having two files that were imbalanced and not reliable for evaluation.</w:t>
      </w:r>
      <w:r w:rsidR="003D75B5">
        <w:rPr>
          <w:rFonts w:cstheme="minorHAnsi"/>
          <w:szCs w:val="24"/>
        </w:rPr>
        <w:t xml:space="preserve"> </w:t>
      </w:r>
    </w:p>
    <w:p w14:paraId="00000310" w14:textId="1AB907A7" w:rsidR="00FE5824" w:rsidRPr="00716506" w:rsidRDefault="003B5699" w:rsidP="00850159">
      <w:pPr>
        <w:rPr>
          <w:rFonts w:cstheme="minorHAnsi"/>
          <w:szCs w:val="24"/>
        </w:rPr>
      </w:pPr>
      <w:r w:rsidRPr="00716506">
        <w:rPr>
          <w:rFonts w:cstheme="minorHAnsi"/>
          <w:szCs w:val="24"/>
        </w:rPr>
        <w:t xml:space="preserve">The developmental phase of this project was therefore crucial since there were no French training data and criteria available by which it was possible to ascertain literacy and orality in datasets. Using a combination of criteria proposed </w:t>
      </w:r>
      <w:sdt>
        <w:sdtPr>
          <w:rPr>
            <w:rFonts w:cstheme="minorHAnsi"/>
            <w:szCs w:val="24"/>
          </w:rPr>
          <w:tag w:val="goog_rdk_185"/>
          <w:id w:val="-755442946"/>
        </w:sdtPr>
        <w:sdtEndPr/>
        <w:sdtContent/>
      </w:sdt>
      <w:r w:rsidRPr="00716506">
        <w:rPr>
          <w:rFonts w:cstheme="minorHAnsi"/>
          <w:szCs w:val="24"/>
        </w:rPr>
        <w:t>by various authors (</w:t>
      </w:r>
      <w:sdt>
        <w:sdtPr>
          <w:rPr>
            <w:rFonts w:cstheme="minorHAnsi"/>
            <w:szCs w:val="24"/>
          </w:rPr>
          <w:tag w:val="goog_rdk_186"/>
          <w:id w:val="-2055451911"/>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w:t>
      </w:r>
      <w:r w:rsidR="00B55243">
        <w:rPr>
          <w:rFonts w:cstheme="minorHAnsi"/>
          <w:szCs w:val="24"/>
        </w:rPr>
        <w:t>,</w:t>
      </w:r>
      <w:r w:rsidRPr="00716506">
        <w:rPr>
          <w:rFonts w:cstheme="minorHAnsi"/>
          <w:szCs w:val="24"/>
        </w:rPr>
        <w:t xml:space="preserve"> 1985; Ortmann and Dipper</w:t>
      </w:r>
      <w:r w:rsidR="00B55243">
        <w:rPr>
          <w:rFonts w:cstheme="minorHAnsi"/>
          <w:szCs w:val="24"/>
        </w:rPr>
        <w:t>,</w:t>
      </w:r>
      <w:r w:rsidRPr="00716506">
        <w:rPr>
          <w:rFonts w:cstheme="minorHAnsi"/>
          <w:szCs w:val="24"/>
        </w:rPr>
        <w:t xml:space="preserve"> 2019; Rehm 2002) it was possible to develop and refine a system by which literacy and orality could automatically be assigned to sentences. </w:t>
      </w:r>
    </w:p>
    <w:p w14:paraId="00000311" w14:textId="77777777" w:rsidR="00FE5824" w:rsidRPr="00716506" w:rsidRDefault="003B5699">
      <w:pPr>
        <w:rPr>
          <w:rFonts w:cstheme="minorHAnsi"/>
          <w:szCs w:val="24"/>
        </w:rPr>
      </w:pPr>
      <w:r w:rsidRPr="00716506">
        <w:rPr>
          <w:rFonts w:cstheme="minorHAnsi"/>
          <w:szCs w:val="24"/>
        </w:rPr>
        <w:t xml:space="preserve">Problems that were touched upon earlier were present throughout the eBay and SMS corpora which was that the data was non-standard, this made the classification quite difficult as there was no way to guarantee uniformity. This was compounded by the fact that French was not exclusively used in all the data sets. In the SMS and eBay corpus, there were traces of German and English since postings and conversation were most likely on a national, and not always a local scale. </w:t>
      </w:r>
    </w:p>
    <w:p w14:paraId="00000312" w14:textId="77777777" w:rsidR="00FE5824" w:rsidRPr="00716506" w:rsidRDefault="003B5699">
      <w:pPr>
        <w:rPr>
          <w:rFonts w:cstheme="minorHAnsi"/>
          <w:szCs w:val="24"/>
        </w:rPr>
      </w:pPr>
      <w:r w:rsidRPr="00716506">
        <w:rPr>
          <w:rFonts w:cstheme="minorHAnsi"/>
          <w:szCs w:val="24"/>
        </w:rPr>
        <w:t>Using the scoring system with Wiki and SMS as training data, data was labeled according to the classification sets mentioned in table 5 and table 7.</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0000032A" w14:textId="5C58D11E" w:rsidR="00FE5824" w:rsidRPr="009352FB" w:rsidRDefault="003B5699" w:rsidP="00786B77">
      <w:pPr>
        <w:pStyle w:val="berschrift6"/>
        <w:rPr>
          <w:sz w:val="24"/>
          <w:szCs w:val="24"/>
        </w:rPr>
      </w:pPr>
      <w:bookmarkStart w:id="150" w:name="_heading=h.1664s55" w:colFirst="0" w:colLast="0"/>
      <w:bookmarkStart w:id="151" w:name="_Toc79609265"/>
      <w:bookmarkEnd w:id="150"/>
      <w:r w:rsidRPr="009352FB">
        <w:rPr>
          <w:sz w:val="24"/>
          <w:szCs w:val="24"/>
        </w:rPr>
        <w:t>Development Results of the Classification Data</w:t>
      </w:r>
      <w:bookmarkEnd w:id="151"/>
      <w:r w:rsidRPr="009352FB">
        <w:rPr>
          <w:sz w:val="24"/>
          <w:szCs w:val="24"/>
        </w:rPr>
        <w:t xml:space="preserve"> </w:t>
      </w:r>
    </w:p>
    <w:p w14:paraId="565B4B48" w14:textId="130B474C" w:rsidR="00850159" w:rsidRDefault="00850159" w:rsidP="00850159">
      <w:pPr>
        <w:rPr>
          <w:rFonts w:cstheme="minorHAnsi"/>
          <w:szCs w:val="24"/>
        </w:rPr>
      </w:pPr>
      <w:r w:rsidRPr="00857458">
        <w:rPr>
          <w:rFonts w:cstheme="minorHAnsi"/>
          <w:szCs w:val="24"/>
        </w:rPr>
        <w:t>While creating the data, the most relevant classification criteria were retrieved for Wikiconflits, table 11, and for SMS, table 12</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407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950"/>
            </w:tblGrid>
            <w:tr w:rsidR="007D5932" w:rsidRPr="00857458" w14:paraId="6347C4AB" w14:textId="77777777" w:rsidTr="007D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lastRenderedPageBreak/>
                    <w:t>Feature</w:t>
                  </w:r>
                </w:p>
              </w:tc>
              <w:tc>
                <w:tcPr>
                  <w:tcW w:w="2950"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950"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950"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950"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950"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950"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950"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7B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9"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61C671EA" w:rsidR="007D5932" w:rsidRPr="009352FB" w:rsidRDefault="009352FB" w:rsidP="009352FB">
                  <w:pPr>
                    <w:pStyle w:val="berschrift6"/>
                    <w:ind w:left="164" w:hanging="142"/>
                    <w:outlineLvl w:val="5"/>
                    <w:rPr>
                      <w:b w:val="0"/>
                      <w:bCs/>
                      <w:sz w:val="24"/>
                      <w:szCs w:val="24"/>
                    </w:rPr>
                  </w:pPr>
                  <w:bookmarkStart w:id="152" w:name="_Toc79609266"/>
                  <w:r>
                    <w:rPr>
                      <w:b w:val="0"/>
                      <w:bCs/>
                      <w:sz w:val="24"/>
                      <w:szCs w:val="24"/>
                    </w:rPr>
                    <w:t xml:space="preserve">Top Development </w:t>
                  </w:r>
                  <w:r w:rsidR="007D5932" w:rsidRPr="009352FB">
                    <w:rPr>
                      <w:b w:val="0"/>
                      <w:bCs/>
                      <w:sz w:val="24"/>
                      <w:szCs w:val="24"/>
                    </w:rPr>
                    <w:t>Classification Criteria for Wikiconflits</w:t>
                  </w:r>
                  <w:bookmarkEnd w:id="152"/>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977"/>
            </w:tblGrid>
            <w:tr w:rsidR="00850159" w:rsidRPr="00857458" w14:paraId="5B5A9EB3" w14:textId="77777777" w:rsidTr="007D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977"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977"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977"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977"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7B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352FB" w:rsidRDefault="00B875CA" w:rsidP="009352FB">
                  <w:pPr>
                    <w:pStyle w:val="berschrift6"/>
                    <w:ind w:left="-120" w:firstLine="0"/>
                    <w:outlineLvl w:val="5"/>
                    <w:rPr>
                      <w:rFonts w:cstheme="minorHAnsi"/>
                      <w:b w:val="0"/>
                      <w:bCs/>
                      <w:color w:val="auto"/>
                      <w:sz w:val="24"/>
                      <w:szCs w:val="24"/>
                    </w:rPr>
                  </w:pPr>
                  <w:bookmarkStart w:id="153" w:name="_heading=h.25b2l0r" w:colFirst="0" w:colLast="0"/>
                  <w:bookmarkEnd w:id="153"/>
                  <w:r w:rsidRPr="009352FB">
                    <w:rPr>
                      <w:b w:val="0"/>
                      <w:bCs/>
                      <w:sz w:val="24"/>
                      <w:szCs w:val="24"/>
                    </w:rPr>
                    <w:t xml:space="preserve"> </w:t>
                  </w:r>
                  <w:bookmarkStart w:id="154" w:name="_Toc79609267"/>
                  <w:r w:rsidR="00850159" w:rsidRPr="009352FB">
                    <w:rPr>
                      <w:b w:val="0"/>
                      <w:bCs/>
                      <w:sz w:val="24"/>
                      <w:szCs w:val="24"/>
                    </w:rPr>
                    <w:t>Top</w:t>
                  </w:r>
                  <w:r w:rsidR="003D75B5">
                    <w:rPr>
                      <w:b w:val="0"/>
                      <w:bCs/>
                      <w:sz w:val="24"/>
                      <w:szCs w:val="24"/>
                    </w:rPr>
                    <w:t xml:space="preserve"> </w:t>
                  </w:r>
                  <w:r w:rsidR="00850159" w:rsidRPr="009352FB">
                    <w:rPr>
                      <w:b w:val="0"/>
                      <w:bCs/>
                      <w:sz w:val="24"/>
                      <w:szCs w:val="24"/>
                    </w:rPr>
                    <w:t>Development Classification Criteria for</w:t>
                  </w:r>
                  <w:r w:rsidR="003D75B5">
                    <w:rPr>
                      <w:b w:val="0"/>
                      <w:bCs/>
                      <w:sz w:val="24"/>
                      <w:szCs w:val="24"/>
                    </w:rPr>
                    <w:t xml:space="preserve"> </w:t>
                  </w:r>
                  <w:r w:rsidR="00850159" w:rsidRPr="009352FB">
                    <w:rPr>
                      <w:b w:val="0"/>
                      <w:bCs/>
                      <w:sz w:val="24"/>
                      <w:szCs w:val="24"/>
                    </w:rPr>
                    <w:t>SMS</w:t>
                  </w:r>
                  <w:bookmarkEnd w:id="154"/>
                </w:p>
              </w:tc>
            </w:tr>
          </w:tbl>
          <w:p w14:paraId="4D69779B" w14:textId="77777777" w:rsidR="00850159" w:rsidRDefault="00850159" w:rsidP="00850159">
            <w:pPr>
              <w:pStyle w:val="Sub-chapters"/>
            </w:pPr>
          </w:p>
        </w:tc>
      </w:tr>
    </w:tbl>
    <w:p w14:paraId="4A15BBA6" w14:textId="77777777" w:rsidR="00850159" w:rsidRPr="00850159" w:rsidRDefault="00850159" w:rsidP="00B011F2">
      <w:pPr>
        <w:pStyle w:val="Sub-chapters"/>
        <w:ind w:firstLine="0"/>
      </w:pPr>
    </w:p>
    <w:p w14:paraId="00000356" w14:textId="3D37C7C1" w:rsidR="00FE5824" w:rsidRPr="006C1A52" w:rsidRDefault="001C24CF" w:rsidP="006C1A5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ratio, average word</w:t>
      </w:r>
      <w:r w:rsidR="003D75B5">
        <w:rPr>
          <w:rFonts w:cstheme="minorHAnsi"/>
          <w:szCs w:val="24"/>
        </w:rPr>
        <w:t xml:space="preserve"> </w:t>
      </w:r>
      <w:r>
        <w:rPr>
          <w:rFonts w:cstheme="minorHAnsi"/>
          <w:szCs w:val="24"/>
        </w:rPr>
        <w:t xml:space="preserve">length </w:t>
      </w:r>
      <w:proofErr w:type="gramStart"/>
      <w:r>
        <w:rPr>
          <w:rFonts w:cstheme="minorHAnsi"/>
          <w:szCs w:val="24"/>
        </w:rPr>
        <w:t>were</w:t>
      </w:r>
      <w:proofErr w:type="gramEnd"/>
      <w:r>
        <w:rPr>
          <w:rFonts w:cstheme="minorHAnsi"/>
          <w:szCs w:val="24"/>
        </w:rPr>
        <w:t xml:space="preserve"> decisive in </w:t>
      </w:r>
      <w:r w:rsidR="00EF1C09">
        <w:rPr>
          <w:rFonts w:cstheme="minorHAnsi"/>
          <w:szCs w:val="24"/>
        </w:rPr>
        <w:t>determining</w:t>
      </w:r>
      <w:r>
        <w:rPr>
          <w:rFonts w:cstheme="minorHAnsi"/>
          <w:szCs w:val="24"/>
        </w:rPr>
        <w:t xml:space="preserve"> the feat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scoring system, it was inputted into the naïve bayes and trained on it. Then, all four of the eBay corpora were used as testing material. </w:t>
      </w:r>
      <w:r w:rsidR="00E67CB2">
        <w:t>The results of table 13 show that all four of the eBay sub-corpora displayed a high rate of literacy with a low rate of orality.</w:t>
      </w:r>
    </w:p>
    <w:p w14:paraId="451C91B7" w14:textId="77777777" w:rsidR="00E67CB2" w:rsidRPr="00E67CB2" w:rsidRDefault="00E67CB2" w:rsidP="00E67CB2">
      <w:pPr>
        <w:pStyle w:val="Sub-chapters"/>
        <w:rPr>
          <w:rFonts w:eastAsia="Georgia"/>
        </w:rPr>
      </w:pP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AF6275" w:rsidRDefault="003B5699" w:rsidP="00786B77">
      <w:pPr>
        <w:pStyle w:val="berschrift6"/>
        <w:rPr>
          <w:sz w:val="24"/>
          <w:szCs w:val="24"/>
        </w:rPr>
      </w:pPr>
      <w:bookmarkStart w:id="155" w:name="_heading=h.kgcv8k" w:colFirst="0" w:colLast="0"/>
      <w:bookmarkStart w:id="156" w:name="_Toc79609268"/>
      <w:bookmarkEnd w:id="155"/>
      <w:r w:rsidRPr="00AF6275">
        <w:rPr>
          <w:sz w:val="24"/>
          <w:szCs w:val="24"/>
        </w:rPr>
        <w:t>Naïve Bayes Development Results</w:t>
      </w:r>
      <w:bookmarkEnd w:id="156"/>
    </w:p>
    <w:p w14:paraId="653DF2F6" w14:textId="39061E7C" w:rsidR="00E67CB2" w:rsidRPr="00B011F2" w:rsidRDefault="00B011F2" w:rsidP="00B011F2">
      <w:pPr>
        <w:pStyle w:val="Sub-chapters"/>
        <w:ind w:firstLine="0"/>
      </w:pPr>
      <w:r>
        <w:t>Even though all contained 100 documents, the number of sentences and tokens contained within varied significantly.</w:t>
      </w:r>
      <w:r w:rsidR="003D75B5">
        <w:t xml:space="preserve"> </w:t>
      </w:r>
      <w:r w:rsidR="00E67CB2">
        <w:t>Despite this, they were uniform in the way literacy and orality</w:t>
      </w:r>
      <w:r w:rsidR="003D75B5">
        <w:t xml:space="preserve"> </w:t>
      </w:r>
      <w:r w:rsidR="00E67CB2">
        <w:t xml:space="preserve">was distributed across the data. </w:t>
      </w:r>
    </w:p>
    <w:p w14:paraId="00000380" w14:textId="0F368854" w:rsidR="00FE5824" w:rsidRPr="00716506" w:rsidRDefault="003B5699" w:rsidP="00262A24">
      <w:pPr>
        <w:pStyle w:val="berschrift2"/>
      </w:pPr>
      <w:bookmarkStart w:id="157" w:name="_heading=h.34g0dwd" w:colFirst="0" w:colLast="0"/>
      <w:bookmarkStart w:id="158" w:name="_Toc79642358"/>
      <w:bookmarkEnd w:id="157"/>
      <w:r w:rsidRPr="00716506">
        <w:t>Training phase</w:t>
      </w:r>
      <w:bookmarkEnd w:id="158"/>
    </w:p>
    <w:p w14:paraId="6ECF06B9" w14:textId="63570F06" w:rsidR="008471B9" w:rsidRPr="00AF6275"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first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5499ECDC" w14:textId="77777777" w:rsidR="008471B9" w:rsidRPr="004E2C56" w:rsidRDefault="008471B9" w:rsidP="004E2C56">
      <w:pPr>
        <w:pStyle w:val="Sub-chapters"/>
      </w:pPr>
    </w:p>
    <w:tbl>
      <w:tblPr>
        <w:tblStyle w:val="aff4"/>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491"/>
        <w:gridCol w:w="734"/>
        <w:gridCol w:w="915"/>
      </w:tblGrid>
      <w:tr w:rsidR="00FE5824" w:rsidRPr="00B011F2" w14:paraId="04687BAC" w14:textId="77777777" w:rsidTr="00B01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49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34"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915"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B01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pP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988" w:type="dxa"/>
          </w:tcPr>
          <w:p w14:paraId="0000038B" w14:textId="77777777" w:rsidR="00FE5824" w:rsidRPr="00B011F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491" w:type="dxa"/>
          </w:tcPr>
          <w:p w14:paraId="0000038D"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34" w:type="dxa"/>
          </w:tcPr>
          <w:p w14:paraId="0000038E"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915" w:type="dxa"/>
          </w:tcPr>
          <w:p w14:paraId="0000038F"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B011F2">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pP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pPr>
              <w:pBdr>
                <w:top w:val="nil"/>
                <w:left w:val="nil"/>
                <w:bottom w:val="nil"/>
                <w:right w:val="nil"/>
                <w:between w:val="nil"/>
              </w:pBdr>
              <w:ind w:hanging="62"/>
              <w:jc w:val="both"/>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Wikiconflits_0_54_106</w:t>
            </w:r>
            <w:proofErr w:type="spellEnd"/>
          </w:p>
        </w:tc>
        <w:tc>
          <w:tcPr>
            <w:tcW w:w="988" w:type="dxa"/>
          </w:tcPr>
          <w:p w14:paraId="00000392" w14:textId="77777777" w:rsidR="00FE5824" w:rsidRPr="00B011F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 xml:space="preserve"> 4138</w:t>
            </w:r>
          </w:p>
        </w:tc>
        <w:tc>
          <w:tcPr>
            <w:tcW w:w="1424" w:type="dxa"/>
          </w:tcPr>
          <w:p w14:paraId="00000393"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 xml:space="preserve"> 458</w:t>
            </w:r>
          </w:p>
        </w:tc>
        <w:tc>
          <w:tcPr>
            <w:tcW w:w="1491" w:type="dxa"/>
          </w:tcPr>
          <w:p w14:paraId="00000394"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34" w:type="dxa"/>
          </w:tcPr>
          <w:p w14:paraId="00000395"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915" w:type="dxa"/>
          </w:tcPr>
          <w:p w14:paraId="00000396"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 xml:space="preserve"> 317</w:t>
            </w:r>
          </w:p>
        </w:tc>
      </w:tr>
    </w:tbl>
    <w:p w14:paraId="00000397" w14:textId="77777777" w:rsidR="00FE5824" w:rsidRPr="00AF6275" w:rsidRDefault="003B5699" w:rsidP="00786B77">
      <w:pPr>
        <w:pStyle w:val="berschrift6"/>
        <w:rPr>
          <w:sz w:val="24"/>
          <w:szCs w:val="24"/>
        </w:rPr>
      </w:pPr>
      <w:bookmarkStart w:id="159" w:name="_heading=h.1jlao46" w:colFirst="0" w:colLast="0"/>
      <w:bookmarkStart w:id="160" w:name="_Toc79609269"/>
      <w:bookmarkEnd w:id="159"/>
      <w:r w:rsidRPr="00AF6275">
        <w:rPr>
          <w:sz w:val="24"/>
          <w:szCs w:val="24"/>
        </w:rPr>
        <w:t>Training Results of the Classification Data</w:t>
      </w:r>
      <w:bookmarkEnd w:id="160"/>
      <w:r w:rsidRPr="00AF6275">
        <w:rPr>
          <w:sz w:val="24"/>
          <w:szCs w:val="24"/>
        </w:rPr>
        <w:t xml:space="preserve"> </w:t>
      </w:r>
    </w:p>
    <w:p w14:paraId="2F930332" w14:textId="4C180A5E" w:rsidR="00B011F2" w:rsidRPr="00E14677" w:rsidRDefault="00B011F2" w:rsidP="00E14677">
      <w:pPr>
        <w:pBdr>
          <w:top w:val="nil"/>
          <w:left w:val="nil"/>
          <w:bottom w:val="nil"/>
          <w:right w:val="nil"/>
          <w:between w:val="nil"/>
        </w:pBdr>
        <w:ind w:firstLine="0"/>
        <w:rPr>
          <w:rFonts w:eastAsia="Georgia" w:cstheme="minorHAnsi"/>
          <w:color w:val="000000"/>
          <w:szCs w:val="24"/>
        </w:rPr>
      </w:pPr>
      <w:r w:rsidRPr="00716506">
        <w:rPr>
          <w:rFonts w:cstheme="minorHAnsi"/>
          <w:szCs w:val="24"/>
        </w:rPr>
        <w:t>These results of which mirrored those of the development phase to a certain degree and can be seen in table 14.</w:t>
      </w:r>
      <w:r>
        <w:rPr>
          <w:rFonts w:cstheme="minorHAnsi"/>
          <w:szCs w:val="24"/>
        </w:rPr>
        <w:t xml:space="preserve"> Wiki again displays a high level of literacy while SMS</w:t>
      </w:r>
      <w:r w:rsidR="003D75B5">
        <w:rPr>
          <w:rFonts w:cstheme="minorHAnsi"/>
          <w:szCs w:val="24"/>
        </w:rPr>
        <w:t xml:space="preserve"> </w:t>
      </w:r>
      <w:r>
        <w:rPr>
          <w:rFonts w:cstheme="minorHAnsi"/>
          <w:szCs w:val="24"/>
        </w:rPr>
        <w:t>displays a high level of orality.</w:t>
      </w:r>
      <w:r w:rsidR="003D75B5">
        <w:rPr>
          <w:rFonts w:cstheme="minorHAnsi"/>
          <w:szCs w:val="24"/>
        </w:rPr>
        <w:t xml:space="preserve"> </w:t>
      </w:r>
    </w:p>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388"/>
      </w:tblGrid>
      <w:tr w:rsidR="00E14677" w14:paraId="4BAF3E40" w14:textId="77777777" w:rsidTr="00AF62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388"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AF6275">
        <w:trPr>
          <w:trHeight w:val="77"/>
        </w:trPr>
        <w:tc>
          <w:tcPr>
            <w:tcW w:w="4106" w:type="dxa"/>
          </w:tcPr>
          <w:p w14:paraId="0B2F40AC" w14:textId="5B42171C" w:rsidR="00E14677" w:rsidRPr="00AF6275" w:rsidRDefault="00E14677" w:rsidP="00AF6275">
            <w:pPr>
              <w:pStyle w:val="berschrift6"/>
              <w:ind w:left="37" w:firstLine="0"/>
              <w:outlineLvl w:val="5"/>
              <w:rPr>
                <w:sz w:val="24"/>
                <w:szCs w:val="24"/>
              </w:rPr>
            </w:pPr>
            <w:bookmarkStart w:id="161" w:name="_Toc79609270"/>
            <w:r w:rsidRPr="00AF6275">
              <w:rPr>
                <w:sz w:val="24"/>
                <w:szCs w:val="24"/>
              </w:rPr>
              <w:t>Top Training Classification Criteria for Wikiconflits</w:t>
            </w:r>
            <w:bookmarkEnd w:id="161"/>
          </w:p>
        </w:tc>
        <w:tc>
          <w:tcPr>
            <w:tcW w:w="4388" w:type="dxa"/>
          </w:tcPr>
          <w:p w14:paraId="2ED0CDF8" w14:textId="43325E82" w:rsidR="00E14677" w:rsidRPr="00AF6275" w:rsidRDefault="00E14677" w:rsidP="00786B77">
            <w:pPr>
              <w:pStyle w:val="berschrift6"/>
              <w:outlineLvl w:val="5"/>
              <w:rPr>
                <w:sz w:val="24"/>
                <w:szCs w:val="24"/>
              </w:rPr>
            </w:pPr>
            <w:bookmarkStart w:id="162" w:name="_Toc79609271"/>
            <w:r w:rsidRPr="00AF6275">
              <w:rPr>
                <w:sz w:val="24"/>
                <w:szCs w:val="24"/>
              </w:rPr>
              <w:t>Top Training Classification Criteria for SMS</w:t>
            </w:r>
            <w:bookmarkEnd w:id="162"/>
          </w:p>
        </w:tc>
      </w:tr>
    </w:tbl>
    <w:p w14:paraId="000003BD" w14:textId="4DB061D8" w:rsidR="00FE5824" w:rsidRDefault="00FE5824" w:rsidP="00E67CB2">
      <w:pPr>
        <w:ind w:firstLine="0"/>
        <w:rPr>
          <w:rFonts w:cstheme="minorHAnsi"/>
          <w:szCs w:val="24"/>
        </w:rPr>
      </w:pPr>
      <w:bookmarkStart w:id="163" w:name="_heading=h.43ky6rz" w:colFirst="0" w:colLast="0"/>
      <w:bookmarkStart w:id="164" w:name="_heading=h.2iq8gzs" w:colFirst="0" w:colLast="0"/>
      <w:bookmarkEnd w:id="163"/>
      <w:bookmarkEnd w:id="164"/>
    </w:p>
    <w:p w14:paraId="59E93BFD" w14:textId="6759FCD2" w:rsidR="00E67CB2" w:rsidRPr="00E67CB2" w:rsidRDefault="00E67CB2" w:rsidP="00E67CB2">
      <w:pPr>
        <w:ind w:firstLine="0"/>
      </w:pPr>
      <w:r w:rsidRPr="00716506">
        <w:rPr>
          <w:rFonts w:eastAsia="Georgia" w:cstheme="minorHAnsi"/>
          <w:color w:val="000000"/>
          <w:szCs w:val="24"/>
        </w:rPr>
        <w:t>As during the development phase, the top classification criteria were retrieved from and can be seen in table 15 and table 16.</w:t>
      </w:r>
      <w:r>
        <w:rPr>
          <w:rFonts w:eastAsia="Georgia" w:cstheme="minorHAnsi"/>
          <w:color w:val="000000"/>
          <w:szCs w:val="24"/>
        </w:rPr>
        <w:t xml:space="preserve"> These results do not differ from those of the development corpus.</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criteria. After that, the naïve bayes was then tested again on the eBay corpus data. </w:t>
      </w:r>
    </w:p>
    <w:p w14:paraId="28C11A4D" w14:textId="77777777" w:rsidR="00E67CB2" w:rsidRPr="00E67CB2" w:rsidRDefault="00E67CB2" w:rsidP="00E67CB2">
      <w:pPr>
        <w:pStyle w:val="Sub-chapters"/>
        <w:ind w:firstLine="0"/>
      </w:pP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517"/>
        <w:gridCol w:w="1648"/>
        <w:gridCol w:w="825"/>
        <w:gridCol w:w="933"/>
      </w:tblGrid>
      <w:tr w:rsidR="00FE5824" w:rsidRPr="00716506" w14:paraId="2B3B9DB4" w14:textId="77777777" w:rsidTr="00E67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pPr>
              <w:rPr>
                <w:rFonts w:cstheme="minorHAnsi"/>
                <w:sz w:val="24"/>
                <w:szCs w:val="24"/>
              </w:rPr>
            </w:pPr>
          </w:p>
        </w:tc>
        <w:tc>
          <w:tcPr>
            <w:tcW w:w="1693" w:type="dxa"/>
          </w:tcPr>
          <w:p w14:paraId="000003BF"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517" w:type="dxa"/>
          </w:tcPr>
          <w:p w14:paraId="000003C1"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48" w:type="dxa"/>
          </w:tcPr>
          <w:p w14:paraId="000003C2"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825" w:type="dxa"/>
          </w:tcPr>
          <w:p w14:paraId="000003C3"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E67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517" w:type="dxa"/>
          </w:tcPr>
          <w:p w14:paraId="000003C8"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648" w:type="dxa"/>
          </w:tcPr>
          <w:p w14:paraId="000003C9"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CA"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E67CB2">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517" w:type="dxa"/>
          </w:tcPr>
          <w:p w14:paraId="000003CF"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648" w:type="dxa"/>
          </w:tcPr>
          <w:p w14:paraId="000003D0"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D1"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E67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517" w:type="dxa"/>
          </w:tcPr>
          <w:p w14:paraId="000003D6"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648" w:type="dxa"/>
          </w:tcPr>
          <w:p w14:paraId="000003D7"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D8"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E67CB2">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517" w:type="dxa"/>
          </w:tcPr>
          <w:p w14:paraId="000003DD"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648" w:type="dxa"/>
          </w:tcPr>
          <w:p w14:paraId="000003DE"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DF"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AF6275" w:rsidRDefault="003B5699" w:rsidP="00786B77">
      <w:pPr>
        <w:pStyle w:val="berschrift6"/>
        <w:rPr>
          <w:sz w:val="24"/>
          <w:szCs w:val="24"/>
        </w:rPr>
      </w:pPr>
      <w:bookmarkStart w:id="165" w:name="_heading=h.xvir7l" w:colFirst="0" w:colLast="0"/>
      <w:bookmarkEnd w:id="165"/>
      <w:r w:rsidRPr="00AF6275">
        <w:rPr>
          <w:sz w:val="24"/>
          <w:szCs w:val="24"/>
        </w:rPr>
        <w:t xml:space="preserve"> </w:t>
      </w:r>
      <w:bookmarkStart w:id="166" w:name="_Toc79609272"/>
      <w:r w:rsidRPr="00AF6275">
        <w:rPr>
          <w:sz w:val="24"/>
          <w:szCs w:val="24"/>
        </w:rPr>
        <w:t>Naïve Bayes Training Results</w:t>
      </w:r>
      <w:bookmarkEnd w:id="166"/>
    </w:p>
    <w:p w14:paraId="4D25B3B2" w14:textId="671E76FD" w:rsidR="00E67CB2" w:rsidRPr="00E67CB2" w:rsidRDefault="00E67CB2" w:rsidP="00E67CB2">
      <w:pPr>
        <w:pStyle w:val="Sub-chapters"/>
        <w:rPr>
          <w:rFonts w:eastAsia="Times"/>
        </w:rPr>
      </w:pPr>
      <w:bookmarkStart w:id="167" w:name="_heading=h.3hv69ve" w:colFirst="0" w:colLast="0"/>
      <w:bookmarkEnd w:id="167"/>
      <w:r>
        <w:t>The results of this mirror those of the development phase as well.</w:t>
      </w:r>
    </w:p>
    <w:p w14:paraId="000003E2" w14:textId="4BCACDDD" w:rsidR="00FE5824" w:rsidRPr="00716506" w:rsidRDefault="003B5699" w:rsidP="00262A24">
      <w:pPr>
        <w:pStyle w:val="berschrift2"/>
      </w:pPr>
      <w:bookmarkStart w:id="168" w:name="_Toc79642359"/>
      <w:r w:rsidRPr="00716506">
        <w:lastRenderedPageBreak/>
        <w:t>Testing phase</w:t>
      </w:r>
      <w:bookmarkEnd w:id="168"/>
    </w:p>
    <w:p w14:paraId="3FDBA219" w14:textId="134DEC75" w:rsidR="008471B9" w:rsidRPr="00786B77" w:rsidRDefault="003B5699" w:rsidP="00786B77">
      <w:pPr>
        <w:rPr>
          <w:rFonts w:cstheme="minorHAnsi"/>
          <w:szCs w:val="24"/>
        </w:rPr>
      </w:pPr>
      <w:r w:rsidRPr="00716506">
        <w:rPr>
          <w:rFonts w:cstheme="minorHAnsi"/>
          <w:szCs w:val="24"/>
        </w:rPr>
        <w:t xml:space="preserve"> The testing phase of the system was implemented differently. Using the training data from the training phases, a training database was built. This was then used to train the naïve Bayes</w:t>
      </w:r>
      <w:r w:rsidR="003D75B5">
        <w:rPr>
          <w:rFonts w:cstheme="minorHAnsi"/>
          <w:szCs w:val="24"/>
        </w:rPr>
        <w:t xml:space="preserve"> </w:t>
      </w:r>
      <w:r w:rsidR="00EA09F8">
        <w:rPr>
          <w:rFonts w:cstheme="minorHAnsi"/>
          <w:szCs w:val="24"/>
        </w:rPr>
        <w:t>and data from each of the corpora was used.</w:t>
      </w:r>
      <w:r w:rsidR="003D75B5">
        <w:rPr>
          <w:rFonts w:cstheme="minorHAnsi"/>
          <w:szCs w:val="24"/>
        </w:rPr>
        <w:t xml:space="preserve">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709"/>
        <w:gridCol w:w="1250"/>
        <w:gridCol w:w="1486"/>
        <w:gridCol w:w="808"/>
        <w:gridCol w:w="963"/>
      </w:tblGrid>
      <w:tr w:rsidR="00FE5824" w:rsidRPr="00716506" w14:paraId="58BC48B8" w14:textId="77777777" w:rsidTr="006C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276"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50"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86"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808"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000003EE"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709" w:type="dxa"/>
          </w:tcPr>
          <w:p w14:paraId="000003EF"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50" w:type="dxa"/>
          </w:tcPr>
          <w:p w14:paraId="000003F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86" w:type="dxa"/>
          </w:tcPr>
          <w:p w14:paraId="000003F1"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3F2"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709" w:type="dxa"/>
          </w:tcPr>
          <w:p w14:paraId="000003F6"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50" w:type="dxa"/>
          </w:tcPr>
          <w:p w14:paraId="000003F7"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86" w:type="dxa"/>
          </w:tcPr>
          <w:p w14:paraId="000003F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3F9"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709" w:type="dxa"/>
          </w:tcPr>
          <w:p w14:paraId="000003FD"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50" w:type="dxa"/>
          </w:tcPr>
          <w:p w14:paraId="000003FE"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86" w:type="dxa"/>
          </w:tcPr>
          <w:p w14:paraId="000003FF"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40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709" w:type="dxa"/>
          </w:tcPr>
          <w:p w14:paraId="00000404"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50" w:type="dxa"/>
          </w:tcPr>
          <w:p w14:paraId="00000405"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86" w:type="dxa"/>
          </w:tcPr>
          <w:p w14:paraId="00000406"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407"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5151</w:t>
            </w:r>
          </w:p>
        </w:tc>
        <w:tc>
          <w:tcPr>
            <w:tcW w:w="963" w:type="dxa"/>
          </w:tcPr>
          <w:p w14:paraId="0000040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pP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709" w:type="dxa"/>
          </w:tcPr>
          <w:p w14:paraId="0000040B"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50" w:type="dxa"/>
          </w:tcPr>
          <w:p w14:paraId="0000040C"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86" w:type="dxa"/>
          </w:tcPr>
          <w:p w14:paraId="0000040D"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808" w:type="dxa"/>
          </w:tcPr>
          <w:p w14:paraId="0000040E"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pP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709" w:type="dxa"/>
          </w:tcPr>
          <w:p w14:paraId="00000412"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50" w:type="dxa"/>
          </w:tcPr>
          <w:p w14:paraId="00000413"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86" w:type="dxa"/>
          </w:tcPr>
          <w:p w14:paraId="00000414"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808" w:type="dxa"/>
          </w:tcPr>
          <w:p w14:paraId="00000415"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00000417" w14:textId="77777777" w:rsidR="00FE5824" w:rsidRPr="00AF6275" w:rsidRDefault="003B5699" w:rsidP="00786B77">
      <w:pPr>
        <w:pStyle w:val="berschrift6"/>
        <w:rPr>
          <w:sz w:val="24"/>
          <w:szCs w:val="24"/>
        </w:rPr>
      </w:pPr>
      <w:bookmarkStart w:id="169" w:name="_heading=h.1x0gk37" w:colFirst="0" w:colLast="0"/>
      <w:bookmarkEnd w:id="169"/>
      <w:r w:rsidRPr="00AF6275">
        <w:rPr>
          <w:sz w:val="24"/>
          <w:szCs w:val="24"/>
        </w:rPr>
        <w:t xml:space="preserve"> </w:t>
      </w:r>
      <w:bookmarkStart w:id="170" w:name="_Toc79609273"/>
      <w:r w:rsidRPr="00AF6275">
        <w:rPr>
          <w:sz w:val="24"/>
          <w:szCs w:val="24"/>
        </w:rPr>
        <w:t>Naïve Bayes Testing Results</w:t>
      </w:r>
      <w:bookmarkEnd w:id="170"/>
    </w:p>
    <w:p w14:paraId="68CF9DCE" w14:textId="41EB248F" w:rsidR="006C1A52" w:rsidRDefault="006C1A52" w:rsidP="00EA09F8">
      <w:pPr>
        <w:pStyle w:val="Sub-chapters"/>
        <w:ind w:firstLine="0"/>
        <w:rPr>
          <w:rFonts w:eastAsia="Georgia"/>
        </w:rPr>
      </w:pPr>
    </w:p>
    <w:p w14:paraId="531B7961" w14:textId="38C122AC" w:rsidR="006C1A52" w:rsidRPr="006C1A52" w:rsidRDefault="00EA09F8" w:rsidP="00EA09F8">
      <w:pPr>
        <w:pStyle w:val="Sub-chapters"/>
        <w:ind w:firstLine="0"/>
        <w:rPr>
          <w:rFonts w:eastAsia="Georgia"/>
        </w:rPr>
      </w:pPr>
      <w:r>
        <w:rPr>
          <w:rFonts w:eastAsia="Georgia"/>
        </w:rPr>
        <w:t>The biggest deviation in the testing results</w:t>
      </w:r>
      <w:r w:rsidR="003D75B5">
        <w:rPr>
          <w:rFonts w:eastAsia="Georgia"/>
        </w:rPr>
        <w:t xml:space="preserve"> </w:t>
      </w:r>
      <w:r>
        <w:rPr>
          <w:rFonts w:eastAsia="Georgia"/>
        </w:rPr>
        <w:t xml:space="preserve">those of the SMS data which shows a high literacy and opposed to orality. Another anomaly is the </w:t>
      </w:r>
      <w:proofErr w:type="spellStart"/>
      <w:r>
        <w:rPr>
          <w:rFonts w:eastAsia="Georgia"/>
        </w:rPr>
        <w:t>ebay</w:t>
      </w:r>
      <w:proofErr w:type="spellEnd"/>
      <w:r>
        <w:rPr>
          <w:rFonts w:eastAsia="Georgia"/>
        </w:rPr>
        <w:t xml:space="preserve"> </w:t>
      </w:r>
      <w:proofErr w:type="spellStart"/>
      <w:r>
        <w:rPr>
          <w:rFonts w:eastAsia="Georgia"/>
        </w:rPr>
        <w:t>17x</w:t>
      </w:r>
      <w:proofErr w:type="spellEnd"/>
      <w:r>
        <w:rPr>
          <w:rFonts w:eastAsia="Georgia"/>
        </w:rPr>
        <w:t xml:space="preserve"> eBay corpus as it shows orality and literacy equally. The other values in the chart are in line with the other training phases. </w:t>
      </w:r>
    </w:p>
    <w:p w14:paraId="0000041D" w14:textId="77777777" w:rsidR="00FE5824" w:rsidRPr="00716506" w:rsidRDefault="003B5699" w:rsidP="00262A24">
      <w:pPr>
        <w:pStyle w:val="berschrift1"/>
      </w:pPr>
      <w:bookmarkStart w:id="171" w:name="_heading=h.4h042r0" w:colFirst="0" w:colLast="0"/>
      <w:bookmarkStart w:id="172" w:name="_Toc79596549"/>
      <w:bookmarkStart w:id="173" w:name="_Toc79642360"/>
      <w:bookmarkEnd w:id="171"/>
      <w:r w:rsidRPr="00716506">
        <w:t>Discussion</w:t>
      </w:r>
      <w:bookmarkEnd w:id="172"/>
      <w:bookmarkEnd w:id="173"/>
      <w:r w:rsidRPr="00716506">
        <w:t xml:space="preserve"> </w:t>
      </w:r>
    </w:p>
    <w:p w14:paraId="0000041E" w14:textId="61548F87" w:rsidR="00FE5824" w:rsidRPr="00716506" w:rsidRDefault="003B5699">
      <w:pPr>
        <w:rPr>
          <w:rFonts w:cstheme="minorHAnsi"/>
          <w:szCs w:val="24"/>
        </w:rPr>
      </w:pPr>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sidR="00B55243">
        <w:rPr>
          <w:rFonts w:cstheme="minorHAnsi"/>
          <w:szCs w:val="24"/>
        </w:rPr>
        <w:t>&amp;</w:t>
      </w:r>
      <w:r w:rsidRPr="00716506">
        <w:rPr>
          <w:rFonts w:cstheme="minorHAnsi"/>
          <w:szCs w:val="24"/>
        </w:rPr>
        <w:t xml:space="preserve"> Dipper</w:t>
      </w:r>
      <w:r w:rsidR="00B55243">
        <w:rPr>
          <w:rFonts w:cstheme="minorHAnsi"/>
          <w:szCs w:val="24"/>
        </w:rPr>
        <w:t>,</w:t>
      </w:r>
      <w:r w:rsidRPr="00716506">
        <w:rPr>
          <w:rFonts w:cstheme="minorHAnsi"/>
          <w:szCs w:val="24"/>
        </w:rPr>
        <w:t xml:space="preserve"> 2019; Rehm 2002) have proposed methods and ideas that are directly related to literacy and orality. The use of a scoring system was essential as it provided more control and more speed with respect to building up a necessary training data set. It might seem somewhat redundant to have a training data algorithm and a naïve Bayes in the same program. It could be rightfully said that having</w:t>
      </w:r>
      <w:r w:rsidR="00B55243">
        <w:rPr>
          <w:rFonts w:cstheme="minorHAnsi"/>
          <w:szCs w:val="24"/>
        </w:rPr>
        <w:t xml:space="preserve"> a</w:t>
      </w:r>
      <w:r w:rsidRPr="00716506">
        <w:rPr>
          <w:rFonts w:cstheme="minorHAnsi"/>
          <w:szCs w:val="24"/>
        </w:rPr>
        <w:t xml:space="preserve"> naïve training algorithm would suffice as opposed to having a naïve Bayes and training algorithm in one program. </w:t>
      </w:r>
      <w:sdt>
        <w:sdtPr>
          <w:rPr>
            <w:rFonts w:cstheme="minorHAnsi"/>
            <w:szCs w:val="24"/>
          </w:rPr>
          <w:tag w:val="goog_rdk_193"/>
          <w:id w:val="145332509"/>
        </w:sdtPr>
        <w:sdtEndPr/>
        <w:sdtContent/>
      </w:sdt>
      <w:r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6502D9">
        <w:rPr>
          <w:rFonts w:cstheme="minorHAnsi"/>
          <w:szCs w:val="24"/>
        </w:rPr>
        <w:t xml:space="preserve">no </w:t>
      </w:r>
      <w:r w:rsidRPr="00716506">
        <w:rPr>
          <w:rFonts w:cstheme="minorHAnsi"/>
          <w:szCs w:val="24"/>
        </w:rPr>
        <w:t xml:space="preserve">reliable or accurate training data </w:t>
      </w:r>
      <w:r w:rsidR="006502D9">
        <w:rPr>
          <w:rFonts w:cstheme="minorHAnsi"/>
          <w:szCs w:val="24"/>
        </w:rPr>
        <w:t>existed</w:t>
      </w:r>
      <w:r w:rsidRPr="00716506">
        <w:rPr>
          <w:rFonts w:cstheme="minorHAnsi"/>
          <w:szCs w:val="24"/>
        </w:rPr>
        <w:t xml:space="preserve"> for the program. Thus, a program to create training data and then train the naïve bayes was a necessity. </w:t>
      </w:r>
    </w:p>
    <w:p w14:paraId="0000041F" w14:textId="74B8E364" w:rsidR="00FE5824" w:rsidRPr="00716506" w:rsidRDefault="003B5699">
      <w:pPr>
        <w:rPr>
          <w:rFonts w:cstheme="minorHAnsi"/>
          <w:szCs w:val="24"/>
        </w:rPr>
      </w:pPr>
      <w:r w:rsidRPr="00716506">
        <w:rPr>
          <w:rFonts w:cstheme="minorHAnsi"/>
          <w:szCs w:val="24"/>
        </w:rPr>
        <w:t xml:space="preserve">The scoring system was to incorporate elements that are prototypical of the respective discourse types. The idea of using such criteria was put forth by the likes Koch </w:t>
      </w:r>
      <w:sdt>
        <w:sdtPr>
          <w:rPr>
            <w:rFonts w:cstheme="minorHAnsi"/>
            <w:szCs w:val="24"/>
          </w:rPr>
          <w:tag w:val="goog_rdk_196"/>
          <w:id w:val="47126428"/>
        </w:sdtPr>
        <w:sdtEndPr/>
        <w:sdtContent/>
      </w:sdt>
      <w:r w:rsidR="006502D9">
        <w:rPr>
          <w:rFonts w:cstheme="minorHAnsi"/>
          <w:szCs w:val="24"/>
        </w:rPr>
        <w:t>and</w:t>
      </w:r>
      <w:r w:rsidRPr="00716506">
        <w:rPr>
          <w:rFonts w:cstheme="minorHAnsi"/>
          <w:szCs w:val="24"/>
        </w:rPr>
        <w:t xml:space="preserve"> Oesterreicher(1985) who supposed regarding syntax, sentence length, lexical property with respect to literacy and orality. This was partially the basis for the research as done by by Ortmann &amp; Dipper (2019; 2020). Where they used German data as the </w:t>
      </w:r>
      <w:r w:rsidRPr="00716506">
        <w:rPr>
          <w:rFonts w:cstheme="minorHAnsi"/>
          <w:szCs w:val="24"/>
        </w:rPr>
        <w:lastRenderedPageBreak/>
        <w:t xml:space="preserve">object language in their research, French language data was used here. This theoretically did not pose any limits on the creation of a training dataset and using language independent classification criteria. </w:t>
      </w:r>
    </w:p>
    <w:p w14:paraId="00000420" w14:textId="55F50EE0" w:rsidR="00FE5824" w:rsidRPr="00716506" w:rsidRDefault="003B5699">
      <w:pPr>
        <w:rPr>
          <w:rFonts w:cstheme="minorHAnsi"/>
          <w:szCs w:val="24"/>
        </w:rPr>
      </w:pPr>
      <w:r w:rsidRPr="00716506">
        <w:rPr>
          <w:rFonts w:cstheme="minorHAnsi"/>
          <w:szCs w:val="24"/>
        </w:rPr>
        <w:t>Nevertheless, there was an earnest attempt at ascertaining reliable French examples of literacy and orality by developing a separate French classification set. 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Pr="00716506">
        <w:rPr>
          <w:rFonts w:cstheme="minorHAnsi"/>
          <w:szCs w:val="24"/>
        </w:rPr>
        <w:t xml:space="preserve">ource of much </w:t>
      </w:r>
      <w:sdt>
        <w:sdtPr>
          <w:rPr>
            <w:rFonts w:cstheme="minorHAnsi"/>
            <w:szCs w:val="24"/>
          </w:rPr>
          <w:tag w:val="goog_rdk_198"/>
          <w:id w:val="1838573858"/>
        </w:sdtPr>
        <w:sdtEndPr/>
        <w:sdtContent/>
      </w:sdt>
      <w:r w:rsidRPr="00716506">
        <w:rPr>
          <w:rFonts w:cstheme="minorHAnsi"/>
          <w:szCs w:val="24"/>
        </w:rPr>
        <w:t xml:space="preserve">contextual French information for the training data as well as the naïve Bayes. </w:t>
      </w:r>
      <w:sdt>
        <w:sdtPr>
          <w:rPr>
            <w:rFonts w:cstheme="minorHAnsi"/>
            <w:szCs w:val="24"/>
          </w:rPr>
          <w:tag w:val="goog_rdk_199"/>
          <w:id w:val="1208453791"/>
        </w:sdtPr>
        <w:sdtEndPr/>
        <w:sdtContent/>
      </w:sdt>
      <w:r w:rsidR="006502D9">
        <w:rPr>
          <w:rFonts w:cstheme="minorHAnsi"/>
          <w:szCs w:val="24"/>
        </w:rPr>
        <w:t>Despite</w:t>
      </w:r>
      <w:r w:rsidRPr="00716506">
        <w:rPr>
          <w:rFonts w:cstheme="minorHAnsi"/>
          <w:szCs w:val="24"/>
        </w:rPr>
        <w:t xml:space="preserve"> the age of this work, much of the information contained within is still relevant to the French language. Many of the descriptions about literacy and orality that appeared within were essential in refining and rechecking the algorithms, defining sentence length and even developing a scoring system purely based on French. </w:t>
      </w:r>
    </w:p>
    <w:p w14:paraId="00000421" w14:textId="430991F4" w:rsidR="00FE5824" w:rsidRPr="00716506" w:rsidRDefault="003B5699">
      <w:pPr>
        <w:rPr>
          <w:rFonts w:cstheme="minorHAnsi"/>
          <w:szCs w:val="24"/>
        </w:rPr>
      </w:pPr>
      <w:r w:rsidRPr="00716506">
        <w:rPr>
          <w:rFonts w:cstheme="minorHAnsi"/>
          <w:szCs w:val="24"/>
        </w:rPr>
        <w:t xml:space="preserve">Müller (1975) offers </w:t>
      </w:r>
      <w:sdt>
        <w:sdtPr>
          <w:rPr>
            <w:rFonts w:cstheme="minorHAnsi"/>
            <w:szCs w:val="24"/>
          </w:rPr>
          <w:tag w:val="goog_rdk_200"/>
          <w:id w:val="42721041"/>
        </w:sdtPr>
        <w:sdtEndPr/>
        <w:sdtContent/>
      </w:sdt>
      <w:r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Pr="00716506">
        <w:rPr>
          <w:rFonts w:cstheme="minorHAnsi"/>
          <w:szCs w:val="24"/>
        </w:rPr>
        <w:t xml:space="preserve">Despite all of this, it is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Pr="00716506">
        <w:rPr>
          <w:rFonts w:cstheme="minorHAnsi"/>
          <w:szCs w:val="24"/>
        </w:rPr>
        <w:t xml:space="preserve">with respect to training a naïve Bayes to recognize literacy and orality in French discourse data. Had more information </w:t>
      </w:r>
      <w:sdt>
        <w:sdtPr>
          <w:rPr>
            <w:rFonts w:cstheme="minorHAnsi"/>
            <w:szCs w:val="24"/>
          </w:rPr>
          <w:tag w:val="goog_rdk_202"/>
          <w:id w:val="125442704"/>
        </w:sdtPr>
        <w:sdtEndPr/>
        <w:sdtContent/>
      </w:sdt>
      <w:r w:rsidRPr="00716506">
        <w:rPr>
          <w:rFonts w:cstheme="minorHAnsi"/>
          <w:szCs w:val="24"/>
        </w:rPr>
        <w:t>be</w:t>
      </w:r>
      <w:r w:rsidR="006502D9">
        <w:rPr>
          <w:rFonts w:cstheme="minorHAnsi"/>
          <w:szCs w:val="24"/>
        </w:rPr>
        <w:t>en</w:t>
      </w:r>
      <w:r w:rsidRPr="00716506">
        <w:rPr>
          <w:rFonts w:cstheme="minorHAnsi"/>
          <w:szCs w:val="24"/>
        </w:rPr>
        <w:t xml:space="preserve"> readily available by Müller (1975) or other similar sources, then less emphasis and time would have been placed on developing a scoring system. </w:t>
      </w:r>
    </w:p>
    <w:p w14:paraId="00000422" w14:textId="68E353CA" w:rsidR="00FE5824" w:rsidRPr="00716506" w:rsidRDefault="003B5699">
      <w:pPr>
        <w:rPr>
          <w:rFonts w:cstheme="minorHAnsi"/>
          <w:szCs w:val="24"/>
        </w:rPr>
      </w:pPr>
      <w:r w:rsidRPr="00716506">
        <w:rPr>
          <w:rFonts w:cstheme="minorHAnsi"/>
          <w:szCs w:val="24"/>
        </w:rPr>
        <w:t xml:space="preserve">The scoring system relies heavily on naïve assumptions that often prove to be correct.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are longer, and less to sentences that are shorter. This often created an imbalance and drowned out the other classification criteria such as, but not limited to, adverbs, pronouns, adjectives</w:t>
      </w:r>
      <w:sdt>
        <w:sdtPr>
          <w:rPr>
            <w:rFonts w:cstheme="minorHAnsi"/>
            <w:szCs w:val="24"/>
          </w:rPr>
          <w:tag w:val="goog_rdk_204"/>
          <w:id w:val="-473452582"/>
        </w:sdtPr>
        <w:sdtEndPr/>
        <w:sdtContent/>
      </w:sdt>
      <w:r w:rsidR="006502D9">
        <w:rPr>
          <w:rFonts w:cstheme="minorHAnsi"/>
          <w:szCs w:val="24"/>
        </w:rPr>
        <w:t>.</w:t>
      </w:r>
    </w:p>
    <w:p w14:paraId="00000423" w14:textId="191EE767" w:rsidR="00FE5824" w:rsidRPr="00716506" w:rsidRDefault="003B5699">
      <w:pPr>
        <w:rPr>
          <w:rFonts w:cstheme="minorHAnsi"/>
          <w:szCs w:val="24"/>
        </w:rPr>
      </w:pPr>
      <w:r w:rsidRPr="00716506">
        <w:rPr>
          <w:rFonts w:cstheme="minorHAnsi"/>
          <w:szCs w:val="24"/>
        </w:rPr>
        <w:t>It was not uncommon for sentence length to be the decisive factor in determining literacy and orality. Sentences that were long tended to represent literacy as opposed to orality</w:t>
      </w:r>
      <w:sdt>
        <w:sdtPr>
          <w:rPr>
            <w:rFonts w:cstheme="minorHAnsi"/>
            <w:szCs w:val="24"/>
          </w:rPr>
          <w:tag w:val="goog_rdk_206"/>
          <w:id w:val="1437338837"/>
        </w:sdtPr>
        <w:sdtEndPr/>
        <w:sdtContent/>
      </w:sdt>
      <w:r w:rsidR="006502D9">
        <w:rPr>
          <w:rFonts w:cstheme="minorHAnsi"/>
          <w:szCs w:val="24"/>
        </w:rPr>
        <w:t xml:space="preserve">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Pr>
          <w:rFonts w:ascii="Arial" w:eastAsia="Arial" w:hAnsi="Arial" w:cs="Arial"/>
          <w:color w:val="000000"/>
          <w:sz w:val="22"/>
          <w:szCs w:val="22"/>
        </w:rPr>
        <w:t>punctuation</w:t>
      </w:r>
      <w:r w:rsidRPr="00716506">
        <w:rPr>
          <w:rFonts w:cstheme="minorHAnsi"/>
          <w:szCs w:val="24"/>
        </w:rPr>
        <w:t xml:space="preserve">, which in turn was to be recognized by the sentence tokenizer. If the author of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p>
    <w:p w14:paraId="00000424" w14:textId="77777777" w:rsidR="00FE5824" w:rsidRPr="00716506" w:rsidRDefault="003B5699">
      <w:pPr>
        <w:rPr>
          <w:rFonts w:cstheme="minorHAnsi"/>
          <w:szCs w:val="24"/>
        </w:rPr>
      </w:pPr>
      <w:r w:rsidRPr="00716506">
        <w:rPr>
          <w:rFonts w:cstheme="minorHAnsi"/>
          <w:szCs w:val="24"/>
        </w:rPr>
        <w:t xml:space="preserve">This naïve approach poses a problem as it prevents the system from having a precise reason as to why a particular sentence is representative of orality and opposed to literacy. With that being said, the scoring system would benefit from having a more </w:t>
      </w:r>
      <w:r w:rsidRPr="00716506">
        <w:rPr>
          <w:rFonts w:cstheme="minorHAnsi"/>
          <w:szCs w:val="24"/>
        </w:rPr>
        <w:lastRenderedPageBreak/>
        <w:t xml:space="preserve">evenly distributed point and scoring system that is more fine-tuned to the French language. </w:t>
      </w:r>
    </w:p>
    <w:p w14:paraId="00000425" w14:textId="77777777" w:rsidR="00FE5824" w:rsidRPr="00716506" w:rsidRDefault="003B5699">
      <w:pPr>
        <w:rPr>
          <w:rFonts w:cstheme="minorHAnsi"/>
          <w:szCs w:val="24"/>
        </w:rPr>
      </w:pPr>
      <w:r w:rsidRPr="00716506">
        <w:rPr>
          <w:rFonts w:cstheme="minorHAnsi"/>
          <w:szCs w:val="24"/>
        </w:rPr>
        <w:t xml:space="preserve">It was initially hypothesized that Wiki documents would show the highest amount of literacy, and the lowest amount of orality. The SMS chats would be on the opposite end of this spectrum and display the highest amount of orality, whilst having the lowest amount of literacy. To strike a theoretical balance between the two corpora, the eBay corpus was chosen to serve as a control to be between the two corpora. </w:t>
      </w:r>
    </w:p>
    <w:p w14:paraId="00000426" w14:textId="77777777" w:rsidR="00FE5824" w:rsidRPr="00716506" w:rsidRDefault="003B5699">
      <w:pPr>
        <w:rPr>
          <w:rFonts w:cstheme="minorHAnsi"/>
          <w:szCs w:val="24"/>
        </w:rPr>
      </w:pPr>
      <w:r w:rsidRPr="00716506">
        <w:rPr>
          <w:rFonts w:cstheme="minorHAnsi"/>
          <w:szCs w:val="24"/>
        </w:rPr>
        <w:t xml:space="preserve">Using the eBay corpora as a control, the naïve Bayes was trained so that it could recognize sentences that it had not seen before. More documents were classified as literal than expected. This was due to the criteria seeing more of the data as being literal than oral and was thus these results transferred over to the naïve Bayes. Even taking this into account, eBay data is more along the lines of being representative of literacy and orality. </w:t>
      </w:r>
    </w:p>
    <w:p w14:paraId="00000427" w14:textId="08936E1E" w:rsidR="00FE5824" w:rsidRPr="00716506" w:rsidRDefault="003B5699">
      <w:pPr>
        <w:rPr>
          <w:rFonts w:cstheme="minorHAnsi"/>
          <w:szCs w:val="24"/>
        </w:rPr>
      </w:pPr>
      <w:r w:rsidRPr="00716506">
        <w:rPr>
          <w:rFonts w:cstheme="minorHAnsi"/>
          <w:szCs w:val="24"/>
        </w:rPr>
        <w:t>The unexpected high literacy in eBay data can be attributed to buyers and sellers using</w:t>
      </w:r>
      <w:r w:rsidR="006502D9">
        <w:rPr>
          <w:rFonts w:cstheme="minorHAnsi"/>
          <w:szCs w:val="24"/>
        </w:rPr>
        <w:t xml:space="preserve"> an </w:t>
      </w:r>
      <w:r w:rsidRPr="00716506">
        <w:rPr>
          <w:rFonts w:cstheme="minorHAnsi"/>
          <w:szCs w:val="24"/>
        </w:rPr>
        <w:t xml:space="preserve">imbalanced mixture of both. The postings had to be of a literal quality to attract buys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00000428" w14:textId="16A973E7" w:rsidR="00FE5824" w:rsidRPr="00716506" w:rsidRDefault="003B5699">
      <w:pPr>
        <w:rPr>
          <w:rFonts w:cstheme="minorHAnsi"/>
          <w:szCs w:val="24"/>
        </w:rPr>
      </w:pPr>
      <w:r w:rsidRPr="00716506">
        <w:rPr>
          <w:rFonts w:cstheme="minorHAnsi"/>
          <w:szCs w:val="24"/>
        </w:rPr>
        <w:tab/>
        <w:t xml:space="preserve">The wiki data showed a high level of orality, but this was to be expected as a lot of the discussions revolved around topics that were </w:t>
      </w:r>
      <w:sdt>
        <w:sdtPr>
          <w:rPr>
            <w:rFonts w:cstheme="minorHAnsi"/>
            <w:szCs w:val="24"/>
          </w:rPr>
          <w:tag w:val="goog_rdk_211"/>
          <w:id w:val="458074384"/>
        </w:sdtPr>
        <w:sdtEndPr/>
        <w:sdtContent/>
      </w:sdt>
      <w:r w:rsidRPr="00716506">
        <w:rPr>
          <w:rFonts w:cstheme="minorHAnsi"/>
          <w:szCs w:val="24"/>
        </w:rPr>
        <w:t>high</w:t>
      </w:r>
      <w:r w:rsidR="006502D9">
        <w:rPr>
          <w:rFonts w:cstheme="minorHAnsi"/>
          <w:szCs w:val="24"/>
        </w:rPr>
        <w:t>ly</w:t>
      </w:r>
      <w:r w:rsidRPr="00716506">
        <w:rPr>
          <w:rFonts w:cstheme="minorHAnsi"/>
          <w:szCs w:val="24"/>
        </w:rPr>
        <w:t xml:space="preserve"> scientific and intellectual in nature. If orality did occur, then it was only in short </w:t>
      </w:r>
      <w:sdt>
        <w:sdtPr>
          <w:rPr>
            <w:rFonts w:cstheme="minorHAnsi"/>
            <w:szCs w:val="24"/>
          </w:rPr>
          <w:tag w:val="goog_rdk_212"/>
          <w:id w:val="1585339947"/>
        </w:sdtPr>
        <w:sdtEndPr/>
        <w:sdtContent/>
      </w:sdt>
      <w:r w:rsidRPr="00716506">
        <w:rPr>
          <w:rFonts w:cstheme="minorHAnsi"/>
          <w:szCs w:val="24"/>
        </w:rPr>
        <w:t>burst</w:t>
      </w:r>
      <w:r w:rsidR="006502D9">
        <w:rPr>
          <w:rFonts w:cstheme="minorHAnsi"/>
          <w:szCs w:val="24"/>
        </w:rPr>
        <w:t>s</w:t>
      </w:r>
      <w:r w:rsidRPr="00716506">
        <w:rPr>
          <w:rFonts w:cstheme="minorHAnsi"/>
          <w:szCs w:val="24"/>
        </w:rPr>
        <w:t xml:space="preserve"> or uttering small statements. </w:t>
      </w:r>
    </w:p>
    <w:p w14:paraId="00000429" w14:textId="33EE76A8" w:rsidR="00FE5824" w:rsidRPr="00716506" w:rsidRDefault="003B5699">
      <w:pPr>
        <w:rPr>
          <w:rFonts w:cstheme="minorHAnsi"/>
          <w:szCs w:val="24"/>
        </w:rPr>
      </w:pPr>
      <w:r w:rsidRPr="00716506">
        <w:rPr>
          <w:rFonts w:cstheme="minorHAnsi"/>
          <w:szCs w:val="24"/>
        </w:rPr>
        <w:t xml:space="preserve">The SMS chats were of a high orality quality, this was to be expected and extracting literality from these texts proved to </w:t>
      </w:r>
      <w:sdt>
        <w:sdtPr>
          <w:rPr>
            <w:rFonts w:cstheme="minorHAnsi"/>
            <w:szCs w:val="24"/>
          </w:rPr>
          <w:tag w:val="goog_rdk_213"/>
          <w:id w:val="-195081247"/>
        </w:sdtPr>
        <w:sdtEndPr/>
        <w:sdtContent/>
      </w:sdt>
      <w:r w:rsidRPr="00716506">
        <w:rPr>
          <w:rFonts w:cstheme="minorHAnsi"/>
          <w:szCs w:val="24"/>
        </w:rPr>
        <w:t>be</w:t>
      </w:r>
      <w:r w:rsidR="006502D9">
        <w:rPr>
          <w:rFonts w:cstheme="minorHAnsi"/>
          <w:szCs w:val="24"/>
        </w:rPr>
        <w:t xml:space="preserve"> the</w:t>
      </w:r>
      <w:r w:rsidRPr="00716506">
        <w:rPr>
          <w:rFonts w:cstheme="minorHAnsi"/>
          <w:szCs w:val="24"/>
        </w:rPr>
        <w:t xml:space="preserve"> most difficult. First, the authors of the documents were very familiar with one another, and this was reflected in the language used by them. There were a high number of pronouns, nouns, proper nouns and redacted names</w:t>
      </w:r>
      <w:r w:rsidRPr="00716506">
        <w:rPr>
          <w:rFonts w:cstheme="minorHAnsi"/>
          <w:szCs w:val="24"/>
          <w:vertAlign w:val="superscript"/>
        </w:rPr>
        <w:footnoteReference w:id="2"/>
      </w:r>
      <w:r w:rsidRPr="00716506">
        <w:rPr>
          <w:rFonts w:cstheme="minorHAnsi"/>
          <w:szCs w:val="24"/>
        </w:rPr>
        <w:t xml:space="preserve">. The end of sentences was more often marked by capitalized words, in particular capitalized pronouns. </w:t>
      </w:r>
    </w:p>
    <w:p w14:paraId="0000042A" w14:textId="77777777" w:rsidR="00FE5824" w:rsidRPr="00716506" w:rsidRDefault="003B5699">
      <w:pPr>
        <w:rPr>
          <w:rFonts w:cstheme="minorHAnsi"/>
          <w:szCs w:val="24"/>
        </w:rPr>
      </w:pPr>
      <w:bookmarkStart w:id="174" w:name="_heading=h.2w5ecyt" w:colFirst="0" w:colLast="0"/>
      <w:bookmarkEnd w:id="174"/>
      <w:r w:rsidRPr="00716506">
        <w:rPr>
          <w:rFonts w:cstheme="minorHAnsi"/>
          <w:szCs w:val="24"/>
        </w:rPr>
        <w:lastRenderedPageBreak/>
        <w:t xml:space="preserve">Typical punctuation such as periods, exclamation marks, question marks were used emphatically rather than syntactically. That is to say that there were more often </w:t>
      </w:r>
      <w:sdt>
        <w:sdtPr>
          <w:rPr>
            <w:rFonts w:cstheme="minorHAnsi"/>
            <w:szCs w:val="24"/>
          </w:rPr>
          <w:tag w:val="goog_rdk_214"/>
          <w:id w:val="1973948617"/>
        </w:sdtPr>
        <w:sdtEndPr/>
        <w:sdtContent/>
      </w:sdt>
      <w:r w:rsidRPr="00716506">
        <w:rPr>
          <w:rFonts w:cstheme="minorHAnsi"/>
          <w:szCs w:val="24"/>
        </w:rPr>
        <w:t>employed to express orality, rather than to mark the end of a sentence. Finally, a lot of sentences lacked any coherent or predictable endings. This had the unfortunate side effect of the program classifying sentences as being literal when they were not, as long sentence length, as previously mentioned is a sign of literacy in the texts.</w:t>
      </w:r>
    </w:p>
    <w:p w14:paraId="0000042B" w14:textId="7B73C81D" w:rsidR="00FE5824" w:rsidRPr="00716506" w:rsidRDefault="003B5699">
      <w:pPr>
        <w:rPr>
          <w:rFonts w:cstheme="minorHAnsi"/>
          <w:szCs w:val="24"/>
        </w:rPr>
      </w:pPr>
      <w:r w:rsidRPr="00716506">
        <w:rPr>
          <w:rFonts w:cstheme="minorHAnsi"/>
          <w:szCs w:val="24"/>
        </w:rPr>
        <w:t>The main issue with the system is that it cannot necessarily tell one why exactly a sentence is representative of literacy or orality with respect</w:t>
      </w:r>
      <w:r w:rsidR="006502D9">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sidR="006502D9">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2C" w14:textId="64AF6C22" w:rsidR="00FE5824" w:rsidRPr="00716506" w:rsidRDefault="003B5699">
      <w:pPr>
        <w:rPr>
          <w:rFonts w:cstheme="minorHAnsi"/>
          <w:szCs w:val="24"/>
        </w:rPr>
      </w:pPr>
      <w:r w:rsidRPr="00716506">
        <w:rPr>
          <w:rFonts w:cstheme="minorHAnsi"/>
          <w:szCs w:val="24"/>
        </w:rPr>
        <w:t>In addition to that,</w:t>
      </w:r>
      <w:sdt>
        <w:sdtPr>
          <w:rPr>
            <w:rFonts w:cstheme="minorHAnsi"/>
            <w:szCs w:val="24"/>
          </w:rPr>
          <w:tag w:val="goog_rdk_217"/>
          <w:id w:val="1524429681"/>
        </w:sdtPr>
        <w:sdtEndPr/>
        <w:sdtContent/>
      </w:sdt>
      <w:r w:rsidR="004F6908">
        <w:rPr>
          <w:rFonts w:cstheme="minorHAnsi"/>
          <w:szCs w:val="24"/>
        </w:rPr>
        <w:t xml:space="preserve"> </w:t>
      </w:r>
      <w:r w:rsidRPr="00716506">
        <w:rPr>
          <w:rFonts w:cstheme="minorHAnsi"/>
          <w:szCs w:val="24"/>
        </w:rPr>
        <w:t>that the results were different than had initially been expected. This expectation was not based on a scoring system or probabilistic reasoning as was the case with Ortmann and Dipper (2019;</w:t>
      </w:r>
      <w:sdt>
        <w:sdtPr>
          <w:rPr>
            <w:rFonts w:cstheme="minorHAnsi"/>
            <w:szCs w:val="24"/>
          </w:rPr>
          <w:tag w:val="goog_rdk_218"/>
          <w:id w:val="1137759261"/>
        </w:sdtPr>
        <w:sdtEndPr/>
        <w:sdtContent>
          <w:r w:rsidR="006502D9">
            <w:rPr>
              <w:rFonts w:cstheme="minorHAnsi"/>
              <w:szCs w:val="24"/>
            </w:rPr>
            <w:t xml:space="preserve"> </w:t>
          </w:r>
        </w:sdtContent>
      </w:sdt>
      <w:r w:rsidRPr="00716506">
        <w:rPr>
          <w:rFonts w:cstheme="minorHAnsi"/>
          <w:szCs w:val="24"/>
        </w:rPr>
        <w:t xml:space="preserve">2020), but rather on the notion that these data sets must be inherently different due to the nature of their data. </w:t>
      </w:r>
    </w:p>
    <w:p w14:paraId="0000042D" w14:textId="035D0872" w:rsidR="00FE5824" w:rsidRPr="00716506" w:rsidRDefault="003B5699">
      <w:pPr>
        <w:rPr>
          <w:rFonts w:cstheme="minorHAnsi"/>
          <w:szCs w:val="24"/>
        </w:rPr>
      </w:pPr>
      <w:r w:rsidRPr="00716506">
        <w:rPr>
          <w:rFonts w:cstheme="minorHAnsi"/>
          <w:szCs w:val="24"/>
        </w:rPr>
        <w:t>SMS is interpersonal communication which generally brings along the characteristics of being representative of orality (Koch &amp; Oesterreicher, 1985). Wikiconflits discussions are group discussions of a scientific quality and thus must most likely represent literacy (Koch &amp; Oesterreicher, 1985). As for the eBay corpus, the buyer and seller were not necessarily in permanent</w:t>
      </w:r>
      <w:sdt>
        <w:sdtPr>
          <w:rPr>
            <w:rFonts w:cstheme="minorHAnsi"/>
            <w:szCs w:val="24"/>
          </w:rPr>
          <w:tag w:val="goog_rdk_219"/>
          <w:id w:val="476569784"/>
          <w:showingPlcHdr/>
        </w:sdtPr>
        <w:sdtEndPr/>
        <w:sdtContent>
          <w:r w:rsidR="006502D9">
            <w:rPr>
              <w:rFonts w:cstheme="minorHAnsi"/>
              <w:szCs w:val="24"/>
            </w:rPr>
            <w:t xml:space="preserve">     </w:t>
          </w:r>
        </w:sdtContent>
      </w:sdt>
      <w:r w:rsidRPr="00716506">
        <w:rPr>
          <w:rFonts w:cstheme="minorHAnsi"/>
          <w:szCs w:val="24"/>
        </w:rPr>
        <w:t xml:space="preserve"> and constant contact with one another and this indicates discontinuous, asynchronous communication which is a sign of literacy (Ortmann &amp; Dipper, 2019). The expectation was based on the notion that eBay posters creating their postings would have more time to prepare and rehearse them and this preparation is often reflective of literacy (Koch &amp; Oesterreicher</w:t>
      </w:r>
      <w:r w:rsidR="006502D9">
        <w:rPr>
          <w:rFonts w:cstheme="minorHAnsi"/>
          <w:szCs w:val="24"/>
        </w:rPr>
        <w:t>,</w:t>
      </w:r>
      <w:r w:rsidRPr="00716506">
        <w:rPr>
          <w:rFonts w:cstheme="minorHAnsi"/>
          <w:szCs w:val="24"/>
        </w:rPr>
        <w:t xml:space="preserve"> 1985; Ortmann &amp; Dipper, 2019).</w:t>
      </w:r>
    </w:p>
    <w:p w14:paraId="22EA8507" w14:textId="10120CBF" w:rsidR="00C14E8A" w:rsidRPr="00441742" w:rsidRDefault="003B5699" w:rsidP="00441742">
      <w:pPr>
        <w:rPr>
          <w:rFonts w:cstheme="minorHAnsi"/>
          <w:szCs w:val="24"/>
        </w:rPr>
      </w:pPr>
      <w:r w:rsidRPr="00716506">
        <w:rPr>
          <w:rFonts w:cstheme="minorHAnsi"/>
          <w:szCs w:val="24"/>
        </w:rPr>
        <w:t xml:space="preserve">The classification of the registers, as seen in figure 5 and figure 6, were the catalyst for reaffirming the notions of Koch and Oesterreicher (1985) and Ortmann and Dipper (2019). Unfortunately, there was not enough data provided by Müller (1975) to strictly rely on such sociolinguistic parameters. However, automatically recognizing the French registers was not the direct goal of the program. The ideal situation would have entailed having the program classify an utterance according to its register, which then could be </w:t>
      </w:r>
      <w:r w:rsidRPr="00716506">
        <w:rPr>
          <w:rFonts w:cstheme="minorHAnsi"/>
          <w:szCs w:val="24"/>
        </w:rPr>
        <w:lastRenderedPageBreak/>
        <w:t xml:space="preserve">graphed on a discourse type. This was indirectly done by having examined the registers, their properties and how they map to literacy and orality, but not individually. </w:t>
      </w:r>
      <w:bookmarkStart w:id="175" w:name="_heading=h.1baon6m" w:colFirst="0" w:colLast="0"/>
      <w:bookmarkStart w:id="176" w:name="_Toc79596550"/>
      <w:bookmarkEnd w:id="175"/>
    </w:p>
    <w:p w14:paraId="00000434" w14:textId="59D6DD09" w:rsidR="00FE5824" w:rsidRPr="00716506" w:rsidRDefault="003B5699" w:rsidP="00C14E8A">
      <w:pPr>
        <w:pStyle w:val="berschrift1"/>
      </w:pPr>
      <w:bookmarkStart w:id="177" w:name="_Toc79642361"/>
      <w:r w:rsidRPr="00716506">
        <w:t>Conclusion</w:t>
      </w:r>
      <w:bookmarkEnd w:id="176"/>
      <w:bookmarkEnd w:id="177"/>
    </w:p>
    <w:p w14:paraId="00000435" w14:textId="79DABED2" w:rsidR="00FE5824" w:rsidRPr="00716506" w:rsidRDefault="003B5699">
      <w:pPr>
        <w:rPr>
          <w:rFonts w:cstheme="minorHAnsi"/>
          <w:szCs w:val="24"/>
        </w:rPr>
      </w:pPr>
      <w:r w:rsidRPr="00716506">
        <w:rPr>
          <w:rFonts w:cstheme="minorHAnsi"/>
          <w:szCs w:val="24"/>
        </w:rPr>
        <w:t>With all things being equal, the internet, and by extension digital communication, are still in their infancy. They provide a wealth of information that can be useful for linguistic analysis among other things. This was the reason</w:t>
      </w:r>
      <w:sdt>
        <w:sdtPr>
          <w:rPr>
            <w:rFonts w:cstheme="minorHAnsi"/>
            <w:szCs w:val="24"/>
          </w:rPr>
          <w:tag w:val="goog_rdk_221"/>
          <w:id w:val="1984042779"/>
        </w:sdtPr>
        <w:sdtEndPr/>
        <w:sdtContent/>
      </w:sdt>
      <w:r w:rsidR="006502D9">
        <w:rPr>
          <w:rFonts w:cstheme="minorHAnsi"/>
          <w:szCs w:val="24"/>
        </w:rPr>
        <w:t xml:space="preserve"> for w</w:t>
      </w:r>
      <w:r w:rsidRPr="00716506">
        <w:rPr>
          <w:rFonts w:cstheme="minorHAnsi"/>
          <w:szCs w:val="24"/>
        </w:rPr>
        <w:t>anting to use non-standard French language data in an electronic form.</w:t>
      </w:r>
      <w:r w:rsidR="003D75B5">
        <w:rPr>
          <w:rFonts w:cstheme="minorHAnsi"/>
          <w:szCs w:val="24"/>
        </w:rPr>
        <w:t xml:space="preserve"> </w:t>
      </w:r>
    </w:p>
    <w:p w14:paraId="00000436" w14:textId="77777777" w:rsidR="00FE5824" w:rsidRPr="00716506" w:rsidRDefault="003B5699">
      <w:pPr>
        <w:rPr>
          <w:rFonts w:cstheme="minorHAnsi"/>
          <w:szCs w:val="24"/>
        </w:rPr>
      </w:pPr>
      <w:r w:rsidRPr="00716506">
        <w:rPr>
          <w:rFonts w:cstheme="minorHAnsi"/>
          <w:szCs w:val="24"/>
        </w:rPr>
        <w:t xml:space="preserve">The goal of this project was to assess literacy and orality in non-standard data. This was to be done using a naïve Bayes classifier which only works if it has training data from which it can learn. As there was no such data available, it was necessary to create a scoring to automatically and prototypically tag sentences that represented literacy and orality in French. Creating an algorithm that creates training data and then successively training a naïve Bayes allowed for insight into the nature of discourse information in non-standard French data. </w:t>
      </w:r>
    </w:p>
    <w:p w14:paraId="00000437" w14:textId="77777777" w:rsidR="00FE5824" w:rsidRPr="00716506" w:rsidRDefault="003B5699">
      <w:pPr>
        <w:rPr>
          <w:rFonts w:cstheme="minorHAnsi"/>
          <w:szCs w:val="24"/>
        </w:rPr>
      </w:pPr>
      <w:r w:rsidRPr="00716506">
        <w:rPr>
          <w:rFonts w:cstheme="minorHAnsi"/>
          <w:szCs w:val="24"/>
        </w:rPr>
        <w:t xml:space="preserve">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 be determined to a certain degree. The data shows that there is indeed a spectrum of literacy and orality within data and that the data, while it can represent a discourse, it cannot be entirely dictated by that. The most interesting point here was that the discourse type can be determined in a text using universal and general classification features as well as a naïve Bayes classifier. </w:t>
      </w:r>
    </w:p>
    <w:p w14:paraId="6BBE4AA4" w14:textId="592FC841" w:rsidR="006502D9" w:rsidRPr="00DA4DF8" w:rsidRDefault="00A126AD" w:rsidP="00DA4DF8">
      <w:pPr>
        <w:rPr>
          <w:rFonts w:cstheme="minorHAnsi"/>
          <w:szCs w:val="24"/>
        </w:rPr>
      </w:pPr>
      <w:sdt>
        <w:sdtPr>
          <w:rPr>
            <w:rFonts w:cstheme="minorHAnsi"/>
            <w:szCs w:val="24"/>
          </w:rPr>
          <w:tag w:val="goog_rdk_222"/>
          <w:id w:val="2091352199"/>
        </w:sdtPr>
        <w:sdtEndPr/>
        <w:sdtContent/>
      </w:sdt>
      <w:r w:rsidR="003B5699" w:rsidRPr="00716506">
        <w:rPr>
          <w:rFonts w:cstheme="minorHAnsi"/>
          <w:szCs w:val="24"/>
        </w:rPr>
        <w:t xml:space="preserve">The domains of the respective texts can offer up plausible reasons as to why certain discourse types were chosen as opposed to others. SMS being interpersonal communication, Wikiconflits being scientific in nature and eBay representing asynchronous communication. Despite only having speculative answers and having minor setbacks, it is worth noting that the results line up with previous research and the assumed domains of the research types. More research and devotion to this topic would allow linguistic analysis to show as to why authors prefer one discourse type over another. </w:t>
      </w:r>
      <w:bookmarkStart w:id="178" w:name="_heading=h.3vac5uf" w:colFirst="0" w:colLast="0"/>
      <w:bookmarkEnd w:id="178"/>
    </w:p>
    <w:p w14:paraId="00000439" w14:textId="7A99722E" w:rsidR="00FE5824" w:rsidRPr="00716506" w:rsidRDefault="003B5699" w:rsidP="00262A24">
      <w:pPr>
        <w:pStyle w:val="berschrift1"/>
      </w:pPr>
      <w:bookmarkStart w:id="179" w:name="_Toc79596551"/>
      <w:bookmarkStart w:id="180" w:name="_Toc79642362"/>
      <w:commentRangeStart w:id="181"/>
      <w:r w:rsidRPr="00716506">
        <w:lastRenderedPageBreak/>
        <w:t>References</w:t>
      </w:r>
      <w:bookmarkEnd w:id="179"/>
      <w:r w:rsidRPr="00716506">
        <w:t xml:space="preserve"> </w:t>
      </w:r>
      <w:commentRangeEnd w:id="181"/>
      <w:r w:rsidR="00704553">
        <w:rPr>
          <w:rStyle w:val="Kommentarzeichen"/>
          <w:rFonts w:eastAsia="Times New Roman" w:cs="Times New Roman"/>
          <w:b w:val="0"/>
        </w:rPr>
        <w:commentReference w:id="181"/>
      </w:r>
      <w:bookmarkEnd w:id="180"/>
    </w:p>
    <w:p w14:paraId="0000043B" w14:textId="51050FEF" w:rsidR="00FE5824" w:rsidRPr="004F6908" w:rsidRDefault="003B5699" w:rsidP="004F6908">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Bader, J. (2002). Schriftlichkeit und Mündlichkeit in der Chat-Kommunikation. </w:t>
      </w:r>
      <w:r w:rsidR="00025AA3">
        <w:rPr>
          <w:rFonts w:eastAsia="Georgia" w:cstheme="minorHAnsi"/>
          <w:i/>
          <w:color w:val="000000"/>
          <w:szCs w:val="24"/>
        </w:rPr>
        <w:t>NETWORX</w:t>
      </w:r>
      <w:r w:rsidRPr="00716506">
        <w:rPr>
          <w:rFonts w:eastAsia="Georgia" w:cstheme="minorHAnsi"/>
          <w:color w:val="000000"/>
          <w:szCs w:val="24"/>
        </w:rPr>
        <w:t xml:space="preserve">, </w:t>
      </w:r>
      <w:r w:rsidRPr="00716506">
        <w:rPr>
          <w:rFonts w:eastAsia="Georgia" w:cstheme="minorHAnsi"/>
          <w:i/>
          <w:color w:val="000000"/>
          <w:szCs w:val="24"/>
        </w:rPr>
        <w:t>29</w:t>
      </w:r>
      <w:r w:rsidRPr="00716506">
        <w:rPr>
          <w:rFonts w:eastAsia="Georgia" w:cstheme="minorHAnsi"/>
          <w:color w:val="000000"/>
          <w:szCs w:val="24"/>
        </w:rPr>
        <w:t xml:space="preserve">. </w:t>
      </w:r>
      <w:hyperlink r:id="rId17">
        <w:r w:rsidRPr="00716506">
          <w:rPr>
            <w:rFonts w:eastAsia="Georgia" w:cstheme="minorHAnsi"/>
            <w:color w:val="0563C1"/>
            <w:szCs w:val="24"/>
            <w:u w:val="single"/>
          </w:rPr>
          <w:t>https://doi.org/10.15488/2920</w:t>
        </w:r>
      </w:hyperlink>
    </w:p>
    <w:p w14:paraId="0000043C"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Bieswanger, M., &amp; Becker, A. (2008). </w:t>
      </w:r>
      <w:r w:rsidRPr="00716506">
        <w:rPr>
          <w:rFonts w:eastAsia="Georgia" w:cstheme="minorHAnsi"/>
          <w:i/>
          <w:color w:val="000000"/>
          <w:szCs w:val="24"/>
        </w:rPr>
        <w:t>Introduction to English Linguistics</w:t>
      </w:r>
      <w:r w:rsidRPr="00716506">
        <w:rPr>
          <w:rFonts w:eastAsia="Georgia" w:cstheme="minorHAnsi"/>
          <w:color w:val="000000"/>
          <w:szCs w:val="24"/>
        </w:rPr>
        <w:t xml:space="preserve"> (2nd ed.). Narr Franke Attempto Verlag.</w:t>
      </w:r>
    </w:p>
    <w:p w14:paraId="0000043D"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Carstensen, K.-U., Ebert, C., Ebert, C., </w:t>
      </w:r>
      <w:proofErr w:type="spellStart"/>
      <w:r w:rsidRPr="00716506">
        <w:rPr>
          <w:rFonts w:eastAsia="Georgia" w:cstheme="minorHAnsi"/>
          <w:color w:val="000000"/>
          <w:szCs w:val="24"/>
        </w:rPr>
        <w:t>Jekat</w:t>
      </w:r>
      <w:proofErr w:type="spellEnd"/>
      <w:r w:rsidRPr="00716506">
        <w:rPr>
          <w:rFonts w:eastAsia="Georgia" w:cstheme="minorHAnsi"/>
          <w:color w:val="000000"/>
          <w:szCs w:val="24"/>
        </w:rPr>
        <w:t xml:space="preserve">, S., Klabunde, R., &amp; Langer, H. (Eds.). (2010). </w:t>
      </w:r>
      <w:proofErr w:type="spellStart"/>
      <w:r w:rsidRPr="00716506">
        <w:rPr>
          <w:rFonts w:eastAsia="Georgia" w:cstheme="minorHAnsi"/>
          <w:i/>
          <w:color w:val="000000"/>
          <w:szCs w:val="24"/>
        </w:rPr>
        <w:t>Computerlinguistik</w:t>
      </w:r>
      <w:proofErr w:type="spellEnd"/>
      <w:r w:rsidRPr="00716506">
        <w:rPr>
          <w:rFonts w:eastAsia="Georgia" w:cstheme="minorHAnsi"/>
          <w:i/>
          <w:color w:val="000000"/>
          <w:szCs w:val="24"/>
        </w:rPr>
        <w:t xml:space="preserve"> und </w:t>
      </w:r>
      <w:proofErr w:type="spellStart"/>
      <w:r w:rsidRPr="00716506">
        <w:rPr>
          <w:rFonts w:eastAsia="Georgia" w:cstheme="minorHAnsi"/>
          <w:i/>
          <w:color w:val="000000"/>
          <w:szCs w:val="24"/>
        </w:rPr>
        <w:t>Sprachtechnologie</w:t>
      </w:r>
      <w:proofErr w:type="spellEnd"/>
      <w:r w:rsidRPr="00716506">
        <w:rPr>
          <w:rFonts w:eastAsia="Georgia" w:cstheme="minorHAnsi"/>
          <w:color w:val="000000"/>
          <w:szCs w:val="24"/>
        </w:rPr>
        <w:t xml:space="preserve"> (3rd ed.). Spektrum. </w:t>
      </w:r>
      <w:hyperlink r:id="rId18">
        <w:r w:rsidRPr="00716506">
          <w:rPr>
            <w:rFonts w:eastAsia="Georgia" w:cstheme="minorHAnsi"/>
            <w:color w:val="0563C1"/>
            <w:szCs w:val="24"/>
            <w:u w:val="single"/>
          </w:rPr>
          <w:t>https://doi.org/10.1007/978-3-8274-2224-8</w:t>
        </w:r>
      </w:hyperlink>
    </w:p>
    <w:p w14:paraId="0000043E" w14:textId="77777777" w:rsidR="00FE5824" w:rsidRPr="00716506" w:rsidRDefault="00A126AD">
      <w:pPr>
        <w:pBdr>
          <w:top w:val="nil"/>
          <w:left w:val="nil"/>
          <w:bottom w:val="nil"/>
          <w:right w:val="nil"/>
          <w:between w:val="nil"/>
        </w:pBdr>
        <w:ind w:left="284" w:hanging="284"/>
        <w:rPr>
          <w:rFonts w:eastAsia="Georgia" w:cstheme="minorHAnsi"/>
          <w:color w:val="000000"/>
          <w:szCs w:val="24"/>
        </w:rPr>
      </w:pPr>
      <w:sdt>
        <w:sdtPr>
          <w:rPr>
            <w:rFonts w:cstheme="minorHAnsi"/>
            <w:szCs w:val="24"/>
          </w:rPr>
          <w:tag w:val="goog_rdk_226"/>
          <w:id w:val="1070462313"/>
        </w:sdtPr>
        <w:sdtEndPr/>
        <w:sdtContent>
          <w:commentRangeStart w:id="182"/>
        </w:sdtContent>
      </w:sdt>
      <w:r w:rsidR="003B5699" w:rsidRPr="00716506">
        <w:rPr>
          <w:rFonts w:eastAsia="Georgia" w:cstheme="minorHAnsi"/>
          <w:color w:val="000000"/>
          <w:szCs w:val="24"/>
        </w:rPr>
        <w:t xml:space="preserve">Cook, J. (2012). Les marques lexicales du français familier dans la traduction polonaise des dialogues romanesques. </w:t>
      </w:r>
      <w:r w:rsidR="003B5699" w:rsidRPr="00716506">
        <w:rPr>
          <w:rFonts w:eastAsia="Georgia" w:cstheme="minorHAnsi"/>
          <w:i/>
          <w:color w:val="000000"/>
          <w:szCs w:val="24"/>
        </w:rPr>
        <w:t>Traduire</w:t>
      </w:r>
      <w:r w:rsidR="003B5699" w:rsidRPr="00716506">
        <w:rPr>
          <w:rFonts w:eastAsia="Georgia" w:cstheme="minorHAnsi"/>
          <w:color w:val="000000"/>
          <w:szCs w:val="24"/>
        </w:rPr>
        <w:t xml:space="preserve">, </w:t>
      </w:r>
      <w:r w:rsidR="003B5699" w:rsidRPr="00716506">
        <w:rPr>
          <w:rFonts w:eastAsia="Georgia" w:cstheme="minorHAnsi"/>
          <w:i/>
          <w:color w:val="000000"/>
          <w:szCs w:val="24"/>
        </w:rPr>
        <w:t>226</w:t>
      </w:r>
      <w:r w:rsidR="003B5699" w:rsidRPr="00716506">
        <w:rPr>
          <w:rFonts w:eastAsia="Georgia" w:cstheme="minorHAnsi"/>
          <w:color w:val="000000"/>
          <w:szCs w:val="24"/>
        </w:rPr>
        <w:t xml:space="preserve">, 93–107. </w:t>
      </w:r>
      <w:hyperlink r:id="rId19">
        <w:r w:rsidR="003B5699" w:rsidRPr="00716506">
          <w:rPr>
            <w:rFonts w:eastAsia="Georgia" w:cstheme="minorHAnsi"/>
            <w:color w:val="0563C1"/>
            <w:szCs w:val="24"/>
            <w:u w:val="single"/>
          </w:rPr>
          <w:t>https://doi.org/10.4000/traduire.162</w:t>
        </w:r>
      </w:hyperlink>
      <w:commentRangeEnd w:id="182"/>
      <w:r w:rsidR="003B5699" w:rsidRPr="00716506">
        <w:rPr>
          <w:rFonts w:cstheme="minorHAnsi"/>
          <w:szCs w:val="24"/>
        </w:rPr>
        <w:commentReference w:id="182"/>
      </w:r>
    </w:p>
    <w:p w14:paraId="0000043F" w14:textId="3BCDC8CF" w:rsidR="00FE5824" w:rsidRDefault="003B5699">
      <w:pPr>
        <w:pBdr>
          <w:top w:val="nil"/>
          <w:left w:val="nil"/>
          <w:bottom w:val="nil"/>
          <w:right w:val="nil"/>
          <w:between w:val="nil"/>
        </w:pBdr>
        <w:ind w:left="284" w:hanging="284"/>
        <w:rPr>
          <w:rFonts w:eastAsia="Georgia" w:cstheme="minorHAnsi"/>
          <w:color w:val="0563C1"/>
          <w:szCs w:val="24"/>
          <w:u w:val="single"/>
        </w:rPr>
      </w:pPr>
      <w:r w:rsidRPr="00716506">
        <w:rPr>
          <w:rFonts w:eastAsia="Georgia" w:cstheme="minorHAnsi"/>
          <w:color w:val="000000"/>
          <w:szCs w:val="24"/>
        </w:rPr>
        <w:t xml:space="preserve">Gerstenberg, A., &amp; Hewett, F. (2019). </w:t>
      </w:r>
      <w:r w:rsidRPr="00716506">
        <w:rPr>
          <w:rFonts w:eastAsia="Georgia" w:cstheme="minorHAnsi"/>
          <w:i/>
          <w:color w:val="000000"/>
          <w:szCs w:val="24"/>
        </w:rPr>
        <w:t>A collection of online auction listings from 2005 to 2018 (anonymised)</w:t>
      </w:r>
      <w:r w:rsidRPr="00716506">
        <w:rPr>
          <w:rFonts w:eastAsia="Georgia" w:cstheme="minorHAnsi"/>
          <w:color w:val="000000"/>
          <w:szCs w:val="24"/>
        </w:rPr>
        <w:t xml:space="preserve"> [Data set]. La-bank: Resources for Research and Teaching. </w:t>
      </w:r>
      <w:hyperlink r:id="rId20">
        <w:r w:rsidRPr="00716506">
          <w:rPr>
            <w:rFonts w:eastAsia="Georgia" w:cstheme="minorHAnsi"/>
            <w:color w:val="0563C1"/>
            <w:szCs w:val="24"/>
            <w:u w:val="single"/>
          </w:rPr>
          <w:t>https://www.uni-potsdam.de/langage/la-bank/ebay.php</w:t>
        </w:r>
      </w:hyperlink>
    </w:p>
    <w:p w14:paraId="609D8E74" w14:textId="339055DA" w:rsidR="007C28A8" w:rsidRPr="007C28A8" w:rsidRDefault="007C28A8" w:rsidP="007C28A8">
      <w:pPr>
        <w:spacing w:line="480" w:lineRule="auto"/>
        <w:ind w:firstLine="0"/>
        <w:rPr>
          <w:rFonts w:ascii="Times New Roman" w:hAnsi="Times New Roman"/>
          <w:lang w:eastAsia="ja-JP"/>
        </w:rPr>
      </w:pPr>
      <w:proofErr w:type="spellStart"/>
      <w:r>
        <w:rPr>
          <w:i/>
          <w:iCs/>
        </w:rPr>
        <w:t>Fr_core_news_sm</w:t>
      </w:r>
      <w:proofErr w:type="spellEnd"/>
      <w:r>
        <w:t xml:space="preserve">. (n.d.). Spacy. </w:t>
      </w:r>
      <w:hyperlink r:id="rId21" w:anchor="fr_core_news_sm" w:history="1">
        <w:r>
          <w:rPr>
            <w:rStyle w:val="Hyperlink"/>
          </w:rPr>
          <w:t>https://</w:t>
        </w:r>
        <w:proofErr w:type="spellStart"/>
        <w:r>
          <w:rPr>
            <w:rStyle w:val="Hyperlink"/>
          </w:rPr>
          <w:t>spacy.io</w:t>
        </w:r>
        <w:proofErr w:type="spellEnd"/>
        <w:r>
          <w:rPr>
            <w:rStyle w:val="Hyperlink"/>
          </w:rPr>
          <w:t>/models/</w:t>
        </w:r>
        <w:proofErr w:type="spellStart"/>
        <w:r>
          <w:rPr>
            <w:rStyle w:val="Hyperlink"/>
          </w:rPr>
          <w:t>fr#fr_core_news_sm</w:t>
        </w:r>
        <w:proofErr w:type="spellEnd"/>
      </w:hyperlink>
    </w:p>
    <w:p w14:paraId="00000440" w14:textId="77777777" w:rsidR="00FE5824" w:rsidRPr="00716506" w:rsidRDefault="00A126AD">
      <w:pPr>
        <w:pBdr>
          <w:top w:val="nil"/>
          <w:left w:val="nil"/>
          <w:bottom w:val="nil"/>
          <w:right w:val="nil"/>
          <w:between w:val="nil"/>
        </w:pBdr>
        <w:ind w:left="284" w:hanging="284"/>
        <w:rPr>
          <w:rFonts w:eastAsia="Georgia" w:cstheme="minorHAnsi"/>
          <w:color w:val="000000"/>
          <w:szCs w:val="24"/>
        </w:rPr>
      </w:pPr>
      <w:sdt>
        <w:sdtPr>
          <w:rPr>
            <w:rFonts w:cstheme="minorHAnsi"/>
            <w:szCs w:val="24"/>
          </w:rPr>
          <w:tag w:val="goog_rdk_227"/>
          <w:id w:val="-851804350"/>
        </w:sdtPr>
        <w:sdtEndPr/>
        <w:sdtContent/>
      </w:sdt>
      <w:r w:rsidR="003B5699" w:rsidRPr="00716506">
        <w:rPr>
          <w:rFonts w:eastAsia="Georgia" w:cstheme="minorHAnsi"/>
          <w:color w:val="000000"/>
          <w:szCs w:val="24"/>
        </w:rPr>
        <w:t xml:space="preserve">Goudailler, J.-P. (2002). De l’argot traditionnel au français contemporain des cités. </w:t>
      </w:r>
      <w:r w:rsidR="003B5699" w:rsidRPr="00716506">
        <w:rPr>
          <w:rFonts w:eastAsia="Georgia" w:cstheme="minorHAnsi"/>
          <w:i/>
          <w:color w:val="000000"/>
          <w:szCs w:val="24"/>
        </w:rPr>
        <w:t>La linguistique</w:t>
      </w:r>
      <w:r w:rsidR="003B5699" w:rsidRPr="00716506">
        <w:rPr>
          <w:rFonts w:eastAsia="Georgia" w:cstheme="minorHAnsi"/>
          <w:color w:val="000000"/>
          <w:szCs w:val="24"/>
        </w:rPr>
        <w:t xml:space="preserve">, </w:t>
      </w:r>
      <w:r w:rsidR="003B5699" w:rsidRPr="00716506">
        <w:rPr>
          <w:rFonts w:eastAsia="Georgia" w:cstheme="minorHAnsi"/>
          <w:i/>
          <w:color w:val="000000"/>
          <w:szCs w:val="24"/>
        </w:rPr>
        <w:t>38</w:t>
      </w:r>
      <w:r w:rsidR="003B5699" w:rsidRPr="00716506">
        <w:rPr>
          <w:rFonts w:eastAsia="Georgia" w:cstheme="minorHAnsi"/>
          <w:color w:val="000000"/>
          <w:szCs w:val="24"/>
        </w:rPr>
        <w:t xml:space="preserve">(1), 5–24. Cairn.info. </w:t>
      </w:r>
      <w:hyperlink r:id="rId22">
        <w:r w:rsidR="003B5699" w:rsidRPr="00716506">
          <w:rPr>
            <w:rFonts w:eastAsia="Georgia" w:cstheme="minorHAnsi"/>
            <w:color w:val="0563C1"/>
            <w:szCs w:val="24"/>
            <w:u w:val="single"/>
          </w:rPr>
          <w:t>https://doi.org/10.3917/ling.381.0005</w:t>
        </w:r>
      </w:hyperlink>
    </w:p>
    <w:p w14:paraId="00000441"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 Jurafsky, D., &amp; Martin, J. H. (2020). Speech and Language Processing: An Introduction to Natural Language Processing, Computational Linguistics, and Speech Recognition (3rd ed.). </w:t>
      </w:r>
      <w:hyperlink r:id="rId23">
        <w:r w:rsidRPr="00716506">
          <w:rPr>
            <w:rFonts w:eastAsia="Georgia" w:cstheme="minorHAnsi"/>
            <w:color w:val="0563C1"/>
            <w:szCs w:val="24"/>
            <w:u w:val="single"/>
          </w:rPr>
          <w:t>https://</w:t>
        </w:r>
        <w:proofErr w:type="spellStart"/>
        <w:r w:rsidRPr="00716506">
          <w:rPr>
            <w:rFonts w:eastAsia="Georgia" w:cstheme="minorHAnsi"/>
            <w:color w:val="0563C1"/>
            <w:szCs w:val="24"/>
            <w:u w:val="single"/>
          </w:rPr>
          <w:t>web.stanford.edu</w:t>
        </w:r>
        <w:proofErr w:type="spellEnd"/>
        <w:r w:rsidRPr="00716506">
          <w:rPr>
            <w:rFonts w:eastAsia="Georgia" w:cstheme="minorHAnsi"/>
            <w:color w:val="0563C1"/>
            <w:szCs w:val="24"/>
            <w:u w:val="single"/>
          </w:rPr>
          <w:t>/~</w:t>
        </w:r>
        <w:proofErr w:type="spellStart"/>
        <w:r w:rsidRPr="00716506">
          <w:rPr>
            <w:rFonts w:eastAsia="Georgia" w:cstheme="minorHAnsi"/>
            <w:color w:val="0563C1"/>
            <w:szCs w:val="24"/>
            <w:u w:val="single"/>
          </w:rPr>
          <w:t>jurafsky</w:t>
        </w:r>
        <w:proofErr w:type="spellEnd"/>
        <w:r w:rsidRPr="00716506">
          <w:rPr>
            <w:rFonts w:eastAsia="Georgia" w:cstheme="minorHAnsi"/>
            <w:color w:val="0563C1"/>
            <w:szCs w:val="24"/>
            <w:u w:val="single"/>
          </w:rPr>
          <w:t>/</w:t>
        </w:r>
        <w:proofErr w:type="spellStart"/>
        <w:r w:rsidRPr="00716506">
          <w:rPr>
            <w:rFonts w:eastAsia="Georgia" w:cstheme="minorHAnsi"/>
            <w:color w:val="0563C1"/>
            <w:szCs w:val="24"/>
            <w:u w:val="single"/>
          </w:rPr>
          <w:t>slp3</w:t>
        </w:r>
        <w:proofErr w:type="spellEnd"/>
        <w:r w:rsidRPr="00716506">
          <w:rPr>
            <w:rFonts w:eastAsia="Georgia" w:cstheme="minorHAnsi"/>
            <w:color w:val="0563C1"/>
            <w:szCs w:val="24"/>
            <w:u w:val="single"/>
          </w:rPr>
          <w:t>/</w:t>
        </w:r>
        <w:proofErr w:type="spellStart"/>
        <w:r w:rsidRPr="00716506">
          <w:rPr>
            <w:rFonts w:eastAsia="Georgia" w:cstheme="minorHAnsi"/>
            <w:color w:val="0563C1"/>
            <w:szCs w:val="24"/>
            <w:u w:val="single"/>
          </w:rPr>
          <w:t>ed3book_dec302020.pdf</w:t>
        </w:r>
        <w:proofErr w:type="spellEnd"/>
      </w:hyperlink>
    </w:p>
    <w:p w14:paraId="00000442" w14:textId="6D0844C8"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Koch, P., &amp; Oesterreicher, W. (1985). Sprache der Nähe—Sprache der Distanz: Mündlichkeit und Schriftlichkeit im Spannungs</w:t>
      </w:r>
      <w:sdt>
        <w:sdtPr>
          <w:rPr>
            <w:rFonts w:cstheme="minorHAnsi"/>
            <w:szCs w:val="24"/>
          </w:rPr>
          <w:tag w:val="goog_rdk_228"/>
          <w:id w:val="1752777408"/>
        </w:sdtPr>
        <w:sdtEndPr/>
        <w:sdtContent/>
      </w:sdt>
      <w:r w:rsidRPr="00716506">
        <w:rPr>
          <w:rFonts w:eastAsia="Georgia" w:cstheme="minorHAnsi"/>
          <w:color w:val="000000"/>
          <w:szCs w:val="24"/>
        </w:rPr>
        <w:t xml:space="preserve">feld von Sprachtheorie und Sprachgeschichte. </w:t>
      </w:r>
      <w:r w:rsidRPr="00716506">
        <w:rPr>
          <w:rFonts w:eastAsia="Georgia" w:cstheme="minorHAnsi"/>
          <w:i/>
          <w:color w:val="000000"/>
          <w:szCs w:val="24"/>
        </w:rPr>
        <w:t>Romanistisches Jahrbuch</w:t>
      </w:r>
      <w:r w:rsidRPr="00716506">
        <w:rPr>
          <w:rFonts w:eastAsia="Georgia" w:cstheme="minorHAnsi"/>
          <w:color w:val="000000"/>
          <w:szCs w:val="24"/>
        </w:rPr>
        <w:t xml:space="preserve">, </w:t>
      </w:r>
      <w:r w:rsidRPr="00716506">
        <w:rPr>
          <w:rFonts w:eastAsia="Georgia" w:cstheme="minorHAnsi"/>
          <w:i/>
          <w:color w:val="000000"/>
          <w:szCs w:val="24"/>
        </w:rPr>
        <w:t>36</w:t>
      </w:r>
      <w:r w:rsidRPr="00716506">
        <w:rPr>
          <w:rFonts w:eastAsia="Georgia" w:cstheme="minorHAnsi"/>
          <w:color w:val="000000"/>
          <w:szCs w:val="24"/>
        </w:rPr>
        <w:t>, 15–43.</w:t>
      </w:r>
      <w:r w:rsidR="00A0000F" w:rsidRPr="00A0000F">
        <w:t xml:space="preserve"> </w:t>
      </w:r>
      <w:hyperlink r:id="rId24" w:tgtFrame="_blank" w:history="1">
        <w:r w:rsidR="00A0000F">
          <w:rPr>
            <w:rStyle w:val="Hyperlink"/>
          </w:rPr>
          <w:t>http://</w:t>
        </w:r>
        <w:proofErr w:type="spellStart"/>
        <w:r w:rsidR="00A0000F">
          <w:rPr>
            <w:rStyle w:val="Hyperlink"/>
          </w:rPr>
          <w:t>dx.doi.org</w:t>
        </w:r>
        <w:proofErr w:type="spellEnd"/>
        <w:r w:rsidR="00A0000F">
          <w:rPr>
            <w:rStyle w:val="Hyperlink"/>
          </w:rPr>
          <w:t>/10.15496/</w:t>
        </w:r>
        <w:proofErr w:type="spellStart"/>
        <w:r w:rsidR="00A0000F">
          <w:rPr>
            <w:rStyle w:val="Hyperlink"/>
          </w:rPr>
          <w:t>publikation</w:t>
        </w:r>
        <w:proofErr w:type="spellEnd"/>
        <w:r w:rsidR="00A0000F">
          <w:rPr>
            <w:rStyle w:val="Hyperlink"/>
          </w:rPr>
          <w:t>-20410</w:t>
        </w:r>
      </w:hyperlink>
    </w:p>
    <w:p w14:paraId="00000443" w14:textId="0D91A9EC"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Koch, P., &amp; Oesterreicher, W. (2007). Schriftlichkeit und kommunikative Distanz. </w:t>
      </w:r>
      <w:r w:rsidRPr="00716506">
        <w:rPr>
          <w:rFonts w:eastAsia="Georgia" w:cstheme="minorHAnsi"/>
          <w:i/>
          <w:color w:val="000000"/>
          <w:szCs w:val="24"/>
        </w:rPr>
        <w:t>Zeitschrift Für Germanistische Linguistik</w:t>
      </w:r>
      <w:r w:rsidRPr="00716506">
        <w:rPr>
          <w:rFonts w:eastAsia="Georgia" w:cstheme="minorHAnsi"/>
          <w:color w:val="000000"/>
          <w:szCs w:val="24"/>
        </w:rPr>
        <w:t xml:space="preserve">, </w:t>
      </w:r>
      <w:r w:rsidRPr="00716506">
        <w:rPr>
          <w:rFonts w:eastAsia="Georgia" w:cstheme="minorHAnsi"/>
          <w:i/>
          <w:color w:val="000000"/>
          <w:szCs w:val="24"/>
        </w:rPr>
        <w:t>35</w:t>
      </w:r>
      <w:r w:rsidRPr="00716506">
        <w:rPr>
          <w:rFonts w:eastAsia="Georgia" w:cstheme="minorHAnsi"/>
          <w:color w:val="000000"/>
          <w:szCs w:val="24"/>
        </w:rPr>
        <w:t>, 246–275.</w:t>
      </w:r>
      <w:r w:rsidR="00A0000F" w:rsidRPr="00A0000F">
        <w:t xml:space="preserve"> </w:t>
      </w:r>
      <w:hyperlink r:id="rId25" w:tgtFrame="_blank" w:history="1">
        <w:r w:rsidR="00A0000F">
          <w:rPr>
            <w:rStyle w:val="Hyperlink"/>
          </w:rPr>
          <w:t>http://</w:t>
        </w:r>
        <w:proofErr w:type="spellStart"/>
        <w:r w:rsidR="00A0000F">
          <w:rPr>
            <w:rStyle w:val="Hyperlink"/>
          </w:rPr>
          <w:t>dx.doi.org</w:t>
        </w:r>
        <w:proofErr w:type="spellEnd"/>
        <w:r w:rsidR="00A0000F">
          <w:rPr>
            <w:rStyle w:val="Hyperlink"/>
          </w:rPr>
          <w:t>/10.15496/</w:t>
        </w:r>
        <w:proofErr w:type="spellStart"/>
        <w:r w:rsidR="00A0000F">
          <w:rPr>
            <w:rStyle w:val="Hyperlink"/>
          </w:rPr>
          <w:t>publikation</w:t>
        </w:r>
        <w:proofErr w:type="spellEnd"/>
        <w:r w:rsidR="00A0000F">
          <w:rPr>
            <w:rStyle w:val="Hyperlink"/>
          </w:rPr>
          <w:t>-20391</w:t>
        </w:r>
      </w:hyperlink>
    </w:p>
    <w:p w14:paraId="00000444"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A0000F">
        <w:rPr>
          <w:rFonts w:eastAsia="Georgia" w:cstheme="minorHAnsi"/>
          <w:i/>
          <w:iCs/>
          <w:color w:val="000000"/>
          <w:szCs w:val="24"/>
        </w:rPr>
        <w:t>Foundations of Statistical Natural Language Processing</w:t>
      </w:r>
      <w:r w:rsidRPr="00716506">
        <w:rPr>
          <w:rFonts w:eastAsia="Georgia" w:cstheme="minorHAnsi"/>
          <w:color w:val="000000"/>
          <w:szCs w:val="24"/>
        </w:rPr>
        <w:t>. The MIT Press</w:t>
      </w:r>
    </w:p>
    <w:p w14:paraId="00000445"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Müller, B. (1975). </w:t>
      </w:r>
      <w:sdt>
        <w:sdtPr>
          <w:rPr>
            <w:rFonts w:cstheme="minorHAnsi"/>
            <w:szCs w:val="24"/>
          </w:rPr>
          <w:tag w:val="goog_rdk_231"/>
          <w:id w:val="995072457"/>
        </w:sdtPr>
        <w:sdtEndPr/>
        <w:sdtContent/>
      </w:sdt>
      <w:r w:rsidRPr="00A0000F">
        <w:rPr>
          <w:rFonts w:eastAsia="Georgia" w:cstheme="minorHAnsi"/>
          <w:i/>
          <w:iCs/>
          <w:color w:val="000000"/>
          <w:szCs w:val="24"/>
        </w:rPr>
        <w:t>Das Französische der Gegenwart: Varietäten, Strukturen, Tendenzen</w:t>
      </w:r>
      <w:r w:rsidRPr="00716506">
        <w:rPr>
          <w:rFonts w:eastAsia="Georgia" w:cstheme="minorHAnsi"/>
          <w:color w:val="000000"/>
          <w:szCs w:val="24"/>
        </w:rPr>
        <w:t xml:space="preserve">. Winter. </w:t>
      </w:r>
    </w:p>
    <w:p w14:paraId="00000446"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lastRenderedPageBreak/>
        <w:t xml:space="preserve"> Ng, H. T. (1997). Exemplar-Based Word Sense Disambiguation” Some Recent Improvements. </w:t>
      </w:r>
      <w:r w:rsidRPr="00716506">
        <w:rPr>
          <w:rFonts w:eastAsia="Georgia" w:cstheme="minorHAnsi"/>
          <w:i/>
          <w:color w:val="000000"/>
          <w:szCs w:val="24"/>
        </w:rPr>
        <w:t>Second Conference on Empirical Methods in Natural Language Processing</w:t>
      </w:r>
      <w:r w:rsidRPr="00716506">
        <w:rPr>
          <w:rFonts w:eastAsia="Georgia" w:cstheme="minorHAnsi"/>
          <w:color w:val="000000"/>
          <w:szCs w:val="24"/>
        </w:rPr>
        <w:t xml:space="preserve">, 208–2013. </w:t>
      </w:r>
      <w:hyperlink r:id="rId26">
        <w:r w:rsidRPr="00716506">
          <w:rPr>
            <w:rFonts w:eastAsia="Georgia" w:cstheme="minorHAnsi"/>
            <w:color w:val="0563C1"/>
            <w:szCs w:val="24"/>
            <w:u w:val="single"/>
          </w:rPr>
          <w:t>https://www.aclweb.org/anthology/W97-0323</w:t>
        </w:r>
      </w:hyperlink>
    </w:p>
    <w:p w14:paraId="00000447"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Ortmann, K., &amp; Dipper, S. (2019). Variation between different discourse types: Literate vs. oral. </w:t>
      </w:r>
      <w:sdt>
        <w:sdtPr>
          <w:rPr>
            <w:rFonts w:cstheme="minorHAnsi"/>
            <w:szCs w:val="24"/>
          </w:rPr>
          <w:tag w:val="goog_rdk_232"/>
          <w:id w:val="-646512972"/>
        </w:sdtPr>
        <w:sdtEndPr/>
        <w:sdtContent>
          <w:commentRangeStart w:id="183"/>
        </w:sdtContent>
      </w:sdt>
      <w:r w:rsidRPr="00716506">
        <w:rPr>
          <w:rFonts w:eastAsia="Georgia" w:cstheme="minorHAnsi"/>
          <w:i/>
          <w:color w:val="000000"/>
          <w:szCs w:val="24"/>
        </w:rPr>
        <w:t>Proceedings of the sixth workshop on NLP for similar languages, varieties and dialects</w:t>
      </w:r>
      <w:r w:rsidRPr="00716506">
        <w:rPr>
          <w:rFonts w:eastAsia="Georgia" w:cstheme="minorHAnsi"/>
          <w:color w:val="000000"/>
          <w:szCs w:val="24"/>
        </w:rPr>
        <w:t>,</w:t>
      </w:r>
      <w:commentRangeEnd w:id="183"/>
      <w:r w:rsidRPr="00716506">
        <w:rPr>
          <w:rFonts w:cstheme="minorHAnsi"/>
          <w:szCs w:val="24"/>
        </w:rPr>
        <w:commentReference w:id="183"/>
      </w:r>
      <w:r w:rsidRPr="00716506">
        <w:rPr>
          <w:rFonts w:eastAsia="Georgia" w:cstheme="minorHAnsi"/>
          <w:color w:val="000000"/>
          <w:szCs w:val="24"/>
        </w:rPr>
        <w:t xml:space="preserve"> 64–79. </w:t>
      </w:r>
      <w:hyperlink r:id="rId27">
        <w:r w:rsidRPr="00716506">
          <w:rPr>
            <w:rFonts w:eastAsia="Georgia" w:cstheme="minorHAnsi"/>
            <w:color w:val="0563C1"/>
            <w:szCs w:val="24"/>
            <w:u w:val="single"/>
          </w:rPr>
          <w:t>https://doi.org/10.18653/v1/W19-1407</w:t>
        </w:r>
      </w:hyperlink>
    </w:p>
    <w:p w14:paraId="00000448"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Ortmann, K., &amp; Dipper, S. (2020). Automatic orality identification in historical texts. </w:t>
      </w:r>
      <w:r w:rsidRPr="00716506">
        <w:rPr>
          <w:rFonts w:eastAsia="Georgia" w:cstheme="minorHAnsi"/>
          <w:i/>
          <w:color w:val="000000"/>
          <w:szCs w:val="24"/>
        </w:rPr>
        <w:t>Proceedings of the 12th language resources and evaluation conference</w:t>
      </w:r>
      <w:r w:rsidRPr="00716506">
        <w:rPr>
          <w:rFonts w:eastAsia="Georgia" w:cstheme="minorHAnsi"/>
          <w:color w:val="000000"/>
          <w:szCs w:val="24"/>
        </w:rPr>
        <w:t xml:space="preserve">, 1293–1302. </w:t>
      </w:r>
      <w:hyperlink r:id="rId28">
        <w:r w:rsidRPr="00716506">
          <w:rPr>
            <w:rFonts w:eastAsia="Georgia" w:cstheme="minorHAnsi"/>
            <w:color w:val="0563C1"/>
            <w:szCs w:val="24"/>
            <w:u w:val="single"/>
          </w:rPr>
          <w:t>https://www.aclweb.org/anthology/2020.lrec-1.162</w:t>
        </w:r>
      </w:hyperlink>
    </w:p>
    <w:p w14:paraId="00000449"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Panckhurst, R. (2016). A digital corpus resource of authentic anonymized French text messages: 88milSMS—What about transcoding and linguistic annotation? </w:t>
      </w:r>
      <w:r w:rsidRPr="00716506">
        <w:rPr>
          <w:rFonts w:eastAsia="Georgia" w:cstheme="minorHAnsi"/>
          <w:i/>
          <w:color w:val="000000"/>
          <w:szCs w:val="24"/>
        </w:rPr>
        <w:t>Digital Scholarship in the Humanities</w:t>
      </w:r>
      <w:r w:rsidRPr="00716506">
        <w:rPr>
          <w:rFonts w:eastAsia="Georgia" w:cstheme="minorHAnsi"/>
          <w:color w:val="000000"/>
          <w:szCs w:val="24"/>
        </w:rPr>
        <w:t xml:space="preserve">, </w:t>
      </w:r>
      <w:r w:rsidRPr="00716506">
        <w:rPr>
          <w:rFonts w:eastAsia="Georgia" w:cstheme="minorHAnsi"/>
          <w:i/>
          <w:color w:val="000000"/>
          <w:szCs w:val="24"/>
        </w:rPr>
        <w:t>21</w:t>
      </w:r>
      <w:r w:rsidRPr="00716506">
        <w:rPr>
          <w:rFonts w:eastAsia="Georgia" w:cstheme="minorHAnsi"/>
          <w:color w:val="000000"/>
          <w:szCs w:val="24"/>
        </w:rPr>
        <w:t xml:space="preserve">, 92–102. </w:t>
      </w:r>
      <w:hyperlink r:id="rId29">
        <w:r w:rsidRPr="00716506">
          <w:rPr>
            <w:rFonts w:eastAsia="Georgia" w:cstheme="minorHAnsi"/>
            <w:color w:val="0563C1"/>
            <w:szCs w:val="24"/>
            <w:u w:val="single"/>
          </w:rPr>
          <w:t>https://doi.org/10.1093/llc/fqw049</w:t>
        </w:r>
      </w:hyperlink>
    </w:p>
    <w:p w14:paraId="0000044A"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Panckhurst, R., Détrie, C., Lopez, C., Moïse, C., Roche, M., &amp; Verine, B. (2016). </w:t>
      </w:r>
      <w:r w:rsidRPr="00716506">
        <w:rPr>
          <w:rFonts w:eastAsia="Georgia" w:cstheme="minorHAnsi"/>
          <w:i/>
          <w:color w:val="000000"/>
          <w:szCs w:val="24"/>
        </w:rPr>
        <w:t>88milSMS. A corpus of authentic text messages in French (nouvelle version du corpus ISLRN</w:t>
      </w:r>
      <w:r w:rsidRPr="00716506">
        <w:rPr>
          <w:rFonts w:cstheme="minorHAnsi"/>
          <w:i/>
          <w:color w:val="000000"/>
          <w:szCs w:val="24"/>
        </w:rPr>
        <w:t> </w:t>
      </w:r>
      <w:r w:rsidRPr="00716506">
        <w:rPr>
          <w:rFonts w:eastAsia="Georgia" w:cstheme="minorHAnsi"/>
          <w:i/>
          <w:color w:val="000000"/>
          <w:szCs w:val="24"/>
        </w:rPr>
        <w:t>: 024-713-187-947-8)</w:t>
      </w:r>
      <w:r w:rsidRPr="00716506">
        <w:rPr>
          <w:rFonts w:eastAsia="Georgia" w:cstheme="minorHAnsi"/>
          <w:color w:val="000000"/>
          <w:szCs w:val="24"/>
        </w:rPr>
        <w:t xml:space="preserve"> (Cmr-88milsms-tei-v1) [Data set]. Banque de Corpus CoMeRe. </w:t>
      </w:r>
      <w:hyperlink r:id="rId30">
        <w:r w:rsidRPr="00716506">
          <w:rPr>
            <w:rFonts w:eastAsia="Georgia" w:cstheme="minorHAnsi"/>
            <w:color w:val="0563C1"/>
            <w:szCs w:val="24"/>
            <w:u w:val="single"/>
          </w:rPr>
          <w:t>https://hdl.handle.net/11403/comere/cmr-88milsms/cmr-88milsms-tei-v1</w:t>
        </w:r>
      </w:hyperlink>
    </w:p>
    <w:p w14:paraId="0000044C" w14:textId="77260F88" w:rsidR="00FE5824" w:rsidRPr="00716506" w:rsidRDefault="003B5699" w:rsidP="004F6908">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Poudat, C., Grabar, N., Kun, J., &amp; Paloque-Berges, C. (2015). </w:t>
      </w:r>
      <w:r w:rsidRPr="00716506">
        <w:rPr>
          <w:rFonts w:eastAsia="Georgia" w:cstheme="minorHAnsi"/>
          <w:i/>
          <w:color w:val="000000"/>
          <w:szCs w:val="24"/>
        </w:rPr>
        <w:t>TEI-CMC version of wikipedia discussions associated to the article “Quotient intellectuel”</w:t>
      </w:r>
      <w:r w:rsidRPr="00716506">
        <w:rPr>
          <w:rFonts w:eastAsia="Georgia" w:cstheme="minorHAnsi"/>
          <w:color w:val="000000"/>
          <w:szCs w:val="24"/>
        </w:rPr>
        <w:t xml:space="preserve"> (Cmr-wikiconflits-qi_discu-tei-v1) [Data set]. CoMeRe Corpora Repository. </w:t>
      </w:r>
      <w:hyperlink r:id="rId31">
        <w:r w:rsidRPr="00716506">
          <w:rPr>
            <w:rFonts w:eastAsia="Georgia" w:cstheme="minorHAnsi"/>
            <w:color w:val="0563C1"/>
            <w:szCs w:val="24"/>
            <w:u w:val="single"/>
          </w:rPr>
          <w:t>https://hdl.handle.net/11403/comere/cmr-wikiconflits/cmr-wikiconflits-qi_discu-tei-v1</w:t>
        </w:r>
      </w:hyperlink>
    </w:p>
    <w:p w14:paraId="0000044D"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Rehm, G. (2002). Schriftliche Mündlichkeit in der Sprache des World Wide Web. In A. Ziegler &amp; C. Dürscheid (Eds.), </w:t>
      </w:r>
      <w:r w:rsidRPr="00716506">
        <w:rPr>
          <w:rFonts w:eastAsia="Georgia" w:cstheme="minorHAnsi"/>
          <w:i/>
          <w:color w:val="000000"/>
          <w:szCs w:val="24"/>
        </w:rPr>
        <w:t>Kommunikationsform E-Mail</w:t>
      </w:r>
      <w:r w:rsidRPr="00716506">
        <w:rPr>
          <w:rFonts w:eastAsia="Georgia" w:cstheme="minorHAnsi"/>
          <w:color w:val="000000"/>
          <w:szCs w:val="24"/>
        </w:rPr>
        <w:t xml:space="preserve"> (pp. 263–308). Tübingen. </w:t>
      </w:r>
      <w:hyperlink r:id="rId32">
        <w:r w:rsidRPr="00716506">
          <w:rPr>
            <w:rFonts w:eastAsia="Georgia" w:cstheme="minorHAnsi"/>
            <w:color w:val="0563C1"/>
            <w:szCs w:val="24"/>
            <w:u w:val="single"/>
          </w:rPr>
          <w:t>http://www.georg-re.hm/pdf/Rehm-Muendlichkeit.pdf</w:t>
        </w:r>
      </w:hyperlink>
    </w:p>
    <w:p w14:paraId="0000044E" w14:textId="680E8622"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Stein, A. (2014). </w:t>
      </w:r>
      <w:r w:rsidRPr="004F6908">
        <w:rPr>
          <w:rFonts w:eastAsia="Georgia" w:cstheme="minorHAnsi"/>
          <w:i/>
          <w:iCs/>
          <w:color w:val="000000"/>
          <w:szCs w:val="24"/>
        </w:rPr>
        <w:t xml:space="preserve">Einführung in Die Französische Sprachwissenschaft </w:t>
      </w:r>
      <w:r w:rsidRPr="00716506">
        <w:rPr>
          <w:rFonts w:eastAsia="Georgia" w:cstheme="minorHAnsi"/>
          <w:color w:val="000000"/>
          <w:szCs w:val="24"/>
        </w:rPr>
        <w:t>(4th ed.). J.B. Metzler.</w:t>
      </w:r>
    </w:p>
    <w:p w14:paraId="0000044F" w14:textId="77777777" w:rsidR="00FE5824" w:rsidRPr="00716506" w:rsidRDefault="00FE5824">
      <w:pPr>
        <w:rPr>
          <w:rFonts w:cstheme="minorHAnsi"/>
          <w:szCs w:val="24"/>
        </w:rPr>
      </w:pPr>
    </w:p>
    <w:p w14:paraId="00000450" w14:textId="77777777" w:rsidR="00FE5824" w:rsidRPr="00716506" w:rsidRDefault="00FE5824">
      <w:pPr>
        <w:rPr>
          <w:rFonts w:cstheme="minorHAnsi"/>
          <w:szCs w:val="24"/>
        </w:rPr>
      </w:pPr>
    </w:p>
    <w:p w14:paraId="6BF9D913" w14:textId="77777777" w:rsidR="004F6908" w:rsidRDefault="004F6908">
      <w:pPr>
        <w:rPr>
          <w:rFonts w:cstheme="minorHAnsi"/>
          <w:szCs w:val="24"/>
        </w:rPr>
      </w:pPr>
      <w:bookmarkStart w:id="184" w:name="_heading=h.2afmg28" w:colFirst="0" w:colLast="0"/>
      <w:bookmarkEnd w:id="184"/>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5D" w14:textId="77777777" w:rsidR="00FE5824" w:rsidRPr="004F6908" w:rsidRDefault="00FE5824">
      <w:pPr>
        <w:rPr>
          <w:rFonts w:cstheme="minorHAnsi"/>
          <w:szCs w:val="24"/>
        </w:rPr>
      </w:pPr>
    </w:p>
    <w:p w14:paraId="0000045E" w14:textId="77777777" w:rsidR="00FE5824" w:rsidRPr="00716506" w:rsidRDefault="00FE5824">
      <w:pPr>
        <w:rPr>
          <w:rFonts w:cstheme="minorHAnsi"/>
          <w:szCs w:val="24"/>
        </w:rPr>
      </w:pPr>
    </w:p>
    <w:p w14:paraId="0000045F" w14:textId="77777777" w:rsidR="00FE5824" w:rsidRPr="00716506" w:rsidRDefault="00FE5824">
      <w:pPr>
        <w:rPr>
          <w:rFonts w:cstheme="minorHAnsi"/>
          <w:szCs w:val="24"/>
        </w:rPr>
      </w:pPr>
    </w:p>
    <w:p w14:paraId="00000460" w14:textId="77777777" w:rsidR="00FE5824" w:rsidRPr="00716506" w:rsidRDefault="00FE5824">
      <w:pPr>
        <w:rPr>
          <w:rFonts w:cstheme="minorHAnsi"/>
          <w:szCs w:val="24"/>
        </w:rPr>
      </w:pPr>
    </w:p>
    <w:p w14:paraId="00000461" w14:textId="77777777" w:rsidR="00FE5824" w:rsidRPr="00716506" w:rsidRDefault="00FE5824">
      <w:pPr>
        <w:rPr>
          <w:rFonts w:cstheme="minorHAnsi"/>
          <w:szCs w:val="24"/>
        </w:rPr>
      </w:pPr>
    </w:p>
    <w:p w14:paraId="00000462" w14:textId="77777777" w:rsidR="00FE5824" w:rsidRPr="00716506" w:rsidRDefault="00FE5824">
      <w:pPr>
        <w:rPr>
          <w:rFonts w:cstheme="minorHAnsi"/>
          <w:szCs w:val="24"/>
        </w:rPr>
      </w:pPr>
    </w:p>
    <w:p w14:paraId="00000463" w14:textId="77777777" w:rsidR="00FE5824" w:rsidRPr="00716506" w:rsidRDefault="00FE5824">
      <w:pPr>
        <w:rPr>
          <w:rFonts w:cstheme="minorHAnsi"/>
          <w:szCs w:val="24"/>
        </w:rPr>
      </w:pPr>
    </w:p>
    <w:p w14:paraId="00000464" w14:textId="77777777" w:rsidR="00FE5824" w:rsidRPr="00716506" w:rsidRDefault="00FE5824">
      <w:pPr>
        <w:rPr>
          <w:rFonts w:cstheme="minorHAnsi"/>
          <w:szCs w:val="24"/>
        </w:rPr>
      </w:pPr>
    </w:p>
    <w:p w14:paraId="00000465" w14:textId="77777777" w:rsidR="00FE5824" w:rsidRPr="00716506" w:rsidRDefault="00FE5824">
      <w:pPr>
        <w:rPr>
          <w:rFonts w:cstheme="minorHAnsi"/>
          <w:szCs w:val="24"/>
        </w:rPr>
      </w:pPr>
    </w:p>
    <w:p w14:paraId="00000466" w14:textId="77777777" w:rsidR="00FE5824" w:rsidRPr="00716506" w:rsidRDefault="00FE5824">
      <w:pPr>
        <w:rPr>
          <w:rFonts w:cstheme="minorHAnsi"/>
          <w:szCs w:val="24"/>
        </w:rPr>
      </w:pPr>
    </w:p>
    <w:p w14:paraId="00000467" w14:textId="77777777" w:rsidR="00FE5824" w:rsidRPr="00716506" w:rsidRDefault="00FE5824">
      <w:pPr>
        <w:rPr>
          <w:rFonts w:cstheme="minorHAnsi"/>
          <w:szCs w:val="24"/>
        </w:rPr>
      </w:pPr>
    </w:p>
    <w:p w14:paraId="00000468" w14:textId="77777777" w:rsidR="00FE5824" w:rsidRPr="00716506" w:rsidRDefault="00FE5824">
      <w:pPr>
        <w:rPr>
          <w:rFonts w:cstheme="minorHAnsi"/>
          <w:szCs w:val="24"/>
        </w:rPr>
      </w:pPr>
    </w:p>
    <w:p w14:paraId="00000469" w14:textId="77777777" w:rsidR="00FE5824" w:rsidRPr="00716506" w:rsidRDefault="00FE5824">
      <w:pPr>
        <w:ind w:firstLine="0"/>
        <w:rPr>
          <w:rFonts w:cstheme="minorHAnsi"/>
          <w:szCs w:val="24"/>
        </w:rPr>
      </w:pPr>
    </w:p>
    <w:sectPr w:rsidR="00FE5824" w:rsidRPr="00716506">
      <w:headerReference w:type="default" r:id="rId33"/>
      <w:pgSz w:w="11906" w:h="16838"/>
      <w:pgMar w:top="1418" w:right="1701" w:bottom="1418" w:left="1701"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1" w:author="Christopher Chandler" w:date="2021-08-11T21:18:00Z" w:initials="CC">
    <w:p w14:paraId="6CD9286B" w14:textId="77777777" w:rsidR="00704553" w:rsidRDefault="00704553">
      <w:pPr>
        <w:pStyle w:val="Kommentartext"/>
      </w:pPr>
      <w:r>
        <w:rPr>
          <w:rStyle w:val="Kommentarzeichen"/>
        </w:rPr>
        <w:annotationRef/>
      </w:r>
      <w:r>
        <w:t>Check Bibliography</w:t>
      </w:r>
    </w:p>
    <w:p w14:paraId="3E93DEC8" w14:textId="43714E64" w:rsidR="00704553" w:rsidRDefault="00704553" w:rsidP="00704553">
      <w:pPr>
        <w:pStyle w:val="Kommentartext"/>
        <w:ind w:firstLine="0"/>
      </w:pPr>
    </w:p>
  </w:comment>
  <w:comment w:id="182" w:author="Addison J. Blanchard-Rooney" w:date="2021-08-11T09:44:00Z" w:initials="">
    <w:p w14:paraId="0000053D" w14:textId="77777777" w:rsidR="00FE5824" w:rsidRDefault="003B5699">
      <w:pPr>
        <w:widowControl w:val="0"/>
        <w:pBdr>
          <w:top w:val="nil"/>
          <w:left w:val="nil"/>
          <w:bottom w:val="nil"/>
          <w:right w:val="nil"/>
          <w:between w:val="nil"/>
        </w:pBdr>
        <w:spacing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this was not cited in the paper!!!</w:t>
      </w:r>
    </w:p>
  </w:comment>
  <w:comment w:id="183" w:author="Addison J. Blanchard-Rooney" w:date="2021-08-11T09:47:00Z" w:initials="">
    <w:p w14:paraId="00000540" w14:textId="77777777" w:rsidR="00FE5824" w:rsidRDefault="003B5699">
      <w:pPr>
        <w:widowControl w:val="0"/>
        <w:pBdr>
          <w:top w:val="nil"/>
          <w:left w:val="nil"/>
          <w:bottom w:val="nil"/>
          <w:right w:val="nil"/>
          <w:between w:val="nil"/>
        </w:pBdr>
        <w:spacing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check capitalization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93DEC8" w15:done="0"/>
  <w15:commentEx w15:paraId="0000053D" w15:done="0"/>
  <w15:commentEx w15:paraId="000005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EBD28" w16cex:dateUtc="2021-08-11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93DEC8" w16cid:durableId="24BEBD28"/>
  <w16cid:commentId w16cid:paraId="0000053D" w16cid:durableId="24BE5CBF"/>
  <w16cid:commentId w16cid:paraId="00000540" w16cid:durableId="24BE5C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BC758" w14:textId="77777777" w:rsidR="00A126AD" w:rsidRDefault="00A126AD">
      <w:pPr>
        <w:spacing w:line="240" w:lineRule="auto"/>
      </w:pPr>
      <w:r>
        <w:separator/>
      </w:r>
    </w:p>
  </w:endnote>
  <w:endnote w:type="continuationSeparator" w:id="0">
    <w:p w14:paraId="3CCFE5BC" w14:textId="77777777" w:rsidR="00A126AD" w:rsidRDefault="00A126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FB0AB" w14:textId="77777777" w:rsidR="00A126AD" w:rsidRDefault="00A126AD">
      <w:pPr>
        <w:spacing w:line="240" w:lineRule="auto"/>
      </w:pPr>
      <w:r>
        <w:separator/>
      </w:r>
    </w:p>
  </w:footnote>
  <w:footnote w:type="continuationSeparator" w:id="0">
    <w:p w14:paraId="71B60F2E" w14:textId="77777777" w:rsidR="00A126AD" w:rsidRDefault="00A126AD">
      <w:pPr>
        <w:spacing w:line="240" w:lineRule="auto"/>
      </w:pPr>
      <w:r>
        <w:continuationSeparator/>
      </w:r>
    </w:p>
  </w:footnote>
  <w:footnote w:id="1">
    <w:p w14:paraId="0000046A" w14:textId="77777777" w:rsidR="00FE5824" w:rsidRDefault="003B5699">
      <w:pPr>
        <w:rPr>
          <w:sz w:val="20"/>
        </w:rPr>
      </w:pPr>
      <w:r w:rsidRPr="00E67CB2">
        <w:rPr>
          <w:sz w:val="16"/>
          <w:szCs w:val="16"/>
          <w:vertAlign w:val="superscript"/>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0000046C" w14:textId="77777777" w:rsidR="00FE5824" w:rsidRDefault="003B5699">
      <w:pPr>
        <w:pBdr>
          <w:top w:val="nil"/>
          <w:left w:val="nil"/>
          <w:bottom w:val="nil"/>
          <w:right w:val="nil"/>
          <w:between w:val="nil"/>
        </w:pBdr>
        <w:spacing w:line="240" w:lineRule="auto"/>
        <w:rPr>
          <w:rFonts w:eastAsia="Georgia" w:cs="Georgia"/>
          <w:color w:val="000000"/>
          <w:sz w:val="20"/>
        </w:rPr>
      </w:pPr>
      <w:r>
        <w:rPr>
          <w:vertAlign w:val="superscript"/>
        </w:rPr>
        <w:footnoteRef/>
      </w:r>
      <w:r>
        <w:rPr>
          <w:rFonts w:eastAsia="Georgia" w:cs="Georgia"/>
          <w:color w:val="000000"/>
          <w:sz w:val="20"/>
        </w:rPr>
        <w:t xml:space="preserve"> The names being redacted was part of the pre-processing done</w:t>
      </w:r>
      <w:sdt>
        <w:sdtPr>
          <w:tag w:val="goog_rdk_237"/>
          <w:id w:val="1533453881"/>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6E4F"/>
    <w:multiLevelType w:val="multilevel"/>
    <w:tmpl w:val="4AEE0D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A13B48"/>
    <w:multiLevelType w:val="multilevel"/>
    <w:tmpl w:val="54964F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702704"/>
    <w:multiLevelType w:val="multilevel"/>
    <w:tmpl w:val="C326FD6E"/>
    <w:lvl w:ilvl="0">
      <w:start w:val="1"/>
      <w:numFmt w:val="decimal"/>
      <w:lvlText w:val="Table %1."/>
      <w:lvlJc w:val="right"/>
      <w:pPr>
        <w:ind w:left="0" w:firstLine="68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decimal"/>
      <w:lvlText w:val="Figure %5."/>
      <w:lvlJc w:val="left"/>
      <w:pPr>
        <w:ind w:left="0" w:firstLine="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5" w15:restartNumberingAfterBreak="0">
    <w:nsid w:val="1BE42F5E"/>
    <w:multiLevelType w:val="multilevel"/>
    <w:tmpl w:val="EDC66CCE"/>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6" w15:restartNumberingAfterBreak="0">
    <w:nsid w:val="23593C3A"/>
    <w:multiLevelType w:val="hybridMultilevel"/>
    <w:tmpl w:val="C524A19C"/>
    <w:lvl w:ilvl="0" w:tplc="71D0B9F6">
      <w:start w:val="1"/>
      <w:numFmt w:val="decimal"/>
      <w:pStyle w:val="berschrift6"/>
      <w:lvlText w:val="Table %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5A9706C"/>
    <w:multiLevelType w:val="hybridMultilevel"/>
    <w:tmpl w:val="7BBEB612"/>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10" w15:restartNumberingAfterBreak="0">
    <w:nsid w:val="2FAD2DB6"/>
    <w:multiLevelType w:val="hybridMultilevel"/>
    <w:tmpl w:val="902EDB6C"/>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0364D6B"/>
    <w:multiLevelType w:val="multilevel"/>
    <w:tmpl w:val="A81CD77A"/>
    <w:lvl w:ilvl="0">
      <w:start w:val="1"/>
      <w:numFmt w:val="decimal"/>
      <w:lvlText w:val="Table %1."/>
      <w:lvlJc w:val="left"/>
      <w:pPr>
        <w:ind w:left="0" w:firstLine="680"/>
      </w:pPr>
      <w:rPr>
        <w:rFonts w:hint="default"/>
        <w:b w:val="0"/>
        <w:i w:val="0"/>
        <w:smallCaps w:val="0"/>
        <w:strike w:val="0"/>
        <w:color w:val="000000"/>
        <w:sz w:val="2"/>
        <w:szCs w:val="2"/>
        <w:highlight w:val="black"/>
        <w:u w:val="none"/>
        <w:vertAlign w:val="baseline"/>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2" w15:restartNumberingAfterBreak="0">
    <w:nsid w:val="3ABB56FD"/>
    <w:multiLevelType w:val="hybridMultilevel"/>
    <w:tmpl w:val="E9E0C20C"/>
    <w:lvl w:ilvl="0" w:tplc="F6E453DC">
      <w:start w:val="1"/>
      <w:numFmt w:val="decimal"/>
      <w:lvlText w:val="Table %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3" w15:restartNumberingAfterBreak="0">
    <w:nsid w:val="3D511ED9"/>
    <w:multiLevelType w:val="hybridMultilevel"/>
    <w:tmpl w:val="B068F9CA"/>
    <w:lvl w:ilvl="0" w:tplc="F6E453DC">
      <w:start w:val="1"/>
      <w:numFmt w:val="decimal"/>
      <w:lvlText w:val="Table %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4" w15:restartNumberingAfterBreak="0">
    <w:nsid w:val="5F1A34EC"/>
    <w:multiLevelType w:val="hybridMultilevel"/>
    <w:tmpl w:val="FEF6CF12"/>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8C60F5"/>
    <w:multiLevelType w:val="multilevel"/>
    <w:tmpl w:val="B44692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11"/>
  </w:num>
  <w:num w:numId="3">
    <w:abstractNumId w:val="9"/>
  </w:num>
  <w:num w:numId="4">
    <w:abstractNumId w:val="0"/>
  </w:num>
  <w:num w:numId="5">
    <w:abstractNumId w:val="4"/>
  </w:num>
  <w:num w:numId="6">
    <w:abstractNumId w:val="4"/>
  </w:num>
  <w:num w:numId="7">
    <w:abstractNumId w:val="3"/>
  </w:num>
  <w:num w:numId="8">
    <w:abstractNumId w:val="2"/>
  </w:num>
  <w:num w:numId="9">
    <w:abstractNumId w:val="8"/>
  </w:num>
  <w:num w:numId="10">
    <w:abstractNumId w:val="1"/>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num>
  <w:num w:numId="16">
    <w:abstractNumId w:val="4"/>
  </w:num>
  <w:num w:numId="1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lvl w:ilvl="0">
        <w:start w:val="1"/>
        <w:numFmt w:val="decimal"/>
        <w:lvlText w:val="Table %1."/>
        <w:lvlJc w:val="left"/>
        <w:pPr>
          <w:tabs>
            <w:tab w:val="num" w:pos="720"/>
          </w:tabs>
          <w:ind w:left="170" w:firstLine="57"/>
        </w:pPr>
        <w:rPr>
          <w:rFonts w:hint="default"/>
        </w:rPr>
      </w:lvl>
    </w:lvlOverride>
    <w:lvlOverride w:ilvl="1">
      <w:lvl w:ilvl="1">
        <w:start w:val="1"/>
        <w:numFmt w:val="decimal"/>
        <w:lvlText w:val="%2."/>
        <w:lvlJc w:val="left"/>
        <w:pPr>
          <w:tabs>
            <w:tab w:val="num" w:pos="720"/>
          </w:tabs>
          <w:ind w:left="170" w:firstLine="57"/>
        </w:pPr>
        <w:rPr>
          <w:rFonts w:hint="default"/>
        </w:rPr>
      </w:lvl>
    </w:lvlOverride>
    <w:lvlOverride w:ilvl="2">
      <w:lvl w:ilvl="2">
        <w:start w:val="1"/>
        <w:numFmt w:val="decimal"/>
        <w:lvlText w:val="%3."/>
        <w:lvlJc w:val="left"/>
        <w:pPr>
          <w:tabs>
            <w:tab w:val="num" w:pos="720"/>
          </w:tabs>
          <w:ind w:left="170" w:firstLine="57"/>
        </w:pPr>
        <w:rPr>
          <w:rFonts w:hint="default"/>
        </w:rPr>
      </w:lvl>
    </w:lvlOverride>
    <w:lvlOverride w:ilvl="3">
      <w:lvl w:ilvl="3">
        <w:start w:val="1"/>
        <w:numFmt w:val="decimal"/>
        <w:lvlText w:val="%4."/>
        <w:lvlJc w:val="left"/>
        <w:pPr>
          <w:tabs>
            <w:tab w:val="num" w:pos="720"/>
          </w:tabs>
          <w:ind w:left="170" w:firstLine="57"/>
        </w:pPr>
        <w:rPr>
          <w:rFonts w:hint="default"/>
        </w:rPr>
      </w:lvl>
    </w:lvlOverride>
    <w:lvlOverride w:ilvl="4">
      <w:lvl w:ilvl="4">
        <w:start w:val="1"/>
        <w:numFmt w:val="decimal"/>
        <w:pStyle w:val="berschrift5"/>
        <w:lvlText w:val="Figure %5."/>
        <w:lvlJc w:val="center"/>
        <w:pPr>
          <w:tabs>
            <w:tab w:val="num" w:pos="720"/>
          </w:tabs>
          <w:ind w:left="170" w:firstLine="57"/>
        </w:pPr>
        <w:rPr>
          <w:rFonts w:ascii="Calibri" w:hAnsi="Calibri" w:hint="default"/>
          <w:b w:val="0"/>
          <w:bCs w:val="0"/>
          <w:iCs w:val="0"/>
          <w:caps w:val="0"/>
          <w:strike w:val="0"/>
          <w:dstrike w:val="0"/>
          <w:outline w:val="0"/>
          <w:shadow w:val="0"/>
          <w:emboss w:val="0"/>
          <w:imprint w:val="0"/>
          <w:vanish w:val="0"/>
          <w:color w:val="000000"/>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5">
      <w:lvl w:ilvl="5">
        <w:start w:val="1"/>
        <w:numFmt w:val="decimal"/>
        <w:lvlText w:val="%6."/>
        <w:lvlJc w:val="left"/>
        <w:pPr>
          <w:tabs>
            <w:tab w:val="num" w:pos="720"/>
          </w:tabs>
          <w:ind w:left="170" w:firstLine="57"/>
        </w:pPr>
        <w:rPr>
          <w:rFonts w:hint="default"/>
        </w:rPr>
      </w:lvl>
    </w:lvlOverride>
    <w:lvlOverride w:ilvl="6">
      <w:lvl w:ilvl="6">
        <w:start w:val="1"/>
        <w:numFmt w:val="decimal"/>
        <w:lvlText w:val="%7."/>
        <w:lvlJc w:val="left"/>
        <w:pPr>
          <w:tabs>
            <w:tab w:val="num" w:pos="720"/>
          </w:tabs>
          <w:ind w:left="170" w:firstLine="57"/>
        </w:pPr>
        <w:rPr>
          <w:rFonts w:hint="default"/>
        </w:rPr>
      </w:lvl>
    </w:lvlOverride>
    <w:lvlOverride w:ilvl="7">
      <w:lvl w:ilvl="7">
        <w:start w:val="1"/>
        <w:numFmt w:val="decimal"/>
        <w:lvlText w:val="%8."/>
        <w:lvlJc w:val="left"/>
        <w:pPr>
          <w:tabs>
            <w:tab w:val="num" w:pos="720"/>
          </w:tabs>
          <w:ind w:left="170" w:firstLine="57"/>
        </w:pPr>
        <w:rPr>
          <w:rFonts w:hint="default"/>
        </w:rPr>
      </w:lvl>
    </w:lvlOverride>
    <w:lvlOverride w:ilvl="8">
      <w:lvl w:ilvl="8">
        <w:start w:val="1"/>
        <w:numFmt w:val="decimal"/>
        <w:lvlText w:val="%9."/>
        <w:lvlJc w:val="left"/>
        <w:pPr>
          <w:tabs>
            <w:tab w:val="num" w:pos="720"/>
          </w:tabs>
          <w:ind w:left="170" w:firstLine="57"/>
        </w:pPr>
        <w:rPr>
          <w:rFonts w:hint="default"/>
        </w:rPr>
      </w:lvl>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13"/>
  </w:num>
  <w:num w:numId="34">
    <w:abstractNumId w:val="10"/>
  </w:num>
  <w:num w:numId="35">
    <w:abstractNumId w:val="7"/>
  </w:num>
  <w:num w:numId="36">
    <w:abstractNumId w:val="4"/>
  </w:num>
  <w:num w:numId="37">
    <w:abstractNumId w:val="12"/>
  </w:num>
  <w:num w:numId="38">
    <w:abstractNumId w:val="14"/>
  </w:num>
  <w:num w:numId="39">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Chandler">
    <w15:presenceInfo w15:providerId="Windows Live" w15:userId="60b07a74dcb08e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22BC0"/>
    <w:rsid w:val="00024EB2"/>
    <w:rsid w:val="00025AA3"/>
    <w:rsid w:val="00043D00"/>
    <w:rsid w:val="00047E9B"/>
    <w:rsid w:val="000548E9"/>
    <w:rsid w:val="00063670"/>
    <w:rsid w:val="00066697"/>
    <w:rsid w:val="00071157"/>
    <w:rsid w:val="00096BFA"/>
    <w:rsid w:val="000A39F8"/>
    <w:rsid w:val="000B5EF0"/>
    <w:rsid w:val="000C1FC7"/>
    <w:rsid w:val="001154DF"/>
    <w:rsid w:val="001403EA"/>
    <w:rsid w:val="00140C59"/>
    <w:rsid w:val="0014577D"/>
    <w:rsid w:val="001670A2"/>
    <w:rsid w:val="001C1877"/>
    <w:rsid w:val="001C24CF"/>
    <w:rsid w:val="001C4C6B"/>
    <w:rsid w:val="001F5AAD"/>
    <w:rsid w:val="002040F9"/>
    <w:rsid w:val="00210FAD"/>
    <w:rsid w:val="00262A24"/>
    <w:rsid w:val="00297E39"/>
    <w:rsid w:val="002A58D9"/>
    <w:rsid w:val="002B4BEE"/>
    <w:rsid w:val="002C0BEF"/>
    <w:rsid w:val="002D668D"/>
    <w:rsid w:val="002E1E10"/>
    <w:rsid w:val="002E7C5B"/>
    <w:rsid w:val="00300DC3"/>
    <w:rsid w:val="00317F03"/>
    <w:rsid w:val="003553F9"/>
    <w:rsid w:val="00357FF3"/>
    <w:rsid w:val="00365642"/>
    <w:rsid w:val="0039006D"/>
    <w:rsid w:val="003954FC"/>
    <w:rsid w:val="003B0F02"/>
    <w:rsid w:val="003B49B0"/>
    <w:rsid w:val="003B5699"/>
    <w:rsid w:val="003D057D"/>
    <w:rsid w:val="003D75B5"/>
    <w:rsid w:val="004144AD"/>
    <w:rsid w:val="00441742"/>
    <w:rsid w:val="004C2A1B"/>
    <w:rsid w:val="004C2A36"/>
    <w:rsid w:val="004D3398"/>
    <w:rsid w:val="004D611B"/>
    <w:rsid w:val="004D76EE"/>
    <w:rsid w:val="004E2C56"/>
    <w:rsid w:val="004E2FD0"/>
    <w:rsid w:val="004F6908"/>
    <w:rsid w:val="005113F2"/>
    <w:rsid w:val="00511E41"/>
    <w:rsid w:val="0054544C"/>
    <w:rsid w:val="00546420"/>
    <w:rsid w:val="00561A37"/>
    <w:rsid w:val="00567EB7"/>
    <w:rsid w:val="00594CBA"/>
    <w:rsid w:val="00594E6B"/>
    <w:rsid w:val="00595536"/>
    <w:rsid w:val="005A70EC"/>
    <w:rsid w:val="005B79B3"/>
    <w:rsid w:val="005C163D"/>
    <w:rsid w:val="005C253E"/>
    <w:rsid w:val="005C4B26"/>
    <w:rsid w:val="005C5301"/>
    <w:rsid w:val="0061748B"/>
    <w:rsid w:val="006356FD"/>
    <w:rsid w:val="0063606C"/>
    <w:rsid w:val="006502D9"/>
    <w:rsid w:val="006C1A52"/>
    <w:rsid w:val="00704553"/>
    <w:rsid w:val="00710D07"/>
    <w:rsid w:val="0071218F"/>
    <w:rsid w:val="0071507E"/>
    <w:rsid w:val="00716506"/>
    <w:rsid w:val="00742745"/>
    <w:rsid w:val="00776470"/>
    <w:rsid w:val="00786B77"/>
    <w:rsid w:val="007B582C"/>
    <w:rsid w:val="007B76AE"/>
    <w:rsid w:val="007C28A8"/>
    <w:rsid w:val="007C4EC7"/>
    <w:rsid w:val="007C51A4"/>
    <w:rsid w:val="007C6F40"/>
    <w:rsid w:val="007C78E0"/>
    <w:rsid w:val="007D5932"/>
    <w:rsid w:val="007D7CDA"/>
    <w:rsid w:val="007E2850"/>
    <w:rsid w:val="007E74D0"/>
    <w:rsid w:val="00820BBD"/>
    <w:rsid w:val="00825211"/>
    <w:rsid w:val="008471B9"/>
    <w:rsid w:val="00850159"/>
    <w:rsid w:val="00852BC7"/>
    <w:rsid w:val="00857458"/>
    <w:rsid w:val="0087498F"/>
    <w:rsid w:val="00880AD2"/>
    <w:rsid w:val="00896E78"/>
    <w:rsid w:val="008A257B"/>
    <w:rsid w:val="008B34BD"/>
    <w:rsid w:val="008F37FB"/>
    <w:rsid w:val="00913528"/>
    <w:rsid w:val="009352FB"/>
    <w:rsid w:val="00957183"/>
    <w:rsid w:val="009639A2"/>
    <w:rsid w:val="00965553"/>
    <w:rsid w:val="009A4795"/>
    <w:rsid w:val="009A6D5C"/>
    <w:rsid w:val="009E27EE"/>
    <w:rsid w:val="009F7CCE"/>
    <w:rsid w:val="00A0000F"/>
    <w:rsid w:val="00A065AA"/>
    <w:rsid w:val="00A126AD"/>
    <w:rsid w:val="00A130F6"/>
    <w:rsid w:val="00A26FBC"/>
    <w:rsid w:val="00A463DC"/>
    <w:rsid w:val="00A5139B"/>
    <w:rsid w:val="00A51B71"/>
    <w:rsid w:val="00A67D87"/>
    <w:rsid w:val="00A70AF4"/>
    <w:rsid w:val="00A90F9F"/>
    <w:rsid w:val="00AB623F"/>
    <w:rsid w:val="00AC0D29"/>
    <w:rsid w:val="00AC5BA2"/>
    <w:rsid w:val="00AD5D6E"/>
    <w:rsid w:val="00AF6275"/>
    <w:rsid w:val="00B011F2"/>
    <w:rsid w:val="00B33FF1"/>
    <w:rsid w:val="00B55243"/>
    <w:rsid w:val="00B875CA"/>
    <w:rsid w:val="00BA7123"/>
    <w:rsid w:val="00BB19AA"/>
    <w:rsid w:val="00BB562E"/>
    <w:rsid w:val="00BD64EA"/>
    <w:rsid w:val="00C117FE"/>
    <w:rsid w:val="00C14E8A"/>
    <w:rsid w:val="00C2329F"/>
    <w:rsid w:val="00C26F66"/>
    <w:rsid w:val="00C339E8"/>
    <w:rsid w:val="00C4600D"/>
    <w:rsid w:val="00C535EB"/>
    <w:rsid w:val="00C85690"/>
    <w:rsid w:val="00CB57F2"/>
    <w:rsid w:val="00CB7C0E"/>
    <w:rsid w:val="00CF342A"/>
    <w:rsid w:val="00CF42C6"/>
    <w:rsid w:val="00D058AC"/>
    <w:rsid w:val="00D26D00"/>
    <w:rsid w:val="00D40826"/>
    <w:rsid w:val="00D41415"/>
    <w:rsid w:val="00D42315"/>
    <w:rsid w:val="00D42F58"/>
    <w:rsid w:val="00DA2BBB"/>
    <w:rsid w:val="00DA4118"/>
    <w:rsid w:val="00DA4DF8"/>
    <w:rsid w:val="00DF26AF"/>
    <w:rsid w:val="00DF35CA"/>
    <w:rsid w:val="00E14677"/>
    <w:rsid w:val="00E67CB2"/>
    <w:rsid w:val="00E91C40"/>
    <w:rsid w:val="00EA07E7"/>
    <w:rsid w:val="00EA09F8"/>
    <w:rsid w:val="00EB109C"/>
    <w:rsid w:val="00ED2C33"/>
    <w:rsid w:val="00EE1925"/>
    <w:rsid w:val="00EF1C09"/>
    <w:rsid w:val="00F22D09"/>
    <w:rsid w:val="00F65511"/>
    <w:rsid w:val="00F84070"/>
    <w:rsid w:val="00F86F51"/>
    <w:rsid w:val="00F92F13"/>
    <w:rsid w:val="00F9488D"/>
    <w:rsid w:val="00FB34F5"/>
    <w:rsid w:val="00FE16C9"/>
    <w:rsid w:val="00FE5824"/>
    <w:rsid w:val="00FE69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9"/>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qFormat/>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qFormat/>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2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Standard"/>
    <w:next w:val="Standard"/>
    <w:link w:val="berschrift6Zchn"/>
    <w:uiPriority w:val="9"/>
    <w:unhideWhenUsed/>
    <w:qFormat/>
    <w:rsid w:val="00786B77"/>
    <w:pPr>
      <w:keepNext/>
      <w:keepLines/>
      <w:numPr>
        <w:numId w:val="40"/>
      </w:numPr>
      <w:spacing w:before="40" w:line="240" w:lineRule="auto"/>
      <w:jc w:val="center"/>
      <w:outlineLvl w:val="5"/>
    </w:pPr>
    <w:rPr>
      <w:rFonts w:eastAsiaTheme="majorEastAsia" w:cstheme="majorBidi"/>
      <w:i/>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4D611B"/>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E91C40"/>
    <w:pPr>
      <w:ind w:left="284" w:hanging="284"/>
    </w:pPr>
    <w:rPr>
      <w:rFonts w:asciiTheme="majorHAnsi" w:hAnsiTheme="majorHAnsi"/>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786B77"/>
    <w:rPr>
      <w:rFonts w:asciiTheme="minorHAnsi" w:eastAsiaTheme="majorEastAsia" w:hAnsiTheme="minorHAnsi" w:cstheme="majorBidi"/>
      <w:i/>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qFormat/>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doi.org/10.1007/978-3-8274-2224-8" TargetMode="External"/><Relationship Id="rId26" Type="http://schemas.openxmlformats.org/officeDocument/2006/relationships/hyperlink" Target="https://www.aclweb.org/anthology/W97-0323" TargetMode="External"/><Relationship Id="rId3" Type="http://schemas.openxmlformats.org/officeDocument/2006/relationships/numbering" Target="numbering.xml"/><Relationship Id="rId21" Type="http://schemas.openxmlformats.org/officeDocument/2006/relationships/hyperlink" Target="https://spacy.io/models/fr"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5488/2920" TargetMode="External"/><Relationship Id="rId25" Type="http://schemas.openxmlformats.org/officeDocument/2006/relationships/hyperlink" Target="http://dx.doi.org/10.15496/publikation-20391" TargetMode="External"/><Relationship Id="rId33"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www.uni-potsdam.de/langage/la-bank/ebay.php" TargetMode="External"/><Relationship Id="rId29" Type="http://schemas.openxmlformats.org/officeDocument/2006/relationships/hyperlink" Target="https://doi.org/10.1093/llc/fqw04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dx.doi.org/10.15496/publikation-20410" TargetMode="External"/><Relationship Id="rId32" Type="http://schemas.openxmlformats.org/officeDocument/2006/relationships/hyperlink" Target="http://www.georg-re.hm/pdf/Rehm-Muendlichkeit.pdf" TargetMode="Externa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yperlink" Target="https://web.stanford.edu/~jurafsky/slp3/ed3book_dec302020.pdf" TargetMode="External"/><Relationship Id="rId28" Type="http://schemas.openxmlformats.org/officeDocument/2006/relationships/hyperlink" Target="https://www.aclweb.org/anthology/2020.lrec-1.162"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4000/traduire.162" TargetMode="External"/><Relationship Id="rId31" Type="http://schemas.openxmlformats.org/officeDocument/2006/relationships/hyperlink" Target="https://hdl.handle.net/11403/comere/cmr-wikiconflits/cmr-wikiconflits-qi_discu-tei-v1"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hyperlink" Target="https://doi.org/10.3917/ling.381.0005" TargetMode="External"/><Relationship Id="rId27" Type="http://schemas.openxmlformats.org/officeDocument/2006/relationships/hyperlink" Target="https://doi.org/10.18653/v1/W19-1407" TargetMode="External"/><Relationship Id="rId30" Type="http://schemas.openxmlformats.org/officeDocument/2006/relationships/hyperlink" Target="https://hdl.handle.net/11403/comere/cmr-88milsms/cmr-88milsms-tei-v1" TargetMode="External"/><Relationship Id="rId35" Type="http://schemas.microsoft.com/office/2011/relationships/people" Target="people.xm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14612</Words>
  <Characters>80369</Characters>
  <Application>Microsoft Office Word</Application>
  <DocSecurity>0</DocSecurity>
  <Lines>669</Lines>
  <Paragraphs>189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145</cp:revision>
  <dcterms:created xsi:type="dcterms:W3CDTF">2021-05-04T10:40:00Z</dcterms:created>
  <dcterms:modified xsi:type="dcterms:W3CDTF">2021-08-12T06:35:00Z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id="dYe9mYRT"/&gt;&lt;style id="http://www.zotero.org/styles/apa" locale="en-US" hasBibliography="1" bibliographyStyleHasBeenSet="1"/&gt;&lt;prefs&gt;&lt;pref name="fieldType" value="Field"/&gt;&lt;/prefs&gt;&lt;/data&gt;</vt:lpwstr>
  </property>
</Properties>
</file>