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347513"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4F7AD956"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the conceptual is</w:t>
      </w:r>
      <w:r w:rsidR="003B5699" w:rsidRPr="00716506">
        <w:t xml:space="preserve"> realized in different internet domains. Training data was automatically developed using classification </w:t>
      </w:r>
      <w:r w:rsidR="00F72A6D">
        <w:t>sets</w:t>
      </w:r>
      <w:r w:rsidR="003B5699" w:rsidRPr="00716506">
        <w:t xml:space="preserve">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 xml:space="preserve">eBay and Wikiconflits displayed a high level of literacy, while SMS data showed a high level of orality during the classification phase. However, during the testing phase with the naïve </w:t>
      </w:r>
      <w:r w:rsidR="00571A32">
        <w:t>Bayes</w:t>
      </w:r>
      <w:r w:rsidR="00A77CFC">
        <w:t>,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656347FF" w14:textId="24434671" w:rsidR="003D5DAC"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80024514" w:history="1">
        <w:r w:rsidR="003D5DAC" w:rsidRPr="00EE1691">
          <w:rPr>
            <w:rStyle w:val="Hyperlink"/>
          </w:rPr>
          <w:t>1.</w:t>
        </w:r>
        <w:r w:rsidR="003D5DAC">
          <w:rPr>
            <w:rFonts w:eastAsiaTheme="minorEastAsia" w:cstheme="minorBidi"/>
            <w:sz w:val="22"/>
            <w:szCs w:val="22"/>
            <w:lang w:val="fr-FR" w:eastAsia="ja-JP"/>
          </w:rPr>
          <w:tab/>
        </w:r>
        <w:r w:rsidR="003D5DAC" w:rsidRPr="00EE1691">
          <w:rPr>
            <w:rStyle w:val="Hyperlink"/>
          </w:rPr>
          <w:t>Introduction</w:t>
        </w:r>
        <w:r w:rsidR="003D5DAC">
          <w:rPr>
            <w:webHidden/>
          </w:rPr>
          <w:tab/>
        </w:r>
        <w:r w:rsidR="003D5DAC">
          <w:rPr>
            <w:webHidden/>
          </w:rPr>
          <w:fldChar w:fldCharType="begin"/>
        </w:r>
        <w:r w:rsidR="003D5DAC">
          <w:rPr>
            <w:webHidden/>
          </w:rPr>
          <w:instrText xml:space="preserve"> PAGEREF _Toc80024514 \h </w:instrText>
        </w:r>
        <w:r w:rsidR="003D5DAC">
          <w:rPr>
            <w:webHidden/>
          </w:rPr>
        </w:r>
        <w:r w:rsidR="003D5DAC">
          <w:rPr>
            <w:webHidden/>
          </w:rPr>
          <w:fldChar w:fldCharType="separate"/>
        </w:r>
        <w:r w:rsidR="00142D93">
          <w:rPr>
            <w:webHidden/>
          </w:rPr>
          <w:t>7</w:t>
        </w:r>
        <w:r w:rsidR="003D5DAC">
          <w:rPr>
            <w:webHidden/>
          </w:rPr>
          <w:fldChar w:fldCharType="end"/>
        </w:r>
      </w:hyperlink>
    </w:p>
    <w:p w14:paraId="2CCDDF60" w14:textId="78759CCC" w:rsidR="003D5DAC" w:rsidRDefault="00347513">
      <w:pPr>
        <w:pStyle w:val="Verzeichnis1"/>
        <w:rPr>
          <w:rFonts w:eastAsiaTheme="minorEastAsia" w:cstheme="minorBidi"/>
          <w:sz w:val="22"/>
          <w:szCs w:val="22"/>
          <w:lang w:val="fr-FR" w:eastAsia="ja-JP"/>
        </w:rPr>
      </w:pPr>
      <w:hyperlink w:anchor="_Toc80024515" w:history="1">
        <w:r w:rsidR="003D5DAC" w:rsidRPr="00EE1691">
          <w:rPr>
            <w:rStyle w:val="Hyperlink"/>
          </w:rPr>
          <w:t>2.</w:t>
        </w:r>
        <w:r w:rsidR="003D5DAC">
          <w:rPr>
            <w:rFonts w:eastAsiaTheme="minorEastAsia" w:cstheme="minorBidi"/>
            <w:sz w:val="22"/>
            <w:szCs w:val="22"/>
            <w:lang w:val="fr-FR" w:eastAsia="ja-JP"/>
          </w:rPr>
          <w:tab/>
        </w:r>
        <w:r w:rsidR="003D5DAC" w:rsidRPr="00EE1691">
          <w:rPr>
            <w:rStyle w:val="Hyperlink"/>
          </w:rPr>
          <w:t>Related Works</w:t>
        </w:r>
        <w:r w:rsidR="003D5DAC">
          <w:rPr>
            <w:webHidden/>
          </w:rPr>
          <w:tab/>
        </w:r>
        <w:r w:rsidR="003D5DAC">
          <w:rPr>
            <w:webHidden/>
          </w:rPr>
          <w:fldChar w:fldCharType="begin"/>
        </w:r>
        <w:r w:rsidR="003D5DAC">
          <w:rPr>
            <w:webHidden/>
          </w:rPr>
          <w:instrText xml:space="preserve"> PAGEREF _Toc80024515 \h </w:instrText>
        </w:r>
        <w:r w:rsidR="003D5DAC">
          <w:rPr>
            <w:webHidden/>
          </w:rPr>
        </w:r>
        <w:r w:rsidR="003D5DAC">
          <w:rPr>
            <w:webHidden/>
          </w:rPr>
          <w:fldChar w:fldCharType="separate"/>
        </w:r>
        <w:r w:rsidR="00142D93">
          <w:rPr>
            <w:webHidden/>
          </w:rPr>
          <w:t>8</w:t>
        </w:r>
        <w:r w:rsidR="003D5DAC">
          <w:rPr>
            <w:webHidden/>
          </w:rPr>
          <w:fldChar w:fldCharType="end"/>
        </w:r>
      </w:hyperlink>
    </w:p>
    <w:p w14:paraId="70FF2244" w14:textId="3BFFED20"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16" w:history="1">
        <w:r w:rsidR="003D5DAC" w:rsidRPr="00EE1691">
          <w:rPr>
            <w:rStyle w:val="Hyperlink"/>
            <w:noProof/>
          </w:rPr>
          <w:t>2.1.</w:t>
        </w:r>
        <w:r w:rsidR="003D5DAC">
          <w:rPr>
            <w:rFonts w:eastAsiaTheme="minorEastAsia" w:cstheme="minorBidi"/>
            <w:noProof/>
            <w:sz w:val="22"/>
            <w:szCs w:val="22"/>
            <w:lang w:val="fr-FR" w:eastAsia="ja-JP"/>
          </w:rPr>
          <w:tab/>
        </w:r>
        <w:r w:rsidR="003D5DAC" w:rsidRPr="00EE1691">
          <w:rPr>
            <w:rStyle w:val="Hyperlink"/>
            <w:noProof/>
          </w:rPr>
          <w:t>Theoretical Linguistics</w:t>
        </w:r>
        <w:r w:rsidR="003D5DAC">
          <w:rPr>
            <w:noProof/>
            <w:webHidden/>
          </w:rPr>
          <w:tab/>
        </w:r>
        <w:r w:rsidR="003D5DAC">
          <w:rPr>
            <w:noProof/>
            <w:webHidden/>
          </w:rPr>
          <w:fldChar w:fldCharType="begin"/>
        </w:r>
        <w:r w:rsidR="003D5DAC">
          <w:rPr>
            <w:noProof/>
            <w:webHidden/>
          </w:rPr>
          <w:instrText xml:space="preserve"> PAGEREF _Toc80024516 \h </w:instrText>
        </w:r>
        <w:r w:rsidR="003D5DAC">
          <w:rPr>
            <w:noProof/>
            <w:webHidden/>
          </w:rPr>
        </w:r>
        <w:r w:rsidR="003D5DAC">
          <w:rPr>
            <w:noProof/>
            <w:webHidden/>
          </w:rPr>
          <w:fldChar w:fldCharType="separate"/>
        </w:r>
        <w:r w:rsidR="00142D93">
          <w:rPr>
            <w:noProof/>
            <w:webHidden/>
          </w:rPr>
          <w:t>8</w:t>
        </w:r>
        <w:r w:rsidR="003D5DAC">
          <w:rPr>
            <w:noProof/>
            <w:webHidden/>
          </w:rPr>
          <w:fldChar w:fldCharType="end"/>
        </w:r>
      </w:hyperlink>
    </w:p>
    <w:p w14:paraId="06D273FB" w14:textId="6C4976EE"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17" w:history="1">
        <w:r w:rsidR="003D5DAC" w:rsidRPr="00EE1691">
          <w:rPr>
            <w:rStyle w:val="Hyperlink"/>
            <w:noProof/>
          </w:rPr>
          <w:t>2.2.</w:t>
        </w:r>
        <w:r w:rsidR="003D5DAC">
          <w:rPr>
            <w:rFonts w:eastAsiaTheme="minorEastAsia" w:cstheme="minorBidi"/>
            <w:noProof/>
            <w:sz w:val="22"/>
            <w:szCs w:val="22"/>
            <w:lang w:val="fr-FR" w:eastAsia="ja-JP"/>
          </w:rPr>
          <w:tab/>
        </w:r>
        <w:r w:rsidR="003D5DAC" w:rsidRPr="00EE1691">
          <w:rPr>
            <w:rStyle w:val="Hyperlink"/>
            <w:noProof/>
          </w:rPr>
          <w:t>Computational Linguistics</w:t>
        </w:r>
        <w:r w:rsidR="003D5DAC">
          <w:rPr>
            <w:noProof/>
            <w:webHidden/>
          </w:rPr>
          <w:tab/>
        </w:r>
        <w:r w:rsidR="003D5DAC">
          <w:rPr>
            <w:noProof/>
            <w:webHidden/>
          </w:rPr>
          <w:fldChar w:fldCharType="begin"/>
        </w:r>
        <w:r w:rsidR="003D5DAC">
          <w:rPr>
            <w:noProof/>
            <w:webHidden/>
          </w:rPr>
          <w:instrText xml:space="preserve"> PAGEREF _Toc80024517 \h </w:instrText>
        </w:r>
        <w:r w:rsidR="003D5DAC">
          <w:rPr>
            <w:noProof/>
            <w:webHidden/>
          </w:rPr>
        </w:r>
        <w:r w:rsidR="003D5DAC">
          <w:rPr>
            <w:noProof/>
            <w:webHidden/>
          </w:rPr>
          <w:fldChar w:fldCharType="separate"/>
        </w:r>
        <w:r w:rsidR="00142D93">
          <w:rPr>
            <w:noProof/>
            <w:webHidden/>
          </w:rPr>
          <w:t>8</w:t>
        </w:r>
        <w:r w:rsidR="003D5DAC">
          <w:rPr>
            <w:noProof/>
            <w:webHidden/>
          </w:rPr>
          <w:fldChar w:fldCharType="end"/>
        </w:r>
      </w:hyperlink>
    </w:p>
    <w:p w14:paraId="52B81F9A" w14:textId="00491A08" w:rsidR="003D5DAC" w:rsidRDefault="00347513">
      <w:pPr>
        <w:pStyle w:val="Verzeichnis1"/>
        <w:rPr>
          <w:rFonts w:eastAsiaTheme="minorEastAsia" w:cstheme="minorBidi"/>
          <w:sz w:val="22"/>
          <w:szCs w:val="22"/>
          <w:lang w:val="fr-FR" w:eastAsia="ja-JP"/>
        </w:rPr>
      </w:pPr>
      <w:hyperlink w:anchor="_Toc80024518" w:history="1">
        <w:r w:rsidR="003D5DAC" w:rsidRPr="00EE1691">
          <w:rPr>
            <w:rStyle w:val="Hyperlink"/>
          </w:rPr>
          <w:t>3.</w:t>
        </w:r>
        <w:r w:rsidR="003D5DAC">
          <w:rPr>
            <w:rFonts w:eastAsiaTheme="minorEastAsia" w:cstheme="minorBidi"/>
            <w:sz w:val="22"/>
            <w:szCs w:val="22"/>
            <w:lang w:val="fr-FR" w:eastAsia="ja-JP"/>
          </w:rPr>
          <w:tab/>
        </w:r>
        <w:r w:rsidR="003D5DAC" w:rsidRPr="00EE1691">
          <w:rPr>
            <w:rStyle w:val="Hyperlink"/>
          </w:rPr>
          <w:t>Language as a Construct</w:t>
        </w:r>
        <w:r w:rsidR="003D5DAC">
          <w:rPr>
            <w:webHidden/>
          </w:rPr>
          <w:tab/>
        </w:r>
        <w:r w:rsidR="003D5DAC">
          <w:rPr>
            <w:webHidden/>
          </w:rPr>
          <w:fldChar w:fldCharType="begin"/>
        </w:r>
        <w:r w:rsidR="003D5DAC">
          <w:rPr>
            <w:webHidden/>
          </w:rPr>
          <w:instrText xml:space="preserve"> PAGEREF _Toc80024518 \h </w:instrText>
        </w:r>
        <w:r w:rsidR="003D5DAC">
          <w:rPr>
            <w:webHidden/>
          </w:rPr>
        </w:r>
        <w:r w:rsidR="003D5DAC">
          <w:rPr>
            <w:webHidden/>
          </w:rPr>
          <w:fldChar w:fldCharType="separate"/>
        </w:r>
        <w:r w:rsidR="00142D93">
          <w:rPr>
            <w:webHidden/>
          </w:rPr>
          <w:t>9</w:t>
        </w:r>
        <w:r w:rsidR="003D5DAC">
          <w:rPr>
            <w:webHidden/>
          </w:rPr>
          <w:fldChar w:fldCharType="end"/>
        </w:r>
      </w:hyperlink>
    </w:p>
    <w:p w14:paraId="7CA1325B" w14:textId="13D2BC95"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19" w:history="1">
        <w:r w:rsidR="003D5DAC" w:rsidRPr="00EE1691">
          <w:rPr>
            <w:rStyle w:val="Hyperlink"/>
            <w:noProof/>
          </w:rPr>
          <w:t>3.1.</w:t>
        </w:r>
        <w:r w:rsidR="003D5DAC">
          <w:rPr>
            <w:rFonts w:eastAsiaTheme="minorEastAsia" w:cstheme="minorBidi"/>
            <w:noProof/>
            <w:sz w:val="22"/>
            <w:szCs w:val="22"/>
            <w:lang w:val="fr-FR" w:eastAsia="ja-JP"/>
          </w:rPr>
          <w:tab/>
        </w:r>
        <w:r w:rsidR="003D5DAC" w:rsidRPr="00EE1691">
          <w:rPr>
            <w:rStyle w:val="Hyperlink"/>
            <w:noProof/>
          </w:rPr>
          <w:t>General Features of Language</w:t>
        </w:r>
        <w:r w:rsidR="003D5DAC">
          <w:rPr>
            <w:noProof/>
            <w:webHidden/>
          </w:rPr>
          <w:tab/>
        </w:r>
        <w:r w:rsidR="003D5DAC">
          <w:rPr>
            <w:noProof/>
            <w:webHidden/>
          </w:rPr>
          <w:fldChar w:fldCharType="begin"/>
        </w:r>
        <w:r w:rsidR="003D5DAC">
          <w:rPr>
            <w:noProof/>
            <w:webHidden/>
          </w:rPr>
          <w:instrText xml:space="preserve"> PAGEREF _Toc80024519 \h </w:instrText>
        </w:r>
        <w:r w:rsidR="003D5DAC">
          <w:rPr>
            <w:noProof/>
            <w:webHidden/>
          </w:rPr>
        </w:r>
        <w:r w:rsidR="003D5DAC">
          <w:rPr>
            <w:noProof/>
            <w:webHidden/>
          </w:rPr>
          <w:fldChar w:fldCharType="separate"/>
        </w:r>
        <w:r w:rsidR="00142D93">
          <w:rPr>
            <w:noProof/>
            <w:webHidden/>
          </w:rPr>
          <w:t>9</w:t>
        </w:r>
        <w:r w:rsidR="003D5DAC">
          <w:rPr>
            <w:noProof/>
            <w:webHidden/>
          </w:rPr>
          <w:fldChar w:fldCharType="end"/>
        </w:r>
      </w:hyperlink>
    </w:p>
    <w:p w14:paraId="4F15BDFA" w14:textId="171F2D5D"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20" w:history="1">
        <w:r w:rsidR="003D5DAC" w:rsidRPr="00EE1691">
          <w:rPr>
            <w:rStyle w:val="Hyperlink"/>
            <w:noProof/>
          </w:rPr>
          <w:t>3.2.</w:t>
        </w:r>
        <w:r w:rsidR="003D5DAC">
          <w:rPr>
            <w:rFonts w:eastAsiaTheme="minorEastAsia" w:cstheme="minorBidi"/>
            <w:noProof/>
            <w:sz w:val="22"/>
            <w:szCs w:val="22"/>
            <w:lang w:val="fr-FR" w:eastAsia="ja-JP"/>
          </w:rPr>
          <w:tab/>
        </w:r>
        <w:r w:rsidR="003D5DAC" w:rsidRPr="00EE1691">
          <w:rPr>
            <w:rStyle w:val="Hyperlink"/>
            <w:noProof/>
          </w:rPr>
          <w:t>Medial Features</w:t>
        </w:r>
        <w:r w:rsidR="003D5DAC">
          <w:rPr>
            <w:noProof/>
            <w:webHidden/>
          </w:rPr>
          <w:tab/>
        </w:r>
        <w:r w:rsidR="003D5DAC">
          <w:rPr>
            <w:noProof/>
            <w:webHidden/>
          </w:rPr>
          <w:fldChar w:fldCharType="begin"/>
        </w:r>
        <w:r w:rsidR="003D5DAC">
          <w:rPr>
            <w:noProof/>
            <w:webHidden/>
          </w:rPr>
          <w:instrText xml:space="preserve"> PAGEREF _Toc80024520 \h </w:instrText>
        </w:r>
        <w:r w:rsidR="003D5DAC">
          <w:rPr>
            <w:noProof/>
            <w:webHidden/>
          </w:rPr>
        </w:r>
        <w:r w:rsidR="003D5DAC">
          <w:rPr>
            <w:noProof/>
            <w:webHidden/>
          </w:rPr>
          <w:fldChar w:fldCharType="separate"/>
        </w:r>
        <w:r w:rsidR="00142D93">
          <w:rPr>
            <w:noProof/>
            <w:webHidden/>
          </w:rPr>
          <w:t>10</w:t>
        </w:r>
        <w:r w:rsidR="003D5DAC">
          <w:rPr>
            <w:noProof/>
            <w:webHidden/>
          </w:rPr>
          <w:fldChar w:fldCharType="end"/>
        </w:r>
      </w:hyperlink>
    </w:p>
    <w:p w14:paraId="1025EF79" w14:textId="28A57928"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21" w:history="1">
        <w:r w:rsidR="003D5DAC" w:rsidRPr="00EE1691">
          <w:rPr>
            <w:rStyle w:val="Hyperlink"/>
            <w:noProof/>
          </w:rPr>
          <w:t>3.3.</w:t>
        </w:r>
        <w:r w:rsidR="003D5DAC">
          <w:rPr>
            <w:rFonts w:eastAsiaTheme="minorEastAsia" w:cstheme="minorBidi"/>
            <w:noProof/>
            <w:sz w:val="22"/>
            <w:szCs w:val="22"/>
            <w:lang w:val="fr-FR" w:eastAsia="ja-JP"/>
          </w:rPr>
          <w:tab/>
        </w:r>
        <w:r w:rsidR="003D5DAC" w:rsidRPr="00EE1691">
          <w:rPr>
            <w:rStyle w:val="Hyperlink"/>
            <w:noProof/>
          </w:rPr>
          <w:t>Conceptual Features</w:t>
        </w:r>
        <w:r w:rsidR="003D5DAC">
          <w:rPr>
            <w:noProof/>
            <w:webHidden/>
          </w:rPr>
          <w:tab/>
        </w:r>
        <w:r w:rsidR="003D5DAC">
          <w:rPr>
            <w:noProof/>
            <w:webHidden/>
          </w:rPr>
          <w:fldChar w:fldCharType="begin"/>
        </w:r>
        <w:r w:rsidR="003D5DAC">
          <w:rPr>
            <w:noProof/>
            <w:webHidden/>
          </w:rPr>
          <w:instrText xml:space="preserve"> PAGEREF _Toc80024521 \h </w:instrText>
        </w:r>
        <w:r w:rsidR="003D5DAC">
          <w:rPr>
            <w:noProof/>
            <w:webHidden/>
          </w:rPr>
        </w:r>
        <w:r w:rsidR="003D5DAC">
          <w:rPr>
            <w:noProof/>
            <w:webHidden/>
          </w:rPr>
          <w:fldChar w:fldCharType="separate"/>
        </w:r>
        <w:r w:rsidR="00142D93">
          <w:rPr>
            <w:noProof/>
            <w:webHidden/>
          </w:rPr>
          <w:t>11</w:t>
        </w:r>
        <w:r w:rsidR="003D5DAC">
          <w:rPr>
            <w:noProof/>
            <w:webHidden/>
          </w:rPr>
          <w:fldChar w:fldCharType="end"/>
        </w:r>
      </w:hyperlink>
    </w:p>
    <w:p w14:paraId="1A60ABA8" w14:textId="13F798B8" w:rsidR="003D5DAC" w:rsidRDefault="00347513">
      <w:pPr>
        <w:pStyle w:val="Verzeichnis1"/>
        <w:rPr>
          <w:rFonts w:eastAsiaTheme="minorEastAsia" w:cstheme="minorBidi"/>
          <w:sz w:val="22"/>
          <w:szCs w:val="22"/>
          <w:lang w:val="fr-FR" w:eastAsia="ja-JP"/>
        </w:rPr>
      </w:pPr>
      <w:hyperlink w:anchor="_Toc80024522" w:history="1">
        <w:r w:rsidR="003D5DAC" w:rsidRPr="00EE1691">
          <w:rPr>
            <w:rStyle w:val="Hyperlink"/>
          </w:rPr>
          <w:t>4.</w:t>
        </w:r>
        <w:r w:rsidR="003D5DAC">
          <w:rPr>
            <w:rFonts w:eastAsiaTheme="minorEastAsia" w:cstheme="minorBidi"/>
            <w:sz w:val="22"/>
            <w:szCs w:val="22"/>
            <w:lang w:val="fr-FR" w:eastAsia="ja-JP"/>
          </w:rPr>
          <w:tab/>
        </w:r>
        <w:r w:rsidR="003D5DAC" w:rsidRPr="00EE1691">
          <w:rPr>
            <w:rStyle w:val="Hyperlink"/>
          </w:rPr>
          <w:t>Styles and Registers</w:t>
        </w:r>
        <w:r w:rsidR="003D5DAC">
          <w:rPr>
            <w:webHidden/>
          </w:rPr>
          <w:tab/>
        </w:r>
        <w:r w:rsidR="003D5DAC">
          <w:rPr>
            <w:webHidden/>
          </w:rPr>
          <w:fldChar w:fldCharType="begin"/>
        </w:r>
        <w:r w:rsidR="003D5DAC">
          <w:rPr>
            <w:webHidden/>
          </w:rPr>
          <w:instrText xml:space="preserve"> PAGEREF _Toc80024522 \h </w:instrText>
        </w:r>
        <w:r w:rsidR="003D5DAC">
          <w:rPr>
            <w:webHidden/>
          </w:rPr>
        </w:r>
        <w:r w:rsidR="003D5DAC">
          <w:rPr>
            <w:webHidden/>
          </w:rPr>
          <w:fldChar w:fldCharType="separate"/>
        </w:r>
        <w:r w:rsidR="00142D93">
          <w:rPr>
            <w:webHidden/>
          </w:rPr>
          <w:t>13</w:t>
        </w:r>
        <w:r w:rsidR="003D5DAC">
          <w:rPr>
            <w:webHidden/>
          </w:rPr>
          <w:fldChar w:fldCharType="end"/>
        </w:r>
      </w:hyperlink>
    </w:p>
    <w:p w14:paraId="09A61670" w14:textId="548058AA"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23" w:history="1">
        <w:r w:rsidR="003D5DAC" w:rsidRPr="00EE1691">
          <w:rPr>
            <w:rStyle w:val="Hyperlink"/>
            <w:noProof/>
          </w:rPr>
          <w:t>4.1.</w:t>
        </w:r>
        <w:r w:rsidR="003D5DAC">
          <w:rPr>
            <w:rFonts w:eastAsiaTheme="minorEastAsia" w:cstheme="minorBidi"/>
            <w:noProof/>
            <w:sz w:val="22"/>
            <w:szCs w:val="22"/>
            <w:lang w:val="fr-FR" w:eastAsia="ja-JP"/>
          </w:rPr>
          <w:tab/>
        </w:r>
        <w:r w:rsidR="003D5DAC" w:rsidRPr="00EE1691">
          <w:rPr>
            <w:rStyle w:val="Hyperlink"/>
            <w:noProof/>
          </w:rPr>
          <w:t>Le Français</w:t>
        </w:r>
        <w:r w:rsidR="003D5DAC">
          <w:rPr>
            <w:noProof/>
            <w:webHidden/>
          </w:rPr>
          <w:tab/>
        </w:r>
        <w:r w:rsidR="003D5DAC">
          <w:rPr>
            <w:noProof/>
            <w:webHidden/>
          </w:rPr>
          <w:fldChar w:fldCharType="begin"/>
        </w:r>
        <w:r w:rsidR="003D5DAC">
          <w:rPr>
            <w:noProof/>
            <w:webHidden/>
          </w:rPr>
          <w:instrText xml:space="preserve"> PAGEREF _Toc80024523 \h </w:instrText>
        </w:r>
        <w:r w:rsidR="003D5DAC">
          <w:rPr>
            <w:noProof/>
            <w:webHidden/>
          </w:rPr>
        </w:r>
        <w:r w:rsidR="003D5DAC">
          <w:rPr>
            <w:noProof/>
            <w:webHidden/>
          </w:rPr>
          <w:fldChar w:fldCharType="separate"/>
        </w:r>
        <w:r w:rsidR="00142D93">
          <w:rPr>
            <w:noProof/>
            <w:webHidden/>
          </w:rPr>
          <w:t>14</w:t>
        </w:r>
        <w:r w:rsidR="003D5DAC">
          <w:rPr>
            <w:noProof/>
            <w:webHidden/>
          </w:rPr>
          <w:fldChar w:fldCharType="end"/>
        </w:r>
      </w:hyperlink>
    </w:p>
    <w:p w14:paraId="43B78853" w14:textId="6E0D10FD"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24" w:history="1">
        <w:r w:rsidR="003D5DAC" w:rsidRPr="00EE1691">
          <w:rPr>
            <w:rStyle w:val="Hyperlink"/>
            <w:noProof/>
          </w:rPr>
          <w:t>4.2.</w:t>
        </w:r>
        <w:r w:rsidR="003D5DAC">
          <w:rPr>
            <w:rFonts w:eastAsiaTheme="minorEastAsia" w:cstheme="minorBidi"/>
            <w:noProof/>
            <w:sz w:val="22"/>
            <w:szCs w:val="22"/>
            <w:lang w:val="fr-FR" w:eastAsia="ja-JP"/>
          </w:rPr>
          <w:tab/>
        </w:r>
        <w:r w:rsidR="003D5DAC" w:rsidRPr="00EE1691">
          <w:rPr>
            <w:rStyle w:val="Hyperlink"/>
            <w:noProof/>
          </w:rPr>
          <w:t>Français Cultivé</w:t>
        </w:r>
        <w:r w:rsidR="003D5DAC">
          <w:rPr>
            <w:noProof/>
            <w:webHidden/>
          </w:rPr>
          <w:tab/>
        </w:r>
        <w:r w:rsidR="003D5DAC">
          <w:rPr>
            <w:noProof/>
            <w:webHidden/>
          </w:rPr>
          <w:fldChar w:fldCharType="begin"/>
        </w:r>
        <w:r w:rsidR="003D5DAC">
          <w:rPr>
            <w:noProof/>
            <w:webHidden/>
          </w:rPr>
          <w:instrText xml:space="preserve"> PAGEREF _Toc80024524 \h </w:instrText>
        </w:r>
        <w:r w:rsidR="003D5DAC">
          <w:rPr>
            <w:noProof/>
            <w:webHidden/>
          </w:rPr>
        </w:r>
        <w:r w:rsidR="003D5DAC">
          <w:rPr>
            <w:noProof/>
            <w:webHidden/>
          </w:rPr>
          <w:fldChar w:fldCharType="separate"/>
        </w:r>
        <w:r w:rsidR="00142D93">
          <w:rPr>
            <w:noProof/>
            <w:webHidden/>
          </w:rPr>
          <w:t>15</w:t>
        </w:r>
        <w:r w:rsidR="003D5DAC">
          <w:rPr>
            <w:noProof/>
            <w:webHidden/>
          </w:rPr>
          <w:fldChar w:fldCharType="end"/>
        </w:r>
      </w:hyperlink>
    </w:p>
    <w:p w14:paraId="72F5B67C" w14:textId="04DCE4A3"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25" w:history="1">
        <w:r w:rsidR="003D5DAC" w:rsidRPr="00EE1691">
          <w:rPr>
            <w:rStyle w:val="Hyperlink"/>
            <w:noProof/>
          </w:rPr>
          <w:t>4.3.</w:t>
        </w:r>
        <w:r w:rsidR="003D5DAC">
          <w:rPr>
            <w:rFonts w:eastAsiaTheme="minorEastAsia" w:cstheme="minorBidi"/>
            <w:noProof/>
            <w:sz w:val="22"/>
            <w:szCs w:val="22"/>
            <w:lang w:val="fr-FR" w:eastAsia="ja-JP"/>
          </w:rPr>
          <w:tab/>
        </w:r>
        <w:r w:rsidR="003D5DAC" w:rsidRPr="00EE1691">
          <w:rPr>
            <w:rStyle w:val="Hyperlink"/>
            <w:noProof/>
          </w:rPr>
          <w:t>Français Familier</w:t>
        </w:r>
        <w:r w:rsidR="003D5DAC">
          <w:rPr>
            <w:noProof/>
            <w:webHidden/>
          </w:rPr>
          <w:tab/>
        </w:r>
        <w:r w:rsidR="003D5DAC">
          <w:rPr>
            <w:noProof/>
            <w:webHidden/>
          </w:rPr>
          <w:fldChar w:fldCharType="begin"/>
        </w:r>
        <w:r w:rsidR="003D5DAC">
          <w:rPr>
            <w:noProof/>
            <w:webHidden/>
          </w:rPr>
          <w:instrText xml:space="preserve"> PAGEREF _Toc80024525 \h </w:instrText>
        </w:r>
        <w:r w:rsidR="003D5DAC">
          <w:rPr>
            <w:noProof/>
            <w:webHidden/>
          </w:rPr>
        </w:r>
        <w:r w:rsidR="003D5DAC">
          <w:rPr>
            <w:noProof/>
            <w:webHidden/>
          </w:rPr>
          <w:fldChar w:fldCharType="separate"/>
        </w:r>
        <w:r w:rsidR="00142D93">
          <w:rPr>
            <w:noProof/>
            <w:webHidden/>
          </w:rPr>
          <w:t>15</w:t>
        </w:r>
        <w:r w:rsidR="003D5DAC">
          <w:rPr>
            <w:noProof/>
            <w:webHidden/>
          </w:rPr>
          <w:fldChar w:fldCharType="end"/>
        </w:r>
      </w:hyperlink>
    </w:p>
    <w:p w14:paraId="5766A72F" w14:textId="7A5830CA"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26" w:history="1">
        <w:r w:rsidR="003D5DAC" w:rsidRPr="00EE1691">
          <w:rPr>
            <w:rStyle w:val="Hyperlink"/>
            <w:noProof/>
          </w:rPr>
          <w:t>4.4.</w:t>
        </w:r>
        <w:r w:rsidR="003D5DAC">
          <w:rPr>
            <w:rFonts w:eastAsiaTheme="minorEastAsia" w:cstheme="minorBidi"/>
            <w:noProof/>
            <w:sz w:val="22"/>
            <w:szCs w:val="22"/>
            <w:lang w:val="fr-FR" w:eastAsia="ja-JP"/>
          </w:rPr>
          <w:tab/>
        </w:r>
        <w:r w:rsidR="003D5DAC" w:rsidRPr="00EE1691">
          <w:rPr>
            <w:rStyle w:val="Hyperlink"/>
            <w:noProof/>
          </w:rPr>
          <w:t>Français Populaire</w:t>
        </w:r>
        <w:r w:rsidR="003D5DAC">
          <w:rPr>
            <w:noProof/>
            <w:webHidden/>
          </w:rPr>
          <w:tab/>
        </w:r>
        <w:r w:rsidR="003D5DAC">
          <w:rPr>
            <w:noProof/>
            <w:webHidden/>
          </w:rPr>
          <w:fldChar w:fldCharType="begin"/>
        </w:r>
        <w:r w:rsidR="003D5DAC">
          <w:rPr>
            <w:noProof/>
            <w:webHidden/>
          </w:rPr>
          <w:instrText xml:space="preserve"> PAGEREF _Toc80024526 \h </w:instrText>
        </w:r>
        <w:r w:rsidR="003D5DAC">
          <w:rPr>
            <w:noProof/>
            <w:webHidden/>
          </w:rPr>
        </w:r>
        <w:r w:rsidR="003D5DAC">
          <w:rPr>
            <w:noProof/>
            <w:webHidden/>
          </w:rPr>
          <w:fldChar w:fldCharType="separate"/>
        </w:r>
        <w:r w:rsidR="00142D93">
          <w:rPr>
            <w:noProof/>
            <w:webHidden/>
          </w:rPr>
          <w:t>16</w:t>
        </w:r>
        <w:r w:rsidR="003D5DAC">
          <w:rPr>
            <w:noProof/>
            <w:webHidden/>
          </w:rPr>
          <w:fldChar w:fldCharType="end"/>
        </w:r>
      </w:hyperlink>
    </w:p>
    <w:p w14:paraId="1828A4E5" w14:textId="6267DA69"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27" w:history="1">
        <w:r w:rsidR="003D5DAC" w:rsidRPr="00EE1691">
          <w:rPr>
            <w:rStyle w:val="Hyperlink"/>
            <w:noProof/>
          </w:rPr>
          <w:t>4.5.</w:t>
        </w:r>
        <w:r w:rsidR="003D5DAC">
          <w:rPr>
            <w:rFonts w:eastAsiaTheme="minorEastAsia" w:cstheme="minorBidi"/>
            <w:noProof/>
            <w:sz w:val="22"/>
            <w:szCs w:val="22"/>
            <w:lang w:val="fr-FR" w:eastAsia="ja-JP"/>
          </w:rPr>
          <w:tab/>
        </w:r>
        <w:r w:rsidR="003D5DAC" w:rsidRPr="00EE1691">
          <w:rPr>
            <w:rStyle w:val="Hyperlink"/>
            <w:noProof/>
          </w:rPr>
          <w:t>Français Vulgaire</w:t>
        </w:r>
        <w:r w:rsidR="003D5DAC">
          <w:rPr>
            <w:noProof/>
            <w:webHidden/>
          </w:rPr>
          <w:tab/>
        </w:r>
        <w:r w:rsidR="003D5DAC">
          <w:rPr>
            <w:noProof/>
            <w:webHidden/>
          </w:rPr>
          <w:fldChar w:fldCharType="begin"/>
        </w:r>
        <w:r w:rsidR="003D5DAC">
          <w:rPr>
            <w:noProof/>
            <w:webHidden/>
          </w:rPr>
          <w:instrText xml:space="preserve"> PAGEREF _Toc80024527 \h </w:instrText>
        </w:r>
        <w:r w:rsidR="003D5DAC">
          <w:rPr>
            <w:noProof/>
            <w:webHidden/>
          </w:rPr>
        </w:r>
        <w:r w:rsidR="003D5DAC">
          <w:rPr>
            <w:noProof/>
            <w:webHidden/>
          </w:rPr>
          <w:fldChar w:fldCharType="separate"/>
        </w:r>
        <w:r w:rsidR="00142D93">
          <w:rPr>
            <w:noProof/>
            <w:webHidden/>
          </w:rPr>
          <w:t>17</w:t>
        </w:r>
        <w:r w:rsidR="003D5DAC">
          <w:rPr>
            <w:noProof/>
            <w:webHidden/>
          </w:rPr>
          <w:fldChar w:fldCharType="end"/>
        </w:r>
      </w:hyperlink>
    </w:p>
    <w:p w14:paraId="6A4AB177" w14:textId="4A8D64EE"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28" w:history="1">
        <w:r w:rsidR="003D5DAC" w:rsidRPr="00EE1691">
          <w:rPr>
            <w:rStyle w:val="Hyperlink"/>
            <w:noProof/>
          </w:rPr>
          <w:t>4.6.</w:t>
        </w:r>
        <w:r w:rsidR="003D5DAC">
          <w:rPr>
            <w:rFonts w:eastAsiaTheme="minorEastAsia" w:cstheme="minorBidi"/>
            <w:noProof/>
            <w:sz w:val="22"/>
            <w:szCs w:val="22"/>
            <w:lang w:val="fr-FR" w:eastAsia="ja-JP"/>
          </w:rPr>
          <w:tab/>
        </w:r>
        <w:r w:rsidR="003D5DAC" w:rsidRPr="00EE1691">
          <w:rPr>
            <w:rStyle w:val="Hyperlink"/>
            <w:noProof/>
          </w:rPr>
          <w:t>Français Argotique</w:t>
        </w:r>
        <w:r w:rsidR="003D5DAC">
          <w:rPr>
            <w:noProof/>
            <w:webHidden/>
          </w:rPr>
          <w:tab/>
        </w:r>
        <w:r w:rsidR="003D5DAC">
          <w:rPr>
            <w:noProof/>
            <w:webHidden/>
          </w:rPr>
          <w:fldChar w:fldCharType="begin"/>
        </w:r>
        <w:r w:rsidR="003D5DAC">
          <w:rPr>
            <w:noProof/>
            <w:webHidden/>
          </w:rPr>
          <w:instrText xml:space="preserve"> PAGEREF _Toc80024528 \h </w:instrText>
        </w:r>
        <w:r w:rsidR="003D5DAC">
          <w:rPr>
            <w:noProof/>
            <w:webHidden/>
          </w:rPr>
        </w:r>
        <w:r w:rsidR="003D5DAC">
          <w:rPr>
            <w:noProof/>
            <w:webHidden/>
          </w:rPr>
          <w:fldChar w:fldCharType="separate"/>
        </w:r>
        <w:r w:rsidR="00142D93">
          <w:rPr>
            <w:noProof/>
            <w:webHidden/>
          </w:rPr>
          <w:t>17</w:t>
        </w:r>
        <w:r w:rsidR="003D5DAC">
          <w:rPr>
            <w:noProof/>
            <w:webHidden/>
          </w:rPr>
          <w:fldChar w:fldCharType="end"/>
        </w:r>
      </w:hyperlink>
    </w:p>
    <w:p w14:paraId="4E871EFC" w14:textId="39021E4E"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29" w:history="1">
        <w:r w:rsidR="003D5DAC" w:rsidRPr="00EE1691">
          <w:rPr>
            <w:rStyle w:val="Hyperlink"/>
            <w:noProof/>
          </w:rPr>
          <w:t>4.7.</w:t>
        </w:r>
        <w:r w:rsidR="003D5DAC">
          <w:rPr>
            <w:rFonts w:eastAsiaTheme="minorEastAsia" w:cstheme="minorBidi"/>
            <w:noProof/>
            <w:sz w:val="22"/>
            <w:szCs w:val="22"/>
            <w:lang w:val="fr-FR" w:eastAsia="ja-JP"/>
          </w:rPr>
          <w:tab/>
        </w:r>
        <w:r w:rsidR="003D5DAC" w:rsidRPr="00EE1691">
          <w:rPr>
            <w:rStyle w:val="Hyperlink"/>
            <w:noProof/>
          </w:rPr>
          <w:t>Français Technique</w:t>
        </w:r>
        <w:r w:rsidR="003D5DAC">
          <w:rPr>
            <w:noProof/>
            <w:webHidden/>
          </w:rPr>
          <w:tab/>
        </w:r>
        <w:r w:rsidR="003D5DAC">
          <w:rPr>
            <w:noProof/>
            <w:webHidden/>
          </w:rPr>
          <w:fldChar w:fldCharType="begin"/>
        </w:r>
        <w:r w:rsidR="003D5DAC">
          <w:rPr>
            <w:noProof/>
            <w:webHidden/>
          </w:rPr>
          <w:instrText xml:space="preserve"> PAGEREF _Toc80024529 \h </w:instrText>
        </w:r>
        <w:r w:rsidR="003D5DAC">
          <w:rPr>
            <w:noProof/>
            <w:webHidden/>
          </w:rPr>
        </w:r>
        <w:r w:rsidR="003D5DAC">
          <w:rPr>
            <w:noProof/>
            <w:webHidden/>
          </w:rPr>
          <w:fldChar w:fldCharType="separate"/>
        </w:r>
        <w:r w:rsidR="00142D93">
          <w:rPr>
            <w:noProof/>
            <w:webHidden/>
          </w:rPr>
          <w:t>18</w:t>
        </w:r>
        <w:r w:rsidR="003D5DAC">
          <w:rPr>
            <w:noProof/>
            <w:webHidden/>
          </w:rPr>
          <w:fldChar w:fldCharType="end"/>
        </w:r>
      </w:hyperlink>
    </w:p>
    <w:p w14:paraId="30BC93F2" w14:textId="4DCD4E8F"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30" w:history="1">
        <w:r w:rsidR="003D5DAC" w:rsidRPr="00EE1691">
          <w:rPr>
            <w:rStyle w:val="Hyperlink"/>
            <w:rFonts w:eastAsia="Georgia"/>
            <w:noProof/>
          </w:rPr>
          <w:t>4.8.</w:t>
        </w:r>
        <w:r w:rsidR="003D5DAC">
          <w:rPr>
            <w:rFonts w:eastAsiaTheme="minorEastAsia" w:cstheme="minorBidi"/>
            <w:noProof/>
            <w:sz w:val="22"/>
            <w:szCs w:val="22"/>
            <w:lang w:val="fr-FR" w:eastAsia="ja-JP"/>
          </w:rPr>
          <w:tab/>
        </w:r>
        <w:r w:rsidR="003D5DAC" w:rsidRPr="00EE1691">
          <w:rPr>
            <w:rStyle w:val="Hyperlink"/>
            <w:noProof/>
          </w:rPr>
          <w:t>Combining Registers and Discourse</w:t>
        </w:r>
        <w:r w:rsidR="003D5DAC">
          <w:rPr>
            <w:noProof/>
            <w:webHidden/>
          </w:rPr>
          <w:tab/>
        </w:r>
        <w:r w:rsidR="003D5DAC">
          <w:rPr>
            <w:noProof/>
            <w:webHidden/>
          </w:rPr>
          <w:fldChar w:fldCharType="begin"/>
        </w:r>
        <w:r w:rsidR="003D5DAC">
          <w:rPr>
            <w:noProof/>
            <w:webHidden/>
          </w:rPr>
          <w:instrText xml:space="preserve"> PAGEREF _Toc80024530 \h </w:instrText>
        </w:r>
        <w:r w:rsidR="003D5DAC">
          <w:rPr>
            <w:noProof/>
            <w:webHidden/>
          </w:rPr>
        </w:r>
        <w:r w:rsidR="003D5DAC">
          <w:rPr>
            <w:noProof/>
            <w:webHidden/>
          </w:rPr>
          <w:fldChar w:fldCharType="separate"/>
        </w:r>
        <w:r w:rsidR="00142D93">
          <w:rPr>
            <w:noProof/>
            <w:webHidden/>
          </w:rPr>
          <w:t>18</w:t>
        </w:r>
        <w:r w:rsidR="003D5DAC">
          <w:rPr>
            <w:noProof/>
            <w:webHidden/>
          </w:rPr>
          <w:fldChar w:fldCharType="end"/>
        </w:r>
      </w:hyperlink>
    </w:p>
    <w:p w14:paraId="4D84820E" w14:textId="6ABCDFDA" w:rsidR="003D5DAC" w:rsidRDefault="00347513">
      <w:pPr>
        <w:pStyle w:val="Verzeichnis1"/>
        <w:rPr>
          <w:rFonts w:eastAsiaTheme="minorEastAsia" w:cstheme="minorBidi"/>
          <w:sz w:val="22"/>
          <w:szCs w:val="22"/>
          <w:lang w:val="fr-FR" w:eastAsia="ja-JP"/>
        </w:rPr>
      </w:pPr>
      <w:hyperlink w:anchor="_Toc80024531" w:history="1">
        <w:r w:rsidR="003D5DAC" w:rsidRPr="00EE1691">
          <w:rPr>
            <w:rStyle w:val="Hyperlink"/>
          </w:rPr>
          <w:t>5.</w:t>
        </w:r>
        <w:r w:rsidR="003D5DAC">
          <w:rPr>
            <w:rFonts w:eastAsiaTheme="minorEastAsia" w:cstheme="minorBidi"/>
            <w:sz w:val="22"/>
            <w:szCs w:val="22"/>
            <w:lang w:val="fr-FR" w:eastAsia="ja-JP"/>
          </w:rPr>
          <w:tab/>
        </w:r>
        <w:r w:rsidR="003D5DAC" w:rsidRPr="00EE1691">
          <w:rPr>
            <w:rStyle w:val="Hyperlink"/>
          </w:rPr>
          <w:t>The French Language Corpora</w:t>
        </w:r>
        <w:r w:rsidR="003D5DAC">
          <w:rPr>
            <w:webHidden/>
          </w:rPr>
          <w:tab/>
        </w:r>
        <w:r w:rsidR="003D5DAC">
          <w:rPr>
            <w:webHidden/>
          </w:rPr>
          <w:fldChar w:fldCharType="begin"/>
        </w:r>
        <w:r w:rsidR="003D5DAC">
          <w:rPr>
            <w:webHidden/>
          </w:rPr>
          <w:instrText xml:space="preserve"> PAGEREF _Toc80024531 \h </w:instrText>
        </w:r>
        <w:r w:rsidR="003D5DAC">
          <w:rPr>
            <w:webHidden/>
          </w:rPr>
        </w:r>
        <w:r w:rsidR="003D5DAC">
          <w:rPr>
            <w:webHidden/>
          </w:rPr>
          <w:fldChar w:fldCharType="separate"/>
        </w:r>
        <w:r w:rsidR="00142D93">
          <w:rPr>
            <w:webHidden/>
          </w:rPr>
          <w:t>19</w:t>
        </w:r>
        <w:r w:rsidR="003D5DAC">
          <w:rPr>
            <w:webHidden/>
          </w:rPr>
          <w:fldChar w:fldCharType="end"/>
        </w:r>
      </w:hyperlink>
    </w:p>
    <w:p w14:paraId="6F7E3670" w14:textId="5DA52308"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32" w:history="1">
        <w:r w:rsidR="003D5DAC" w:rsidRPr="00EE1691">
          <w:rPr>
            <w:rStyle w:val="Hyperlink"/>
            <w:noProof/>
          </w:rPr>
          <w:t>5.1.</w:t>
        </w:r>
        <w:r w:rsidR="003D5DAC">
          <w:rPr>
            <w:rFonts w:eastAsiaTheme="minorEastAsia" w:cstheme="minorBidi"/>
            <w:noProof/>
            <w:sz w:val="22"/>
            <w:szCs w:val="22"/>
            <w:lang w:val="fr-FR" w:eastAsia="ja-JP"/>
          </w:rPr>
          <w:tab/>
        </w:r>
        <w:r w:rsidR="003D5DAC" w:rsidRPr="00EE1691">
          <w:rPr>
            <w:rStyle w:val="Hyperlink"/>
            <w:noProof/>
          </w:rPr>
          <w:t>Data Sets</w:t>
        </w:r>
        <w:r w:rsidR="003D5DAC">
          <w:rPr>
            <w:noProof/>
            <w:webHidden/>
          </w:rPr>
          <w:tab/>
        </w:r>
        <w:r w:rsidR="003D5DAC">
          <w:rPr>
            <w:noProof/>
            <w:webHidden/>
          </w:rPr>
          <w:fldChar w:fldCharType="begin"/>
        </w:r>
        <w:r w:rsidR="003D5DAC">
          <w:rPr>
            <w:noProof/>
            <w:webHidden/>
          </w:rPr>
          <w:instrText xml:space="preserve"> PAGEREF _Toc80024532 \h </w:instrText>
        </w:r>
        <w:r w:rsidR="003D5DAC">
          <w:rPr>
            <w:noProof/>
            <w:webHidden/>
          </w:rPr>
        </w:r>
        <w:r w:rsidR="003D5DAC">
          <w:rPr>
            <w:noProof/>
            <w:webHidden/>
          </w:rPr>
          <w:fldChar w:fldCharType="separate"/>
        </w:r>
        <w:r w:rsidR="00142D93">
          <w:rPr>
            <w:noProof/>
            <w:webHidden/>
          </w:rPr>
          <w:t>19</w:t>
        </w:r>
        <w:r w:rsidR="003D5DAC">
          <w:rPr>
            <w:noProof/>
            <w:webHidden/>
          </w:rPr>
          <w:fldChar w:fldCharType="end"/>
        </w:r>
      </w:hyperlink>
    </w:p>
    <w:p w14:paraId="57FB6158" w14:textId="18035497"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33" w:history="1">
        <w:r w:rsidR="003D5DAC" w:rsidRPr="00EE1691">
          <w:rPr>
            <w:rStyle w:val="Hyperlink"/>
            <w:noProof/>
          </w:rPr>
          <w:t>5.2.</w:t>
        </w:r>
        <w:r w:rsidR="003D5DAC">
          <w:rPr>
            <w:rFonts w:eastAsiaTheme="minorEastAsia" w:cstheme="minorBidi"/>
            <w:noProof/>
            <w:sz w:val="22"/>
            <w:szCs w:val="22"/>
            <w:lang w:val="fr-FR" w:eastAsia="ja-JP"/>
          </w:rPr>
          <w:tab/>
        </w:r>
        <w:r w:rsidR="003D5DAC" w:rsidRPr="00EE1691">
          <w:rPr>
            <w:rStyle w:val="Hyperlink"/>
            <w:noProof/>
          </w:rPr>
          <w:t>Pre-processing</w:t>
        </w:r>
        <w:r w:rsidR="003D5DAC">
          <w:rPr>
            <w:noProof/>
            <w:webHidden/>
          </w:rPr>
          <w:tab/>
        </w:r>
        <w:r w:rsidR="003D5DAC">
          <w:rPr>
            <w:noProof/>
            <w:webHidden/>
          </w:rPr>
          <w:fldChar w:fldCharType="begin"/>
        </w:r>
        <w:r w:rsidR="003D5DAC">
          <w:rPr>
            <w:noProof/>
            <w:webHidden/>
          </w:rPr>
          <w:instrText xml:space="preserve"> PAGEREF _Toc80024533 \h </w:instrText>
        </w:r>
        <w:r w:rsidR="003D5DAC">
          <w:rPr>
            <w:noProof/>
            <w:webHidden/>
          </w:rPr>
        </w:r>
        <w:r w:rsidR="003D5DAC">
          <w:rPr>
            <w:noProof/>
            <w:webHidden/>
          </w:rPr>
          <w:fldChar w:fldCharType="separate"/>
        </w:r>
        <w:r w:rsidR="00142D93">
          <w:rPr>
            <w:noProof/>
            <w:webHidden/>
          </w:rPr>
          <w:t>20</w:t>
        </w:r>
        <w:r w:rsidR="003D5DAC">
          <w:rPr>
            <w:noProof/>
            <w:webHidden/>
          </w:rPr>
          <w:fldChar w:fldCharType="end"/>
        </w:r>
      </w:hyperlink>
    </w:p>
    <w:p w14:paraId="61D25425" w14:textId="3260F708" w:rsidR="003D5DAC" w:rsidRDefault="00347513">
      <w:pPr>
        <w:pStyle w:val="Verzeichnis1"/>
        <w:rPr>
          <w:rFonts w:eastAsiaTheme="minorEastAsia" w:cstheme="minorBidi"/>
          <w:sz w:val="22"/>
          <w:szCs w:val="22"/>
          <w:lang w:val="fr-FR" w:eastAsia="ja-JP"/>
        </w:rPr>
      </w:pPr>
      <w:hyperlink w:anchor="_Toc80024534" w:history="1">
        <w:r w:rsidR="003D5DAC" w:rsidRPr="00EE1691">
          <w:rPr>
            <w:rStyle w:val="Hyperlink"/>
          </w:rPr>
          <w:t>6.</w:t>
        </w:r>
        <w:r w:rsidR="003D5DAC">
          <w:rPr>
            <w:rFonts w:eastAsiaTheme="minorEastAsia" w:cstheme="minorBidi"/>
            <w:sz w:val="22"/>
            <w:szCs w:val="22"/>
            <w:lang w:val="fr-FR" w:eastAsia="ja-JP"/>
          </w:rPr>
          <w:tab/>
        </w:r>
        <w:r w:rsidR="003D5DAC" w:rsidRPr="00EE1691">
          <w:rPr>
            <w:rStyle w:val="Hyperlink"/>
          </w:rPr>
          <w:t>Methodology</w:t>
        </w:r>
        <w:r w:rsidR="003D5DAC">
          <w:rPr>
            <w:webHidden/>
          </w:rPr>
          <w:tab/>
        </w:r>
        <w:r w:rsidR="003D5DAC">
          <w:rPr>
            <w:webHidden/>
          </w:rPr>
          <w:fldChar w:fldCharType="begin"/>
        </w:r>
        <w:r w:rsidR="003D5DAC">
          <w:rPr>
            <w:webHidden/>
          </w:rPr>
          <w:instrText xml:space="preserve"> PAGEREF _Toc80024534 \h </w:instrText>
        </w:r>
        <w:r w:rsidR="003D5DAC">
          <w:rPr>
            <w:webHidden/>
          </w:rPr>
        </w:r>
        <w:r w:rsidR="003D5DAC">
          <w:rPr>
            <w:webHidden/>
          </w:rPr>
          <w:fldChar w:fldCharType="separate"/>
        </w:r>
        <w:r w:rsidR="00142D93">
          <w:rPr>
            <w:webHidden/>
          </w:rPr>
          <w:t>21</w:t>
        </w:r>
        <w:r w:rsidR="003D5DAC">
          <w:rPr>
            <w:webHidden/>
          </w:rPr>
          <w:fldChar w:fldCharType="end"/>
        </w:r>
      </w:hyperlink>
    </w:p>
    <w:p w14:paraId="5CF2EDDA" w14:textId="73187597"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35" w:history="1">
        <w:r w:rsidR="003D5DAC" w:rsidRPr="00EE1691">
          <w:rPr>
            <w:rStyle w:val="Hyperlink"/>
            <w:noProof/>
          </w:rPr>
          <w:t>6.1.</w:t>
        </w:r>
        <w:r w:rsidR="003D5DAC">
          <w:rPr>
            <w:rFonts w:eastAsiaTheme="minorEastAsia" w:cstheme="minorBidi"/>
            <w:noProof/>
            <w:sz w:val="22"/>
            <w:szCs w:val="22"/>
            <w:lang w:val="fr-FR" w:eastAsia="ja-JP"/>
          </w:rPr>
          <w:tab/>
        </w:r>
        <w:r w:rsidR="003D5DAC" w:rsidRPr="00EE1691">
          <w:rPr>
            <w:rStyle w:val="Hyperlink"/>
            <w:noProof/>
          </w:rPr>
          <w:t>Classification Sets</w:t>
        </w:r>
        <w:r w:rsidR="003D5DAC">
          <w:rPr>
            <w:noProof/>
            <w:webHidden/>
          </w:rPr>
          <w:tab/>
        </w:r>
        <w:r w:rsidR="003D5DAC">
          <w:rPr>
            <w:noProof/>
            <w:webHidden/>
          </w:rPr>
          <w:fldChar w:fldCharType="begin"/>
        </w:r>
        <w:r w:rsidR="003D5DAC">
          <w:rPr>
            <w:noProof/>
            <w:webHidden/>
          </w:rPr>
          <w:instrText xml:space="preserve"> PAGEREF _Toc80024535 \h </w:instrText>
        </w:r>
        <w:r w:rsidR="003D5DAC">
          <w:rPr>
            <w:noProof/>
            <w:webHidden/>
          </w:rPr>
        </w:r>
        <w:r w:rsidR="003D5DAC">
          <w:rPr>
            <w:noProof/>
            <w:webHidden/>
          </w:rPr>
          <w:fldChar w:fldCharType="separate"/>
        </w:r>
        <w:r w:rsidR="00142D93">
          <w:rPr>
            <w:noProof/>
            <w:webHidden/>
          </w:rPr>
          <w:t>21</w:t>
        </w:r>
        <w:r w:rsidR="003D5DAC">
          <w:rPr>
            <w:noProof/>
            <w:webHidden/>
          </w:rPr>
          <w:fldChar w:fldCharType="end"/>
        </w:r>
      </w:hyperlink>
    </w:p>
    <w:p w14:paraId="6E9B98F0" w14:textId="7648048A"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36" w:history="1">
        <w:r w:rsidR="003D5DAC" w:rsidRPr="00EE1691">
          <w:rPr>
            <w:rStyle w:val="Hyperlink"/>
            <w:noProof/>
          </w:rPr>
          <w:t>6.2.</w:t>
        </w:r>
        <w:r w:rsidR="003D5DAC">
          <w:rPr>
            <w:rFonts w:eastAsiaTheme="minorEastAsia" w:cstheme="minorBidi"/>
            <w:noProof/>
            <w:sz w:val="22"/>
            <w:szCs w:val="22"/>
            <w:lang w:val="fr-FR" w:eastAsia="ja-JP"/>
          </w:rPr>
          <w:tab/>
        </w:r>
        <w:r w:rsidR="003D5DAC" w:rsidRPr="00EE1691">
          <w:rPr>
            <w:rStyle w:val="Hyperlink"/>
            <w:noProof/>
          </w:rPr>
          <w:t>Bayes’ Theorem</w:t>
        </w:r>
        <w:r w:rsidR="003D5DAC">
          <w:rPr>
            <w:noProof/>
            <w:webHidden/>
          </w:rPr>
          <w:tab/>
        </w:r>
        <w:r w:rsidR="003D5DAC">
          <w:rPr>
            <w:noProof/>
            <w:webHidden/>
          </w:rPr>
          <w:fldChar w:fldCharType="begin"/>
        </w:r>
        <w:r w:rsidR="003D5DAC">
          <w:rPr>
            <w:noProof/>
            <w:webHidden/>
          </w:rPr>
          <w:instrText xml:space="preserve"> PAGEREF _Toc80024536 \h </w:instrText>
        </w:r>
        <w:r w:rsidR="003D5DAC">
          <w:rPr>
            <w:noProof/>
            <w:webHidden/>
          </w:rPr>
        </w:r>
        <w:r w:rsidR="003D5DAC">
          <w:rPr>
            <w:noProof/>
            <w:webHidden/>
          </w:rPr>
          <w:fldChar w:fldCharType="separate"/>
        </w:r>
        <w:r w:rsidR="00142D93">
          <w:rPr>
            <w:noProof/>
            <w:webHidden/>
          </w:rPr>
          <w:t>24</w:t>
        </w:r>
        <w:r w:rsidR="003D5DAC">
          <w:rPr>
            <w:noProof/>
            <w:webHidden/>
          </w:rPr>
          <w:fldChar w:fldCharType="end"/>
        </w:r>
      </w:hyperlink>
    </w:p>
    <w:p w14:paraId="624719BC" w14:textId="7CF3A030"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37" w:history="1">
        <w:r w:rsidR="003D5DAC" w:rsidRPr="00EE1691">
          <w:rPr>
            <w:rStyle w:val="Hyperlink"/>
            <w:noProof/>
          </w:rPr>
          <w:t>6.3.</w:t>
        </w:r>
        <w:r w:rsidR="003D5DAC">
          <w:rPr>
            <w:rFonts w:eastAsiaTheme="minorEastAsia" w:cstheme="minorBidi"/>
            <w:noProof/>
            <w:sz w:val="22"/>
            <w:szCs w:val="22"/>
            <w:lang w:val="fr-FR" w:eastAsia="ja-JP"/>
          </w:rPr>
          <w:tab/>
        </w:r>
        <w:r w:rsidR="003D5DAC" w:rsidRPr="00EE1691">
          <w:rPr>
            <w:rStyle w:val="Hyperlink"/>
            <w:noProof/>
          </w:rPr>
          <w:t>Naïve Bayes as a Classifier</w:t>
        </w:r>
        <w:r w:rsidR="003D5DAC">
          <w:rPr>
            <w:noProof/>
            <w:webHidden/>
          </w:rPr>
          <w:tab/>
        </w:r>
        <w:r w:rsidR="003D5DAC">
          <w:rPr>
            <w:noProof/>
            <w:webHidden/>
          </w:rPr>
          <w:fldChar w:fldCharType="begin"/>
        </w:r>
        <w:r w:rsidR="003D5DAC">
          <w:rPr>
            <w:noProof/>
            <w:webHidden/>
          </w:rPr>
          <w:instrText xml:space="preserve"> PAGEREF _Toc80024537 \h </w:instrText>
        </w:r>
        <w:r w:rsidR="003D5DAC">
          <w:rPr>
            <w:noProof/>
            <w:webHidden/>
          </w:rPr>
        </w:r>
        <w:r w:rsidR="003D5DAC">
          <w:rPr>
            <w:noProof/>
            <w:webHidden/>
          </w:rPr>
          <w:fldChar w:fldCharType="separate"/>
        </w:r>
        <w:r w:rsidR="00142D93">
          <w:rPr>
            <w:noProof/>
            <w:webHidden/>
          </w:rPr>
          <w:t>25</w:t>
        </w:r>
        <w:r w:rsidR="003D5DAC">
          <w:rPr>
            <w:noProof/>
            <w:webHidden/>
          </w:rPr>
          <w:fldChar w:fldCharType="end"/>
        </w:r>
      </w:hyperlink>
    </w:p>
    <w:p w14:paraId="5CB32686" w14:textId="4926F287"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38" w:history="1">
        <w:r w:rsidR="003D5DAC" w:rsidRPr="00EE1691">
          <w:rPr>
            <w:rStyle w:val="Hyperlink"/>
            <w:noProof/>
          </w:rPr>
          <w:t>6.4.</w:t>
        </w:r>
        <w:r w:rsidR="003D5DAC">
          <w:rPr>
            <w:rFonts w:eastAsiaTheme="minorEastAsia" w:cstheme="minorBidi"/>
            <w:noProof/>
            <w:sz w:val="22"/>
            <w:szCs w:val="22"/>
            <w:lang w:val="fr-FR" w:eastAsia="ja-JP"/>
          </w:rPr>
          <w:tab/>
        </w:r>
        <w:r w:rsidR="003D5DAC" w:rsidRPr="00EE1691">
          <w:rPr>
            <w:rStyle w:val="Hyperlink"/>
            <w:noProof/>
          </w:rPr>
          <w:t>A Worked Example</w:t>
        </w:r>
        <w:r w:rsidR="003D5DAC">
          <w:rPr>
            <w:noProof/>
            <w:webHidden/>
          </w:rPr>
          <w:tab/>
        </w:r>
        <w:r w:rsidR="003D5DAC">
          <w:rPr>
            <w:noProof/>
            <w:webHidden/>
          </w:rPr>
          <w:fldChar w:fldCharType="begin"/>
        </w:r>
        <w:r w:rsidR="003D5DAC">
          <w:rPr>
            <w:noProof/>
            <w:webHidden/>
          </w:rPr>
          <w:instrText xml:space="preserve"> PAGEREF _Toc80024538 \h </w:instrText>
        </w:r>
        <w:r w:rsidR="003D5DAC">
          <w:rPr>
            <w:noProof/>
            <w:webHidden/>
          </w:rPr>
        </w:r>
        <w:r w:rsidR="003D5DAC">
          <w:rPr>
            <w:noProof/>
            <w:webHidden/>
          </w:rPr>
          <w:fldChar w:fldCharType="separate"/>
        </w:r>
        <w:r w:rsidR="00142D93">
          <w:rPr>
            <w:noProof/>
            <w:webHidden/>
          </w:rPr>
          <w:t>27</w:t>
        </w:r>
        <w:r w:rsidR="003D5DAC">
          <w:rPr>
            <w:noProof/>
            <w:webHidden/>
          </w:rPr>
          <w:fldChar w:fldCharType="end"/>
        </w:r>
      </w:hyperlink>
    </w:p>
    <w:p w14:paraId="5FD9CBBA" w14:textId="200C7762" w:rsidR="003D5DAC" w:rsidRDefault="00347513">
      <w:pPr>
        <w:pStyle w:val="Verzeichnis1"/>
        <w:rPr>
          <w:rFonts w:eastAsiaTheme="minorEastAsia" w:cstheme="minorBidi"/>
          <w:sz w:val="22"/>
          <w:szCs w:val="22"/>
          <w:lang w:val="fr-FR" w:eastAsia="ja-JP"/>
        </w:rPr>
      </w:pPr>
      <w:hyperlink w:anchor="_Toc80024539" w:history="1">
        <w:r w:rsidR="003D5DAC" w:rsidRPr="00EE1691">
          <w:rPr>
            <w:rStyle w:val="Hyperlink"/>
          </w:rPr>
          <w:t>7.</w:t>
        </w:r>
        <w:r w:rsidR="003D5DAC">
          <w:rPr>
            <w:rFonts w:eastAsiaTheme="minorEastAsia" w:cstheme="minorBidi"/>
            <w:sz w:val="22"/>
            <w:szCs w:val="22"/>
            <w:lang w:val="fr-FR" w:eastAsia="ja-JP"/>
          </w:rPr>
          <w:tab/>
        </w:r>
        <w:r w:rsidR="003D5DAC" w:rsidRPr="00EE1691">
          <w:rPr>
            <w:rStyle w:val="Hyperlink"/>
          </w:rPr>
          <w:t>System Evaluation</w:t>
        </w:r>
        <w:r w:rsidR="003D5DAC">
          <w:rPr>
            <w:webHidden/>
          </w:rPr>
          <w:tab/>
        </w:r>
        <w:r w:rsidR="003D5DAC">
          <w:rPr>
            <w:webHidden/>
          </w:rPr>
          <w:fldChar w:fldCharType="begin"/>
        </w:r>
        <w:r w:rsidR="003D5DAC">
          <w:rPr>
            <w:webHidden/>
          </w:rPr>
          <w:instrText xml:space="preserve"> PAGEREF _Toc80024539 \h </w:instrText>
        </w:r>
        <w:r w:rsidR="003D5DAC">
          <w:rPr>
            <w:webHidden/>
          </w:rPr>
        </w:r>
        <w:r w:rsidR="003D5DAC">
          <w:rPr>
            <w:webHidden/>
          </w:rPr>
          <w:fldChar w:fldCharType="separate"/>
        </w:r>
        <w:r w:rsidR="00142D93">
          <w:rPr>
            <w:webHidden/>
          </w:rPr>
          <w:t>29</w:t>
        </w:r>
        <w:r w:rsidR="003D5DAC">
          <w:rPr>
            <w:webHidden/>
          </w:rPr>
          <w:fldChar w:fldCharType="end"/>
        </w:r>
      </w:hyperlink>
    </w:p>
    <w:p w14:paraId="416991BC" w14:textId="2FA34589"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40" w:history="1">
        <w:r w:rsidR="003D5DAC" w:rsidRPr="00EE1691">
          <w:rPr>
            <w:rStyle w:val="Hyperlink"/>
            <w:noProof/>
          </w:rPr>
          <w:t>7.1.</w:t>
        </w:r>
        <w:r w:rsidR="003D5DAC">
          <w:rPr>
            <w:rFonts w:eastAsiaTheme="minorEastAsia" w:cstheme="minorBidi"/>
            <w:noProof/>
            <w:sz w:val="22"/>
            <w:szCs w:val="22"/>
            <w:lang w:val="fr-FR" w:eastAsia="ja-JP"/>
          </w:rPr>
          <w:tab/>
        </w:r>
        <w:r w:rsidR="003D5DAC" w:rsidRPr="00EE1691">
          <w:rPr>
            <w:rStyle w:val="Hyperlink"/>
            <w:noProof/>
          </w:rPr>
          <w:t>Developmental Overhead</w:t>
        </w:r>
        <w:r w:rsidR="003D5DAC">
          <w:rPr>
            <w:noProof/>
            <w:webHidden/>
          </w:rPr>
          <w:tab/>
        </w:r>
        <w:r w:rsidR="003D5DAC">
          <w:rPr>
            <w:noProof/>
            <w:webHidden/>
          </w:rPr>
          <w:fldChar w:fldCharType="begin"/>
        </w:r>
        <w:r w:rsidR="003D5DAC">
          <w:rPr>
            <w:noProof/>
            <w:webHidden/>
          </w:rPr>
          <w:instrText xml:space="preserve"> PAGEREF _Toc80024540 \h </w:instrText>
        </w:r>
        <w:r w:rsidR="003D5DAC">
          <w:rPr>
            <w:noProof/>
            <w:webHidden/>
          </w:rPr>
        </w:r>
        <w:r w:rsidR="003D5DAC">
          <w:rPr>
            <w:noProof/>
            <w:webHidden/>
          </w:rPr>
          <w:fldChar w:fldCharType="separate"/>
        </w:r>
        <w:r w:rsidR="00142D93">
          <w:rPr>
            <w:noProof/>
            <w:webHidden/>
          </w:rPr>
          <w:t>29</w:t>
        </w:r>
        <w:r w:rsidR="003D5DAC">
          <w:rPr>
            <w:noProof/>
            <w:webHidden/>
          </w:rPr>
          <w:fldChar w:fldCharType="end"/>
        </w:r>
      </w:hyperlink>
    </w:p>
    <w:p w14:paraId="0A08BA1C" w14:textId="56879F72"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41" w:history="1">
        <w:r w:rsidR="003D5DAC" w:rsidRPr="00EE1691">
          <w:rPr>
            <w:rStyle w:val="Hyperlink"/>
            <w:noProof/>
          </w:rPr>
          <w:t>7.2.</w:t>
        </w:r>
        <w:r w:rsidR="003D5DAC">
          <w:rPr>
            <w:rFonts w:eastAsiaTheme="minorEastAsia" w:cstheme="minorBidi"/>
            <w:noProof/>
            <w:sz w:val="22"/>
            <w:szCs w:val="22"/>
            <w:lang w:val="fr-FR" w:eastAsia="ja-JP"/>
          </w:rPr>
          <w:tab/>
        </w:r>
        <w:r w:rsidR="003D5DAC" w:rsidRPr="00EE1691">
          <w:rPr>
            <w:rStyle w:val="Hyperlink"/>
            <w:noProof/>
          </w:rPr>
          <w:t>Classification Sets and Naïve Bayes</w:t>
        </w:r>
        <w:r w:rsidR="003D5DAC">
          <w:rPr>
            <w:noProof/>
            <w:webHidden/>
          </w:rPr>
          <w:tab/>
        </w:r>
        <w:r w:rsidR="003D5DAC">
          <w:rPr>
            <w:noProof/>
            <w:webHidden/>
          </w:rPr>
          <w:fldChar w:fldCharType="begin"/>
        </w:r>
        <w:r w:rsidR="003D5DAC">
          <w:rPr>
            <w:noProof/>
            <w:webHidden/>
          </w:rPr>
          <w:instrText xml:space="preserve"> PAGEREF _Toc80024541 \h </w:instrText>
        </w:r>
        <w:r w:rsidR="003D5DAC">
          <w:rPr>
            <w:noProof/>
            <w:webHidden/>
          </w:rPr>
        </w:r>
        <w:r w:rsidR="003D5DAC">
          <w:rPr>
            <w:noProof/>
            <w:webHidden/>
          </w:rPr>
          <w:fldChar w:fldCharType="separate"/>
        </w:r>
        <w:r w:rsidR="00142D93">
          <w:rPr>
            <w:noProof/>
            <w:webHidden/>
          </w:rPr>
          <w:t>29</w:t>
        </w:r>
        <w:r w:rsidR="003D5DAC">
          <w:rPr>
            <w:noProof/>
            <w:webHidden/>
          </w:rPr>
          <w:fldChar w:fldCharType="end"/>
        </w:r>
      </w:hyperlink>
    </w:p>
    <w:p w14:paraId="0BD86B5D" w14:textId="1B90D3C8"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42" w:history="1">
        <w:r w:rsidR="003D5DAC" w:rsidRPr="00EE1691">
          <w:rPr>
            <w:rStyle w:val="Hyperlink"/>
            <w:noProof/>
          </w:rPr>
          <w:t>7.3.</w:t>
        </w:r>
        <w:r w:rsidR="003D5DAC">
          <w:rPr>
            <w:rFonts w:eastAsiaTheme="minorEastAsia" w:cstheme="minorBidi"/>
            <w:noProof/>
            <w:sz w:val="22"/>
            <w:szCs w:val="22"/>
            <w:lang w:val="fr-FR" w:eastAsia="ja-JP"/>
          </w:rPr>
          <w:tab/>
        </w:r>
        <w:r w:rsidR="003D5DAC" w:rsidRPr="00EE1691">
          <w:rPr>
            <w:rStyle w:val="Hyperlink"/>
            <w:noProof/>
          </w:rPr>
          <w:t>Sentence Tokenizer</w:t>
        </w:r>
        <w:r w:rsidR="003D5DAC">
          <w:rPr>
            <w:noProof/>
            <w:webHidden/>
          </w:rPr>
          <w:tab/>
        </w:r>
        <w:r w:rsidR="003D5DAC">
          <w:rPr>
            <w:noProof/>
            <w:webHidden/>
          </w:rPr>
          <w:fldChar w:fldCharType="begin"/>
        </w:r>
        <w:r w:rsidR="003D5DAC">
          <w:rPr>
            <w:noProof/>
            <w:webHidden/>
          </w:rPr>
          <w:instrText xml:space="preserve"> PAGEREF _Toc80024542 \h </w:instrText>
        </w:r>
        <w:r w:rsidR="003D5DAC">
          <w:rPr>
            <w:noProof/>
            <w:webHidden/>
          </w:rPr>
        </w:r>
        <w:r w:rsidR="003D5DAC">
          <w:rPr>
            <w:noProof/>
            <w:webHidden/>
          </w:rPr>
          <w:fldChar w:fldCharType="separate"/>
        </w:r>
        <w:r w:rsidR="00142D93">
          <w:rPr>
            <w:noProof/>
            <w:webHidden/>
          </w:rPr>
          <w:t>30</w:t>
        </w:r>
        <w:r w:rsidR="003D5DAC">
          <w:rPr>
            <w:noProof/>
            <w:webHidden/>
          </w:rPr>
          <w:fldChar w:fldCharType="end"/>
        </w:r>
      </w:hyperlink>
    </w:p>
    <w:p w14:paraId="089B8231" w14:textId="516559AC"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43" w:history="1">
        <w:r w:rsidR="003D5DAC" w:rsidRPr="00EE1691">
          <w:rPr>
            <w:rStyle w:val="Hyperlink"/>
            <w:noProof/>
          </w:rPr>
          <w:t>7.4.</w:t>
        </w:r>
        <w:r w:rsidR="003D5DAC">
          <w:rPr>
            <w:rFonts w:eastAsiaTheme="minorEastAsia" w:cstheme="minorBidi"/>
            <w:noProof/>
            <w:sz w:val="22"/>
            <w:szCs w:val="22"/>
            <w:lang w:val="fr-FR" w:eastAsia="ja-JP"/>
          </w:rPr>
          <w:tab/>
        </w:r>
        <w:r w:rsidR="003D5DAC" w:rsidRPr="00EE1691">
          <w:rPr>
            <w:rStyle w:val="Hyperlink"/>
            <w:noProof/>
          </w:rPr>
          <w:t>spaCy Module</w:t>
        </w:r>
        <w:r w:rsidR="003D5DAC">
          <w:rPr>
            <w:noProof/>
            <w:webHidden/>
          </w:rPr>
          <w:tab/>
        </w:r>
        <w:r w:rsidR="003D5DAC">
          <w:rPr>
            <w:noProof/>
            <w:webHidden/>
          </w:rPr>
          <w:fldChar w:fldCharType="begin"/>
        </w:r>
        <w:r w:rsidR="003D5DAC">
          <w:rPr>
            <w:noProof/>
            <w:webHidden/>
          </w:rPr>
          <w:instrText xml:space="preserve"> PAGEREF _Toc80024543 \h </w:instrText>
        </w:r>
        <w:r w:rsidR="003D5DAC">
          <w:rPr>
            <w:noProof/>
            <w:webHidden/>
          </w:rPr>
        </w:r>
        <w:r w:rsidR="003D5DAC">
          <w:rPr>
            <w:noProof/>
            <w:webHidden/>
          </w:rPr>
          <w:fldChar w:fldCharType="separate"/>
        </w:r>
        <w:r w:rsidR="00142D93">
          <w:rPr>
            <w:noProof/>
            <w:webHidden/>
          </w:rPr>
          <w:t>31</w:t>
        </w:r>
        <w:r w:rsidR="003D5DAC">
          <w:rPr>
            <w:noProof/>
            <w:webHidden/>
          </w:rPr>
          <w:fldChar w:fldCharType="end"/>
        </w:r>
      </w:hyperlink>
    </w:p>
    <w:p w14:paraId="50DE3624" w14:textId="563A820C" w:rsidR="003D5DAC" w:rsidRDefault="00347513">
      <w:pPr>
        <w:pStyle w:val="Verzeichnis1"/>
        <w:rPr>
          <w:rFonts w:eastAsiaTheme="minorEastAsia" w:cstheme="minorBidi"/>
          <w:sz w:val="22"/>
          <w:szCs w:val="22"/>
          <w:lang w:val="fr-FR" w:eastAsia="ja-JP"/>
        </w:rPr>
      </w:pPr>
      <w:hyperlink w:anchor="_Toc80024544" w:history="1">
        <w:r w:rsidR="003D5DAC" w:rsidRPr="00EE1691">
          <w:rPr>
            <w:rStyle w:val="Hyperlink"/>
          </w:rPr>
          <w:t>8.</w:t>
        </w:r>
        <w:r w:rsidR="003D5DAC">
          <w:rPr>
            <w:rFonts w:eastAsiaTheme="minorEastAsia" w:cstheme="minorBidi"/>
            <w:sz w:val="22"/>
            <w:szCs w:val="22"/>
            <w:lang w:val="fr-FR" w:eastAsia="ja-JP"/>
          </w:rPr>
          <w:tab/>
        </w:r>
        <w:r w:rsidR="003D5DAC" w:rsidRPr="00EE1691">
          <w:rPr>
            <w:rStyle w:val="Hyperlink"/>
          </w:rPr>
          <w:t>Results</w:t>
        </w:r>
        <w:r w:rsidR="003D5DAC">
          <w:rPr>
            <w:webHidden/>
          </w:rPr>
          <w:tab/>
        </w:r>
        <w:r w:rsidR="003D5DAC">
          <w:rPr>
            <w:webHidden/>
          </w:rPr>
          <w:fldChar w:fldCharType="begin"/>
        </w:r>
        <w:r w:rsidR="003D5DAC">
          <w:rPr>
            <w:webHidden/>
          </w:rPr>
          <w:instrText xml:space="preserve"> PAGEREF _Toc80024544 \h </w:instrText>
        </w:r>
        <w:r w:rsidR="003D5DAC">
          <w:rPr>
            <w:webHidden/>
          </w:rPr>
        </w:r>
        <w:r w:rsidR="003D5DAC">
          <w:rPr>
            <w:webHidden/>
          </w:rPr>
          <w:fldChar w:fldCharType="separate"/>
        </w:r>
        <w:r w:rsidR="00142D93">
          <w:rPr>
            <w:webHidden/>
          </w:rPr>
          <w:t>32</w:t>
        </w:r>
        <w:r w:rsidR="003D5DAC">
          <w:rPr>
            <w:webHidden/>
          </w:rPr>
          <w:fldChar w:fldCharType="end"/>
        </w:r>
      </w:hyperlink>
    </w:p>
    <w:p w14:paraId="77CFE096" w14:textId="01EEBF71"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45" w:history="1">
        <w:r w:rsidR="003D5DAC" w:rsidRPr="00EE1691">
          <w:rPr>
            <w:rStyle w:val="Hyperlink"/>
            <w:noProof/>
          </w:rPr>
          <w:t>8.1.</w:t>
        </w:r>
        <w:r w:rsidR="003D5DAC">
          <w:rPr>
            <w:rFonts w:eastAsiaTheme="minorEastAsia" w:cstheme="minorBidi"/>
            <w:noProof/>
            <w:sz w:val="22"/>
            <w:szCs w:val="22"/>
            <w:lang w:val="fr-FR" w:eastAsia="ja-JP"/>
          </w:rPr>
          <w:tab/>
        </w:r>
        <w:r w:rsidR="003D5DAC" w:rsidRPr="00EE1691">
          <w:rPr>
            <w:rStyle w:val="Hyperlink"/>
            <w:noProof/>
          </w:rPr>
          <w:t>Development phase</w:t>
        </w:r>
        <w:r w:rsidR="003D5DAC">
          <w:rPr>
            <w:noProof/>
            <w:webHidden/>
          </w:rPr>
          <w:tab/>
        </w:r>
        <w:r w:rsidR="003D5DAC">
          <w:rPr>
            <w:noProof/>
            <w:webHidden/>
          </w:rPr>
          <w:fldChar w:fldCharType="begin"/>
        </w:r>
        <w:r w:rsidR="003D5DAC">
          <w:rPr>
            <w:noProof/>
            <w:webHidden/>
          </w:rPr>
          <w:instrText xml:space="preserve"> PAGEREF _Toc80024545 \h </w:instrText>
        </w:r>
        <w:r w:rsidR="003D5DAC">
          <w:rPr>
            <w:noProof/>
            <w:webHidden/>
          </w:rPr>
        </w:r>
        <w:r w:rsidR="003D5DAC">
          <w:rPr>
            <w:noProof/>
            <w:webHidden/>
          </w:rPr>
          <w:fldChar w:fldCharType="separate"/>
        </w:r>
        <w:r w:rsidR="00142D93">
          <w:rPr>
            <w:noProof/>
            <w:webHidden/>
          </w:rPr>
          <w:t>32</w:t>
        </w:r>
        <w:r w:rsidR="003D5DAC">
          <w:rPr>
            <w:noProof/>
            <w:webHidden/>
          </w:rPr>
          <w:fldChar w:fldCharType="end"/>
        </w:r>
      </w:hyperlink>
    </w:p>
    <w:p w14:paraId="7CE7CEB4" w14:textId="23E0984A"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46" w:history="1">
        <w:r w:rsidR="003D5DAC" w:rsidRPr="00EE1691">
          <w:rPr>
            <w:rStyle w:val="Hyperlink"/>
            <w:noProof/>
          </w:rPr>
          <w:t>8.2.</w:t>
        </w:r>
        <w:r w:rsidR="003D5DAC">
          <w:rPr>
            <w:rFonts w:eastAsiaTheme="minorEastAsia" w:cstheme="minorBidi"/>
            <w:noProof/>
            <w:sz w:val="22"/>
            <w:szCs w:val="22"/>
            <w:lang w:val="fr-FR" w:eastAsia="ja-JP"/>
          </w:rPr>
          <w:tab/>
        </w:r>
        <w:r w:rsidR="003D5DAC" w:rsidRPr="00EE1691">
          <w:rPr>
            <w:rStyle w:val="Hyperlink"/>
            <w:noProof/>
          </w:rPr>
          <w:t>Training phase</w:t>
        </w:r>
        <w:r w:rsidR="003D5DAC">
          <w:rPr>
            <w:noProof/>
            <w:webHidden/>
          </w:rPr>
          <w:tab/>
        </w:r>
        <w:r w:rsidR="003D5DAC">
          <w:rPr>
            <w:noProof/>
            <w:webHidden/>
          </w:rPr>
          <w:fldChar w:fldCharType="begin"/>
        </w:r>
        <w:r w:rsidR="003D5DAC">
          <w:rPr>
            <w:noProof/>
            <w:webHidden/>
          </w:rPr>
          <w:instrText xml:space="preserve"> PAGEREF _Toc80024546 \h </w:instrText>
        </w:r>
        <w:r w:rsidR="003D5DAC">
          <w:rPr>
            <w:noProof/>
            <w:webHidden/>
          </w:rPr>
        </w:r>
        <w:r w:rsidR="003D5DAC">
          <w:rPr>
            <w:noProof/>
            <w:webHidden/>
          </w:rPr>
          <w:fldChar w:fldCharType="separate"/>
        </w:r>
        <w:r w:rsidR="00142D93">
          <w:rPr>
            <w:noProof/>
            <w:webHidden/>
          </w:rPr>
          <w:t>33</w:t>
        </w:r>
        <w:r w:rsidR="003D5DAC">
          <w:rPr>
            <w:noProof/>
            <w:webHidden/>
          </w:rPr>
          <w:fldChar w:fldCharType="end"/>
        </w:r>
      </w:hyperlink>
    </w:p>
    <w:p w14:paraId="63F1C51A" w14:textId="5EBA700C"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47" w:history="1">
        <w:r w:rsidR="003D5DAC" w:rsidRPr="00EE1691">
          <w:rPr>
            <w:rStyle w:val="Hyperlink"/>
            <w:noProof/>
          </w:rPr>
          <w:t>8.3.</w:t>
        </w:r>
        <w:r w:rsidR="003D5DAC">
          <w:rPr>
            <w:rFonts w:eastAsiaTheme="minorEastAsia" w:cstheme="minorBidi"/>
            <w:noProof/>
            <w:sz w:val="22"/>
            <w:szCs w:val="22"/>
            <w:lang w:val="fr-FR" w:eastAsia="ja-JP"/>
          </w:rPr>
          <w:tab/>
        </w:r>
        <w:r w:rsidR="003D5DAC" w:rsidRPr="00EE1691">
          <w:rPr>
            <w:rStyle w:val="Hyperlink"/>
            <w:noProof/>
          </w:rPr>
          <w:t>Testing phase</w:t>
        </w:r>
        <w:r w:rsidR="003D5DAC">
          <w:rPr>
            <w:noProof/>
            <w:webHidden/>
          </w:rPr>
          <w:tab/>
        </w:r>
        <w:r w:rsidR="003D5DAC">
          <w:rPr>
            <w:noProof/>
            <w:webHidden/>
          </w:rPr>
          <w:fldChar w:fldCharType="begin"/>
        </w:r>
        <w:r w:rsidR="003D5DAC">
          <w:rPr>
            <w:noProof/>
            <w:webHidden/>
          </w:rPr>
          <w:instrText xml:space="preserve"> PAGEREF _Toc80024547 \h </w:instrText>
        </w:r>
        <w:r w:rsidR="003D5DAC">
          <w:rPr>
            <w:noProof/>
            <w:webHidden/>
          </w:rPr>
        </w:r>
        <w:r w:rsidR="003D5DAC">
          <w:rPr>
            <w:noProof/>
            <w:webHidden/>
          </w:rPr>
          <w:fldChar w:fldCharType="separate"/>
        </w:r>
        <w:r w:rsidR="00142D93">
          <w:rPr>
            <w:noProof/>
            <w:webHidden/>
          </w:rPr>
          <w:t>34</w:t>
        </w:r>
        <w:r w:rsidR="003D5DAC">
          <w:rPr>
            <w:noProof/>
            <w:webHidden/>
          </w:rPr>
          <w:fldChar w:fldCharType="end"/>
        </w:r>
      </w:hyperlink>
    </w:p>
    <w:p w14:paraId="4D235E12" w14:textId="35B73F2D" w:rsidR="003D5DAC" w:rsidRDefault="00347513">
      <w:pPr>
        <w:pStyle w:val="Verzeichnis1"/>
        <w:rPr>
          <w:rFonts w:eastAsiaTheme="minorEastAsia" w:cstheme="minorBidi"/>
          <w:sz w:val="22"/>
          <w:szCs w:val="22"/>
          <w:lang w:val="fr-FR" w:eastAsia="ja-JP"/>
        </w:rPr>
      </w:pPr>
      <w:hyperlink w:anchor="_Toc80024548" w:history="1">
        <w:r w:rsidR="003D5DAC" w:rsidRPr="00EE1691">
          <w:rPr>
            <w:rStyle w:val="Hyperlink"/>
          </w:rPr>
          <w:t>9.</w:t>
        </w:r>
        <w:r w:rsidR="003D5DAC">
          <w:rPr>
            <w:rFonts w:eastAsiaTheme="minorEastAsia" w:cstheme="minorBidi"/>
            <w:sz w:val="22"/>
            <w:szCs w:val="22"/>
            <w:lang w:val="fr-FR" w:eastAsia="ja-JP"/>
          </w:rPr>
          <w:tab/>
        </w:r>
        <w:r w:rsidR="003D5DAC" w:rsidRPr="00EE1691">
          <w:rPr>
            <w:rStyle w:val="Hyperlink"/>
          </w:rPr>
          <w:t>Discussion</w:t>
        </w:r>
        <w:r w:rsidR="003D5DAC">
          <w:rPr>
            <w:webHidden/>
          </w:rPr>
          <w:tab/>
        </w:r>
        <w:r w:rsidR="003D5DAC">
          <w:rPr>
            <w:webHidden/>
          </w:rPr>
          <w:fldChar w:fldCharType="begin"/>
        </w:r>
        <w:r w:rsidR="003D5DAC">
          <w:rPr>
            <w:webHidden/>
          </w:rPr>
          <w:instrText xml:space="preserve"> PAGEREF _Toc80024548 \h </w:instrText>
        </w:r>
        <w:r w:rsidR="003D5DAC">
          <w:rPr>
            <w:webHidden/>
          </w:rPr>
        </w:r>
        <w:r w:rsidR="003D5DAC">
          <w:rPr>
            <w:webHidden/>
          </w:rPr>
          <w:fldChar w:fldCharType="separate"/>
        </w:r>
        <w:r w:rsidR="00142D93">
          <w:rPr>
            <w:webHidden/>
          </w:rPr>
          <w:t>35</w:t>
        </w:r>
        <w:r w:rsidR="003D5DAC">
          <w:rPr>
            <w:webHidden/>
          </w:rPr>
          <w:fldChar w:fldCharType="end"/>
        </w:r>
      </w:hyperlink>
    </w:p>
    <w:p w14:paraId="60DCBA65" w14:textId="50D535BB"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49" w:history="1">
        <w:r w:rsidR="003D5DAC" w:rsidRPr="00EE1691">
          <w:rPr>
            <w:rStyle w:val="Hyperlink"/>
            <w:noProof/>
          </w:rPr>
          <w:t>9.1.</w:t>
        </w:r>
        <w:r w:rsidR="003D5DAC">
          <w:rPr>
            <w:rFonts w:eastAsiaTheme="minorEastAsia" w:cstheme="minorBidi"/>
            <w:noProof/>
            <w:sz w:val="22"/>
            <w:szCs w:val="22"/>
            <w:lang w:val="fr-FR" w:eastAsia="ja-JP"/>
          </w:rPr>
          <w:tab/>
        </w:r>
        <w:r w:rsidR="003D5DAC" w:rsidRPr="00EE1691">
          <w:rPr>
            <w:rStyle w:val="Hyperlink"/>
            <w:noProof/>
          </w:rPr>
          <w:t>Results of Classification Sets and Naïve Bayes</w:t>
        </w:r>
        <w:r w:rsidR="003D5DAC">
          <w:rPr>
            <w:noProof/>
            <w:webHidden/>
          </w:rPr>
          <w:tab/>
        </w:r>
        <w:r w:rsidR="003D5DAC">
          <w:rPr>
            <w:noProof/>
            <w:webHidden/>
          </w:rPr>
          <w:fldChar w:fldCharType="begin"/>
        </w:r>
        <w:r w:rsidR="003D5DAC">
          <w:rPr>
            <w:noProof/>
            <w:webHidden/>
          </w:rPr>
          <w:instrText xml:space="preserve"> PAGEREF _Toc80024549 \h </w:instrText>
        </w:r>
        <w:r w:rsidR="003D5DAC">
          <w:rPr>
            <w:noProof/>
            <w:webHidden/>
          </w:rPr>
        </w:r>
        <w:r w:rsidR="003D5DAC">
          <w:rPr>
            <w:noProof/>
            <w:webHidden/>
          </w:rPr>
          <w:fldChar w:fldCharType="separate"/>
        </w:r>
        <w:r w:rsidR="00142D93">
          <w:rPr>
            <w:noProof/>
            <w:webHidden/>
          </w:rPr>
          <w:t>35</w:t>
        </w:r>
        <w:r w:rsidR="003D5DAC">
          <w:rPr>
            <w:noProof/>
            <w:webHidden/>
          </w:rPr>
          <w:fldChar w:fldCharType="end"/>
        </w:r>
      </w:hyperlink>
    </w:p>
    <w:p w14:paraId="0EE79713" w14:textId="749F5DDB" w:rsidR="003D5DAC" w:rsidRDefault="00347513">
      <w:pPr>
        <w:pStyle w:val="Verzeichnis2"/>
        <w:tabs>
          <w:tab w:val="left" w:pos="1200"/>
          <w:tab w:val="right" w:leader="dot" w:pos="8494"/>
        </w:tabs>
        <w:rPr>
          <w:rFonts w:eastAsiaTheme="minorEastAsia" w:cstheme="minorBidi"/>
          <w:noProof/>
          <w:sz w:val="22"/>
          <w:szCs w:val="22"/>
          <w:lang w:val="fr-FR" w:eastAsia="ja-JP"/>
        </w:rPr>
      </w:pPr>
      <w:hyperlink w:anchor="_Toc80024550" w:history="1">
        <w:r w:rsidR="003D5DAC" w:rsidRPr="00EE1691">
          <w:rPr>
            <w:rStyle w:val="Hyperlink"/>
            <w:noProof/>
          </w:rPr>
          <w:t>9.2.</w:t>
        </w:r>
        <w:r w:rsidR="003D5DAC">
          <w:rPr>
            <w:rFonts w:eastAsiaTheme="minorEastAsia" w:cstheme="minorBidi"/>
            <w:noProof/>
            <w:sz w:val="22"/>
            <w:szCs w:val="22"/>
            <w:lang w:val="fr-FR" w:eastAsia="ja-JP"/>
          </w:rPr>
          <w:tab/>
        </w:r>
        <w:r w:rsidR="003D5DAC" w:rsidRPr="00EE1691">
          <w:rPr>
            <w:rStyle w:val="Hyperlink"/>
            <w:noProof/>
          </w:rPr>
          <w:t>Classification Set vs. Naïve Bayes</w:t>
        </w:r>
        <w:r w:rsidR="003D5DAC">
          <w:rPr>
            <w:noProof/>
            <w:webHidden/>
          </w:rPr>
          <w:tab/>
        </w:r>
        <w:r w:rsidR="003D5DAC">
          <w:rPr>
            <w:noProof/>
            <w:webHidden/>
          </w:rPr>
          <w:fldChar w:fldCharType="begin"/>
        </w:r>
        <w:r w:rsidR="003D5DAC">
          <w:rPr>
            <w:noProof/>
            <w:webHidden/>
          </w:rPr>
          <w:instrText xml:space="preserve"> PAGEREF _Toc80024550 \h </w:instrText>
        </w:r>
        <w:r w:rsidR="003D5DAC">
          <w:rPr>
            <w:noProof/>
            <w:webHidden/>
          </w:rPr>
        </w:r>
        <w:r w:rsidR="003D5DAC">
          <w:rPr>
            <w:noProof/>
            <w:webHidden/>
          </w:rPr>
          <w:fldChar w:fldCharType="separate"/>
        </w:r>
        <w:r w:rsidR="00142D93">
          <w:rPr>
            <w:noProof/>
            <w:webHidden/>
          </w:rPr>
          <w:t>37</w:t>
        </w:r>
        <w:r w:rsidR="003D5DAC">
          <w:rPr>
            <w:noProof/>
            <w:webHidden/>
          </w:rPr>
          <w:fldChar w:fldCharType="end"/>
        </w:r>
      </w:hyperlink>
    </w:p>
    <w:p w14:paraId="659B7A55" w14:textId="64C8EF23" w:rsidR="003D5DAC" w:rsidRDefault="00347513">
      <w:pPr>
        <w:pStyle w:val="Verzeichnis1"/>
        <w:rPr>
          <w:rFonts w:eastAsiaTheme="minorEastAsia" w:cstheme="minorBidi"/>
          <w:sz w:val="22"/>
          <w:szCs w:val="22"/>
          <w:lang w:val="fr-FR" w:eastAsia="ja-JP"/>
        </w:rPr>
      </w:pPr>
      <w:hyperlink w:anchor="_Toc80024551" w:history="1">
        <w:r w:rsidR="003D5DAC" w:rsidRPr="00EE1691">
          <w:rPr>
            <w:rStyle w:val="Hyperlink"/>
          </w:rPr>
          <w:t>10.</w:t>
        </w:r>
        <w:r w:rsidR="003D5DAC">
          <w:rPr>
            <w:rFonts w:eastAsiaTheme="minorEastAsia" w:cstheme="minorBidi"/>
            <w:sz w:val="22"/>
            <w:szCs w:val="22"/>
            <w:lang w:val="fr-FR" w:eastAsia="ja-JP"/>
          </w:rPr>
          <w:tab/>
        </w:r>
        <w:r w:rsidR="003D5DAC" w:rsidRPr="00EE1691">
          <w:rPr>
            <w:rStyle w:val="Hyperlink"/>
          </w:rPr>
          <w:t>Conclusion</w:t>
        </w:r>
        <w:r w:rsidR="003D5DAC">
          <w:rPr>
            <w:webHidden/>
          </w:rPr>
          <w:tab/>
        </w:r>
        <w:r w:rsidR="003D5DAC">
          <w:rPr>
            <w:webHidden/>
          </w:rPr>
          <w:fldChar w:fldCharType="begin"/>
        </w:r>
        <w:r w:rsidR="003D5DAC">
          <w:rPr>
            <w:webHidden/>
          </w:rPr>
          <w:instrText xml:space="preserve"> PAGEREF _Toc80024551 \h </w:instrText>
        </w:r>
        <w:r w:rsidR="003D5DAC">
          <w:rPr>
            <w:webHidden/>
          </w:rPr>
        </w:r>
        <w:r w:rsidR="003D5DAC">
          <w:rPr>
            <w:webHidden/>
          </w:rPr>
          <w:fldChar w:fldCharType="separate"/>
        </w:r>
        <w:r w:rsidR="00142D93">
          <w:rPr>
            <w:webHidden/>
          </w:rPr>
          <w:t>38</w:t>
        </w:r>
        <w:r w:rsidR="003D5DAC">
          <w:rPr>
            <w:webHidden/>
          </w:rPr>
          <w:fldChar w:fldCharType="end"/>
        </w:r>
      </w:hyperlink>
    </w:p>
    <w:p w14:paraId="18B10532" w14:textId="6B789863" w:rsidR="003D5DAC" w:rsidRDefault="00347513">
      <w:pPr>
        <w:pStyle w:val="Verzeichnis1"/>
        <w:rPr>
          <w:rFonts w:eastAsiaTheme="minorEastAsia" w:cstheme="minorBidi"/>
          <w:sz w:val="22"/>
          <w:szCs w:val="22"/>
          <w:lang w:val="fr-FR" w:eastAsia="ja-JP"/>
        </w:rPr>
      </w:pPr>
      <w:hyperlink w:anchor="_Toc80024552" w:history="1">
        <w:r w:rsidR="003D5DAC" w:rsidRPr="00EE1691">
          <w:rPr>
            <w:rStyle w:val="Hyperlink"/>
          </w:rPr>
          <w:t>11.</w:t>
        </w:r>
        <w:r w:rsidR="003D5DAC">
          <w:rPr>
            <w:rFonts w:eastAsiaTheme="minorEastAsia" w:cstheme="minorBidi"/>
            <w:sz w:val="22"/>
            <w:szCs w:val="22"/>
            <w:lang w:val="fr-FR" w:eastAsia="ja-JP"/>
          </w:rPr>
          <w:tab/>
        </w:r>
        <w:r w:rsidR="003D5DAC" w:rsidRPr="00EE1691">
          <w:rPr>
            <w:rStyle w:val="Hyperlink"/>
          </w:rPr>
          <w:t>References</w:t>
        </w:r>
        <w:r w:rsidR="003D5DAC">
          <w:rPr>
            <w:webHidden/>
          </w:rPr>
          <w:tab/>
        </w:r>
        <w:r w:rsidR="003D5DAC">
          <w:rPr>
            <w:webHidden/>
          </w:rPr>
          <w:fldChar w:fldCharType="begin"/>
        </w:r>
        <w:r w:rsidR="003D5DAC">
          <w:rPr>
            <w:webHidden/>
          </w:rPr>
          <w:instrText xml:space="preserve"> PAGEREF _Toc80024552 \h </w:instrText>
        </w:r>
        <w:r w:rsidR="003D5DAC">
          <w:rPr>
            <w:webHidden/>
          </w:rPr>
        </w:r>
        <w:r w:rsidR="003D5DAC">
          <w:rPr>
            <w:webHidden/>
          </w:rPr>
          <w:fldChar w:fldCharType="separate"/>
        </w:r>
        <w:r w:rsidR="00142D93">
          <w:rPr>
            <w:webHidden/>
          </w:rPr>
          <w:t>39</w:t>
        </w:r>
        <w:r w:rsidR="003D5DAC">
          <w:rPr>
            <w:webHidden/>
          </w:rPr>
          <w:fldChar w:fldCharType="end"/>
        </w:r>
      </w:hyperlink>
    </w:p>
    <w:p w14:paraId="164102F7" w14:textId="5A20FB5F"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39EE069D" w14:textId="64F98513" w:rsidR="003D5DAC"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024553" w:history="1">
        <w:r w:rsidR="003D5DAC" w:rsidRPr="00631D44">
          <w:rPr>
            <w:rStyle w:val="Hyperlink"/>
            <w:rFonts w:cs="Times New Roman"/>
            <w14:scene3d>
              <w14:camera w14:prst="orthographicFront"/>
              <w14:lightRig w14:rig="threePt" w14:dir="t">
                <w14:rot w14:lat="0" w14:lon="0" w14:rev="0"/>
              </w14:lightRig>
            </w14:scene3d>
          </w:rPr>
          <w:t>Figure 1.</w:t>
        </w:r>
        <w:r w:rsidR="003D5DAC">
          <w:rPr>
            <w:rFonts w:eastAsiaTheme="minorEastAsia" w:cstheme="minorBidi"/>
            <w:sz w:val="22"/>
            <w:szCs w:val="22"/>
            <w:lang w:val="fr-FR" w:eastAsia="ja-JP"/>
          </w:rPr>
          <w:tab/>
        </w:r>
        <w:r w:rsidR="003D5DAC" w:rsidRPr="00631D44">
          <w:rPr>
            <w:rStyle w:val="Hyperlink"/>
          </w:rPr>
          <w:t>Bühler Organon-Modell</w:t>
        </w:r>
        <w:r w:rsidR="003D5DAC">
          <w:rPr>
            <w:webHidden/>
          </w:rPr>
          <w:tab/>
        </w:r>
        <w:r w:rsidR="003D5DAC">
          <w:rPr>
            <w:webHidden/>
          </w:rPr>
          <w:fldChar w:fldCharType="begin"/>
        </w:r>
        <w:r w:rsidR="003D5DAC">
          <w:rPr>
            <w:webHidden/>
          </w:rPr>
          <w:instrText xml:space="preserve"> PAGEREF _Toc80024553 \h </w:instrText>
        </w:r>
        <w:r w:rsidR="003D5DAC">
          <w:rPr>
            <w:webHidden/>
          </w:rPr>
        </w:r>
        <w:r w:rsidR="003D5DAC">
          <w:rPr>
            <w:webHidden/>
          </w:rPr>
          <w:fldChar w:fldCharType="separate"/>
        </w:r>
        <w:r w:rsidR="00142D93">
          <w:rPr>
            <w:webHidden/>
          </w:rPr>
          <w:t>9</w:t>
        </w:r>
        <w:r w:rsidR="003D5DAC">
          <w:rPr>
            <w:webHidden/>
          </w:rPr>
          <w:fldChar w:fldCharType="end"/>
        </w:r>
      </w:hyperlink>
    </w:p>
    <w:p w14:paraId="7B807B8A" w14:textId="022096A2" w:rsidR="003D5DAC" w:rsidRDefault="00347513">
      <w:pPr>
        <w:pStyle w:val="Verzeichnis1"/>
        <w:rPr>
          <w:rFonts w:eastAsiaTheme="minorEastAsia" w:cstheme="minorBidi"/>
          <w:sz w:val="22"/>
          <w:szCs w:val="22"/>
          <w:lang w:val="fr-FR" w:eastAsia="ja-JP"/>
        </w:rPr>
      </w:pPr>
      <w:hyperlink w:anchor="_Toc80024554" w:history="1">
        <w:r w:rsidR="003D5DAC" w:rsidRPr="00631D44">
          <w:rPr>
            <w:rStyle w:val="Hyperlink"/>
            <w:rFonts w:cs="Times New Roman"/>
            <w14:scene3d>
              <w14:camera w14:prst="orthographicFront"/>
              <w14:lightRig w14:rig="threePt" w14:dir="t">
                <w14:rot w14:lat="0" w14:lon="0" w14:rev="0"/>
              </w14:lightRig>
            </w14:scene3d>
          </w:rPr>
          <w:t>Figure 2.</w:t>
        </w:r>
        <w:r w:rsidR="003D5DAC">
          <w:rPr>
            <w:rFonts w:eastAsiaTheme="minorEastAsia" w:cstheme="minorBidi"/>
            <w:sz w:val="22"/>
            <w:szCs w:val="22"/>
            <w:lang w:val="fr-FR" w:eastAsia="ja-JP"/>
          </w:rPr>
          <w:tab/>
        </w:r>
        <w:r w:rsidR="003D5DAC" w:rsidRPr="00631D44">
          <w:rPr>
            <w:rStyle w:val="Hyperlink"/>
          </w:rPr>
          <w:t>Medium and Concept</w:t>
        </w:r>
        <w:r w:rsidR="003D5DAC">
          <w:rPr>
            <w:webHidden/>
          </w:rPr>
          <w:tab/>
        </w:r>
        <w:r w:rsidR="003D5DAC">
          <w:rPr>
            <w:webHidden/>
          </w:rPr>
          <w:fldChar w:fldCharType="begin"/>
        </w:r>
        <w:r w:rsidR="003D5DAC">
          <w:rPr>
            <w:webHidden/>
          </w:rPr>
          <w:instrText xml:space="preserve"> PAGEREF _Toc80024554 \h </w:instrText>
        </w:r>
        <w:r w:rsidR="003D5DAC">
          <w:rPr>
            <w:webHidden/>
          </w:rPr>
        </w:r>
        <w:r w:rsidR="003D5DAC">
          <w:rPr>
            <w:webHidden/>
          </w:rPr>
          <w:fldChar w:fldCharType="separate"/>
        </w:r>
        <w:r w:rsidR="00142D93">
          <w:rPr>
            <w:webHidden/>
          </w:rPr>
          <w:t>11</w:t>
        </w:r>
        <w:r w:rsidR="003D5DAC">
          <w:rPr>
            <w:webHidden/>
          </w:rPr>
          <w:fldChar w:fldCharType="end"/>
        </w:r>
      </w:hyperlink>
    </w:p>
    <w:p w14:paraId="0B105A6B" w14:textId="1A3711D6" w:rsidR="003D5DAC" w:rsidRDefault="00347513">
      <w:pPr>
        <w:pStyle w:val="Verzeichnis1"/>
        <w:rPr>
          <w:rFonts w:eastAsiaTheme="minorEastAsia" w:cstheme="minorBidi"/>
          <w:sz w:val="22"/>
          <w:szCs w:val="22"/>
          <w:lang w:val="fr-FR" w:eastAsia="ja-JP"/>
        </w:rPr>
      </w:pPr>
      <w:hyperlink w:anchor="_Toc80024555" w:history="1">
        <w:r w:rsidR="003D5DAC" w:rsidRPr="00631D44">
          <w:rPr>
            <w:rStyle w:val="Hyperlink"/>
            <w:rFonts w:cs="Times New Roman"/>
            <w14:scene3d>
              <w14:camera w14:prst="orthographicFront"/>
              <w14:lightRig w14:rig="threePt" w14:dir="t">
                <w14:rot w14:lat="0" w14:lon="0" w14:rev="0"/>
              </w14:lightRig>
            </w14:scene3d>
          </w:rPr>
          <w:t>Figure 3.</w:t>
        </w:r>
        <w:r w:rsidR="003D5DAC">
          <w:rPr>
            <w:rFonts w:eastAsiaTheme="minorEastAsia" w:cstheme="minorBidi"/>
            <w:sz w:val="22"/>
            <w:szCs w:val="22"/>
            <w:lang w:val="fr-FR" w:eastAsia="ja-JP"/>
          </w:rPr>
          <w:tab/>
        </w:r>
        <w:r w:rsidR="003D5DAC" w:rsidRPr="00631D44">
          <w:rPr>
            <w:rStyle w:val="Hyperlink"/>
          </w:rPr>
          <w:t>Spoken and Written vs. Graphic and Phonic</w:t>
        </w:r>
        <w:r w:rsidR="003D5DAC">
          <w:rPr>
            <w:webHidden/>
          </w:rPr>
          <w:tab/>
        </w:r>
        <w:r w:rsidR="003D5DAC">
          <w:rPr>
            <w:webHidden/>
          </w:rPr>
          <w:fldChar w:fldCharType="begin"/>
        </w:r>
        <w:r w:rsidR="003D5DAC">
          <w:rPr>
            <w:webHidden/>
          </w:rPr>
          <w:instrText xml:space="preserve"> PAGEREF _Toc80024555 \h </w:instrText>
        </w:r>
        <w:r w:rsidR="003D5DAC">
          <w:rPr>
            <w:webHidden/>
          </w:rPr>
        </w:r>
        <w:r w:rsidR="003D5DAC">
          <w:rPr>
            <w:webHidden/>
          </w:rPr>
          <w:fldChar w:fldCharType="separate"/>
        </w:r>
        <w:r w:rsidR="00142D93">
          <w:rPr>
            <w:webHidden/>
          </w:rPr>
          <w:t>12</w:t>
        </w:r>
        <w:r w:rsidR="003D5DAC">
          <w:rPr>
            <w:webHidden/>
          </w:rPr>
          <w:fldChar w:fldCharType="end"/>
        </w:r>
      </w:hyperlink>
    </w:p>
    <w:p w14:paraId="0D6962F6" w14:textId="0F31740C" w:rsidR="003D5DAC" w:rsidRDefault="00347513">
      <w:pPr>
        <w:pStyle w:val="Verzeichnis1"/>
        <w:rPr>
          <w:rFonts w:eastAsiaTheme="minorEastAsia" w:cstheme="minorBidi"/>
          <w:sz w:val="22"/>
          <w:szCs w:val="22"/>
          <w:lang w:val="fr-FR" w:eastAsia="ja-JP"/>
        </w:rPr>
      </w:pPr>
      <w:hyperlink w:anchor="_Toc80024556" w:history="1">
        <w:r w:rsidR="003D5DAC" w:rsidRPr="00631D44">
          <w:rPr>
            <w:rStyle w:val="Hyperlink"/>
            <w:rFonts w:cs="Times New Roman"/>
            <w14:scene3d>
              <w14:camera w14:prst="orthographicFront"/>
              <w14:lightRig w14:rig="threePt" w14:dir="t">
                <w14:rot w14:lat="0" w14:lon="0" w14:rev="0"/>
              </w14:lightRig>
            </w14:scene3d>
          </w:rPr>
          <w:t>Figure 4.</w:t>
        </w:r>
        <w:r w:rsidR="003D5DAC">
          <w:rPr>
            <w:rFonts w:eastAsiaTheme="minorEastAsia" w:cstheme="minorBidi"/>
            <w:sz w:val="22"/>
            <w:szCs w:val="22"/>
            <w:lang w:val="fr-FR" w:eastAsia="ja-JP"/>
          </w:rPr>
          <w:tab/>
        </w:r>
        <w:r w:rsidR="003D5DAC" w:rsidRPr="00631D44">
          <w:rPr>
            <w:rStyle w:val="Hyperlink"/>
          </w:rPr>
          <w:t>Nähesprache and Distanzsprache</w:t>
        </w:r>
        <w:r w:rsidR="003D5DAC">
          <w:rPr>
            <w:webHidden/>
          </w:rPr>
          <w:tab/>
        </w:r>
        <w:r w:rsidR="003D5DAC">
          <w:rPr>
            <w:webHidden/>
          </w:rPr>
          <w:fldChar w:fldCharType="begin"/>
        </w:r>
        <w:r w:rsidR="003D5DAC">
          <w:rPr>
            <w:webHidden/>
          </w:rPr>
          <w:instrText xml:space="preserve"> PAGEREF _Toc80024556 \h </w:instrText>
        </w:r>
        <w:r w:rsidR="003D5DAC">
          <w:rPr>
            <w:webHidden/>
          </w:rPr>
        </w:r>
        <w:r w:rsidR="003D5DAC">
          <w:rPr>
            <w:webHidden/>
          </w:rPr>
          <w:fldChar w:fldCharType="separate"/>
        </w:r>
        <w:r w:rsidR="00142D93">
          <w:rPr>
            <w:webHidden/>
          </w:rPr>
          <w:t>13</w:t>
        </w:r>
        <w:r w:rsidR="003D5DAC">
          <w:rPr>
            <w:webHidden/>
          </w:rPr>
          <w:fldChar w:fldCharType="end"/>
        </w:r>
      </w:hyperlink>
    </w:p>
    <w:p w14:paraId="1F0631AA" w14:textId="156F3BA3" w:rsidR="003D5DAC" w:rsidRDefault="00347513">
      <w:pPr>
        <w:pStyle w:val="Verzeichnis1"/>
        <w:rPr>
          <w:rFonts w:eastAsiaTheme="minorEastAsia" w:cstheme="minorBidi"/>
          <w:sz w:val="22"/>
          <w:szCs w:val="22"/>
          <w:lang w:val="fr-FR" w:eastAsia="ja-JP"/>
        </w:rPr>
      </w:pPr>
      <w:hyperlink w:anchor="_Toc80024557" w:history="1">
        <w:r w:rsidR="003D5DAC" w:rsidRPr="00631D44">
          <w:rPr>
            <w:rStyle w:val="Hyperlink"/>
            <w:rFonts w:cs="Times New Roman"/>
            <w14:scene3d>
              <w14:camera w14:prst="orthographicFront"/>
              <w14:lightRig w14:rig="threePt" w14:dir="t">
                <w14:rot w14:lat="0" w14:lon="0" w14:rev="0"/>
              </w14:lightRig>
            </w14:scene3d>
          </w:rPr>
          <w:t>Figure 5.</w:t>
        </w:r>
        <w:r w:rsidR="003D5DAC">
          <w:rPr>
            <w:rFonts w:eastAsiaTheme="minorEastAsia" w:cstheme="minorBidi"/>
            <w:sz w:val="22"/>
            <w:szCs w:val="22"/>
            <w:lang w:val="fr-FR" w:eastAsia="ja-JP"/>
          </w:rPr>
          <w:tab/>
        </w:r>
        <w:r w:rsidR="003D5DAC" w:rsidRPr="00631D44">
          <w:rPr>
            <w:rStyle w:val="Hyperlink"/>
          </w:rPr>
          <w:t>French Registers</w:t>
        </w:r>
        <w:r w:rsidR="003D5DAC">
          <w:rPr>
            <w:webHidden/>
          </w:rPr>
          <w:tab/>
        </w:r>
        <w:r w:rsidR="003D5DAC">
          <w:rPr>
            <w:webHidden/>
          </w:rPr>
          <w:fldChar w:fldCharType="begin"/>
        </w:r>
        <w:r w:rsidR="003D5DAC">
          <w:rPr>
            <w:webHidden/>
          </w:rPr>
          <w:instrText xml:space="preserve"> PAGEREF _Toc80024557 \h </w:instrText>
        </w:r>
        <w:r w:rsidR="003D5DAC">
          <w:rPr>
            <w:webHidden/>
          </w:rPr>
        </w:r>
        <w:r w:rsidR="003D5DAC">
          <w:rPr>
            <w:webHidden/>
          </w:rPr>
          <w:fldChar w:fldCharType="separate"/>
        </w:r>
        <w:r w:rsidR="00142D93">
          <w:rPr>
            <w:webHidden/>
          </w:rPr>
          <w:t>14</w:t>
        </w:r>
        <w:r w:rsidR="003D5DAC">
          <w:rPr>
            <w:webHidden/>
          </w:rPr>
          <w:fldChar w:fldCharType="end"/>
        </w:r>
      </w:hyperlink>
    </w:p>
    <w:p w14:paraId="4BAC065F" w14:textId="74B52F09" w:rsidR="003D5DAC" w:rsidRDefault="00347513">
      <w:pPr>
        <w:pStyle w:val="Verzeichnis1"/>
        <w:rPr>
          <w:rFonts w:eastAsiaTheme="minorEastAsia" w:cstheme="minorBidi"/>
          <w:sz w:val="22"/>
          <w:szCs w:val="22"/>
          <w:lang w:val="fr-FR" w:eastAsia="ja-JP"/>
        </w:rPr>
      </w:pPr>
      <w:hyperlink w:anchor="_Toc80024558" w:history="1">
        <w:r w:rsidR="003D5DAC" w:rsidRPr="00631D44">
          <w:rPr>
            <w:rStyle w:val="Hyperlink"/>
            <w:rFonts w:cs="Times New Roman"/>
            <w14:scene3d>
              <w14:camera w14:prst="orthographicFront"/>
              <w14:lightRig w14:rig="threePt" w14:dir="t">
                <w14:rot w14:lat="0" w14:lon="0" w14:rev="0"/>
              </w14:lightRig>
            </w14:scene3d>
          </w:rPr>
          <w:t>Figure 7.</w:t>
        </w:r>
        <w:r w:rsidR="003D5DAC">
          <w:rPr>
            <w:rFonts w:eastAsiaTheme="minorEastAsia" w:cstheme="minorBidi"/>
            <w:sz w:val="22"/>
            <w:szCs w:val="22"/>
            <w:lang w:val="fr-FR" w:eastAsia="ja-JP"/>
          </w:rPr>
          <w:tab/>
        </w:r>
        <w:r w:rsidR="003D5DAC" w:rsidRPr="00631D44">
          <w:rPr>
            <w:rStyle w:val="Hyperlink"/>
          </w:rPr>
          <w:t>Literacy and Orality</w:t>
        </w:r>
        <w:r w:rsidR="003D5DAC">
          <w:rPr>
            <w:webHidden/>
          </w:rPr>
          <w:tab/>
        </w:r>
        <w:r w:rsidR="003D5DAC">
          <w:rPr>
            <w:webHidden/>
          </w:rPr>
          <w:fldChar w:fldCharType="begin"/>
        </w:r>
        <w:r w:rsidR="003D5DAC">
          <w:rPr>
            <w:webHidden/>
          </w:rPr>
          <w:instrText xml:space="preserve"> PAGEREF _Toc80024558 \h </w:instrText>
        </w:r>
        <w:r w:rsidR="003D5DAC">
          <w:rPr>
            <w:webHidden/>
          </w:rPr>
        </w:r>
        <w:r w:rsidR="003D5DAC">
          <w:rPr>
            <w:webHidden/>
          </w:rPr>
          <w:fldChar w:fldCharType="separate"/>
        </w:r>
        <w:r w:rsidR="00142D93">
          <w:rPr>
            <w:webHidden/>
          </w:rPr>
          <w:t>18</w:t>
        </w:r>
        <w:r w:rsidR="003D5DAC">
          <w:rPr>
            <w:webHidden/>
          </w:rPr>
          <w:fldChar w:fldCharType="end"/>
        </w:r>
      </w:hyperlink>
    </w:p>
    <w:p w14:paraId="217D4C85" w14:textId="0643FDEF" w:rsidR="003D5DAC" w:rsidRDefault="00347513">
      <w:pPr>
        <w:pStyle w:val="Verzeichnis1"/>
        <w:rPr>
          <w:rFonts w:eastAsiaTheme="minorEastAsia" w:cstheme="minorBidi"/>
          <w:sz w:val="22"/>
          <w:szCs w:val="22"/>
          <w:lang w:val="fr-FR" w:eastAsia="ja-JP"/>
        </w:rPr>
      </w:pPr>
      <w:hyperlink w:anchor="_Toc80024559" w:history="1">
        <w:r w:rsidR="003D5DAC" w:rsidRPr="00631D44">
          <w:rPr>
            <w:rStyle w:val="Hyperlink"/>
          </w:rPr>
          <w:t>Figure 6.</w:t>
        </w:r>
        <w:r w:rsidR="003D5DAC">
          <w:rPr>
            <w:rFonts w:eastAsiaTheme="minorEastAsia" w:cstheme="minorBidi"/>
            <w:sz w:val="22"/>
            <w:szCs w:val="22"/>
            <w:lang w:val="fr-FR" w:eastAsia="ja-JP"/>
          </w:rPr>
          <w:tab/>
        </w:r>
        <w:r w:rsidR="003D5DAC" w:rsidRPr="00631D44">
          <w:rPr>
            <w:rStyle w:val="Hyperlink"/>
          </w:rPr>
          <w:t>Registers According to Literacy and Orality</w:t>
        </w:r>
        <w:r w:rsidR="003D5DAC">
          <w:rPr>
            <w:webHidden/>
          </w:rPr>
          <w:tab/>
        </w:r>
        <w:r w:rsidR="003D5DAC">
          <w:rPr>
            <w:webHidden/>
          </w:rPr>
          <w:fldChar w:fldCharType="begin"/>
        </w:r>
        <w:r w:rsidR="003D5DAC">
          <w:rPr>
            <w:webHidden/>
          </w:rPr>
          <w:instrText xml:space="preserve"> PAGEREF _Toc80024559 \h </w:instrText>
        </w:r>
        <w:r w:rsidR="003D5DAC">
          <w:rPr>
            <w:webHidden/>
          </w:rPr>
        </w:r>
        <w:r w:rsidR="003D5DAC">
          <w:rPr>
            <w:webHidden/>
          </w:rPr>
          <w:fldChar w:fldCharType="separate"/>
        </w:r>
        <w:r w:rsidR="00142D93">
          <w:rPr>
            <w:webHidden/>
          </w:rPr>
          <w:t>18</w:t>
        </w:r>
        <w:r w:rsidR="003D5DAC">
          <w:rPr>
            <w:webHidden/>
          </w:rPr>
          <w:fldChar w:fldCharType="end"/>
        </w:r>
      </w:hyperlink>
    </w:p>
    <w:p w14:paraId="19E09B7B" w14:textId="5EED5445"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3077E2C8" w14:textId="0F66D58E" w:rsidR="003D5DAC" w:rsidRDefault="003553F9">
      <w:pPr>
        <w:pStyle w:val="Verzeichnis1"/>
        <w:rPr>
          <w:rFonts w:eastAsiaTheme="minorEastAsia" w:cstheme="minorBidi"/>
          <w:sz w:val="22"/>
          <w:szCs w:val="22"/>
          <w:lang w:val="fr-FR" w:eastAsia="ja-JP"/>
        </w:rPr>
      </w:pPr>
      <w:r w:rsidRPr="004879E4">
        <w:rPr>
          <w:rFonts w:eastAsia="Georgia"/>
          <w:color w:val="000000"/>
          <w:szCs w:val="24"/>
        </w:rPr>
        <w:fldChar w:fldCharType="begin"/>
      </w:r>
      <w:r w:rsidRPr="004879E4">
        <w:rPr>
          <w:rFonts w:eastAsia="Georgia"/>
          <w:color w:val="000000"/>
          <w:szCs w:val="24"/>
        </w:rPr>
        <w:instrText xml:space="preserve"> TOC \h \z \t "Equations;1" </w:instrText>
      </w:r>
      <w:r w:rsidRPr="004879E4">
        <w:rPr>
          <w:rFonts w:eastAsia="Georgia"/>
          <w:color w:val="000000"/>
          <w:szCs w:val="24"/>
        </w:rPr>
        <w:fldChar w:fldCharType="separate"/>
      </w:r>
      <w:hyperlink w:anchor="_Toc80024560" w:history="1">
        <w:r w:rsidR="003D5DAC" w:rsidRPr="001E0419">
          <w:rPr>
            <w:rStyle w:val="Hyperlink"/>
            <w:i/>
            <w:iCs/>
          </w:rPr>
          <w:t>Equation 1. Bayes’ Theorem</w:t>
        </w:r>
        <w:r w:rsidR="003D5DAC">
          <w:rPr>
            <w:webHidden/>
          </w:rPr>
          <w:tab/>
        </w:r>
        <w:r w:rsidR="003D5DAC">
          <w:rPr>
            <w:webHidden/>
          </w:rPr>
          <w:fldChar w:fldCharType="begin"/>
        </w:r>
        <w:r w:rsidR="003D5DAC">
          <w:rPr>
            <w:webHidden/>
          </w:rPr>
          <w:instrText xml:space="preserve"> PAGEREF _Toc80024560 \h </w:instrText>
        </w:r>
        <w:r w:rsidR="003D5DAC">
          <w:rPr>
            <w:webHidden/>
          </w:rPr>
        </w:r>
        <w:r w:rsidR="003D5DAC">
          <w:rPr>
            <w:webHidden/>
          </w:rPr>
          <w:fldChar w:fldCharType="separate"/>
        </w:r>
        <w:r w:rsidR="00142D93">
          <w:rPr>
            <w:webHidden/>
          </w:rPr>
          <w:t>24</w:t>
        </w:r>
        <w:r w:rsidR="003D5DAC">
          <w:rPr>
            <w:webHidden/>
          </w:rPr>
          <w:fldChar w:fldCharType="end"/>
        </w:r>
      </w:hyperlink>
    </w:p>
    <w:p w14:paraId="0243F26B" w14:textId="6E2C348E" w:rsidR="003D5DAC" w:rsidRDefault="00347513">
      <w:pPr>
        <w:pStyle w:val="Verzeichnis1"/>
        <w:rPr>
          <w:rFonts w:eastAsiaTheme="minorEastAsia" w:cstheme="minorBidi"/>
          <w:sz w:val="22"/>
          <w:szCs w:val="22"/>
          <w:lang w:val="fr-FR" w:eastAsia="ja-JP"/>
        </w:rPr>
      </w:pPr>
      <w:hyperlink w:anchor="_Toc80024561" w:history="1">
        <w:r w:rsidR="003D5DAC" w:rsidRPr="001E0419">
          <w:rPr>
            <w:rStyle w:val="Hyperlink"/>
            <w:i/>
            <w:iCs/>
          </w:rPr>
          <w:t>Equation 2. Bayes’ Theorem Reversed</w:t>
        </w:r>
        <w:r w:rsidR="003D5DAC">
          <w:rPr>
            <w:webHidden/>
          </w:rPr>
          <w:tab/>
        </w:r>
        <w:r w:rsidR="003D5DAC">
          <w:rPr>
            <w:webHidden/>
          </w:rPr>
          <w:fldChar w:fldCharType="begin"/>
        </w:r>
        <w:r w:rsidR="003D5DAC">
          <w:rPr>
            <w:webHidden/>
          </w:rPr>
          <w:instrText xml:space="preserve"> PAGEREF _Toc80024561 \h </w:instrText>
        </w:r>
        <w:r w:rsidR="003D5DAC">
          <w:rPr>
            <w:webHidden/>
          </w:rPr>
        </w:r>
        <w:r w:rsidR="003D5DAC">
          <w:rPr>
            <w:webHidden/>
          </w:rPr>
          <w:fldChar w:fldCharType="separate"/>
        </w:r>
        <w:r w:rsidR="00142D93">
          <w:rPr>
            <w:webHidden/>
          </w:rPr>
          <w:t>24</w:t>
        </w:r>
        <w:r w:rsidR="003D5DAC">
          <w:rPr>
            <w:webHidden/>
          </w:rPr>
          <w:fldChar w:fldCharType="end"/>
        </w:r>
      </w:hyperlink>
    </w:p>
    <w:p w14:paraId="03B7AB99" w14:textId="777EECF6" w:rsidR="003D5DAC" w:rsidRDefault="00347513">
      <w:pPr>
        <w:pStyle w:val="Verzeichnis1"/>
        <w:rPr>
          <w:rFonts w:eastAsiaTheme="minorEastAsia" w:cstheme="minorBidi"/>
          <w:sz w:val="22"/>
          <w:szCs w:val="22"/>
          <w:lang w:val="fr-FR" w:eastAsia="ja-JP"/>
        </w:rPr>
      </w:pPr>
      <w:hyperlink w:anchor="_Toc80024562" w:history="1">
        <w:r w:rsidR="003D5DAC" w:rsidRPr="001E0419">
          <w:rPr>
            <w:rStyle w:val="Hyperlink"/>
            <w:i/>
            <w:iCs/>
          </w:rPr>
          <w:t>Equation 3. Normalizing Constant</w:t>
        </w:r>
        <w:r w:rsidR="003D5DAC">
          <w:rPr>
            <w:webHidden/>
          </w:rPr>
          <w:tab/>
        </w:r>
        <w:r w:rsidR="003D5DAC">
          <w:rPr>
            <w:webHidden/>
          </w:rPr>
          <w:fldChar w:fldCharType="begin"/>
        </w:r>
        <w:r w:rsidR="003D5DAC">
          <w:rPr>
            <w:webHidden/>
          </w:rPr>
          <w:instrText xml:space="preserve"> PAGEREF _Toc80024562 \h </w:instrText>
        </w:r>
        <w:r w:rsidR="003D5DAC">
          <w:rPr>
            <w:webHidden/>
          </w:rPr>
        </w:r>
        <w:r w:rsidR="003D5DAC">
          <w:rPr>
            <w:webHidden/>
          </w:rPr>
          <w:fldChar w:fldCharType="separate"/>
        </w:r>
        <w:r w:rsidR="00142D93">
          <w:rPr>
            <w:webHidden/>
          </w:rPr>
          <w:t>24</w:t>
        </w:r>
        <w:r w:rsidR="003D5DAC">
          <w:rPr>
            <w:webHidden/>
          </w:rPr>
          <w:fldChar w:fldCharType="end"/>
        </w:r>
      </w:hyperlink>
    </w:p>
    <w:p w14:paraId="383EACF4" w14:textId="7C507A9C" w:rsidR="003D5DAC" w:rsidRDefault="00347513">
      <w:pPr>
        <w:pStyle w:val="Verzeichnis1"/>
        <w:rPr>
          <w:rFonts w:eastAsiaTheme="minorEastAsia" w:cstheme="minorBidi"/>
          <w:sz w:val="22"/>
          <w:szCs w:val="22"/>
          <w:lang w:val="fr-FR" w:eastAsia="ja-JP"/>
        </w:rPr>
      </w:pPr>
      <w:hyperlink w:anchor="_Toc80024563" w:history="1">
        <w:r w:rsidR="003D5DAC" w:rsidRPr="001E0419">
          <w:rPr>
            <w:rStyle w:val="Hyperlink"/>
            <w:i/>
            <w:iCs/>
          </w:rPr>
          <w:t>Equation 4. Naïve Bayes’ Classifier</w:t>
        </w:r>
        <w:r w:rsidR="003D5DAC">
          <w:rPr>
            <w:webHidden/>
          </w:rPr>
          <w:tab/>
        </w:r>
        <w:r w:rsidR="003D5DAC">
          <w:rPr>
            <w:webHidden/>
          </w:rPr>
          <w:fldChar w:fldCharType="begin"/>
        </w:r>
        <w:r w:rsidR="003D5DAC">
          <w:rPr>
            <w:webHidden/>
          </w:rPr>
          <w:instrText xml:space="preserve"> PAGEREF _Toc80024563 \h </w:instrText>
        </w:r>
        <w:r w:rsidR="003D5DAC">
          <w:rPr>
            <w:webHidden/>
          </w:rPr>
        </w:r>
        <w:r w:rsidR="003D5DAC">
          <w:rPr>
            <w:webHidden/>
          </w:rPr>
          <w:fldChar w:fldCharType="separate"/>
        </w:r>
        <w:r w:rsidR="00142D93">
          <w:rPr>
            <w:webHidden/>
          </w:rPr>
          <w:t>25</w:t>
        </w:r>
        <w:r w:rsidR="003D5DAC">
          <w:rPr>
            <w:webHidden/>
          </w:rPr>
          <w:fldChar w:fldCharType="end"/>
        </w:r>
      </w:hyperlink>
    </w:p>
    <w:p w14:paraId="577DE917" w14:textId="687CB1FB" w:rsidR="003D5DAC" w:rsidRDefault="00347513">
      <w:pPr>
        <w:pStyle w:val="Verzeichnis1"/>
        <w:rPr>
          <w:rFonts w:eastAsiaTheme="minorEastAsia" w:cstheme="minorBidi"/>
          <w:sz w:val="22"/>
          <w:szCs w:val="22"/>
          <w:lang w:val="fr-FR" w:eastAsia="ja-JP"/>
        </w:rPr>
      </w:pPr>
      <w:hyperlink w:anchor="_Toc80024564" w:history="1">
        <w:r w:rsidR="003D5DAC" w:rsidRPr="001E0419">
          <w:rPr>
            <w:rStyle w:val="Hyperlink"/>
            <w:i/>
            <w:iCs/>
          </w:rPr>
          <w:t>Equation 5. Argmax</w:t>
        </w:r>
        <w:r w:rsidR="003D5DAC">
          <w:rPr>
            <w:webHidden/>
          </w:rPr>
          <w:tab/>
        </w:r>
        <w:r w:rsidR="003D5DAC">
          <w:rPr>
            <w:webHidden/>
          </w:rPr>
          <w:fldChar w:fldCharType="begin"/>
        </w:r>
        <w:r w:rsidR="003D5DAC">
          <w:rPr>
            <w:webHidden/>
          </w:rPr>
          <w:instrText xml:space="preserve"> PAGEREF _Toc80024564 \h </w:instrText>
        </w:r>
        <w:r w:rsidR="003D5DAC">
          <w:rPr>
            <w:webHidden/>
          </w:rPr>
        </w:r>
        <w:r w:rsidR="003D5DAC">
          <w:rPr>
            <w:webHidden/>
          </w:rPr>
          <w:fldChar w:fldCharType="separate"/>
        </w:r>
        <w:r w:rsidR="00142D93">
          <w:rPr>
            <w:webHidden/>
          </w:rPr>
          <w:t>25</w:t>
        </w:r>
        <w:r w:rsidR="003D5DAC">
          <w:rPr>
            <w:webHidden/>
          </w:rPr>
          <w:fldChar w:fldCharType="end"/>
        </w:r>
      </w:hyperlink>
    </w:p>
    <w:p w14:paraId="14640DD2" w14:textId="2380F642" w:rsidR="003D5DAC" w:rsidRDefault="00347513">
      <w:pPr>
        <w:pStyle w:val="Verzeichnis1"/>
        <w:rPr>
          <w:rFonts w:eastAsiaTheme="minorEastAsia" w:cstheme="minorBidi"/>
          <w:sz w:val="22"/>
          <w:szCs w:val="22"/>
          <w:lang w:val="fr-FR" w:eastAsia="ja-JP"/>
        </w:rPr>
      </w:pPr>
      <w:hyperlink w:anchor="_Toc80024565" w:history="1">
        <w:r w:rsidR="003D5DAC" w:rsidRPr="001E0419">
          <w:rPr>
            <w:rStyle w:val="Hyperlink"/>
            <w:i/>
            <w:iCs/>
          </w:rPr>
          <w:t>Equation 6. Argmax of Classification</w:t>
        </w:r>
        <w:r w:rsidR="003D5DAC">
          <w:rPr>
            <w:webHidden/>
          </w:rPr>
          <w:tab/>
        </w:r>
        <w:r w:rsidR="003D5DAC">
          <w:rPr>
            <w:webHidden/>
          </w:rPr>
          <w:fldChar w:fldCharType="begin"/>
        </w:r>
        <w:r w:rsidR="003D5DAC">
          <w:rPr>
            <w:webHidden/>
          </w:rPr>
          <w:instrText xml:space="preserve"> PAGEREF _Toc80024565 \h </w:instrText>
        </w:r>
        <w:r w:rsidR="003D5DAC">
          <w:rPr>
            <w:webHidden/>
          </w:rPr>
        </w:r>
        <w:r w:rsidR="003D5DAC">
          <w:rPr>
            <w:webHidden/>
          </w:rPr>
          <w:fldChar w:fldCharType="separate"/>
        </w:r>
        <w:r w:rsidR="00142D93">
          <w:rPr>
            <w:webHidden/>
          </w:rPr>
          <w:t>25</w:t>
        </w:r>
        <w:r w:rsidR="003D5DAC">
          <w:rPr>
            <w:webHidden/>
          </w:rPr>
          <w:fldChar w:fldCharType="end"/>
        </w:r>
      </w:hyperlink>
    </w:p>
    <w:p w14:paraId="5D72EB6F" w14:textId="6CE41194" w:rsidR="003D5DAC" w:rsidRDefault="00347513">
      <w:pPr>
        <w:pStyle w:val="Verzeichnis1"/>
        <w:rPr>
          <w:rFonts w:eastAsiaTheme="minorEastAsia" w:cstheme="minorBidi"/>
          <w:sz w:val="22"/>
          <w:szCs w:val="22"/>
          <w:lang w:val="fr-FR" w:eastAsia="ja-JP"/>
        </w:rPr>
      </w:pPr>
      <w:hyperlink w:anchor="_Toc80024566" w:history="1">
        <w:r w:rsidR="003D5DAC" w:rsidRPr="001E0419">
          <w:rPr>
            <w:rStyle w:val="Hyperlink"/>
            <w:i/>
            <w:iCs/>
          </w:rPr>
          <w:t>Equation 7. Model Probabilities</w:t>
        </w:r>
        <w:r w:rsidR="003D5DAC">
          <w:rPr>
            <w:webHidden/>
          </w:rPr>
          <w:tab/>
        </w:r>
        <w:r w:rsidR="003D5DAC">
          <w:rPr>
            <w:webHidden/>
          </w:rPr>
          <w:fldChar w:fldCharType="begin"/>
        </w:r>
        <w:r w:rsidR="003D5DAC">
          <w:rPr>
            <w:webHidden/>
          </w:rPr>
          <w:instrText xml:space="preserve"> PAGEREF _Toc80024566 \h </w:instrText>
        </w:r>
        <w:r w:rsidR="003D5DAC">
          <w:rPr>
            <w:webHidden/>
          </w:rPr>
        </w:r>
        <w:r w:rsidR="003D5DAC">
          <w:rPr>
            <w:webHidden/>
          </w:rPr>
          <w:fldChar w:fldCharType="separate"/>
        </w:r>
        <w:r w:rsidR="00142D93">
          <w:rPr>
            <w:webHidden/>
          </w:rPr>
          <w:t>25</w:t>
        </w:r>
        <w:r w:rsidR="003D5DAC">
          <w:rPr>
            <w:webHidden/>
          </w:rPr>
          <w:fldChar w:fldCharType="end"/>
        </w:r>
      </w:hyperlink>
    </w:p>
    <w:p w14:paraId="1CBED95E" w14:textId="3A437C16" w:rsidR="003D5DAC" w:rsidRDefault="00347513">
      <w:pPr>
        <w:pStyle w:val="Verzeichnis1"/>
        <w:rPr>
          <w:rFonts w:eastAsiaTheme="minorEastAsia" w:cstheme="minorBidi"/>
          <w:sz w:val="22"/>
          <w:szCs w:val="22"/>
          <w:lang w:val="fr-FR" w:eastAsia="ja-JP"/>
        </w:rPr>
      </w:pPr>
      <w:hyperlink w:anchor="_Toc80024567" w:history="1">
        <w:r w:rsidR="003D5DAC" w:rsidRPr="001E0419">
          <w:rPr>
            <w:rStyle w:val="Hyperlink"/>
            <w:i/>
            <w:iCs/>
          </w:rPr>
          <w:t>Equation 8. Likelihood</w:t>
        </w:r>
        <w:r w:rsidR="003D5DAC">
          <w:rPr>
            <w:webHidden/>
          </w:rPr>
          <w:tab/>
        </w:r>
        <w:r w:rsidR="003D5DAC">
          <w:rPr>
            <w:webHidden/>
          </w:rPr>
          <w:fldChar w:fldCharType="begin"/>
        </w:r>
        <w:r w:rsidR="003D5DAC">
          <w:rPr>
            <w:webHidden/>
          </w:rPr>
          <w:instrText xml:space="preserve"> PAGEREF _Toc80024567 \h </w:instrText>
        </w:r>
        <w:r w:rsidR="003D5DAC">
          <w:rPr>
            <w:webHidden/>
          </w:rPr>
        </w:r>
        <w:r w:rsidR="003D5DAC">
          <w:rPr>
            <w:webHidden/>
          </w:rPr>
          <w:fldChar w:fldCharType="separate"/>
        </w:r>
        <w:r w:rsidR="00142D93">
          <w:rPr>
            <w:webHidden/>
          </w:rPr>
          <w:t>26</w:t>
        </w:r>
        <w:r w:rsidR="003D5DAC">
          <w:rPr>
            <w:webHidden/>
          </w:rPr>
          <w:fldChar w:fldCharType="end"/>
        </w:r>
      </w:hyperlink>
    </w:p>
    <w:p w14:paraId="60A5AF08" w14:textId="6958BDD6" w:rsidR="003D5DAC" w:rsidRDefault="00347513">
      <w:pPr>
        <w:pStyle w:val="Verzeichnis1"/>
        <w:rPr>
          <w:rFonts w:eastAsiaTheme="minorEastAsia" w:cstheme="minorBidi"/>
          <w:sz w:val="22"/>
          <w:szCs w:val="22"/>
          <w:lang w:val="fr-FR" w:eastAsia="ja-JP"/>
        </w:rPr>
      </w:pPr>
      <w:hyperlink w:anchor="_Toc80024568" w:history="1">
        <w:r w:rsidR="003D5DAC" w:rsidRPr="001E0419">
          <w:rPr>
            <w:rStyle w:val="Hyperlink"/>
            <w:i/>
            <w:iCs/>
          </w:rPr>
          <w:t>Equation 9. Composition of Likelihood</w:t>
        </w:r>
        <w:r w:rsidR="003D5DAC">
          <w:rPr>
            <w:webHidden/>
          </w:rPr>
          <w:tab/>
        </w:r>
        <w:r w:rsidR="003D5DAC">
          <w:rPr>
            <w:webHidden/>
          </w:rPr>
          <w:fldChar w:fldCharType="begin"/>
        </w:r>
        <w:r w:rsidR="003D5DAC">
          <w:rPr>
            <w:webHidden/>
          </w:rPr>
          <w:instrText xml:space="preserve"> PAGEREF _Toc80024568 \h </w:instrText>
        </w:r>
        <w:r w:rsidR="003D5DAC">
          <w:rPr>
            <w:webHidden/>
          </w:rPr>
        </w:r>
        <w:r w:rsidR="003D5DAC">
          <w:rPr>
            <w:webHidden/>
          </w:rPr>
          <w:fldChar w:fldCharType="separate"/>
        </w:r>
        <w:r w:rsidR="00142D93">
          <w:rPr>
            <w:webHidden/>
          </w:rPr>
          <w:t>26</w:t>
        </w:r>
        <w:r w:rsidR="003D5DAC">
          <w:rPr>
            <w:webHidden/>
          </w:rPr>
          <w:fldChar w:fldCharType="end"/>
        </w:r>
      </w:hyperlink>
    </w:p>
    <w:p w14:paraId="4F38B579" w14:textId="64FBADBC" w:rsidR="003D5DAC" w:rsidRDefault="00347513">
      <w:pPr>
        <w:pStyle w:val="Verzeichnis1"/>
        <w:rPr>
          <w:rFonts w:eastAsiaTheme="minorEastAsia" w:cstheme="minorBidi"/>
          <w:sz w:val="22"/>
          <w:szCs w:val="22"/>
          <w:lang w:val="fr-FR" w:eastAsia="ja-JP"/>
        </w:rPr>
      </w:pPr>
      <w:hyperlink w:anchor="_Toc80024569" w:history="1">
        <w:r w:rsidR="003D5DAC" w:rsidRPr="001E0419">
          <w:rPr>
            <w:rStyle w:val="Hyperlink"/>
            <w:i/>
            <w:iCs/>
          </w:rPr>
          <w:t>Equation 10. Argmax of Likelihood</w:t>
        </w:r>
        <w:r w:rsidR="003D5DAC">
          <w:rPr>
            <w:webHidden/>
          </w:rPr>
          <w:tab/>
        </w:r>
        <w:r w:rsidR="003D5DAC">
          <w:rPr>
            <w:webHidden/>
          </w:rPr>
          <w:fldChar w:fldCharType="begin"/>
        </w:r>
        <w:r w:rsidR="003D5DAC">
          <w:rPr>
            <w:webHidden/>
          </w:rPr>
          <w:instrText xml:space="preserve"> PAGEREF _Toc80024569 \h </w:instrText>
        </w:r>
        <w:r w:rsidR="003D5DAC">
          <w:rPr>
            <w:webHidden/>
          </w:rPr>
        </w:r>
        <w:r w:rsidR="003D5DAC">
          <w:rPr>
            <w:webHidden/>
          </w:rPr>
          <w:fldChar w:fldCharType="separate"/>
        </w:r>
        <w:r w:rsidR="00142D93">
          <w:rPr>
            <w:webHidden/>
          </w:rPr>
          <w:t>26</w:t>
        </w:r>
        <w:r w:rsidR="003D5DAC">
          <w:rPr>
            <w:webHidden/>
          </w:rPr>
          <w:fldChar w:fldCharType="end"/>
        </w:r>
      </w:hyperlink>
    </w:p>
    <w:p w14:paraId="4D96CE8E" w14:textId="3F168683" w:rsidR="003D5DAC" w:rsidRDefault="00347513">
      <w:pPr>
        <w:pStyle w:val="Verzeichnis1"/>
        <w:rPr>
          <w:rFonts w:eastAsiaTheme="minorEastAsia" w:cstheme="minorBidi"/>
          <w:sz w:val="22"/>
          <w:szCs w:val="22"/>
          <w:lang w:val="fr-FR" w:eastAsia="ja-JP"/>
        </w:rPr>
      </w:pPr>
      <w:hyperlink w:anchor="_Toc80024570" w:history="1">
        <w:r w:rsidR="003D5DAC" w:rsidRPr="001E0419">
          <w:rPr>
            <w:rStyle w:val="Hyperlink"/>
            <w:i/>
            <w:iCs/>
          </w:rPr>
          <w:t>Equation 11. Calculating Argmax</w:t>
        </w:r>
        <w:r w:rsidR="003D5DAC">
          <w:rPr>
            <w:webHidden/>
          </w:rPr>
          <w:tab/>
        </w:r>
        <w:r w:rsidR="003D5DAC">
          <w:rPr>
            <w:webHidden/>
          </w:rPr>
          <w:fldChar w:fldCharType="begin"/>
        </w:r>
        <w:r w:rsidR="003D5DAC">
          <w:rPr>
            <w:webHidden/>
          </w:rPr>
          <w:instrText xml:space="preserve"> PAGEREF _Toc80024570 \h </w:instrText>
        </w:r>
        <w:r w:rsidR="003D5DAC">
          <w:rPr>
            <w:webHidden/>
          </w:rPr>
        </w:r>
        <w:r w:rsidR="003D5DAC">
          <w:rPr>
            <w:webHidden/>
          </w:rPr>
          <w:fldChar w:fldCharType="separate"/>
        </w:r>
        <w:r w:rsidR="00142D93">
          <w:rPr>
            <w:webHidden/>
          </w:rPr>
          <w:t>26</w:t>
        </w:r>
        <w:r w:rsidR="003D5DAC">
          <w:rPr>
            <w:webHidden/>
          </w:rPr>
          <w:fldChar w:fldCharType="end"/>
        </w:r>
      </w:hyperlink>
    </w:p>
    <w:p w14:paraId="2D7EF122" w14:textId="6A22A5A4" w:rsidR="003D5DAC" w:rsidRDefault="00347513">
      <w:pPr>
        <w:pStyle w:val="Verzeichnis1"/>
        <w:rPr>
          <w:rFonts w:eastAsiaTheme="minorEastAsia" w:cstheme="minorBidi"/>
          <w:sz w:val="22"/>
          <w:szCs w:val="22"/>
          <w:lang w:val="fr-FR" w:eastAsia="ja-JP"/>
        </w:rPr>
      </w:pPr>
      <w:hyperlink w:anchor="_Toc80024571" w:history="1">
        <w:r w:rsidR="003D5DAC" w:rsidRPr="001E0419">
          <w:rPr>
            <w:rStyle w:val="Hyperlink"/>
            <w:i/>
            <w:iCs/>
          </w:rPr>
          <w:t>Equation 12. MLE</w:t>
        </w:r>
        <w:r w:rsidR="003D5DAC">
          <w:rPr>
            <w:webHidden/>
          </w:rPr>
          <w:tab/>
        </w:r>
        <w:r w:rsidR="003D5DAC">
          <w:rPr>
            <w:webHidden/>
          </w:rPr>
          <w:fldChar w:fldCharType="begin"/>
        </w:r>
        <w:r w:rsidR="003D5DAC">
          <w:rPr>
            <w:webHidden/>
          </w:rPr>
          <w:instrText xml:space="preserve"> PAGEREF _Toc80024571 \h </w:instrText>
        </w:r>
        <w:r w:rsidR="003D5DAC">
          <w:rPr>
            <w:webHidden/>
          </w:rPr>
        </w:r>
        <w:r w:rsidR="003D5DAC">
          <w:rPr>
            <w:webHidden/>
          </w:rPr>
          <w:fldChar w:fldCharType="separate"/>
        </w:r>
        <w:r w:rsidR="00142D93">
          <w:rPr>
            <w:webHidden/>
          </w:rPr>
          <w:t>26</w:t>
        </w:r>
        <w:r w:rsidR="003D5DAC">
          <w:rPr>
            <w:webHidden/>
          </w:rPr>
          <w:fldChar w:fldCharType="end"/>
        </w:r>
      </w:hyperlink>
    </w:p>
    <w:p w14:paraId="79F56D21" w14:textId="0E62ECF2" w:rsidR="003D5DAC" w:rsidRDefault="00347513">
      <w:pPr>
        <w:pStyle w:val="Verzeichnis1"/>
        <w:rPr>
          <w:rFonts w:eastAsiaTheme="minorEastAsia" w:cstheme="minorBidi"/>
          <w:sz w:val="22"/>
          <w:szCs w:val="22"/>
          <w:lang w:val="fr-FR" w:eastAsia="ja-JP"/>
        </w:rPr>
      </w:pPr>
      <w:hyperlink w:anchor="_Toc80024572" w:history="1">
        <w:r w:rsidR="003D5DAC" w:rsidRPr="001E0419">
          <w:rPr>
            <w:rStyle w:val="Hyperlink"/>
            <w:i/>
            <w:iCs/>
          </w:rPr>
          <w:t>Equation 13. Calculating Prior Probability</w:t>
        </w:r>
        <w:r w:rsidR="003D5DAC">
          <w:rPr>
            <w:webHidden/>
          </w:rPr>
          <w:tab/>
        </w:r>
        <w:r w:rsidR="003D5DAC">
          <w:rPr>
            <w:webHidden/>
          </w:rPr>
          <w:fldChar w:fldCharType="begin"/>
        </w:r>
        <w:r w:rsidR="003D5DAC">
          <w:rPr>
            <w:webHidden/>
          </w:rPr>
          <w:instrText xml:space="preserve"> PAGEREF _Toc80024572 \h </w:instrText>
        </w:r>
        <w:r w:rsidR="003D5DAC">
          <w:rPr>
            <w:webHidden/>
          </w:rPr>
        </w:r>
        <w:r w:rsidR="003D5DAC">
          <w:rPr>
            <w:webHidden/>
          </w:rPr>
          <w:fldChar w:fldCharType="separate"/>
        </w:r>
        <w:r w:rsidR="00142D93">
          <w:rPr>
            <w:webHidden/>
          </w:rPr>
          <w:t>27</w:t>
        </w:r>
        <w:r w:rsidR="003D5DAC">
          <w:rPr>
            <w:webHidden/>
          </w:rPr>
          <w:fldChar w:fldCharType="end"/>
        </w:r>
      </w:hyperlink>
    </w:p>
    <w:p w14:paraId="57688BA4" w14:textId="2931AC98" w:rsidR="003D5DAC" w:rsidRDefault="00347513">
      <w:pPr>
        <w:pStyle w:val="Verzeichnis1"/>
        <w:rPr>
          <w:rFonts w:eastAsiaTheme="minorEastAsia" w:cstheme="minorBidi"/>
          <w:sz w:val="22"/>
          <w:szCs w:val="22"/>
          <w:lang w:val="fr-FR" w:eastAsia="ja-JP"/>
        </w:rPr>
      </w:pPr>
      <w:hyperlink w:anchor="_Toc80024573" w:history="1">
        <w:r w:rsidR="003D5DAC" w:rsidRPr="001E0419">
          <w:rPr>
            <w:rStyle w:val="Hyperlink"/>
            <w:i/>
            <w:iCs/>
          </w:rPr>
          <w:t>Equation 13. Ng Smoothing</w:t>
        </w:r>
        <w:r w:rsidR="003D5DAC">
          <w:rPr>
            <w:webHidden/>
          </w:rPr>
          <w:tab/>
        </w:r>
        <w:r w:rsidR="003D5DAC">
          <w:rPr>
            <w:webHidden/>
          </w:rPr>
          <w:fldChar w:fldCharType="begin"/>
        </w:r>
        <w:r w:rsidR="003D5DAC">
          <w:rPr>
            <w:webHidden/>
          </w:rPr>
          <w:instrText xml:space="preserve"> PAGEREF _Toc80024573 \h </w:instrText>
        </w:r>
        <w:r w:rsidR="003D5DAC">
          <w:rPr>
            <w:webHidden/>
          </w:rPr>
        </w:r>
        <w:r w:rsidR="003D5DAC">
          <w:rPr>
            <w:webHidden/>
          </w:rPr>
          <w:fldChar w:fldCharType="separate"/>
        </w:r>
        <w:r w:rsidR="00142D93">
          <w:rPr>
            <w:webHidden/>
          </w:rPr>
          <w:t>27</w:t>
        </w:r>
        <w:r w:rsidR="003D5DAC">
          <w:rPr>
            <w:webHidden/>
          </w:rPr>
          <w:fldChar w:fldCharType="end"/>
        </w:r>
      </w:hyperlink>
    </w:p>
    <w:p w14:paraId="5074D807" w14:textId="60C1E7C5" w:rsidR="009A6D5C" w:rsidRPr="0040402B" w:rsidRDefault="003553F9" w:rsidP="00233D73">
      <w:pPr>
        <w:pBdr>
          <w:top w:val="nil"/>
          <w:left w:val="nil"/>
          <w:bottom w:val="nil"/>
          <w:right w:val="nil"/>
          <w:between w:val="nil"/>
        </w:pBdr>
        <w:ind w:firstLine="0"/>
        <w:rPr>
          <w:rFonts w:eastAsia="Georgia" w:cstheme="minorHAnsi"/>
          <w:color w:val="000000"/>
          <w:szCs w:val="24"/>
        </w:rPr>
      </w:pPr>
      <w:r w:rsidRPr="004879E4">
        <w:rPr>
          <w:rFonts w:eastAsia="Georgia" w:cstheme="minorHAnsi"/>
          <w:noProof/>
          <w:color w:val="000000"/>
          <w:szCs w:val="24"/>
        </w:rPr>
        <w:fldChar w:fldCharType="end"/>
      </w:r>
    </w:p>
    <w:p w14:paraId="00000060" w14:textId="77777777"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7ABC6283" w14:textId="18EB39BC" w:rsidR="003D5DAC"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80024574" w:history="1">
        <w:r w:rsidR="003D5DAC" w:rsidRPr="00666C65">
          <w:rPr>
            <w:rStyle w:val="Hyperlink"/>
            <w14:scene3d>
              <w14:camera w14:prst="orthographicFront"/>
              <w14:lightRig w14:rig="threePt" w14:dir="t">
                <w14:rot w14:lat="0" w14:lon="0" w14:rev="0"/>
              </w14:lightRig>
            </w14:scene3d>
          </w:rPr>
          <w:t>Table 1.</w:t>
        </w:r>
        <w:r w:rsidR="003D5DAC">
          <w:rPr>
            <w:rFonts w:eastAsiaTheme="minorEastAsia" w:cstheme="minorBidi"/>
            <w:sz w:val="22"/>
            <w:szCs w:val="22"/>
            <w:lang w:val="fr-FR" w:eastAsia="ja-JP"/>
          </w:rPr>
          <w:tab/>
        </w:r>
        <w:r w:rsidR="003D5DAC" w:rsidRPr="00666C65">
          <w:rPr>
            <w:rStyle w:val="Hyperlink"/>
          </w:rPr>
          <w:t>Classification Criteria for Literacy</w:t>
        </w:r>
        <w:r w:rsidR="003D5DAC">
          <w:rPr>
            <w:webHidden/>
          </w:rPr>
          <w:tab/>
        </w:r>
        <w:r w:rsidR="003D5DAC">
          <w:rPr>
            <w:webHidden/>
          </w:rPr>
          <w:fldChar w:fldCharType="begin"/>
        </w:r>
        <w:r w:rsidR="003D5DAC">
          <w:rPr>
            <w:webHidden/>
          </w:rPr>
          <w:instrText xml:space="preserve"> PAGEREF _Toc80024574 \h </w:instrText>
        </w:r>
        <w:r w:rsidR="003D5DAC">
          <w:rPr>
            <w:webHidden/>
          </w:rPr>
        </w:r>
        <w:r w:rsidR="003D5DAC">
          <w:rPr>
            <w:webHidden/>
          </w:rPr>
          <w:fldChar w:fldCharType="separate"/>
        </w:r>
        <w:r w:rsidR="00142D93">
          <w:rPr>
            <w:webHidden/>
          </w:rPr>
          <w:t>23</w:t>
        </w:r>
        <w:r w:rsidR="003D5DAC">
          <w:rPr>
            <w:webHidden/>
          </w:rPr>
          <w:fldChar w:fldCharType="end"/>
        </w:r>
      </w:hyperlink>
    </w:p>
    <w:p w14:paraId="281C42B0" w14:textId="4EB9555F" w:rsidR="003D5DAC" w:rsidRDefault="00347513">
      <w:pPr>
        <w:pStyle w:val="Verzeichnis1"/>
        <w:rPr>
          <w:rFonts w:eastAsiaTheme="minorEastAsia" w:cstheme="minorBidi"/>
          <w:sz w:val="22"/>
          <w:szCs w:val="22"/>
          <w:lang w:val="fr-FR" w:eastAsia="ja-JP"/>
        </w:rPr>
      </w:pPr>
      <w:hyperlink w:anchor="_Toc80024575" w:history="1">
        <w:r w:rsidR="003D5DAC" w:rsidRPr="00666C65">
          <w:rPr>
            <w:rStyle w:val="Hyperlink"/>
            <w14:scene3d>
              <w14:camera w14:prst="orthographicFront"/>
              <w14:lightRig w14:rig="threePt" w14:dir="t">
                <w14:rot w14:lat="0" w14:lon="0" w14:rev="0"/>
              </w14:lightRig>
            </w14:scene3d>
          </w:rPr>
          <w:t>Table 2.</w:t>
        </w:r>
        <w:r w:rsidR="003D5DAC">
          <w:rPr>
            <w:rFonts w:eastAsiaTheme="minorEastAsia" w:cstheme="minorBidi"/>
            <w:sz w:val="22"/>
            <w:szCs w:val="22"/>
            <w:lang w:val="fr-FR" w:eastAsia="ja-JP"/>
          </w:rPr>
          <w:tab/>
        </w:r>
        <w:r w:rsidR="003D5DAC" w:rsidRPr="00666C65">
          <w:rPr>
            <w:rStyle w:val="Hyperlink"/>
          </w:rPr>
          <w:t>Classification Criteria for Orality</w:t>
        </w:r>
        <w:r w:rsidR="003D5DAC">
          <w:rPr>
            <w:webHidden/>
          </w:rPr>
          <w:tab/>
        </w:r>
        <w:r w:rsidR="003D5DAC">
          <w:rPr>
            <w:webHidden/>
          </w:rPr>
          <w:fldChar w:fldCharType="begin"/>
        </w:r>
        <w:r w:rsidR="003D5DAC">
          <w:rPr>
            <w:webHidden/>
          </w:rPr>
          <w:instrText xml:space="preserve"> PAGEREF _Toc80024575 \h </w:instrText>
        </w:r>
        <w:r w:rsidR="003D5DAC">
          <w:rPr>
            <w:webHidden/>
          </w:rPr>
        </w:r>
        <w:r w:rsidR="003D5DAC">
          <w:rPr>
            <w:webHidden/>
          </w:rPr>
          <w:fldChar w:fldCharType="separate"/>
        </w:r>
        <w:r w:rsidR="00142D93">
          <w:rPr>
            <w:webHidden/>
          </w:rPr>
          <w:t>23</w:t>
        </w:r>
        <w:r w:rsidR="003D5DAC">
          <w:rPr>
            <w:webHidden/>
          </w:rPr>
          <w:fldChar w:fldCharType="end"/>
        </w:r>
      </w:hyperlink>
    </w:p>
    <w:p w14:paraId="5F372098" w14:textId="08E9F8D1" w:rsidR="003D5DAC" w:rsidRDefault="00347513">
      <w:pPr>
        <w:pStyle w:val="Verzeichnis1"/>
        <w:rPr>
          <w:rFonts w:eastAsiaTheme="minorEastAsia" w:cstheme="minorBidi"/>
          <w:sz w:val="22"/>
          <w:szCs w:val="22"/>
          <w:lang w:val="fr-FR" w:eastAsia="ja-JP"/>
        </w:rPr>
      </w:pPr>
      <w:hyperlink w:anchor="_Toc80024576" w:history="1">
        <w:r w:rsidR="003D5DAC" w:rsidRPr="00666C65">
          <w:rPr>
            <w:rStyle w:val="Hyperlink"/>
            <w14:scene3d>
              <w14:camera w14:prst="orthographicFront"/>
              <w14:lightRig w14:rig="threePt" w14:dir="t">
                <w14:rot w14:lat="0" w14:lon="0" w14:rev="0"/>
              </w14:lightRig>
            </w14:scene3d>
          </w:rPr>
          <w:t>Table 3.</w:t>
        </w:r>
        <w:r w:rsidR="003D5DAC">
          <w:rPr>
            <w:rFonts w:eastAsiaTheme="minorEastAsia" w:cstheme="minorBidi"/>
            <w:sz w:val="22"/>
            <w:szCs w:val="22"/>
            <w:lang w:val="fr-FR" w:eastAsia="ja-JP"/>
          </w:rPr>
          <w:tab/>
        </w:r>
        <w:r w:rsidR="003D5DAC" w:rsidRPr="00666C65">
          <w:rPr>
            <w:rStyle w:val="Hyperlink"/>
          </w:rPr>
          <w:t>Mini corpus</w:t>
        </w:r>
        <w:r w:rsidR="003D5DAC">
          <w:rPr>
            <w:webHidden/>
          </w:rPr>
          <w:tab/>
        </w:r>
        <w:r w:rsidR="003D5DAC">
          <w:rPr>
            <w:webHidden/>
          </w:rPr>
          <w:fldChar w:fldCharType="begin"/>
        </w:r>
        <w:r w:rsidR="003D5DAC">
          <w:rPr>
            <w:webHidden/>
          </w:rPr>
          <w:instrText xml:space="preserve"> PAGEREF _Toc80024576 \h </w:instrText>
        </w:r>
        <w:r w:rsidR="003D5DAC">
          <w:rPr>
            <w:webHidden/>
          </w:rPr>
        </w:r>
        <w:r w:rsidR="003D5DAC">
          <w:rPr>
            <w:webHidden/>
          </w:rPr>
          <w:fldChar w:fldCharType="separate"/>
        </w:r>
        <w:r w:rsidR="00142D93">
          <w:rPr>
            <w:webHidden/>
          </w:rPr>
          <w:t>27</w:t>
        </w:r>
        <w:r w:rsidR="003D5DAC">
          <w:rPr>
            <w:webHidden/>
          </w:rPr>
          <w:fldChar w:fldCharType="end"/>
        </w:r>
      </w:hyperlink>
    </w:p>
    <w:p w14:paraId="60EA4C12" w14:textId="48027A50" w:rsidR="003D5DAC" w:rsidRDefault="00347513">
      <w:pPr>
        <w:pStyle w:val="Verzeichnis1"/>
        <w:rPr>
          <w:rFonts w:eastAsiaTheme="minorEastAsia" w:cstheme="minorBidi"/>
          <w:sz w:val="22"/>
          <w:szCs w:val="22"/>
          <w:lang w:val="fr-FR" w:eastAsia="ja-JP"/>
        </w:rPr>
      </w:pPr>
      <w:hyperlink w:anchor="_Toc80024577" w:history="1">
        <w:r w:rsidR="003D5DAC" w:rsidRPr="00666C65">
          <w:rPr>
            <w:rStyle w:val="Hyperlink"/>
            <w14:scene3d>
              <w14:camera w14:prst="orthographicFront"/>
              <w14:lightRig w14:rig="threePt" w14:dir="t">
                <w14:rot w14:lat="0" w14:lon="0" w14:rev="0"/>
              </w14:lightRig>
            </w14:scene3d>
          </w:rPr>
          <w:t>Table 4.</w:t>
        </w:r>
        <w:r w:rsidR="003D5DAC">
          <w:rPr>
            <w:rFonts w:eastAsiaTheme="minorEastAsia" w:cstheme="minorBidi"/>
            <w:sz w:val="22"/>
            <w:szCs w:val="22"/>
            <w:lang w:val="fr-FR" w:eastAsia="ja-JP"/>
          </w:rPr>
          <w:tab/>
        </w:r>
        <w:r w:rsidR="003D5DAC" w:rsidRPr="00666C65">
          <w:rPr>
            <w:rStyle w:val="Hyperlink"/>
            <w:bCs/>
          </w:rPr>
          <w:t>Classification Values</w:t>
        </w:r>
        <w:r w:rsidR="003D5DAC">
          <w:rPr>
            <w:webHidden/>
          </w:rPr>
          <w:tab/>
        </w:r>
        <w:r w:rsidR="003D5DAC">
          <w:rPr>
            <w:webHidden/>
          </w:rPr>
          <w:fldChar w:fldCharType="begin"/>
        </w:r>
        <w:r w:rsidR="003D5DAC">
          <w:rPr>
            <w:webHidden/>
          </w:rPr>
          <w:instrText xml:space="preserve"> PAGEREF _Toc80024577 \h </w:instrText>
        </w:r>
        <w:r w:rsidR="003D5DAC">
          <w:rPr>
            <w:webHidden/>
          </w:rPr>
        </w:r>
        <w:r w:rsidR="003D5DAC">
          <w:rPr>
            <w:webHidden/>
          </w:rPr>
          <w:fldChar w:fldCharType="separate"/>
        </w:r>
        <w:r w:rsidR="00142D93">
          <w:rPr>
            <w:webHidden/>
          </w:rPr>
          <w:t>28</w:t>
        </w:r>
        <w:r w:rsidR="003D5DAC">
          <w:rPr>
            <w:webHidden/>
          </w:rPr>
          <w:fldChar w:fldCharType="end"/>
        </w:r>
      </w:hyperlink>
    </w:p>
    <w:p w14:paraId="17753B1D" w14:textId="06507F5A" w:rsidR="003D5DAC" w:rsidRDefault="00347513">
      <w:pPr>
        <w:pStyle w:val="Verzeichnis1"/>
        <w:rPr>
          <w:rFonts w:eastAsiaTheme="minorEastAsia" w:cstheme="minorBidi"/>
          <w:sz w:val="22"/>
          <w:szCs w:val="22"/>
          <w:lang w:val="fr-FR" w:eastAsia="ja-JP"/>
        </w:rPr>
      </w:pPr>
      <w:hyperlink w:anchor="_Toc80024578" w:history="1">
        <w:r w:rsidR="003D5DAC" w:rsidRPr="00666C65">
          <w:rPr>
            <w:rStyle w:val="Hyperlink"/>
            <w14:scene3d>
              <w14:camera w14:prst="orthographicFront"/>
              <w14:lightRig w14:rig="threePt" w14:dir="t">
                <w14:rot w14:lat="0" w14:lon="0" w14:rev="0"/>
              </w14:lightRig>
            </w14:scene3d>
          </w:rPr>
          <w:t>Table 5.</w:t>
        </w:r>
        <w:r w:rsidR="003D5DAC">
          <w:rPr>
            <w:rFonts w:eastAsiaTheme="minorEastAsia" w:cstheme="minorBidi"/>
            <w:sz w:val="22"/>
            <w:szCs w:val="22"/>
            <w:lang w:val="fr-FR" w:eastAsia="ja-JP"/>
          </w:rPr>
          <w:tab/>
        </w:r>
        <w:r w:rsidR="003D5DAC" w:rsidRPr="00666C65">
          <w:rPr>
            <w:rStyle w:val="Hyperlink"/>
            <w:bCs/>
          </w:rPr>
          <w:t>Classification Assignment</w:t>
        </w:r>
        <w:r w:rsidR="003D5DAC">
          <w:rPr>
            <w:webHidden/>
          </w:rPr>
          <w:tab/>
        </w:r>
        <w:r w:rsidR="003D5DAC">
          <w:rPr>
            <w:webHidden/>
          </w:rPr>
          <w:fldChar w:fldCharType="begin"/>
        </w:r>
        <w:r w:rsidR="003D5DAC">
          <w:rPr>
            <w:webHidden/>
          </w:rPr>
          <w:instrText xml:space="preserve"> PAGEREF _Toc80024578 \h </w:instrText>
        </w:r>
        <w:r w:rsidR="003D5DAC">
          <w:rPr>
            <w:webHidden/>
          </w:rPr>
        </w:r>
        <w:r w:rsidR="003D5DAC">
          <w:rPr>
            <w:webHidden/>
          </w:rPr>
          <w:fldChar w:fldCharType="separate"/>
        </w:r>
        <w:r w:rsidR="00142D93">
          <w:rPr>
            <w:webHidden/>
          </w:rPr>
          <w:t>28</w:t>
        </w:r>
        <w:r w:rsidR="003D5DAC">
          <w:rPr>
            <w:webHidden/>
          </w:rPr>
          <w:fldChar w:fldCharType="end"/>
        </w:r>
      </w:hyperlink>
    </w:p>
    <w:p w14:paraId="07698295" w14:textId="7D2BB3F1" w:rsidR="003D5DAC" w:rsidRDefault="00347513">
      <w:pPr>
        <w:pStyle w:val="Verzeichnis1"/>
        <w:rPr>
          <w:rFonts w:eastAsiaTheme="minorEastAsia" w:cstheme="minorBidi"/>
          <w:sz w:val="22"/>
          <w:szCs w:val="22"/>
          <w:lang w:val="fr-FR" w:eastAsia="ja-JP"/>
        </w:rPr>
      </w:pPr>
      <w:hyperlink w:anchor="_Toc80024579" w:history="1">
        <w:r w:rsidR="003D5DAC" w:rsidRPr="00666C65">
          <w:rPr>
            <w:rStyle w:val="Hyperlink"/>
            <w14:scene3d>
              <w14:camera w14:prst="orthographicFront"/>
              <w14:lightRig w14:rig="threePt" w14:dir="t">
                <w14:rot w14:lat="0" w14:lon="0" w14:rev="0"/>
              </w14:lightRig>
            </w14:scene3d>
          </w:rPr>
          <w:t>Table 6.</w:t>
        </w:r>
        <w:r w:rsidR="003D5DAC">
          <w:rPr>
            <w:rFonts w:eastAsiaTheme="minorEastAsia" w:cstheme="minorBidi"/>
            <w:sz w:val="22"/>
            <w:szCs w:val="22"/>
            <w:lang w:val="fr-FR" w:eastAsia="ja-JP"/>
          </w:rPr>
          <w:tab/>
        </w:r>
        <w:r w:rsidR="003D5DAC" w:rsidRPr="00666C65">
          <w:rPr>
            <w:rStyle w:val="Hyperlink"/>
          </w:rPr>
          <w:t>MLE Values</w:t>
        </w:r>
        <w:r w:rsidR="003D5DAC">
          <w:rPr>
            <w:webHidden/>
          </w:rPr>
          <w:tab/>
        </w:r>
        <w:r w:rsidR="003D5DAC">
          <w:rPr>
            <w:webHidden/>
          </w:rPr>
          <w:fldChar w:fldCharType="begin"/>
        </w:r>
        <w:r w:rsidR="003D5DAC">
          <w:rPr>
            <w:webHidden/>
          </w:rPr>
          <w:instrText xml:space="preserve"> PAGEREF _Toc80024579 \h </w:instrText>
        </w:r>
        <w:r w:rsidR="003D5DAC">
          <w:rPr>
            <w:webHidden/>
          </w:rPr>
        </w:r>
        <w:r w:rsidR="003D5DAC">
          <w:rPr>
            <w:webHidden/>
          </w:rPr>
          <w:fldChar w:fldCharType="separate"/>
        </w:r>
        <w:r w:rsidR="00142D93">
          <w:rPr>
            <w:webHidden/>
          </w:rPr>
          <w:t>28</w:t>
        </w:r>
        <w:r w:rsidR="003D5DAC">
          <w:rPr>
            <w:webHidden/>
          </w:rPr>
          <w:fldChar w:fldCharType="end"/>
        </w:r>
      </w:hyperlink>
    </w:p>
    <w:p w14:paraId="75C346B2" w14:textId="5E94C88C" w:rsidR="003D5DAC" w:rsidRDefault="00347513">
      <w:pPr>
        <w:pStyle w:val="Verzeichnis1"/>
        <w:rPr>
          <w:rFonts w:eastAsiaTheme="minorEastAsia" w:cstheme="minorBidi"/>
          <w:sz w:val="22"/>
          <w:szCs w:val="22"/>
          <w:lang w:val="fr-FR" w:eastAsia="ja-JP"/>
        </w:rPr>
      </w:pPr>
      <w:hyperlink w:anchor="_Toc80024580" w:history="1">
        <w:r w:rsidR="003D5DAC" w:rsidRPr="00666C65">
          <w:rPr>
            <w:rStyle w:val="Hyperlink"/>
            <w14:scene3d>
              <w14:camera w14:prst="orthographicFront"/>
              <w14:lightRig w14:rig="threePt" w14:dir="t">
                <w14:rot w14:lat="0" w14:lon="0" w14:rev="0"/>
              </w14:lightRig>
            </w14:scene3d>
          </w:rPr>
          <w:t>Table 7.</w:t>
        </w:r>
        <w:r w:rsidR="003D5DAC">
          <w:rPr>
            <w:rFonts w:eastAsiaTheme="minorEastAsia" w:cstheme="minorBidi"/>
            <w:sz w:val="22"/>
            <w:szCs w:val="22"/>
            <w:lang w:val="fr-FR" w:eastAsia="ja-JP"/>
          </w:rPr>
          <w:tab/>
        </w:r>
        <w:r w:rsidR="003D5DAC" w:rsidRPr="00666C65">
          <w:rPr>
            <w:rStyle w:val="Hyperlink"/>
          </w:rPr>
          <w:t>Evaluation of Training Classification Criteria for Literacy</w:t>
        </w:r>
        <w:r w:rsidR="003D5DAC">
          <w:rPr>
            <w:webHidden/>
          </w:rPr>
          <w:tab/>
        </w:r>
        <w:r w:rsidR="003D5DAC">
          <w:rPr>
            <w:webHidden/>
          </w:rPr>
          <w:fldChar w:fldCharType="begin"/>
        </w:r>
        <w:r w:rsidR="003D5DAC">
          <w:rPr>
            <w:webHidden/>
          </w:rPr>
          <w:instrText xml:space="preserve"> PAGEREF _Toc80024580 \h </w:instrText>
        </w:r>
        <w:r w:rsidR="003D5DAC">
          <w:rPr>
            <w:webHidden/>
          </w:rPr>
        </w:r>
        <w:r w:rsidR="003D5DAC">
          <w:rPr>
            <w:webHidden/>
          </w:rPr>
          <w:fldChar w:fldCharType="separate"/>
        </w:r>
        <w:r w:rsidR="00142D93">
          <w:rPr>
            <w:webHidden/>
          </w:rPr>
          <w:t>30</w:t>
        </w:r>
        <w:r w:rsidR="003D5DAC">
          <w:rPr>
            <w:webHidden/>
          </w:rPr>
          <w:fldChar w:fldCharType="end"/>
        </w:r>
      </w:hyperlink>
    </w:p>
    <w:p w14:paraId="5F7C202F" w14:textId="50E3B3DC" w:rsidR="003D5DAC" w:rsidRDefault="00347513">
      <w:pPr>
        <w:pStyle w:val="Verzeichnis1"/>
        <w:rPr>
          <w:rFonts w:eastAsiaTheme="minorEastAsia" w:cstheme="minorBidi"/>
          <w:sz w:val="22"/>
          <w:szCs w:val="22"/>
          <w:lang w:val="fr-FR" w:eastAsia="ja-JP"/>
        </w:rPr>
      </w:pPr>
      <w:hyperlink w:anchor="_Toc80024581" w:history="1">
        <w:r w:rsidR="003D5DAC" w:rsidRPr="00666C65">
          <w:rPr>
            <w:rStyle w:val="Hyperlink"/>
            <w14:scene3d>
              <w14:camera w14:prst="orthographicFront"/>
              <w14:lightRig w14:rig="threePt" w14:dir="t">
                <w14:rot w14:lat="0" w14:lon="0" w14:rev="0"/>
              </w14:lightRig>
            </w14:scene3d>
          </w:rPr>
          <w:t>Table 8.</w:t>
        </w:r>
        <w:r w:rsidR="003D5DAC">
          <w:rPr>
            <w:rFonts w:eastAsiaTheme="minorEastAsia" w:cstheme="minorBidi"/>
            <w:sz w:val="22"/>
            <w:szCs w:val="22"/>
            <w:lang w:val="fr-FR" w:eastAsia="ja-JP"/>
          </w:rPr>
          <w:tab/>
        </w:r>
        <w:r w:rsidR="003D5DAC" w:rsidRPr="00666C65">
          <w:rPr>
            <w:rStyle w:val="Hyperlink"/>
          </w:rPr>
          <w:t>Evaluation of Classification of Orality</w:t>
        </w:r>
        <w:r w:rsidR="003D5DAC">
          <w:rPr>
            <w:webHidden/>
          </w:rPr>
          <w:tab/>
        </w:r>
        <w:r w:rsidR="003D5DAC">
          <w:rPr>
            <w:webHidden/>
          </w:rPr>
          <w:fldChar w:fldCharType="begin"/>
        </w:r>
        <w:r w:rsidR="003D5DAC">
          <w:rPr>
            <w:webHidden/>
          </w:rPr>
          <w:instrText xml:space="preserve"> PAGEREF _Toc80024581 \h </w:instrText>
        </w:r>
        <w:r w:rsidR="003D5DAC">
          <w:rPr>
            <w:webHidden/>
          </w:rPr>
        </w:r>
        <w:r w:rsidR="003D5DAC">
          <w:rPr>
            <w:webHidden/>
          </w:rPr>
          <w:fldChar w:fldCharType="separate"/>
        </w:r>
        <w:r w:rsidR="00142D93">
          <w:rPr>
            <w:webHidden/>
          </w:rPr>
          <w:t>30</w:t>
        </w:r>
        <w:r w:rsidR="003D5DAC">
          <w:rPr>
            <w:webHidden/>
          </w:rPr>
          <w:fldChar w:fldCharType="end"/>
        </w:r>
      </w:hyperlink>
    </w:p>
    <w:p w14:paraId="37EB9F4A" w14:textId="72F4604F" w:rsidR="003D5DAC" w:rsidRDefault="00347513">
      <w:pPr>
        <w:pStyle w:val="Verzeichnis1"/>
        <w:rPr>
          <w:rFonts w:eastAsiaTheme="minorEastAsia" w:cstheme="minorBidi"/>
          <w:sz w:val="22"/>
          <w:szCs w:val="22"/>
          <w:lang w:val="fr-FR" w:eastAsia="ja-JP"/>
        </w:rPr>
      </w:pPr>
      <w:hyperlink w:anchor="_Toc80024582" w:history="1">
        <w:r w:rsidR="003D5DAC" w:rsidRPr="00666C65">
          <w:rPr>
            <w:rStyle w:val="Hyperlink"/>
            <w14:scene3d>
              <w14:camera w14:prst="orthographicFront"/>
              <w14:lightRig w14:rig="threePt" w14:dir="t">
                <w14:rot w14:lat="0" w14:lon="0" w14:rev="0"/>
              </w14:lightRig>
            </w14:scene3d>
          </w:rPr>
          <w:t>Table 9.</w:t>
        </w:r>
        <w:r w:rsidR="003D5DAC">
          <w:rPr>
            <w:rFonts w:eastAsiaTheme="minorEastAsia" w:cstheme="minorBidi"/>
            <w:sz w:val="22"/>
            <w:szCs w:val="22"/>
            <w:lang w:val="fr-FR" w:eastAsia="ja-JP"/>
          </w:rPr>
          <w:tab/>
        </w:r>
        <w:r w:rsidR="003D5DAC" w:rsidRPr="00666C65">
          <w:rPr>
            <w:rStyle w:val="Hyperlink"/>
          </w:rPr>
          <w:t>Naïve Bayes Evaluation</w:t>
        </w:r>
        <w:r w:rsidR="003D5DAC">
          <w:rPr>
            <w:webHidden/>
          </w:rPr>
          <w:tab/>
        </w:r>
        <w:r w:rsidR="003D5DAC">
          <w:rPr>
            <w:webHidden/>
          </w:rPr>
          <w:fldChar w:fldCharType="begin"/>
        </w:r>
        <w:r w:rsidR="003D5DAC">
          <w:rPr>
            <w:webHidden/>
          </w:rPr>
          <w:instrText xml:space="preserve"> PAGEREF _Toc80024582 \h </w:instrText>
        </w:r>
        <w:r w:rsidR="003D5DAC">
          <w:rPr>
            <w:webHidden/>
          </w:rPr>
        </w:r>
        <w:r w:rsidR="003D5DAC">
          <w:rPr>
            <w:webHidden/>
          </w:rPr>
          <w:fldChar w:fldCharType="separate"/>
        </w:r>
        <w:r w:rsidR="00142D93">
          <w:rPr>
            <w:webHidden/>
          </w:rPr>
          <w:t>30</w:t>
        </w:r>
        <w:r w:rsidR="003D5DAC">
          <w:rPr>
            <w:webHidden/>
          </w:rPr>
          <w:fldChar w:fldCharType="end"/>
        </w:r>
      </w:hyperlink>
    </w:p>
    <w:p w14:paraId="654AA928" w14:textId="70A72301" w:rsidR="003D5DAC" w:rsidRDefault="00347513">
      <w:pPr>
        <w:pStyle w:val="Verzeichnis1"/>
        <w:rPr>
          <w:rFonts w:eastAsiaTheme="minorEastAsia" w:cstheme="minorBidi"/>
          <w:sz w:val="22"/>
          <w:szCs w:val="22"/>
          <w:lang w:val="fr-FR" w:eastAsia="ja-JP"/>
        </w:rPr>
      </w:pPr>
      <w:hyperlink w:anchor="_Toc80024583" w:history="1">
        <w:r w:rsidR="003D5DAC" w:rsidRPr="00666C65">
          <w:rPr>
            <w:rStyle w:val="Hyperlink"/>
            <w14:scene3d>
              <w14:camera w14:prst="orthographicFront"/>
              <w14:lightRig w14:rig="threePt" w14:dir="t">
                <w14:rot w14:lat="0" w14:lon="0" w14:rev="0"/>
              </w14:lightRig>
            </w14:scene3d>
          </w:rPr>
          <w:t>Table 10.</w:t>
        </w:r>
        <w:r w:rsidR="003D5DAC">
          <w:rPr>
            <w:rFonts w:eastAsiaTheme="minorEastAsia" w:cstheme="minorBidi"/>
            <w:sz w:val="22"/>
            <w:szCs w:val="22"/>
            <w:lang w:val="fr-FR" w:eastAsia="ja-JP"/>
          </w:rPr>
          <w:tab/>
        </w:r>
        <w:r w:rsidR="003D5DAC" w:rsidRPr="00666C65">
          <w:rPr>
            <w:rStyle w:val="Hyperlink"/>
          </w:rPr>
          <w:t>Sentence tokenization evaluation</w:t>
        </w:r>
        <w:r w:rsidR="003D5DAC">
          <w:rPr>
            <w:webHidden/>
          </w:rPr>
          <w:tab/>
        </w:r>
        <w:r w:rsidR="003D5DAC">
          <w:rPr>
            <w:webHidden/>
          </w:rPr>
          <w:fldChar w:fldCharType="begin"/>
        </w:r>
        <w:r w:rsidR="003D5DAC">
          <w:rPr>
            <w:webHidden/>
          </w:rPr>
          <w:instrText xml:space="preserve"> PAGEREF _Toc80024583 \h </w:instrText>
        </w:r>
        <w:r w:rsidR="003D5DAC">
          <w:rPr>
            <w:webHidden/>
          </w:rPr>
        </w:r>
        <w:r w:rsidR="003D5DAC">
          <w:rPr>
            <w:webHidden/>
          </w:rPr>
          <w:fldChar w:fldCharType="separate"/>
        </w:r>
        <w:r w:rsidR="00142D93">
          <w:rPr>
            <w:webHidden/>
          </w:rPr>
          <w:t>30</w:t>
        </w:r>
        <w:r w:rsidR="003D5DAC">
          <w:rPr>
            <w:webHidden/>
          </w:rPr>
          <w:fldChar w:fldCharType="end"/>
        </w:r>
      </w:hyperlink>
    </w:p>
    <w:p w14:paraId="7C48441C" w14:textId="54601ADF" w:rsidR="003D5DAC" w:rsidRDefault="00347513">
      <w:pPr>
        <w:pStyle w:val="Verzeichnis1"/>
        <w:rPr>
          <w:rFonts w:eastAsiaTheme="minorEastAsia" w:cstheme="minorBidi"/>
          <w:sz w:val="22"/>
          <w:szCs w:val="22"/>
          <w:lang w:val="fr-FR" w:eastAsia="ja-JP"/>
        </w:rPr>
      </w:pPr>
      <w:hyperlink w:anchor="_Toc80024584" w:history="1">
        <w:r w:rsidR="003D5DAC" w:rsidRPr="00666C65">
          <w:rPr>
            <w:rStyle w:val="Hyperlink"/>
            <w14:scene3d>
              <w14:camera w14:prst="orthographicFront"/>
              <w14:lightRig w14:rig="threePt" w14:dir="t">
                <w14:rot w14:lat="0" w14:lon="0" w14:rev="0"/>
              </w14:lightRig>
            </w14:scene3d>
          </w:rPr>
          <w:t>Table 11.</w:t>
        </w:r>
        <w:r w:rsidR="003D5DAC">
          <w:rPr>
            <w:rFonts w:eastAsiaTheme="minorEastAsia" w:cstheme="minorBidi"/>
            <w:sz w:val="22"/>
            <w:szCs w:val="22"/>
            <w:lang w:val="fr-FR" w:eastAsia="ja-JP"/>
          </w:rPr>
          <w:tab/>
        </w:r>
        <w:r w:rsidR="003D5DAC" w:rsidRPr="00666C65">
          <w:rPr>
            <w:rStyle w:val="Hyperlink"/>
          </w:rPr>
          <w:t>Spacy Accuracy</w:t>
        </w:r>
        <w:r w:rsidR="003D5DAC">
          <w:rPr>
            <w:webHidden/>
          </w:rPr>
          <w:tab/>
        </w:r>
        <w:r w:rsidR="003D5DAC">
          <w:rPr>
            <w:webHidden/>
          </w:rPr>
          <w:fldChar w:fldCharType="begin"/>
        </w:r>
        <w:r w:rsidR="003D5DAC">
          <w:rPr>
            <w:webHidden/>
          </w:rPr>
          <w:instrText xml:space="preserve"> PAGEREF _Toc80024584 \h </w:instrText>
        </w:r>
        <w:r w:rsidR="003D5DAC">
          <w:rPr>
            <w:webHidden/>
          </w:rPr>
        </w:r>
        <w:r w:rsidR="003D5DAC">
          <w:rPr>
            <w:webHidden/>
          </w:rPr>
          <w:fldChar w:fldCharType="separate"/>
        </w:r>
        <w:r w:rsidR="00142D93">
          <w:rPr>
            <w:webHidden/>
          </w:rPr>
          <w:t>31</w:t>
        </w:r>
        <w:r w:rsidR="003D5DAC">
          <w:rPr>
            <w:webHidden/>
          </w:rPr>
          <w:fldChar w:fldCharType="end"/>
        </w:r>
      </w:hyperlink>
    </w:p>
    <w:p w14:paraId="7B69EB8A" w14:textId="7402209C" w:rsidR="003D5DAC" w:rsidRDefault="00347513">
      <w:pPr>
        <w:pStyle w:val="Verzeichnis1"/>
        <w:rPr>
          <w:rFonts w:eastAsiaTheme="minorEastAsia" w:cstheme="minorBidi"/>
          <w:sz w:val="22"/>
          <w:szCs w:val="22"/>
          <w:lang w:val="fr-FR" w:eastAsia="ja-JP"/>
        </w:rPr>
      </w:pPr>
      <w:hyperlink w:anchor="_Toc80024585" w:history="1">
        <w:r w:rsidR="003D5DAC" w:rsidRPr="00666C65">
          <w:rPr>
            <w:rStyle w:val="Hyperlink"/>
            <w14:scene3d>
              <w14:camera w14:prst="orthographicFront"/>
              <w14:lightRig w14:rig="threePt" w14:dir="t">
                <w14:rot w14:lat="0" w14:lon="0" w14:rev="0"/>
              </w14:lightRig>
            </w14:scene3d>
          </w:rPr>
          <w:t>Table 12.</w:t>
        </w:r>
        <w:r w:rsidR="003D5DAC">
          <w:rPr>
            <w:rFonts w:eastAsiaTheme="minorEastAsia" w:cstheme="minorBidi"/>
            <w:sz w:val="22"/>
            <w:szCs w:val="22"/>
            <w:lang w:val="fr-FR" w:eastAsia="ja-JP"/>
          </w:rPr>
          <w:tab/>
        </w:r>
        <w:r w:rsidR="003D5DAC" w:rsidRPr="00666C65">
          <w:rPr>
            <w:rStyle w:val="Hyperlink"/>
            <w:bCs/>
          </w:rPr>
          <w:t>Development Results of the Classification Data</w:t>
        </w:r>
        <w:r w:rsidR="003D5DAC">
          <w:rPr>
            <w:webHidden/>
          </w:rPr>
          <w:tab/>
        </w:r>
        <w:r w:rsidR="003D5DAC">
          <w:rPr>
            <w:webHidden/>
          </w:rPr>
          <w:fldChar w:fldCharType="begin"/>
        </w:r>
        <w:r w:rsidR="003D5DAC">
          <w:rPr>
            <w:webHidden/>
          </w:rPr>
          <w:instrText xml:space="preserve"> PAGEREF _Toc80024585 \h </w:instrText>
        </w:r>
        <w:r w:rsidR="003D5DAC">
          <w:rPr>
            <w:webHidden/>
          </w:rPr>
        </w:r>
        <w:r w:rsidR="003D5DAC">
          <w:rPr>
            <w:webHidden/>
          </w:rPr>
          <w:fldChar w:fldCharType="separate"/>
        </w:r>
        <w:r w:rsidR="00142D93">
          <w:rPr>
            <w:webHidden/>
          </w:rPr>
          <w:t>32</w:t>
        </w:r>
        <w:r w:rsidR="003D5DAC">
          <w:rPr>
            <w:webHidden/>
          </w:rPr>
          <w:fldChar w:fldCharType="end"/>
        </w:r>
      </w:hyperlink>
    </w:p>
    <w:p w14:paraId="297E19A0" w14:textId="65FBB704" w:rsidR="003D5DAC" w:rsidRDefault="00347513">
      <w:pPr>
        <w:pStyle w:val="Verzeichnis1"/>
        <w:rPr>
          <w:rFonts w:eastAsiaTheme="minorEastAsia" w:cstheme="minorBidi"/>
          <w:sz w:val="22"/>
          <w:szCs w:val="22"/>
          <w:lang w:val="fr-FR" w:eastAsia="ja-JP"/>
        </w:rPr>
      </w:pPr>
      <w:hyperlink w:anchor="_Toc80024586" w:history="1">
        <w:r w:rsidR="003D5DAC" w:rsidRPr="00666C65">
          <w:rPr>
            <w:rStyle w:val="Hyperlink"/>
            <w14:scene3d>
              <w14:camera w14:prst="orthographicFront"/>
              <w14:lightRig w14:rig="threePt" w14:dir="t">
                <w14:rot w14:lat="0" w14:lon="0" w14:rev="0"/>
              </w14:lightRig>
            </w14:scene3d>
          </w:rPr>
          <w:t>Table 13.</w:t>
        </w:r>
        <w:r w:rsidR="003D5DAC">
          <w:rPr>
            <w:rFonts w:eastAsiaTheme="minorEastAsia" w:cstheme="minorBidi"/>
            <w:sz w:val="22"/>
            <w:szCs w:val="22"/>
            <w:lang w:val="fr-FR" w:eastAsia="ja-JP"/>
          </w:rPr>
          <w:tab/>
        </w:r>
        <w:r w:rsidR="003D5DAC" w:rsidRPr="00666C65">
          <w:rPr>
            <w:rStyle w:val="Hyperlink"/>
          </w:rPr>
          <w:t>Top Development Classification Criteria for Wikiconflits</w:t>
        </w:r>
        <w:r w:rsidR="003D5DAC">
          <w:rPr>
            <w:webHidden/>
          </w:rPr>
          <w:tab/>
        </w:r>
        <w:r w:rsidR="003D5DAC">
          <w:rPr>
            <w:webHidden/>
          </w:rPr>
          <w:fldChar w:fldCharType="begin"/>
        </w:r>
        <w:r w:rsidR="003D5DAC">
          <w:rPr>
            <w:webHidden/>
          </w:rPr>
          <w:instrText xml:space="preserve"> PAGEREF _Toc80024586 \h </w:instrText>
        </w:r>
        <w:r w:rsidR="003D5DAC">
          <w:rPr>
            <w:webHidden/>
          </w:rPr>
        </w:r>
        <w:r w:rsidR="003D5DAC">
          <w:rPr>
            <w:webHidden/>
          </w:rPr>
          <w:fldChar w:fldCharType="separate"/>
        </w:r>
        <w:r w:rsidR="00142D93">
          <w:rPr>
            <w:webHidden/>
          </w:rPr>
          <w:t>32</w:t>
        </w:r>
        <w:r w:rsidR="003D5DAC">
          <w:rPr>
            <w:webHidden/>
          </w:rPr>
          <w:fldChar w:fldCharType="end"/>
        </w:r>
      </w:hyperlink>
    </w:p>
    <w:p w14:paraId="65A9D8C7" w14:textId="658762D5" w:rsidR="003D5DAC" w:rsidRDefault="00347513">
      <w:pPr>
        <w:pStyle w:val="Verzeichnis1"/>
        <w:rPr>
          <w:rFonts w:eastAsiaTheme="minorEastAsia" w:cstheme="minorBidi"/>
          <w:sz w:val="22"/>
          <w:szCs w:val="22"/>
          <w:lang w:val="fr-FR" w:eastAsia="ja-JP"/>
        </w:rPr>
      </w:pPr>
      <w:hyperlink w:anchor="_Toc80024587" w:history="1">
        <w:r w:rsidR="003D5DAC" w:rsidRPr="00666C65">
          <w:rPr>
            <w:rStyle w:val="Hyperlink"/>
            <w14:scene3d>
              <w14:camera w14:prst="orthographicFront"/>
              <w14:lightRig w14:rig="threePt" w14:dir="t">
                <w14:rot w14:lat="0" w14:lon="0" w14:rev="0"/>
              </w14:lightRig>
            </w14:scene3d>
          </w:rPr>
          <w:t>Table 14.</w:t>
        </w:r>
        <w:r w:rsidR="003D5DAC">
          <w:rPr>
            <w:rFonts w:eastAsiaTheme="minorEastAsia" w:cstheme="minorBidi"/>
            <w:sz w:val="22"/>
            <w:szCs w:val="22"/>
            <w:lang w:val="fr-FR" w:eastAsia="ja-JP"/>
          </w:rPr>
          <w:tab/>
        </w:r>
        <w:r w:rsidR="003D5DAC" w:rsidRPr="00666C65">
          <w:rPr>
            <w:rStyle w:val="Hyperlink"/>
          </w:rPr>
          <w:t>Top Development Classification Criteria for SMS</w:t>
        </w:r>
        <w:r w:rsidR="003D5DAC">
          <w:rPr>
            <w:webHidden/>
          </w:rPr>
          <w:tab/>
        </w:r>
        <w:r w:rsidR="003D5DAC">
          <w:rPr>
            <w:webHidden/>
          </w:rPr>
          <w:fldChar w:fldCharType="begin"/>
        </w:r>
        <w:r w:rsidR="003D5DAC">
          <w:rPr>
            <w:webHidden/>
          </w:rPr>
          <w:instrText xml:space="preserve"> PAGEREF _Toc80024587 \h </w:instrText>
        </w:r>
        <w:r w:rsidR="003D5DAC">
          <w:rPr>
            <w:webHidden/>
          </w:rPr>
        </w:r>
        <w:r w:rsidR="003D5DAC">
          <w:rPr>
            <w:webHidden/>
          </w:rPr>
          <w:fldChar w:fldCharType="separate"/>
        </w:r>
        <w:r w:rsidR="00142D93">
          <w:rPr>
            <w:webHidden/>
          </w:rPr>
          <w:t>32</w:t>
        </w:r>
        <w:r w:rsidR="003D5DAC">
          <w:rPr>
            <w:webHidden/>
          </w:rPr>
          <w:fldChar w:fldCharType="end"/>
        </w:r>
      </w:hyperlink>
    </w:p>
    <w:p w14:paraId="3FEE3956" w14:textId="68C992AD" w:rsidR="003D5DAC" w:rsidRDefault="00347513">
      <w:pPr>
        <w:pStyle w:val="Verzeichnis1"/>
        <w:rPr>
          <w:rFonts w:eastAsiaTheme="minorEastAsia" w:cstheme="minorBidi"/>
          <w:sz w:val="22"/>
          <w:szCs w:val="22"/>
          <w:lang w:val="fr-FR" w:eastAsia="ja-JP"/>
        </w:rPr>
      </w:pPr>
      <w:hyperlink w:anchor="_Toc80024588" w:history="1">
        <w:r w:rsidR="003D5DAC" w:rsidRPr="00666C65">
          <w:rPr>
            <w:rStyle w:val="Hyperlink"/>
            <w14:scene3d>
              <w14:camera w14:prst="orthographicFront"/>
              <w14:lightRig w14:rig="threePt" w14:dir="t">
                <w14:rot w14:lat="0" w14:lon="0" w14:rev="0"/>
              </w14:lightRig>
            </w14:scene3d>
          </w:rPr>
          <w:t>Table 15.</w:t>
        </w:r>
        <w:r w:rsidR="003D5DAC">
          <w:rPr>
            <w:rFonts w:eastAsiaTheme="minorEastAsia" w:cstheme="minorBidi"/>
            <w:sz w:val="22"/>
            <w:szCs w:val="22"/>
            <w:lang w:val="fr-FR" w:eastAsia="ja-JP"/>
          </w:rPr>
          <w:tab/>
        </w:r>
        <w:r w:rsidR="003D5DAC" w:rsidRPr="00666C65">
          <w:rPr>
            <w:rStyle w:val="Hyperlink"/>
            <w:bCs/>
          </w:rPr>
          <w:t>Naïve Bayes Development Results</w:t>
        </w:r>
        <w:r w:rsidR="003D5DAC">
          <w:rPr>
            <w:webHidden/>
          </w:rPr>
          <w:tab/>
        </w:r>
        <w:r w:rsidR="003D5DAC">
          <w:rPr>
            <w:webHidden/>
          </w:rPr>
          <w:fldChar w:fldCharType="begin"/>
        </w:r>
        <w:r w:rsidR="003D5DAC">
          <w:rPr>
            <w:webHidden/>
          </w:rPr>
          <w:instrText xml:space="preserve"> PAGEREF _Toc80024588 \h </w:instrText>
        </w:r>
        <w:r w:rsidR="003D5DAC">
          <w:rPr>
            <w:webHidden/>
          </w:rPr>
        </w:r>
        <w:r w:rsidR="003D5DAC">
          <w:rPr>
            <w:webHidden/>
          </w:rPr>
          <w:fldChar w:fldCharType="separate"/>
        </w:r>
        <w:r w:rsidR="00142D93">
          <w:rPr>
            <w:webHidden/>
          </w:rPr>
          <w:t>33</w:t>
        </w:r>
        <w:r w:rsidR="003D5DAC">
          <w:rPr>
            <w:webHidden/>
          </w:rPr>
          <w:fldChar w:fldCharType="end"/>
        </w:r>
      </w:hyperlink>
    </w:p>
    <w:p w14:paraId="311A796D" w14:textId="42D931A1" w:rsidR="003D5DAC" w:rsidRDefault="00347513">
      <w:pPr>
        <w:pStyle w:val="Verzeichnis1"/>
        <w:rPr>
          <w:rFonts w:eastAsiaTheme="minorEastAsia" w:cstheme="minorBidi"/>
          <w:sz w:val="22"/>
          <w:szCs w:val="22"/>
          <w:lang w:val="fr-FR" w:eastAsia="ja-JP"/>
        </w:rPr>
      </w:pPr>
      <w:hyperlink w:anchor="_Toc80024589" w:history="1">
        <w:r w:rsidR="003D5DAC" w:rsidRPr="00666C65">
          <w:rPr>
            <w:rStyle w:val="Hyperlink"/>
            <w14:scene3d>
              <w14:camera w14:prst="orthographicFront"/>
              <w14:lightRig w14:rig="threePt" w14:dir="t">
                <w14:rot w14:lat="0" w14:lon="0" w14:rev="0"/>
              </w14:lightRig>
            </w14:scene3d>
          </w:rPr>
          <w:t>Table 16.</w:t>
        </w:r>
        <w:r w:rsidR="003D5DAC">
          <w:rPr>
            <w:rFonts w:eastAsiaTheme="minorEastAsia" w:cstheme="minorBidi"/>
            <w:sz w:val="22"/>
            <w:szCs w:val="22"/>
            <w:lang w:val="fr-FR" w:eastAsia="ja-JP"/>
          </w:rPr>
          <w:tab/>
        </w:r>
        <w:r w:rsidR="003D5DAC" w:rsidRPr="00666C65">
          <w:rPr>
            <w:rStyle w:val="Hyperlink"/>
          </w:rPr>
          <w:t>Training Results of the Classification Data</w:t>
        </w:r>
        <w:r w:rsidR="003D5DAC">
          <w:rPr>
            <w:webHidden/>
          </w:rPr>
          <w:tab/>
        </w:r>
        <w:r w:rsidR="003D5DAC">
          <w:rPr>
            <w:webHidden/>
          </w:rPr>
          <w:fldChar w:fldCharType="begin"/>
        </w:r>
        <w:r w:rsidR="003D5DAC">
          <w:rPr>
            <w:webHidden/>
          </w:rPr>
          <w:instrText xml:space="preserve"> PAGEREF _Toc80024589 \h </w:instrText>
        </w:r>
        <w:r w:rsidR="003D5DAC">
          <w:rPr>
            <w:webHidden/>
          </w:rPr>
        </w:r>
        <w:r w:rsidR="003D5DAC">
          <w:rPr>
            <w:webHidden/>
          </w:rPr>
          <w:fldChar w:fldCharType="separate"/>
        </w:r>
        <w:r w:rsidR="00142D93">
          <w:rPr>
            <w:webHidden/>
          </w:rPr>
          <w:t>33</w:t>
        </w:r>
        <w:r w:rsidR="003D5DAC">
          <w:rPr>
            <w:webHidden/>
          </w:rPr>
          <w:fldChar w:fldCharType="end"/>
        </w:r>
      </w:hyperlink>
    </w:p>
    <w:p w14:paraId="5FB114A0" w14:textId="5A1F0A43" w:rsidR="003D5DAC" w:rsidRDefault="00347513">
      <w:pPr>
        <w:pStyle w:val="Verzeichnis1"/>
        <w:rPr>
          <w:rFonts w:eastAsiaTheme="minorEastAsia" w:cstheme="minorBidi"/>
          <w:sz w:val="22"/>
          <w:szCs w:val="22"/>
          <w:lang w:val="fr-FR" w:eastAsia="ja-JP"/>
        </w:rPr>
      </w:pPr>
      <w:hyperlink w:anchor="_Toc80024590" w:history="1">
        <w:r w:rsidR="003D5DAC" w:rsidRPr="00666C65">
          <w:rPr>
            <w:rStyle w:val="Hyperlink"/>
            <w14:scene3d>
              <w14:camera w14:prst="orthographicFront"/>
              <w14:lightRig w14:rig="threePt" w14:dir="t">
                <w14:rot w14:lat="0" w14:lon="0" w14:rev="0"/>
              </w14:lightRig>
            </w14:scene3d>
          </w:rPr>
          <w:t>Table 17.</w:t>
        </w:r>
        <w:r w:rsidR="003D5DAC">
          <w:rPr>
            <w:rFonts w:eastAsiaTheme="minorEastAsia" w:cstheme="minorBidi"/>
            <w:sz w:val="22"/>
            <w:szCs w:val="22"/>
            <w:lang w:val="fr-FR" w:eastAsia="ja-JP"/>
          </w:rPr>
          <w:tab/>
        </w:r>
        <w:r w:rsidR="003D5DAC" w:rsidRPr="00666C65">
          <w:rPr>
            <w:rStyle w:val="Hyperlink"/>
            <w:bCs/>
          </w:rPr>
          <w:t>Top Training Classification Criteria for Wikiconflits</w:t>
        </w:r>
        <w:r w:rsidR="003D5DAC">
          <w:rPr>
            <w:webHidden/>
          </w:rPr>
          <w:tab/>
        </w:r>
        <w:r w:rsidR="003D5DAC">
          <w:rPr>
            <w:webHidden/>
          </w:rPr>
          <w:fldChar w:fldCharType="begin"/>
        </w:r>
        <w:r w:rsidR="003D5DAC">
          <w:rPr>
            <w:webHidden/>
          </w:rPr>
          <w:instrText xml:space="preserve"> PAGEREF _Toc80024590 \h </w:instrText>
        </w:r>
        <w:r w:rsidR="003D5DAC">
          <w:rPr>
            <w:webHidden/>
          </w:rPr>
        </w:r>
        <w:r w:rsidR="003D5DAC">
          <w:rPr>
            <w:webHidden/>
          </w:rPr>
          <w:fldChar w:fldCharType="separate"/>
        </w:r>
        <w:r w:rsidR="00142D93">
          <w:rPr>
            <w:webHidden/>
          </w:rPr>
          <w:t>34</w:t>
        </w:r>
        <w:r w:rsidR="003D5DAC">
          <w:rPr>
            <w:webHidden/>
          </w:rPr>
          <w:fldChar w:fldCharType="end"/>
        </w:r>
      </w:hyperlink>
    </w:p>
    <w:p w14:paraId="277129A6" w14:textId="7E4D5E3A" w:rsidR="003D5DAC" w:rsidRDefault="00347513">
      <w:pPr>
        <w:pStyle w:val="Verzeichnis1"/>
        <w:rPr>
          <w:rFonts w:eastAsiaTheme="minorEastAsia" w:cstheme="minorBidi"/>
          <w:sz w:val="22"/>
          <w:szCs w:val="22"/>
          <w:lang w:val="fr-FR" w:eastAsia="ja-JP"/>
        </w:rPr>
      </w:pPr>
      <w:hyperlink w:anchor="_Toc80024591" w:history="1">
        <w:r w:rsidR="003D5DAC" w:rsidRPr="00666C65">
          <w:rPr>
            <w:rStyle w:val="Hyperlink"/>
            <w14:scene3d>
              <w14:camera w14:prst="orthographicFront"/>
              <w14:lightRig w14:rig="threePt" w14:dir="t">
                <w14:rot w14:lat="0" w14:lon="0" w14:rev="0"/>
              </w14:lightRig>
            </w14:scene3d>
          </w:rPr>
          <w:t>Table 18.</w:t>
        </w:r>
        <w:r w:rsidR="003D5DAC">
          <w:rPr>
            <w:rFonts w:eastAsiaTheme="minorEastAsia" w:cstheme="minorBidi"/>
            <w:sz w:val="22"/>
            <w:szCs w:val="22"/>
            <w:lang w:val="fr-FR" w:eastAsia="ja-JP"/>
          </w:rPr>
          <w:tab/>
        </w:r>
        <w:r w:rsidR="003D5DAC" w:rsidRPr="00666C65">
          <w:rPr>
            <w:rStyle w:val="Hyperlink"/>
            <w:bCs/>
          </w:rPr>
          <w:t>Top Training Classification Criteria for SMS</w:t>
        </w:r>
        <w:r w:rsidR="003D5DAC">
          <w:rPr>
            <w:webHidden/>
          </w:rPr>
          <w:tab/>
        </w:r>
        <w:r w:rsidR="003D5DAC">
          <w:rPr>
            <w:webHidden/>
          </w:rPr>
          <w:fldChar w:fldCharType="begin"/>
        </w:r>
        <w:r w:rsidR="003D5DAC">
          <w:rPr>
            <w:webHidden/>
          </w:rPr>
          <w:instrText xml:space="preserve"> PAGEREF _Toc80024591 \h </w:instrText>
        </w:r>
        <w:r w:rsidR="003D5DAC">
          <w:rPr>
            <w:webHidden/>
          </w:rPr>
        </w:r>
        <w:r w:rsidR="003D5DAC">
          <w:rPr>
            <w:webHidden/>
          </w:rPr>
          <w:fldChar w:fldCharType="separate"/>
        </w:r>
        <w:r w:rsidR="00142D93">
          <w:rPr>
            <w:webHidden/>
          </w:rPr>
          <w:t>34</w:t>
        </w:r>
        <w:r w:rsidR="003D5DAC">
          <w:rPr>
            <w:webHidden/>
          </w:rPr>
          <w:fldChar w:fldCharType="end"/>
        </w:r>
      </w:hyperlink>
    </w:p>
    <w:p w14:paraId="3B5791E2" w14:textId="171E1643" w:rsidR="003D5DAC" w:rsidRDefault="00347513">
      <w:pPr>
        <w:pStyle w:val="Verzeichnis1"/>
        <w:rPr>
          <w:rFonts w:eastAsiaTheme="minorEastAsia" w:cstheme="minorBidi"/>
          <w:sz w:val="22"/>
          <w:szCs w:val="22"/>
          <w:lang w:val="fr-FR" w:eastAsia="ja-JP"/>
        </w:rPr>
      </w:pPr>
      <w:hyperlink w:anchor="_Toc80024592" w:history="1">
        <w:r w:rsidR="003D5DAC" w:rsidRPr="00666C65">
          <w:rPr>
            <w:rStyle w:val="Hyperlink"/>
            <w14:scene3d>
              <w14:camera w14:prst="orthographicFront"/>
              <w14:lightRig w14:rig="threePt" w14:dir="t">
                <w14:rot w14:lat="0" w14:lon="0" w14:rev="0"/>
              </w14:lightRig>
            </w14:scene3d>
          </w:rPr>
          <w:t>Table 19.</w:t>
        </w:r>
        <w:r w:rsidR="003D5DAC">
          <w:rPr>
            <w:rFonts w:eastAsiaTheme="minorEastAsia" w:cstheme="minorBidi"/>
            <w:sz w:val="22"/>
            <w:szCs w:val="22"/>
            <w:lang w:val="fr-FR" w:eastAsia="ja-JP"/>
          </w:rPr>
          <w:tab/>
        </w:r>
        <w:r w:rsidR="003D5DAC" w:rsidRPr="00666C65">
          <w:rPr>
            <w:rStyle w:val="Hyperlink"/>
            <w:bCs/>
          </w:rPr>
          <w:t>Naïve Bayes Training Results</w:t>
        </w:r>
        <w:r w:rsidR="003D5DAC">
          <w:rPr>
            <w:webHidden/>
          </w:rPr>
          <w:tab/>
        </w:r>
        <w:r w:rsidR="003D5DAC">
          <w:rPr>
            <w:webHidden/>
          </w:rPr>
          <w:fldChar w:fldCharType="begin"/>
        </w:r>
        <w:r w:rsidR="003D5DAC">
          <w:rPr>
            <w:webHidden/>
          </w:rPr>
          <w:instrText xml:space="preserve"> PAGEREF _Toc80024592 \h </w:instrText>
        </w:r>
        <w:r w:rsidR="003D5DAC">
          <w:rPr>
            <w:webHidden/>
          </w:rPr>
        </w:r>
        <w:r w:rsidR="003D5DAC">
          <w:rPr>
            <w:webHidden/>
          </w:rPr>
          <w:fldChar w:fldCharType="separate"/>
        </w:r>
        <w:r w:rsidR="00142D93">
          <w:rPr>
            <w:webHidden/>
          </w:rPr>
          <w:t>34</w:t>
        </w:r>
        <w:r w:rsidR="003D5DAC">
          <w:rPr>
            <w:webHidden/>
          </w:rPr>
          <w:fldChar w:fldCharType="end"/>
        </w:r>
      </w:hyperlink>
    </w:p>
    <w:p w14:paraId="29845701" w14:textId="1CF7A8F5" w:rsidR="003D5DAC" w:rsidRDefault="00347513">
      <w:pPr>
        <w:pStyle w:val="Verzeichnis1"/>
        <w:rPr>
          <w:rFonts w:eastAsiaTheme="minorEastAsia" w:cstheme="minorBidi"/>
          <w:sz w:val="22"/>
          <w:szCs w:val="22"/>
          <w:lang w:val="fr-FR" w:eastAsia="ja-JP"/>
        </w:rPr>
      </w:pPr>
      <w:hyperlink w:anchor="_Toc80024593" w:history="1">
        <w:r w:rsidR="003D5DAC" w:rsidRPr="00666C65">
          <w:rPr>
            <w:rStyle w:val="Hyperlink"/>
            <w14:scene3d>
              <w14:camera w14:prst="orthographicFront"/>
              <w14:lightRig w14:rig="threePt" w14:dir="t">
                <w14:rot w14:lat="0" w14:lon="0" w14:rev="0"/>
              </w14:lightRig>
            </w14:scene3d>
          </w:rPr>
          <w:t>Table 20.</w:t>
        </w:r>
        <w:r w:rsidR="003D5DAC">
          <w:rPr>
            <w:rFonts w:eastAsiaTheme="minorEastAsia" w:cstheme="minorBidi"/>
            <w:sz w:val="22"/>
            <w:szCs w:val="22"/>
            <w:lang w:val="fr-FR" w:eastAsia="ja-JP"/>
          </w:rPr>
          <w:tab/>
        </w:r>
        <w:r w:rsidR="003D5DAC" w:rsidRPr="00666C65">
          <w:rPr>
            <w:rStyle w:val="Hyperlink"/>
            <w:bCs/>
          </w:rPr>
          <w:t>Naïve Bayes Testing Results</w:t>
        </w:r>
        <w:r w:rsidR="003D5DAC">
          <w:rPr>
            <w:webHidden/>
          </w:rPr>
          <w:tab/>
        </w:r>
        <w:r w:rsidR="003D5DAC">
          <w:rPr>
            <w:webHidden/>
          </w:rPr>
          <w:fldChar w:fldCharType="begin"/>
        </w:r>
        <w:r w:rsidR="003D5DAC">
          <w:rPr>
            <w:webHidden/>
          </w:rPr>
          <w:instrText xml:space="preserve"> PAGEREF _Toc80024593 \h </w:instrText>
        </w:r>
        <w:r w:rsidR="003D5DAC">
          <w:rPr>
            <w:webHidden/>
          </w:rPr>
        </w:r>
        <w:r w:rsidR="003D5DAC">
          <w:rPr>
            <w:webHidden/>
          </w:rPr>
          <w:fldChar w:fldCharType="separate"/>
        </w:r>
        <w:r w:rsidR="00142D93">
          <w:rPr>
            <w:webHidden/>
          </w:rPr>
          <w:t>34</w:t>
        </w:r>
        <w:r w:rsidR="003D5DAC">
          <w:rPr>
            <w:webHidden/>
          </w:rPr>
          <w:fldChar w:fldCharType="end"/>
        </w:r>
      </w:hyperlink>
    </w:p>
    <w:p w14:paraId="00000074" w14:textId="550A9B47" w:rsidR="00FE5824" w:rsidRPr="00716506" w:rsidRDefault="004D611B"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80024514"/>
      <w:bookmarkEnd w:id="3"/>
      <w:r w:rsidRPr="007E74D0">
        <w:lastRenderedPageBreak/>
        <w:t>Introduction</w:t>
      </w:r>
      <w:bookmarkEnd w:id="4"/>
      <w:bookmarkEnd w:id="5"/>
      <w:r w:rsidRPr="00716506">
        <w:t xml:space="preserve"> </w:t>
      </w:r>
    </w:p>
    <w:p w14:paraId="0000009F" w14:textId="7E8E2715"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73AF378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23F16E57" w14:textId="3FE44469" w:rsidR="001543D0" w:rsidRPr="001543D0" w:rsidRDefault="001543D0" w:rsidP="001543D0">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 in a more practical sense,</w:t>
      </w:r>
      <w:r w:rsidRPr="00716506">
        <w:rPr>
          <w:rFonts w:cstheme="minorHAnsi"/>
          <w:szCs w:val="24"/>
        </w:rPr>
        <w:t xml:space="preserve"> </w:t>
      </w:r>
      <w:r>
        <w:rPr>
          <w:rFonts w:cstheme="minorHAnsi"/>
          <w:szCs w:val="24"/>
        </w:rPr>
        <w:t xml:space="preserve"> </w:t>
      </w:r>
      <w:r w:rsidRPr="00716506">
        <w:rPr>
          <w:rFonts w:cstheme="minorHAnsi"/>
          <w:szCs w:val="24"/>
        </w:rPr>
        <w:t>French language data from three main</w:t>
      </w:r>
      <w:r>
        <w:rPr>
          <w:rFonts w:cstheme="minorHAnsi"/>
          <w:szCs w:val="24"/>
        </w:rPr>
        <w:t xml:space="preserve"> internet</w:t>
      </w:r>
      <w:r w:rsidRPr="00716506">
        <w:rPr>
          <w:rFonts w:cstheme="minorHAnsi"/>
          <w:szCs w:val="24"/>
        </w:rPr>
        <w:t xml:space="preserve"> </w:t>
      </w:r>
      <w:r>
        <w:rPr>
          <w:rFonts w:cstheme="minorHAnsi"/>
          <w:szCs w:val="24"/>
        </w:rPr>
        <w:t>domains  is to be used</w:t>
      </w:r>
      <w:r w:rsidRPr="00716506">
        <w:rPr>
          <w:rFonts w:cstheme="minorHAnsi"/>
          <w:szCs w:val="24"/>
        </w:rPr>
        <w:t>: eBay, Wikiconflits</w:t>
      </w:r>
      <w:r>
        <w:rPr>
          <w:rFonts w:cstheme="minorHAnsi"/>
          <w:szCs w:val="24"/>
        </w:rPr>
        <w:t>, and SMS data</w:t>
      </w:r>
      <w:r w:rsidRPr="00716506">
        <w:rPr>
          <w:rFonts w:cstheme="minorHAnsi"/>
          <w:szCs w:val="24"/>
        </w:rPr>
        <w:t>. SMS chats are the most likely candidate for</w:t>
      </w:r>
      <w:r>
        <w:rPr>
          <w:rFonts w:cstheme="minorHAnsi"/>
          <w:szCs w:val="24"/>
        </w:rPr>
        <w:t xml:space="preserve"> representing</w:t>
      </w:r>
      <w:r w:rsidRPr="00716506">
        <w:rPr>
          <w:rFonts w:cstheme="minorHAnsi"/>
          <w:szCs w:val="24"/>
        </w:rPr>
        <w:t xml:space="preserve"> orality</w:t>
      </w:r>
      <w:r>
        <w:rPr>
          <w:rFonts w:cstheme="minorHAnsi"/>
          <w:szCs w:val="24"/>
        </w:rPr>
        <w:t xml:space="preserve"> due to their informal nature </w:t>
      </w:r>
      <w:r w:rsidRPr="00716506">
        <w:rPr>
          <w:rFonts w:cstheme="minorHAnsi"/>
          <w:szCs w:val="24"/>
        </w:rPr>
        <w:t>(Bader, 2002</w:t>
      </w:r>
      <w:r>
        <w:rPr>
          <w:rFonts w:cstheme="minorHAnsi"/>
          <w:szCs w:val="24"/>
        </w:rPr>
        <w:t>; Rehm 2002</w:t>
      </w:r>
      <w:r w:rsidRPr="00716506">
        <w:rPr>
          <w:rFonts w:cstheme="minorHAnsi"/>
          <w:szCs w:val="24"/>
        </w:rPr>
        <w:t>). These are</w:t>
      </w:r>
      <w:r>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{"citationID":"dKgdNFaX","properties":{"formattedCitation":"(Poudat, Kun, et al., 2015)","plainCitation":"(Poudat, Kun, et al.,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(Poudat, Kun, et al., 2015)</w:t>
      </w:r>
      <w:r>
        <w:rPr>
          <w:rFonts w:cstheme="minorHAnsi"/>
          <w:szCs w:val="24"/>
        </w:rPr>
        <w:fldChar w:fldCharType="end"/>
      </w:r>
      <w:r>
        <w:rPr>
          <w:rFonts w:cstheme="minorHAnsi"/>
          <w:szCs w:val="24"/>
        </w:rPr>
        <w:t xml:space="preserve">, and can represent literacy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000000A2" w14:textId="65275F85"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w:t>
      </w:r>
      <w:r w:rsidR="001543D0">
        <w:rPr>
          <w:rFonts w:cstheme="minorHAnsi"/>
          <w:szCs w:val="24"/>
        </w:rPr>
        <w:t xml:space="preserve">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54E16F81" w14:textId="77777777" w:rsidR="00262A24" w:rsidRDefault="003B5699" w:rsidP="00262A24">
      <w:pPr>
        <w:pStyle w:val="berschrift1"/>
      </w:pPr>
      <w:bookmarkStart w:id="7" w:name="_heading=h.tyjcwt" w:colFirst="0" w:colLast="0"/>
      <w:bookmarkStart w:id="8" w:name="_Toc79596530"/>
      <w:bookmarkStart w:id="9" w:name="_Toc80024515"/>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80024516"/>
      <w:r w:rsidRPr="00262A24">
        <w:t>Theoretical Linguistics</w:t>
      </w:r>
      <w:bookmarkEnd w:id="11"/>
      <w:r w:rsidRPr="00262A24">
        <w:t xml:space="preserve"> </w:t>
      </w:r>
    </w:p>
    <w:p w14:paraId="000000A7" w14:textId="404B5E93"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Koch and Oesterreicher (1985) 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1625D524"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80024517"/>
      <w:bookmarkEnd w:id="12"/>
      <w:r w:rsidRPr="00716506">
        <w:t>Computational Linguistics</w:t>
      </w:r>
      <w:bookmarkEnd w:id="13"/>
      <w:r w:rsidRPr="00716506">
        <w:t xml:space="preserve"> </w:t>
      </w:r>
    </w:p>
    <w:p w14:paraId="000000AC" w14:textId="779E642F" w:rsidR="00FE5824" w:rsidRPr="00716506" w:rsidRDefault="003B5699" w:rsidP="004D3398">
      <w:pPr>
        <w:rPr>
          <w:rFonts w:cstheme="minorHAnsi"/>
          <w:szCs w:val="24"/>
        </w:rPr>
      </w:pPr>
      <w:r w:rsidRPr="00716506">
        <w:rPr>
          <w:rFonts w:cstheme="minorHAnsi"/>
          <w:szCs w:val="24"/>
        </w:rPr>
        <w:t>Ortmann and Dipper (2019) explore</w:t>
      </w:r>
      <w:r w:rsidR="008B1D61">
        <w:rPr>
          <w:rFonts w:cstheme="minorHAnsi"/>
          <w:szCs w:val="24"/>
        </w:rPr>
        <w:t>d</w:t>
      </w:r>
      <w:r w:rsidRPr="00716506">
        <w:rPr>
          <w:rFonts w:cstheme="minorHAnsi"/>
          <w:szCs w:val="24"/>
        </w:rPr>
        <w:t xml:space="preserv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w:t>
      </w:r>
      <w:r w:rsidR="004D3398">
        <w:rPr>
          <w:rFonts w:cstheme="minorHAnsi"/>
          <w:szCs w:val="24"/>
        </w:rPr>
        <w:t>,</w:t>
      </w:r>
      <w:r w:rsidRPr="00716506">
        <w:rPr>
          <w:rFonts w:cstheme="minorHAnsi"/>
          <w:szCs w:val="24"/>
        </w:rPr>
        <w:t xml:space="preserve"> as the non-standardized nature of historical documents c</w:t>
      </w:r>
      <w:r w:rsidR="007D2790">
        <w:rPr>
          <w:rFonts w:cstheme="minorHAnsi"/>
          <w:szCs w:val="24"/>
        </w:rPr>
        <w:t>ould not</w:t>
      </w:r>
      <w:r w:rsidRPr="00716506">
        <w:rPr>
          <w:rFonts w:cstheme="minorHAnsi"/>
          <w:szCs w:val="24"/>
        </w:rPr>
        <w:t xml:space="preserve"> be properly analyzed using modern criteria (Ortmann &amp; Dipper, 2020). </w:t>
      </w:r>
    </w:p>
    <w:p w14:paraId="000000AD" w14:textId="5C663C17" w:rsidR="00FE5824" w:rsidRPr="00716506" w:rsidRDefault="003B5699">
      <w:pPr>
        <w:rPr>
          <w:rFonts w:cstheme="minorHAnsi"/>
          <w:szCs w:val="24"/>
        </w:rPr>
      </w:pPr>
      <w:r w:rsidRPr="00716506">
        <w:rPr>
          <w:rFonts w:cstheme="minorHAnsi"/>
          <w:szCs w:val="24"/>
        </w:rPr>
        <w:t>Bader (2002)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(1975). </w:t>
      </w:r>
      <w:r w:rsidR="00DF26AF">
        <w:rPr>
          <w:rFonts w:cstheme="minorHAnsi"/>
          <w:szCs w:val="24"/>
        </w:rPr>
        <w:t xml:space="preserve">However, </w:t>
      </w:r>
      <w:r w:rsidRPr="00716506">
        <w:rPr>
          <w:rFonts w:cstheme="minorHAnsi"/>
          <w:szCs w:val="24"/>
        </w:rPr>
        <w:t>Bader (2002) 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w:t>
      </w:r>
      <w:r w:rsidR="0039355A">
        <w:rPr>
          <w:rFonts w:cstheme="minorHAnsi"/>
          <w:szCs w:val="24"/>
        </w:rPr>
        <w:t>,</w:t>
      </w:r>
      <w:r w:rsidRPr="00716506">
        <w:rPr>
          <w:rFonts w:cstheme="minorHAnsi"/>
          <w:szCs w:val="24"/>
        </w:rPr>
        <w:t xml:space="preserve">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w:t>
      </w:r>
      <w:r w:rsidR="0039355A">
        <w:rPr>
          <w:rFonts w:cstheme="minorHAnsi"/>
          <w:szCs w:val="24"/>
        </w:rPr>
        <w:t>,</w:t>
      </w:r>
      <w:r w:rsidRPr="00716506">
        <w:rPr>
          <w:rFonts w:cstheme="minorHAnsi"/>
          <w:szCs w:val="24"/>
        </w:rPr>
        <w:t xml:space="preserve">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80024518"/>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80024519"/>
      <w:bookmarkEnd w:id="17"/>
      <w:r w:rsidRPr="00716506">
        <w:t>General Features of Language</w:t>
      </w:r>
      <w:bookmarkEnd w:id="18"/>
    </w:p>
    <w:p w14:paraId="000000B1" w14:textId="591C2D2C" w:rsidR="00FE5824" w:rsidRPr="00716506" w:rsidRDefault="003B5699" w:rsidP="001670A2">
      <w:pPr>
        <w:rPr>
          <w:rFonts w:cstheme="minorHAnsi"/>
          <w:szCs w:val="24"/>
        </w:rPr>
      </w:pPr>
      <w:r w:rsidRPr="00716506">
        <w:rPr>
          <w:rFonts w:cstheme="minorHAnsi"/>
          <w:szCs w:val="24"/>
        </w:rPr>
        <w:t>Language</w:t>
      </w:r>
      <w:r w:rsidR="001543D0">
        <w:rPr>
          <w:rFonts w:cstheme="minorHAnsi"/>
          <w:szCs w:val="24"/>
        </w:rPr>
        <w:t xml:space="preserve"> </w:t>
      </w:r>
      <w:r w:rsidRPr="00716506">
        <w:rPr>
          <w:rFonts w:cstheme="minorHAnsi"/>
          <w:szCs w:val="24"/>
        </w:rPr>
        <w:t>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berschrift5"/>
              <w:outlineLvl w:val="4"/>
              <w:rPr>
                <w:sz w:val="24"/>
              </w:rPr>
            </w:pPr>
            <w:bookmarkStart w:id="19" w:name="_Toc80024553"/>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3D2BBCD6"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w:t>
      </w:r>
      <w:r w:rsidR="0039355A">
        <w:rPr>
          <w:rFonts w:cstheme="minorHAnsi"/>
          <w:szCs w:val="24"/>
        </w:rPr>
        <w:t>a</w:t>
      </w:r>
      <w:r w:rsidR="009639A2" w:rsidRPr="00716506">
        <w:rPr>
          <w:rFonts w:cstheme="minorHAnsi"/>
          <w:szCs w:val="24"/>
        </w:rPr>
        <w:t xml:space="preserve">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80024520"/>
      <w:bookmarkEnd w:id="20"/>
      <w:r w:rsidRPr="00716506">
        <w:lastRenderedPageBreak/>
        <w:t>Medial Features</w:t>
      </w:r>
      <w:bookmarkEnd w:id="21"/>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5F88F2BA"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r w:rsidR="00AE22DB">
        <w:rPr>
          <w:rFonts w:cstheme="minorHAnsi"/>
          <w:szCs w:val="24"/>
        </w:rPr>
        <w:t>.</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51F8412C"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 xml:space="preserve">Dipper, 2019). </w:t>
      </w:r>
    </w:p>
    <w:p w14:paraId="000000C1" w14:textId="451C8154" w:rsidR="00FE5824" w:rsidRDefault="003B5699" w:rsidP="00262A24">
      <w:pPr>
        <w:pStyle w:val="berschrift2"/>
      </w:pPr>
      <w:bookmarkStart w:id="23" w:name="_heading=h.lnxbz9" w:colFirst="0" w:colLast="0"/>
      <w:bookmarkStart w:id="24" w:name="_Toc80024521"/>
      <w:bookmarkEnd w:id="23"/>
      <w:r w:rsidRPr="00716506">
        <w:t>Conceptual Features</w:t>
      </w:r>
      <w:bookmarkEnd w:id="24"/>
      <w:r w:rsidRPr="00716506">
        <w:t xml:space="preserve"> </w:t>
      </w:r>
    </w:p>
    <w:p w14:paraId="000000C2" w14:textId="19F6F53F"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39355A">
        <w:t xml:space="preserve"> </w:t>
      </w:r>
      <w:r w:rsidR="0039355A">
        <w:fldChar w:fldCharType="begin"/>
      </w:r>
      <w:r w:rsidR="0039355A">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9355A">
        <w:fldChar w:fldCharType="separate"/>
      </w:r>
      <w:r w:rsidR="0039355A" w:rsidRPr="0039355A">
        <w:rPr>
          <w:rFonts w:ascii="Calibri" w:hAnsi="Calibri"/>
        </w:rPr>
        <w:t>(Koch &amp; Oesterreicher, 1985)</w:t>
      </w:r>
      <w:r w:rsidR="0039355A">
        <w:fldChar w:fldCharType="end"/>
      </w:r>
      <w:r w:rsidR="00965C30">
        <w:t>.</w:t>
      </w:r>
      <w:r w:rsidR="007E2BCE">
        <w:t xml:space="preserve"> </w:t>
      </w:r>
      <w:r w:rsidRPr="00716506">
        <w:t>Regarding the medial representation</w:t>
      </w:r>
      <w:r w:rsidR="007E2BCE">
        <w:t xml:space="preserve"> specifically</w:t>
      </w:r>
      <w:r w:rsidRPr="00716506">
        <w:t>,  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w:t>
      </w:r>
      <w:r w:rsidR="007E2BCE">
        <w:rPr>
          <w:rFonts w:cstheme="minorHAnsi"/>
          <w:szCs w:val="24"/>
        </w:rPr>
        <w:t xml:space="preserve">the </w:t>
      </w:r>
      <w:r w:rsidR="00C77FFC">
        <w:rPr>
          <w:rFonts w:cstheme="minorHAnsi"/>
          <w:szCs w:val="24"/>
        </w:rPr>
        <w:t xml:space="preserve">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965C30">
            <w:pPr>
              <w:pStyle w:val="berschrift5"/>
              <w:outlineLvl w:val="4"/>
              <w:rPr>
                <w:sz w:val="24"/>
              </w:rPr>
            </w:pPr>
            <w:bookmarkStart w:id="25" w:name="_Toc80024554"/>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1888F4C3"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w:t>
      </w:r>
      <w:r w:rsidR="00150850">
        <w:t>,</w:t>
      </w:r>
      <w:r w:rsidR="00476B83">
        <w:t xml:space="preserve"> but</w:t>
      </w:r>
      <w:r w:rsidR="00150850">
        <w:t xml:space="preserve"> it</w:t>
      </w:r>
      <w:r w:rsidR="00476B83">
        <w:t xml:space="preserve"> is conceptually </w:t>
      </w:r>
      <w:r w:rsidR="00150850">
        <w:t>representative of orality</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 xml:space="preserve">Bader, </w:t>
      </w:r>
      <w:proofErr w:type="gramStart"/>
      <w:r w:rsidRPr="00716506">
        <w:rPr>
          <w:rFonts w:cstheme="minorHAnsi"/>
          <w:szCs w:val="24"/>
        </w:rPr>
        <w:t>2002</w:t>
      </w:r>
      <w:r>
        <w:rPr>
          <w:rFonts w:cstheme="minorHAnsi"/>
          <w:szCs w:val="24"/>
        </w:rPr>
        <w:t>;</w:t>
      </w:r>
      <w:proofErr w:type="gramEnd"/>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berschrift5"/>
              <w:outlineLvl w:val="4"/>
              <w:rPr>
                <w:sz w:val="24"/>
              </w:rPr>
            </w:pPr>
            <w:r w:rsidRPr="007C78E0">
              <w:rPr>
                <w:sz w:val="24"/>
              </w:rPr>
              <w:t xml:space="preserve"> </w:t>
            </w:r>
            <w:bookmarkStart w:id="26" w:name="_Toc80024555"/>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41FA22FF"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37FBC6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highly representative of literacy</w:t>
      </w:r>
      <w:r w:rsidR="00814F1D">
        <w:rPr>
          <w:rFonts w:cstheme="minorHAnsi"/>
          <w:szCs w:val="24"/>
        </w:rPr>
        <w:t xml:space="preserve"> </w:t>
      </w:r>
      <w:r w:rsidR="00F53AAC">
        <w:rPr>
          <w:rFonts w:cstheme="minorHAnsi"/>
          <w:szCs w:val="24"/>
        </w:rPr>
        <w:t>while still being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38B62CEB" w:rsidR="00F53AAC" w:rsidRPr="00E15F55" w:rsidRDefault="00F53AAC" w:rsidP="00E15F55">
            <w:pPr>
              <w:pStyle w:val="berschrift5"/>
              <w:outlineLvl w:val="4"/>
              <w:rPr>
                <w:sz w:val="24"/>
              </w:rPr>
            </w:pPr>
            <w:r w:rsidRPr="00E15F55">
              <w:rPr>
                <w:sz w:val="24"/>
              </w:rPr>
              <w:t xml:space="preserve"> </w:t>
            </w:r>
            <w:bookmarkStart w:id="27" w:name="_Toc80024556"/>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4E142C88" w:rsidR="00442EED" w:rsidRDefault="004D76EE" w:rsidP="00442EED">
      <w:r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3B5699" w:rsidRPr="00716506">
        <w:t xml:space="preserve">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p>
    <w:p w14:paraId="000000E6" w14:textId="76FD42C8"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r w:rsidR="00350578">
        <w:rPr>
          <w:rFonts w:cstheme="minorHAnsi"/>
          <w:szCs w:val="24"/>
        </w:rPr>
        <w:t>d</w:t>
      </w:r>
      <w:r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80024522"/>
      <w:bookmarkEnd w:id="28"/>
      <w:r>
        <w:t>Styles and</w:t>
      </w:r>
      <w:r w:rsidR="003B5699" w:rsidRPr="00716506">
        <w:t xml:space="preserve"> Registers</w:t>
      </w:r>
      <w:bookmarkEnd w:id="29"/>
      <w:bookmarkEnd w:id="30"/>
    </w:p>
    <w:p w14:paraId="16BB3047" w14:textId="7777777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00E9A93F" w:rsidR="00FE5824" w:rsidRPr="00716506" w:rsidRDefault="00AE22DB" w:rsidP="00AE22DB">
      <w:pPr>
        <w:rPr>
          <w:rFonts w:cstheme="minorHAnsi"/>
          <w:szCs w:val="24"/>
        </w:rPr>
      </w:pPr>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(Bieswanger &amp; Becker, 2008, p. 187)</w:t>
      </w:r>
    </w:p>
    <w:p w14:paraId="000000EB" w14:textId="0037DEE5"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w:t>
      </w:r>
      <w:r w:rsidR="006663D9">
        <w:rPr>
          <w:rFonts w:cstheme="minorHAnsi"/>
          <w:szCs w:val="24"/>
        </w:rPr>
        <w:t>the conceptual discourse types in</w:t>
      </w:r>
      <w:r>
        <w:rPr>
          <w:rFonts w:cstheme="minorHAnsi"/>
          <w:szCs w:val="24"/>
        </w:rPr>
        <w:t xml:space="preserve">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16568B">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berschrift5"/>
              <w:outlineLvl w:val="4"/>
              <w:rPr>
                <w:sz w:val="24"/>
              </w:rPr>
            </w:pPr>
            <w:r w:rsidRPr="00594E6B">
              <w:rPr>
                <w:sz w:val="24"/>
              </w:rPr>
              <w:t xml:space="preserve"> </w:t>
            </w:r>
            <w:bookmarkStart w:id="32" w:name="_Toc80024557"/>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80024523"/>
      <w:r w:rsidRPr="00716506">
        <w:t>Le Français</w:t>
      </w:r>
      <w:bookmarkEnd w:id="33"/>
    </w:p>
    <w:p w14:paraId="1A13B7A2" w14:textId="10E3369C"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76DE1B8B"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w:t>
      </w:r>
      <w:r w:rsidR="00AC0298">
        <w:rPr>
          <w:rFonts w:cstheme="minorHAnsi"/>
          <w:szCs w:val="24"/>
        </w:rPr>
        <w:t>,</w:t>
      </w:r>
      <w:r w:rsidRPr="00716506">
        <w:rPr>
          <w:rFonts w:cstheme="minorHAnsi"/>
          <w:szCs w:val="24"/>
        </w:rPr>
        <w:t xml:space="preserve"> which is that languages are in a constant state of change (Müller, 1975; Stein</w:t>
      </w:r>
      <w:r w:rsidR="00AC23A8">
        <w:rPr>
          <w:rFonts w:cstheme="minorHAnsi"/>
          <w:szCs w:val="24"/>
        </w:rPr>
        <w:t>,</w:t>
      </w:r>
      <w:r w:rsidRPr="00716506">
        <w:rPr>
          <w:rFonts w:cstheme="minorHAnsi"/>
          <w:szCs w:val="24"/>
        </w:rPr>
        <w:t xml:space="preserve"> 20</w:t>
      </w:r>
      <w:r w:rsidR="0083197B">
        <w:rPr>
          <w:rFonts w:cstheme="minorHAnsi"/>
          <w:szCs w:val="24"/>
        </w:rPr>
        <w:t>14</w:t>
      </w:r>
      <w:r w:rsidRPr="00716506">
        <w:rPr>
          <w:rFonts w:cstheme="minorHAnsi"/>
          <w:szCs w:val="24"/>
        </w:rPr>
        <w:t>).</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w:t>
      </w:r>
      <w:r w:rsidR="0083197B">
        <w:rPr>
          <w:rFonts w:cstheme="minorHAnsi"/>
          <w:szCs w:val="24"/>
        </w:rPr>
        <w:t>14</w:t>
      </w:r>
      <w:r w:rsidR="00E15F55">
        <w:rPr>
          <w:rFonts w:cstheme="minorHAnsi"/>
          <w:szCs w:val="24"/>
        </w:rPr>
        <w:t>).</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80024524"/>
      <w:bookmarkEnd w:id="34"/>
      <w:r w:rsidRPr="00716506">
        <w:lastRenderedPageBreak/>
        <w:t>Français Cultivé</w:t>
      </w:r>
      <w:bookmarkEnd w:id="35"/>
    </w:p>
    <w:p w14:paraId="000000F4" w14:textId="274059B8"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w:t>
      </w:r>
      <w:r w:rsidR="00A776A2">
        <w:rPr>
          <w:rFonts w:cstheme="minorHAnsi"/>
          <w:szCs w:val="24"/>
        </w:rPr>
        <w:t>is</w:t>
      </w:r>
      <w:r w:rsidR="003B5699" w:rsidRPr="00716506">
        <w:rPr>
          <w:rFonts w:cstheme="minorHAnsi"/>
          <w:szCs w:val="24"/>
        </w:rPr>
        <w:t xml:space="preserve"> the highest register</w:t>
      </w:r>
      <w:r w:rsidR="00162E9E">
        <w:rPr>
          <w:rFonts w:cstheme="minorHAnsi"/>
          <w:szCs w:val="24"/>
        </w:rPr>
        <w:t xml:space="preserve"> </w:t>
      </w:r>
      <w:r w:rsidR="00AE22DB">
        <w:rPr>
          <w:rFonts w:cstheme="minorHAnsi"/>
          <w:szCs w:val="24"/>
        </w:rPr>
        <w:t>(</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2519E51E"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39C6356D"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46093B7C"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w:t>
      </w:r>
      <w:r w:rsidR="00AC0298">
        <w:rPr>
          <w:rFonts w:cstheme="minorHAnsi"/>
          <w:szCs w:val="24"/>
        </w:rPr>
        <w:t>,</w:t>
      </w:r>
      <w:r w:rsidRPr="00716506">
        <w:rPr>
          <w:rFonts w:cstheme="minorHAnsi"/>
          <w:szCs w:val="24"/>
        </w:rPr>
        <w:t xml:space="preserve">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heavily reliant on proper word choice, intonation</w:t>
      </w:r>
      <w:r w:rsidR="00C97535">
        <w:rPr>
          <w:rFonts w:cstheme="minorHAnsi"/>
          <w:szCs w:val="24"/>
        </w:rPr>
        <w:t>,</w:t>
      </w:r>
      <w:r w:rsidR="003B5699" w:rsidRPr="00716506">
        <w:rPr>
          <w:rFonts w:cstheme="minorHAnsi"/>
          <w:szCs w:val="24"/>
        </w:rPr>
        <w:t xml:space="preserve">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80024525"/>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3DA5C5FC" w:rsidR="00FE5824" w:rsidRPr="00716506" w:rsidRDefault="003B5699" w:rsidP="00A238E4">
      <w:r w:rsidRPr="00716506">
        <w:t>F</w:t>
      </w:r>
      <w:r w:rsidR="00776470">
        <w:t>ran</w:t>
      </w:r>
      <w:r w:rsidR="00A776A2">
        <w:t>ç</w:t>
      </w:r>
      <w:r w:rsidR="00776470">
        <w:t>ais familier,</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6534981A"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w:t>
      </w:r>
      <w:r w:rsidR="00C97535">
        <w:rPr>
          <w:rFonts w:cstheme="minorHAnsi"/>
          <w:szCs w:val="24"/>
        </w:rPr>
        <w:t xml:space="preserve"> because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which </w:t>
      </w:r>
      <w:r w:rsidRPr="00716506">
        <w:rPr>
          <w:rFonts w:cstheme="minorHAnsi"/>
          <w:szCs w:val="24"/>
        </w:rPr>
        <w:lastRenderedPageBreak/>
        <w:t>itself was primarily a spoken register of Latin, both medially as well as conceptually (Müller, 1975).</w:t>
      </w:r>
    </w:p>
    <w:p w14:paraId="000000FB" w14:textId="02E66081"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are possible (Müller, 1975). The doubling of pronouns or referents</w:t>
      </w:r>
      <w:r w:rsidR="00C97535">
        <w:rPr>
          <w:rFonts w:cstheme="minorHAnsi"/>
          <w:szCs w:val="24"/>
        </w:rPr>
        <w:t>,</w:t>
      </w:r>
      <w:r w:rsidRPr="00716506">
        <w:rPr>
          <w:rFonts w:cstheme="minorHAnsi"/>
          <w:szCs w:val="24"/>
        </w:rPr>
        <w:t xml:space="preserve"> e.g., moi je, ton père il,</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Pr>
          <w:rFonts w:cstheme="minorHAnsi"/>
          <w:szCs w:val="24"/>
        </w:rPr>
        <w:t>c</w:t>
      </w:r>
      <w:r w:rsidRPr="00776470">
        <w:rPr>
          <w:rFonts w:cstheme="minorHAnsi"/>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(Müller, 1975). </w:t>
      </w:r>
    </w:p>
    <w:p w14:paraId="000000FC" w14:textId="0B790D5A"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chançard, gueulard,</w:t>
      </w:r>
      <w:r w:rsidR="00C97535">
        <w:rPr>
          <w:rFonts w:cstheme="minorHAnsi"/>
          <w:szCs w:val="24"/>
        </w:rPr>
        <w:t xml:space="preserve"> and</w:t>
      </w:r>
      <w:r w:rsidRPr="00716506">
        <w:rPr>
          <w:rFonts w:cstheme="minorHAnsi"/>
          <w:szCs w:val="24"/>
        </w:rPr>
        <w:t xml:space="preserve"> motard. This also includes the diminutive suffixes such as -</w:t>
      </w:r>
      <w:proofErr w:type="spellStart"/>
      <w:r w:rsidRPr="00716506">
        <w:rPr>
          <w:rFonts w:cstheme="minorHAnsi"/>
          <w:szCs w:val="24"/>
        </w:rPr>
        <w:t>et</w:t>
      </w:r>
      <w:proofErr w:type="spellEnd"/>
      <w:r w:rsidRPr="00716506">
        <w:rPr>
          <w:rFonts w:cstheme="minorHAnsi"/>
          <w:szCs w:val="24"/>
        </w:rPr>
        <w:t>, ette, ot.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fla-fla, ronron, kif-kif (Müller, 1975). </w:t>
      </w:r>
    </w:p>
    <w:p w14:paraId="000000FD" w14:textId="5CEC2964"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when communicating strong feelings. This leads to a high number of simplified expressions</w:t>
      </w:r>
      <w:r w:rsidR="00C97535">
        <w:rPr>
          <w:rFonts w:cstheme="minorHAnsi"/>
          <w:szCs w:val="24"/>
        </w:rPr>
        <w:t xml:space="preserve"> </w:t>
      </w:r>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80024526"/>
      <w:bookmarkEnd w:id="38"/>
      <w:r w:rsidRPr="00716506">
        <w:t>Français Populaire</w:t>
      </w:r>
      <w:bookmarkEnd w:id="39"/>
      <w:r w:rsidRPr="00716506">
        <w:t xml:space="preserve"> </w:t>
      </w:r>
    </w:p>
    <w:p w14:paraId="00000100" w14:textId="3E01EC18"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23D7D2AA" w:rsidR="00FE5824" w:rsidRPr="00716506" w:rsidRDefault="00347513">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xml:space="preserve">. 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6501C0FC"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Pr>
          <w:rFonts w:cstheme="minorHAnsi"/>
          <w:szCs w:val="24"/>
        </w:rPr>
        <w:t>français vulgaire</w:t>
      </w:r>
      <w:r w:rsidRPr="00716506">
        <w:rPr>
          <w:rFonts w:cstheme="minorHAnsi"/>
          <w:szCs w:val="24"/>
        </w:rPr>
        <w:t xml:space="preserve"> (Müller, 1975).</w:t>
      </w:r>
      <w:r w:rsidR="0016568B">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80024527"/>
      <w:bookmarkEnd w:id="40"/>
      <w:r w:rsidRPr="00716506">
        <w:t>Français Vulgaire</w:t>
      </w:r>
      <w:bookmarkEnd w:id="41"/>
    </w:p>
    <w:p w14:paraId="00000105" w14:textId="4F7B2829"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is restricted to certain milieus (Müller, 1975). Interjections, expressions of displeasure</w:t>
      </w:r>
      <w:r w:rsidR="00927D23">
        <w:t>,</w:t>
      </w:r>
      <w:r w:rsidR="003B5699" w:rsidRPr="00716506">
        <w:t xml:space="preserv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04B337E0" w:rsidR="00FE5824" w:rsidRPr="00716506" w:rsidRDefault="003B5699" w:rsidP="00262A24">
      <w:pPr>
        <w:pStyle w:val="berschrift2"/>
      </w:pPr>
      <w:bookmarkStart w:id="42" w:name="_heading=h.3whwml4" w:colFirst="0" w:colLast="0"/>
      <w:bookmarkStart w:id="43" w:name="_Toc80024528"/>
      <w:bookmarkEnd w:id="42"/>
      <w:r w:rsidRPr="00716506">
        <w:t>Fran</w:t>
      </w:r>
      <w:r w:rsidR="003E50E9">
        <w:t>ç</w:t>
      </w:r>
      <w:r w:rsidRPr="00716506">
        <w:t>ais Argotique</w:t>
      </w:r>
      <w:bookmarkEnd w:id="43"/>
      <w:r w:rsidRPr="00716506">
        <w:t xml:space="preserve"> </w:t>
      </w:r>
    </w:p>
    <w:p w14:paraId="00000107" w14:textId="7545E9E8" w:rsidR="00FE5824" w:rsidRPr="00716506" w:rsidRDefault="00881526">
      <w:pPr>
        <w:rPr>
          <w:rFonts w:cstheme="minorHAnsi"/>
          <w:szCs w:val="24"/>
        </w:rPr>
      </w:pPr>
      <w:r>
        <w:rPr>
          <w:rFonts w:cstheme="minorHAnsi"/>
          <w:szCs w:val="24"/>
        </w:rPr>
        <w:t>Fran</w:t>
      </w:r>
      <w:r w:rsidR="00AE22DB">
        <w:rPr>
          <w:rFonts w:cstheme="minorHAnsi"/>
          <w:szCs w:val="24"/>
        </w:rPr>
        <w:t>ç</w:t>
      </w:r>
      <w:r>
        <w:rPr>
          <w:rFonts w:cstheme="minorHAnsi"/>
          <w:szCs w:val="24"/>
        </w:rPr>
        <w:t>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110738B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80024529"/>
      <w:bookmarkEnd w:id="44"/>
      <w:r w:rsidRPr="00716506">
        <w:t>Français Technique</w:t>
      </w:r>
      <w:bookmarkEnd w:id="45"/>
    </w:p>
    <w:p w14:paraId="4DD4C918" w14:textId="42C0828A" w:rsidR="001E162E" w:rsidRDefault="00C26F66" w:rsidP="001E162E">
      <w:pPr>
        <w:rPr>
          <w:rFonts w:cstheme="minorHAnsi"/>
          <w:szCs w:val="24"/>
        </w:rPr>
      </w:pPr>
      <w: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A70849" w:rsidRPr="00716506">
        <w:t>(Müller, 1975)</w:t>
      </w:r>
      <w:r w:rsidR="003B5699" w:rsidRPr="00716506">
        <w:t>.</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7FFBED71"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A70849" w:rsidRPr="00716506">
        <w:t>(Müller, 1975)</w:t>
      </w:r>
      <w:r w:rsidRPr="00716506">
        <w:rPr>
          <w:rFonts w:cstheme="minorHAnsi"/>
          <w:szCs w:val="24"/>
        </w:rPr>
        <w:t>.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A70849" w:rsidRPr="00716506">
        <w:t>(Müller, 1975)</w:t>
      </w:r>
      <w:r w:rsidRPr="00716506">
        <w:rPr>
          <w:rFonts w:cstheme="minorHAnsi"/>
          <w:szCs w:val="24"/>
        </w:rPr>
        <w:t xml:space="preserve">. </w:t>
      </w:r>
    </w:p>
    <w:p w14:paraId="1A63512B" w14:textId="77777777" w:rsidR="00CC0164" w:rsidRPr="00E91C40" w:rsidRDefault="00CC0164" w:rsidP="00CC0164">
      <w:pPr>
        <w:pStyle w:val="berschrift2"/>
        <w:rPr>
          <w:rFonts w:eastAsia="Georgia" w:cstheme="minorHAnsi"/>
          <w:color w:val="000000"/>
          <w:szCs w:val="24"/>
        </w:rPr>
      </w:pPr>
      <w:bookmarkStart w:id="46" w:name="_Toc80024530"/>
      <w:r w:rsidRPr="00716506">
        <w:t>Combining Registers and Discourse</w:t>
      </w:r>
      <w:bookmarkEnd w:id="46"/>
      <w:r w:rsidRPr="00716506">
        <w:t xml:space="preserve"> </w:t>
      </w:r>
    </w:p>
    <w:p w14:paraId="6F2D9757" w14:textId="5B448048" w:rsidR="00CC0164" w:rsidRPr="00716506"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w:t>
      </w:r>
      <w:r w:rsidR="00256210">
        <w:rPr>
          <w:rFonts w:cstheme="minorHAnsi"/>
          <w:szCs w:val="24"/>
        </w:rPr>
        <w:t>seen in figure 6:</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7B89B77B">
                      <wp:simplePos x="0" y="0"/>
                      <wp:positionH relativeFrom="margin">
                        <wp:posOffset>105106</wp:posOffset>
                      </wp:positionH>
                      <wp:positionV relativeFrom="paragraph">
                        <wp:posOffset>174735</wp:posOffset>
                      </wp:positionV>
                      <wp:extent cx="461176" cy="458041"/>
                      <wp:effectExtent l="0" t="0" r="3429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12908F" id="Geschweifte Klammer rechts 5" o:spid="_x0000_s1026" type="#_x0000_t88" style="position:absolute;margin-left:8.3pt;margin-top:13.75pt;width:36.3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6F455432">
                      <wp:simplePos x="0" y="0"/>
                      <wp:positionH relativeFrom="column">
                        <wp:posOffset>495493</wp:posOffset>
                      </wp:positionH>
                      <wp:positionV relativeFrom="paragraph">
                        <wp:posOffset>36388</wp:posOffset>
                      </wp:positionV>
                      <wp:extent cx="291631"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631"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A3040F" id="Geschweifte Klammer links 4" o:spid="_x0000_s1026" type="#_x0000_t87" style="position:absolute;margin-left:39pt;margin-top:2.85pt;width:22.9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" adj="795,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65DB72A2" w:rsidR="00981FCD" w:rsidRPr="007C6F40" w:rsidRDefault="005F179A" w:rsidP="00981FCD">
            <w:pPr>
              <w:rPr>
                <w:sz w:val="24"/>
                <w:szCs w:val="24"/>
              </w:rPr>
            </w:pPr>
            <w:r>
              <w:rPr>
                <w:sz w:val="24"/>
                <w:szCs w:val="24"/>
              </w:rPr>
              <w:t>FT</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479699D0" w:rsidR="00981FCD" w:rsidRPr="003B49B0" w:rsidRDefault="00981FCD" w:rsidP="00267320">
            <w:pPr>
              <w:pStyle w:val="berschrift5"/>
              <w:numPr>
                <w:ilvl w:val="4"/>
                <w:numId w:val="5"/>
              </w:numPr>
              <w:outlineLvl w:val="4"/>
              <w:rPr>
                <w:sz w:val="24"/>
              </w:rPr>
            </w:pPr>
            <w:bookmarkStart w:id="47" w:name="_Toc79517748"/>
            <w:bookmarkStart w:id="48" w:name="_Toc80024558"/>
            <w:r w:rsidRPr="003B49B0">
              <w:rPr>
                <w:sz w:val="24"/>
              </w:rPr>
              <w:t>Literacy and Orality</w:t>
            </w:r>
            <w:bookmarkEnd w:id="47"/>
            <w:bookmarkEnd w:id="48"/>
          </w:p>
        </w:tc>
      </w:tr>
    </w:tbl>
    <w:p w14:paraId="60BDEC9A" w14:textId="4A851763" w:rsidR="00CC0164" w:rsidRPr="00CC0164" w:rsidRDefault="00CC0164" w:rsidP="00267320">
      <w:pPr>
        <w:pStyle w:val="berschrift5"/>
        <w:numPr>
          <w:ilvl w:val="4"/>
          <w:numId w:val="2"/>
        </w:numPr>
      </w:pPr>
      <w:bookmarkStart w:id="49" w:name="_Toc80024559"/>
      <w:r w:rsidRPr="00716506">
        <w:t>Registers According to Literacy and Orality</w:t>
      </w:r>
      <w:bookmarkEnd w:id="49"/>
    </w:p>
    <w:p w14:paraId="0D2EC882" w14:textId="7D5F47C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w:t>
      </w:r>
      <w:r w:rsidR="00927D23">
        <w:rPr>
          <w:rFonts w:cstheme="minorHAnsi"/>
          <w:szCs w:val="24"/>
        </w:rPr>
        <w:t xml:space="preserve"> is</w:t>
      </w:r>
      <w:r w:rsidRPr="00716506">
        <w:rPr>
          <w:rFonts w:cstheme="minorHAnsi"/>
          <w:szCs w:val="24"/>
        </w:rPr>
        <w:t xml:space="preserve"> medially and conceptually. </w:t>
      </w:r>
      <w:r w:rsidR="00256210">
        <w:rPr>
          <w:rFonts w:cstheme="minorHAnsi"/>
          <w:szCs w:val="24"/>
        </w:rPr>
        <w:t>Figure 6</w:t>
      </w:r>
      <w:r w:rsidRPr="00716506">
        <w:rPr>
          <w:rFonts w:cstheme="minorHAnsi"/>
          <w:szCs w:val="24"/>
        </w:rPr>
        <w:t xml:space="preserve"> can be further refined to allow them to be mapped to the conceptual as seen in </w:t>
      </w:r>
      <w:r w:rsidRPr="00716506">
        <w:rPr>
          <w:rFonts w:cstheme="minorHAnsi"/>
          <w:szCs w:val="24"/>
        </w:rPr>
        <w:lastRenderedPageBreak/>
        <w:t xml:space="preserve">figure 7. Registers by their very nature represent different </w:t>
      </w:r>
      <w:r w:rsidR="00981FCD">
        <w:rPr>
          <w:rFonts w:cstheme="minorHAnsi"/>
          <w:szCs w:val="24"/>
        </w:rPr>
        <w:t>conceptual discourse types.</w:t>
      </w:r>
      <w:r w:rsidR="0016568B">
        <w:rPr>
          <w:rFonts w:cstheme="minorHAnsi"/>
          <w:szCs w:val="24"/>
        </w:rPr>
        <w:t xml:space="preserve"> </w:t>
      </w:r>
    </w:p>
    <w:p w14:paraId="62095088" w14:textId="61C9C775" w:rsidR="00CC0164" w:rsidRPr="00CC0164" w:rsidRDefault="00256210" w:rsidP="00CC0164">
      <w:pPr>
        <w:rPr>
          <w:rFonts w:cstheme="minorHAnsi"/>
          <w:szCs w:val="24"/>
        </w:rPr>
      </w:pPr>
      <w:r>
        <w:rPr>
          <w:rFonts w:cstheme="minorHAnsi"/>
          <w:szCs w:val="24"/>
        </w:rPr>
        <w:t>I</w:t>
      </w:r>
      <w:r w:rsidR="00CC0164" w:rsidRPr="00716506">
        <w:rPr>
          <w:rFonts w:cstheme="minorHAnsi"/>
          <w:szCs w:val="24"/>
        </w:rPr>
        <w:t>t would not be reasonable or feasible to train a model to recognize the individual registers</w:t>
      </w:r>
      <w:r>
        <w:rPr>
          <w:rFonts w:cstheme="minorHAnsi"/>
          <w:szCs w:val="24"/>
        </w:rPr>
        <w:t xml:space="preserve"> due to the high overlap between the various registers</w:t>
      </w:r>
      <w:r w:rsidR="00CC0164" w:rsidRPr="00716506">
        <w:rPr>
          <w:rFonts w:cstheme="minorHAnsi"/>
          <w:szCs w:val="24"/>
        </w:rPr>
        <w:t xml:space="preserve">. However, by extracting characteristics and criteria from each </w:t>
      </w:r>
      <w:r>
        <w:rPr>
          <w:rFonts w:cstheme="minorHAnsi"/>
          <w:szCs w:val="24"/>
        </w:rPr>
        <w:t>register</w:t>
      </w:r>
      <w:r w:rsidR="00CC0164" w:rsidRPr="00716506">
        <w:rPr>
          <w:rFonts w:cstheme="minorHAnsi"/>
          <w:szCs w:val="24"/>
        </w:rPr>
        <w:t xml:space="preserve"> and grouping them according to their discourse type, it </w:t>
      </w:r>
      <w:r w:rsidR="00981FCD">
        <w:rPr>
          <w:rFonts w:cstheme="minorHAnsi"/>
          <w:szCs w:val="24"/>
        </w:rPr>
        <w:t>is</w:t>
      </w:r>
      <w:r w:rsidR="00CC0164" w:rsidRPr="00716506">
        <w:rPr>
          <w:rFonts w:cstheme="minorHAnsi"/>
          <w:szCs w:val="24"/>
        </w:rPr>
        <w:t xml:space="preserve"> possible to fit a model with criteria that </w:t>
      </w:r>
      <w:r w:rsidR="00981FCD">
        <w:rPr>
          <w:rFonts w:cstheme="minorHAnsi"/>
          <w:szCs w:val="24"/>
        </w:rPr>
        <w:t>allows</w:t>
      </w:r>
      <w:r w:rsidR="00CC0164" w:rsidRPr="00716506">
        <w:rPr>
          <w:rFonts w:cstheme="minorHAnsi"/>
          <w:szCs w:val="24"/>
        </w:rPr>
        <w:t xml:space="preserve"> it </w:t>
      </w:r>
      <w:r w:rsidR="00981FCD">
        <w:rPr>
          <w:rFonts w:cstheme="minorHAnsi"/>
          <w:szCs w:val="24"/>
        </w:rPr>
        <w:t xml:space="preserve">to automatically </w:t>
      </w:r>
      <w:r w:rsidR="00CC0164" w:rsidRPr="00716506">
        <w:rPr>
          <w:rFonts w:cstheme="minorHAnsi"/>
          <w:szCs w:val="24"/>
        </w:rPr>
        <w:t>recognize literacy and orality</w:t>
      </w:r>
      <w:r w:rsidR="00981FCD">
        <w:rPr>
          <w:rFonts w:cstheme="minorHAnsi"/>
          <w:szCs w:val="24"/>
        </w:rPr>
        <w:t>.</w:t>
      </w:r>
      <w:r w:rsidR="00CC0164"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80024531"/>
      <w:bookmarkEnd w:id="50"/>
      <w:r w:rsidRPr="00716506">
        <w:t>The French Language Corpora</w:t>
      </w:r>
      <w:bookmarkEnd w:id="51"/>
      <w:bookmarkEnd w:id="52"/>
      <w:r w:rsidRPr="00716506">
        <w:t xml:space="preserve"> </w:t>
      </w:r>
    </w:p>
    <w:p w14:paraId="20274993" w14:textId="123C9CC0"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countries (Müller 1975</w:t>
      </w:r>
      <w:r w:rsidR="008C5A4C">
        <w:rPr>
          <w:rFonts w:cstheme="minorHAnsi"/>
          <w:szCs w:val="24"/>
        </w:rPr>
        <w:t>;</w:t>
      </w:r>
      <w:r w:rsidR="008C5A4C" w:rsidRPr="008C5A4C">
        <w:rPr>
          <w:rFonts w:cstheme="minorHAnsi"/>
          <w:szCs w:val="24"/>
        </w:rPr>
        <w:t xml:space="preserve"> </w:t>
      </w:r>
      <w:r w:rsidR="008C5A4C" w:rsidRPr="00716506">
        <w:rPr>
          <w:rFonts w:cstheme="minorHAnsi"/>
          <w:szCs w:val="24"/>
        </w:rPr>
        <w:t>Stein, 2014</w:t>
      </w:r>
      <w:r w:rsidRPr="00716506">
        <w:rPr>
          <w:rFonts w:cstheme="minorHAnsi"/>
          <w:szCs w:val="24"/>
        </w:rPr>
        <w:t xml:space="preserve">). Whether a native speaker of </w:t>
      </w:r>
      <w:r w:rsidR="00B31603">
        <w:rPr>
          <w:rFonts w:cstheme="minorHAnsi"/>
          <w:szCs w:val="24"/>
        </w:rPr>
        <w:t>M</w:t>
      </w:r>
      <w:r w:rsidRPr="00716506">
        <w:rPr>
          <w:rFonts w:cstheme="minorHAnsi"/>
          <w:szCs w:val="24"/>
        </w:rPr>
        <w:t xml:space="preserve">etropolitan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0E0BE8">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35F20143" w:rsidR="00FE5824" w:rsidRPr="00716506" w:rsidRDefault="003B5699" w:rsidP="00B33FF1">
      <w:pPr>
        <w:pStyle w:val="berschrift2"/>
      </w:pPr>
      <w:bookmarkStart w:id="54" w:name="_Toc80024532"/>
      <w:r w:rsidRPr="00716506">
        <w:t>Data Sets</w:t>
      </w:r>
      <w:bookmarkEnd w:id="54"/>
      <w:r w:rsidRPr="00716506">
        <w:t xml:space="preserve"> </w:t>
      </w:r>
    </w:p>
    <w:p w14:paraId="00000114" w14:textId="3A5630EA"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Pr="00716506">
        <w:rPr>
          <w:rFonts w:cstheme="minorHAnsi"/>
          <w:szCs w:val="24"/>
        </w:rPr>
        <w:t>(Gerstenberg &amp; Hewett, 2019), CMR-wikiconflits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{"citationID":"X19dmcJX","properties":{"formattedCitation":"(Poudat,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C5D69">
        <w:rPr>
          <w:rFonts w:cstheme="minorHAnsi"/>
          <w:szCs w:val="24"/>
        </w:rPr>
        <w:fldChar w:fldCharType="separate"/>
      </w:r>
      <w:r w:rsidR="007C5D69" w:rsidRPr="008365AA">
        <w:rPr>
          <w:rFonts w:ascii="Calibri" w:hAnsi="Calibri" w:cs="Calibri"/>
        </w:rPr>
        <w:t>(Poudat, Grabar, et al., 2015)</w:t>
      </w:r>
      <w:r w:rsidR="007C5D69">
        <w:rPr>
          <w:rFonts w:cstheme="minorHAnsi"/>
          <w:szCs w:val="24"/>
        </w:rPr>
        <w:fldChar w:fldCharType="end"/>
      </w:r>
      <w:r w:rsidR="00B31603">
        <w:rPr>
          <w:rFonts w:cstheme="minorHAnsi"/>
          <w:szCs w:val="24"/>
        </w:rPr>
        <w:t>,</w:t>
      </w:r>
      <w:r w:rsidR="0016568B">
        <w:rPr>
          <w:rFonts w:cstheme="minorHAnsi"/>
          <w:szCs w:val="24"/>
        </w:rPr>
        <w:t xml:space="preserve"> </w:t>
      </w:r>
      <w:r w:rsidRPr="00716506">
        <w:rPr>
          <w:rFonts w:cstheme="minorHAnsi"/>
          <w:szCs w:val="24"/>
        </w:rPr>
        <w:t>and 88milsms</w:t>
      </w:r>
      <w:r w:rsidR="0016568B">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{"citationID":"CgZOb93S","properties":{"formattedCitation":"(Panckhurst et al., 2016)","plainCitation":"(Panckhurst et al., 2016)","noteIndex":0},"citationItems":[{"id":126,"uris":["http://zotero.org/users/7682103/items/S73R6H3Q"],"uri":["http://zotero.org/users/7682103/items/S73R6H3Q"],"itemData":{"id":126,"type":"article","abstract":"The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2016"]]}}}],"schema":"https://github.com/citation-style-language/schema/raw/master/csl-citation.json"} </w:instrText>
      </w:r>
      <w:r w:rsidR="007C5D69">
        <w:rPr>
          <w:rFonts w:cstheme="minorHAnsi"/>
          <w:szCs w:val="24"/>
        </w:rPr>
        <w:fldChar w:fldCharType="separate"/>
      </w:r>
      <w:r w:rsidR="007C5D69">
        <w:rPr>
          <w:rFonts w:cstheme="minorHAnsi"/>
          <w:noProof/>
          <w:szCs w:val="24"/>
        </w:rPr>
        <w:t>(Panckhurst et al., 2016)</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 xml:space="preserve">referred to as </w:t>
      </w:r>
      <w:r w:rsidR="001E3A4B">
        <w:rPr>
          <w:rFonts w:cstheme="minorHAnsi"/>
          <w:szCs w:val="24"/>
        </w:rPr>
        <w:t>eBay corpus, Wikiconflits</w:t>
      </w:r>
      <w:r w:rsidR="00BC16AD">
        <w:rPr>
          <w:rFonts w:cstheme="minorHAnsi"/>
          <w:szCs w:val="24"/>
        </w:rPr>
        <w:t xml:space="preserve"> or Wiki</w:t>
      </w:r>
      <w:r w:rsidR="001E3A4B">
        <w:rPr>
          <w:rFonts w:cstheme="minorHAnsi"/>
          <w:szCs w:val="24"/>
        </w:rPr>
        <w:t xml:space="preserve"> corpus, and SMS corpus respectively.</w:t>
      </w:r>
    </w:p>
    <w:p w14:paraId="00000115" w14:textId="179F5F92"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online 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(Gerstenberg &amp; Hewett, 2019).</w:t>
      </w:r>
    </w:p>
    <w:p w14:paraId="59F840A7" w14:textId="2BAF446C"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DA4D58" w:rsidRPr="00716506">
        <w:rPr>
          <w:rFonts w:cstheme="minorHAnsi"/>
          <w:szCs w:val="24"/>
        </w:rPr>
        <w:t>(Poudat</w:t>
      </w:r>
      <w:r w:rsidR="00DA4D58">
        <w:rPr>
          <w:rFonts w:cstheme="minorHAnsi"/>
          <w:szCs w:val="24"/>
        </w:rPr>
        <w:t>, Kun</w:t>
      </w:r>
      <w:r w:rsidR="00DA4D58" w:rsidRPr="00716506">
        <w:rPr>
          <w:rFonts w:cstheme="minorHAnsi"/>
          <w:szCs w:val="24"/>
        </w:rPr>
        <w:t xml:space="preserve"> et al., 2015)</w:t>
      </w:r>
      <w:r w:rsidR="003B5699" w:rsidRPr="00716506">
        <w:rPr>
          <w:rFonts w:cstheme="minorHAnsi"/>
          <w:szCs w:val="24"/>
        </w:rPr>
        <w:t>.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5B26CE0A"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0E0BE8">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DA4D58">
        <w:rPr>
          <w:rFonts w:cstheme="minorHAnsi"/>
          <w:noProof/>
          <w:szCs w:val="24"/>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w:t>
      </w:r>
      <w:r w:rsidR="00661A27">
        <w:rPr>
          <w:rFonts w:cstheme="minorHAnsi"/>
          <w:szCs w:val="24"/>
        </w:rPr>
        <w:t>6</w:t>
      </w:r>
      <w:r w:rsidR="003B5699" w:rsidRPr="00716506">
        <w:rPr>
          <w:rFonts w:cstheme="minorHAnsi"/>
          <w:szCs w:val="24"/>
        </w:rPr>
        <w:t xml:space="preserve">).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7E12AFD9"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w:t>
      </w:r>
      <w:r w:rsidR="00661A27">
        <w:rPr>
          <w:rFonts w:cstheme="minorHAnsi"/>
          <w:szCs w:val="24"/>
        </w:rPr>
        <w:t>,</w:t>
      </w:r>
      <w:r w:rsidRPr="00716506">
        <w:rPr>
          <w:rFonts w:cstheme="minorHAnsi"/>
          <w:szCs w:val="24"/>
        </w:rPr>
        <w:t xml:space="preserve">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0E0BE8">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0E0BE8">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80024533"/>
      <w:bookmarkEnd w:id="55"/>
      <w:r w:rsidRPr="00716506">
        <w:t>Pre-processing</w:t>
      </w:r>
      <w:bookmarkEnd w:id="56"/>
      <w:r w:rsidRPr="00716506">
        <w:t xml:space="preserve"> </w:t>
      </w:r>
    </w:p>
    <w:p w14:paraId="537480C2" w14:textId="5822205B" w:rsidR="00661A27"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3E10D7">
        <w:rPr>
          <w:rFonts w:cstheme="minorHAnsi"/>
        </w:rPr>
        <w:t>(</w:t>
      </w:r>
      <w:r w:rsidR="003E10D7" w:rsidRPr="00716506">
        <w:rPr>
          <w:rFonts w:cstheme="minorHAnsi"/>
          <w:szCs w:val="24"/>
        </w:rPr>
        <w:t>Gerstenberg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r w:rsidR="003E10D7" w:rsidRPr="008365AA">
        <w:rPr>
          <w:rFonts w:ascii="Calibri" w:hAnsi="Calibri" w:cs="Calibri"/>
        </w:rPr>
        <w:t>Poudat, Grabar, et al., 2015)</w:t>
      </w:r>
      <w:r w:rsidR="003B5699" w:rsidRPr="00716506">
        <w:rPr>
          <w:rFonts w:cstheme="minorHAnsi"/>
          <w:szCs w:val="24"/>
        </w:rPr>
        <w:t xml:space="preserve"> 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003B5699" w:rsidRPr="00716506">
        <w:rPr>
          <w:rFonts w:cstheme="minorHAnsi"/>
          <w:szCs w:val="24"/>
        </w:rPr>
        <w:t>agging, tokenization</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w:t>
      </w:r>
      <w:r w:rsidR="009A2E8A">
        <w:rPr>
          <w:rFonts w:cstheme="minorHAnsi"/>
          <w:szCs w:val="24"/>
        </w:rPr>
        <w:lastRenderedPageBreak/>
        <w:t>emoticons</w:t>
      </w:r>
      <w:r w:rsidR="00B25A74">
        <w:rPr>
          <w:rFonts w:cstheme="minorHAnsi"/>
          <w:szCs w:val="24"/>
        </w:rPr>
        <w:t xml:space="preserve"> </w:t>
      </w:r>
      <w:r w:rsidR="00B25A74">
        <w:rPr>
          <w:rFonts w:cstheme="minorHAnsi"/>
          <w:szCs w:val="24"/>
        </w:rPr>
        <w:fldChar w:fldCharType="begin"/>
      </w:r>
      <w:r w:rsidR="00B25A74">
        <w:rPr>
          <w:rFonts w:cstheme="minorHAnsi"/>
          <w:szCs w:val="24"/>
        </w:rPr>
        <w:instrText xml:space="preserve"> ADDIN ZOTERO_ITEM CSL_CITATION {"citationID":"eeVlvY5c","properties":{"formattedCitation":"(Gerstenberg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25A74">
        <w:rPr>
          <w:rFonts w:cstheme="minorHAnsi"/>
          <w:szCs w:val="24"/>
        </w:rPr>
        <w:fldChar w:fldCharType="separate"/>
      </w:r>
      <w:r w:rsidR="00B25A74" w:rsidRPr="00B25A74">
        <w:rPr>
          <w:rFonts w:ascii="Calibri" w:hAnsi="Calibri" w:cs="Calibri"/>
        </w:rPr>
        <w:t>(Gerstenberg &amp; Hewett, 2019)</w:t>
      </w:r>
      <w:r w:rsidR="00B25A74">
        <w:rPr>
          <w:rFonts w:cstheme="minorHAnsi"/>
          <w:szCs w:val="24"/>
        </w:rPr>
        <w:fldChar w:fldCharType="end"/>
      </w:r>
      <w:r w:rsidR="009A2E8A">
        <w:rPr>
          <w:rFonts w:cstheme="minorHAnsi"/>
          <w:szCs w:val="24"/>
        </w:rPr>
        <w:t xml:space="preserve">. </w:t>
      </w:r>
      <w:r w:rsidR="003B5699" w:rsidRPr="00716506">
        <w:rPr>
          <w:rFonts w:cstheme="minorHAnsi"/>
          <w:szCs w:val="24"/>
        </w:rPr>
        <w:t>Before the individual entries could be properly processed, the corpus had to be first sub-divided.</w:t>
      </w:r>
    </w:p>
    <w:p w14:paraId="0000011F" w14:textId="312AD685" w:rsidR="00FE5824" w:rsidRPr="00661A27" w:rsidRDefault="003B5699" w:rsidP="00661A27">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w:t>
      </w:r>
      <w:r w:rsidR="00B25A74">
        <w:rPr>
          <w:rFonts w:cstheme="minorHAnsi"/>
          <w:szCs w:val="24"/>
        </w:rPr>
        <w:t xml:space="preserve"> </w:t>
      </w:r>
      <w:r w:rsidR="00B25A74">
        <w:rPr>
          <w:rFonts w:cstheme="minorHAnsi"/>
        </w:rPr>
        <w:t>(</w:t>
      </w:r>
      <w:r w:rsidR="00B25A74">
        <w:rPr>
          <w:rFonts w:cstheme="minorHAnsi"/>
          <w:noProof/>
          <w:szCs w:val="24"/>
        </w:rPr>
        <w:t>Panckhurst et al., 2016</w:t>
      </w:r>
      <w:r w:rsidR="00B25A74">
        <w:rPr>
          <w:rFonts w:cstheme="minorHAnsi"/>
        </w:rPr>
        <w:t xml:space="preserve">; </w:t>
      </w:r>
      <w:r w:rsidR="00B25A74" w:rsidRPr="008365AA">
        <w:rPr>
          <w:rFonts w:ascii="Calibri" w:hAnsi="Calibri" w:cs="Calibri"/>
        </w:rPr>
        <w:t>Poudat, Grabar, et al., 2015)</w:t>
      </w:r>
      <w:r w:rsidRPr="00716506">
        <w:rPr>
          <w:rFonts w:cstheme="minorHAnsi"/>
          <w:szCs w:val="24"/>
        </w:rPr>
        <w:t>. However, all three of the data sets were then equally divided into three parts: development, training and test data sets.</w:t>
      </w:r>
    </w:p>
    <w:p w14:paraId="356B8711" w14:textId="5D456243"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0E0BE8">
        <w:rPr>
          <w:rFonts w:cstheme="minorHAnsi"/>
          <w:i/>
          <w:szCs w:val="24"/>
        </w:rPr>
        <w:instrText xml:space="preserve"> ADDIN ZOTERO_ITEM CSL_CITATION {"citationID":"uIFWLSlv","properties":{"formattedCitation":"({\\i{}Beautiful Soup Documentation}, n.d.)","plainCitation":"(Beautiful Soup Documentation, n.d.)","noteIndex":0},"citationItems":[{"id":166,"uris":["http://zotero.org/users/7682103/items/X76M59IH"],"uri":["http://zotero.org/users/7682103/items/X76M59IH"],"itemData":{"id":166,"type":"webpage","container-title":"Beautiful Soup","title":"Beautiful Soup Documentation","URL":"https://www.crummy.com/software/BeautifulSoup/bs4/doc/","issued":{"literal":"n.d."}}}],"schema":"https://github.com/citation-style-language/schema/raw/master/csl-citation.json"}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Beautiful Soup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w:t>
      </w:r>
      <w:r w:rsidR="00661A27">
        <w:rPr>
          <w:rFonts w:cstheme="minorHAnsi"/>
          <w:szCs w:val="24"/>
        </w:rPr>
        <w:t xml:space="preserve"> </w:t>
      </w:r>
      <w:r w:rsidRPr="00716506">
        <w:rPr>
          <w:rFonts w:cstheme="minorHAnsi"/>
          <w:szCs w:val="24"/>
        </w:rPr>
        <w:t xml:space="preserve">sentences. </w:t>
      </w:r>
      <w:r w:rsidR="00661A27">
        <w:rPr>
          <w:rFonts w:cstheme="minorHAnsi"/>
          <w:szCs w:val="24"/>
        </w:rPr>
        <w:t>I</w:t>
      </w:r>
      <w:r w:rsidRPr="00716506">
        <w:rPr>
          <w:rFonts w:cstheme="minorHAnsi"/>
          <w:szCs w:val="24"/>
        </w:rPr>
        <w:t>nformation related to parts of speech, morphological</w:t>
      </w:r>
      <w:r w:rsidR="00661A27">
        <w:rPr>
          <w:rFonts w:cstheme="minorHAnsi"/>
          <w:szCs w:val="24"/>
        </w:rPr>
        <w:t>,</w:t>
      </w:r>
      <w:r w:rsidRPr="00716506">
        <w:rPr>
          <w:rFonts w:cstheme="minorHAnsi"/>
          <w:szCs w:val="24"/>
        </w:rPr>
        <w:t xml:space="preserve"> and syntactical dependencies as well as tokens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80024534"/>
      <w:r w:rsidRPr="00716506">
        <w:t>Methodology</w:t>
      </w:r>
      <w:bookmarkEnd w:id="58"/>
      <w:bookmarkEnd w:id="59"/>
    </w:p>
    <w:p w14:paraId="1175B16E" w14:textId="4B073D9A" w:rsidR="00DF3665" w:rsidRDefault="00DF3665" w:rsidP="00262A24">
      <w:pPr>
        <w:pStyle w:val="berschrift2"/>
        <w:rPr>
          <w:rFonts w:cstheme="minorHAnsi"/>
          <w:szCs w:val="24"/>
        </w:rPr>
      </w:pPr>
      <w:bookmarkStart w:id="60" w:name="_heading=h.2p2csry" w:colFirst="0" w:colLast="0"/>
      <w:bookmarkStart w:id="61" w:name="_Toc80024535"/>
      <w:bookmarkEnd w:id="60"/>
      <w:r>
        <w:rPr>
          <w:rFonts w:cstheme="minorHAnsi"/>
          <w:szCs w:val="24"/>
        </w:rPr>
        <w:t xml:space="preserve">Classification </w:t>
      </w:r>
      <w:r w:rsidR="00FF1CE7">
        <w:rPr>
          <w:rFonts w:cstheme="minorHAnsi"/>
          <w:szCs w:val="24"/>
        </w:rPr>
        <w:t>Sets</w:t>
      </w:r>
      <w:bookmarkEnd w:id="61"/>
      <w:r>
        <w:rPr>
          <w:rFonts w:cstheme="minorHAnsi"/>
          <w:szCs w:val="24"/>
        </w:rPr>
        <w:t xml:space="preserve"> </w:t>
      </w:r>
    </w:p>
    <w:p w14:paraId="483711F4" w14:textId="1BA1549A"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w:t>
      </w:r>
      <w:r w:rsidR="00661A27">
        <w:t>had to</w:t>
      </w:r>
      <w:r>
        <w:t xml:space="preserve">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5D0B812B"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 xml:space="preserve">a French-based classification set was meant to gauge the reliability of the language-independent classification </w:t>
      </w:r>
      <w:r w:rsidR="008C5A4C">
        <w:rPr>
          <w:rFonts w:cstheme="minorHAnsi"/>
          <w:szCs w:val="24"/>
        </w:rPr>
        <w:t>sets</w:t>
      </w:r>
      <w:r>
        <w:rPr>
          <w:rFonts w:cstheme="minorHAnsi"/>
          <w:szCs w:val="24"/>
        </w:rPr>
        <w:t xml:space="preserve"> as seen in table 1 and table 2. The validity of the language-independent classification criteria would be weighed against the language-dependent criteria set.</w:t>
      </w:r>
      <w:r w:rsidRPr="00716506">
        <w:rPr>
          <w:rFonts w:cstheme="minorHAnsi"/>
          <w:szCs w:val="24"/>
        </w:rPr>
        <w:t xml:space="preserve"> </w:t>
      </w:r>
      <w:r w:rsidR="00661A27">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1CDFCCC2" w:rsidR="002D5AA8" w:rsidRDefault="002D5AA8" w:rsidP="002D5AA8">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w:t>
      </w:r>
      <w:r w:rsidR="008C5A4C">
        <w:rPr>
          <w:rFonts w:cstheme="minorHAnsi"/>
          <w:szCs w:val="24"/>
        </w:rPr>
        <w:t xml:space="preserve"> sets</w:t>
      </w:r>
      <w:r w:rsidRPr="00716506">
        <w:rPr>
          <w:rFonts w:cstheme="minorHAnsi"/>
          <w:szCs w:val="24"/>
        </w:rPr>
        <w:t>. The first classification</w:t>
      </w:r>
      <w:r>
        <w:rPr>
          <w:rFonts w:cstheme="minorHAnsi"/>
          <w:szCs w:val="24"/>
        </w:rPr>
        <w:t xml:space="preserve"> </w:t>
      </w:r>
      <w:r w:rsidR="008C5A4C">
        <w:rPr>
          <w:rFonts w:cstheme="minorHAnsi"/>
          <w:szCs w:val="24"/>
        </w:rPr>
        <w:t>set</w:t>
      </w:r>
      <w:r>
        <w:rPr>
          <w:rFonts w:cstheme="minorHAnsi"/>
          <w:szCs w:val="24"/>
        </w:rPr>
        <w:t>, as</w:t>
      </w:r>
      <w:r w:rsidR="0016568B">
        <w:rPr>
          <w:rFonts w:cstheme="minorHAnsi"/>
          <w:szCs w:val="24"/>
        </w:rPr>
        <w:t xml:space="preserve"> </w:t>
      </w:r>
      <w:r>
        <w:rPr>
          <w:rFonts w:cstheme="minorHAnsi"/>
          <w:szCs w:val="24"/>
        </w:rPr>
        <w:t>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w:t>
      </w:r>
    </w:p>
    <w:p w14:paraId="00D19245" w14:textId="34A5BDDA" w:rsidR="002D5AA8" w:rsidRPr="002D5AA8" w:rsidRDefault="002D5AA8" w:rsidP="002D5AA8">
      <w:pPr>
        <w:rPr>
          <w:rFonts w:cstheme="minorHAnsi"/>
          <w:szCs w:val="24"/>
        </w:rPr>
      </w:pPr>
      <w:r w:rsidRPr="00716506">
        <w:rPr>
          <w:rFonts w:cstheme="minorHAnsi"/>
          <w:szCs w:val="24"/>
        </w:rPr>
        <w:t>Problems that were touched upon earlier were present throughout the eBay and SMS corpora which was that the data was non-standard, this made the classification quite difficult as there was no way to guarantee uniformity</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This was compounded by the fact that French </w:t>
      </w:r>
      <w:r>
        <w:rPr>
          <w:rFonts w:cstheme="minorHAnsi"/>
          <w:szCs w:val="24"/>
        </w:rPr>
        <w:t>is</w:t>
      </w:r>
      <w:r w:rsidRPr="00716506">
        <w:rPr>
          <w:rFonts w:cstheme="minorHAnsi"/>
          <w:szCs w:val="24"/>
        </w:rPr>
        <w:t xml:space="preserve"> not exclusively used in all the data sets</w:t>
      </w:r>
      <w:r>
        <w:rPr>
          <w:rFonts w:cstheme="minorHAnsi"/>
          <w:szCs w:val="24"/>
        </w:rPr>
        <w:t xml:space="preserve"> </w:t>
      </w:r>
      <w:r>
        <w:rPr>
          <w:rFonts w:cstheme="minorHAnsi"/>
        </w:rPr>
        <w:t>(</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rPr>
        <w:t xml:space="preserve">; </w:t>
      </w:r>
      <w:r w:rsidRPr="008365AA">
        <w:rPr>
          <w:rFonts w:ascii="Calibri" w:hAnsi="Calibri" w:cs="Calibri"/>
        </w:rPr>
        <w:t>Poudat, Grabar, et al., 2015)</w:t>
      </w:r>
      <w:r w:rsidRPr="00716506">
        <w:rPr>
          <w:rFonts w:cstheme="minorHAnsi"/>
          <w:szCs w:val="24"/>
        </w:rPr>
        <w:t>. 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w:t>
      </w:r>
    </w:p>
    <w:p w14:paraId="350BC92E" w14:textId="776A884C" w:rsidR="0013685B" w:rsidRPr="009455A5" w:rsidRDefault="006872A8" w:rsidP="009455A5">
      <w:pPr>
        <w:rPr>
          <w:rFonts w:cstheme="minorHAnsi"/>
          <w:szCs w:val="24"/>
        </w:rPr>
      </w:pPr>
      <w:r w:rsidRPr="00716506">
        <w:rPr>
          <w:rFonts w:cstheme="minorHAnsi"/>
          <w:szCs w:val="24"/>
        </w:rPr>
        <w:t>Various researchers (Bader, 2002; Ortmann &amp; Dipper, 2019; Rehm, 2002</w:t>
      </w:r>
      <w:r>
        <w:rPr>
          <w:rFonts w:cstheme="minorHAnsi"/>
          <w:szCs w:val="24"/>
        </w:rPr>
        <w:t>)</w:t>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3C33BF06" w14:textId="4138A240" w:rsidR="002D5AA8" w:rsidRDefault="009455A5" w:rsidP="009455A5">
      <w:r>
        <w:t xml:space="preserve">A document was automatically analyzed according to both classification </w:t>
      </w:r>
      <w:r w:rsidR="00FF11DA">
        <w:t>set</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158E0146" w:rsidR="000C6D98" w:rsidRDefault="000C6D98" w:rsidP="000C6D98">
      <w:pPr>
        <w:pStyle w:val="Sub-chapters"/>
      </w:pPr>
    </w:p>
    <w:p w14:paraId="03D3A057" w14:textId="77777777" w:rsidR="00B50E79" w:rsidRDefault="00B50E79" w:rsidP="000C6D98">
      <w:pPr>
        <w:pStyle w:val="Sub-chapters"/>
      </w:pPr>
    </w:p>
    <w:p w14:paraId="4C03573A" w14:textId="37361726" w:rsidR="000C6D98" w:rsidRDefault="000C6D98" w:rsidP="000C6D98">
      <w:pPr>
        <w:pStyle w:val="Sub-chapters"/>
      </w:pPr>
    </w:p>
    <w:p w14:paraId="3122E6CB" w14:textId="77777777" w:rsidR="000C6D98" w:rsidRPr="000C6D98" w:rsidRDefault="000C6D98" w:rsidP="000C6D98">
      <w:pPr>
        <w:pStyle w:val="Sub-chapters"/>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142"/>
        <w:gridCol w:w="2551"/>
        <w:gridCol w:w="284"/>
        <w:gridCol w:w="3089"/>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716506" w:rsidRDefault="00B50E79" w:rsidP="00B50E79">
            <w:pPr>
              <w:jc w:val="center"/>
              <w:rPr>
                <w:rFonts w:cstheme="minorHAnsi"/>
                <w:szCs w:val="24"/>
              </w:rPr>
            </w:pPr>
            <w:r>
              <w:rPr>
                <w:rFonts w:cstheme="minorHAnsi"/>
                <w:szCs w:val="24"/>
              </w:rPr>
              <w:lastRenderedPageBreak/>
              <w:t>Criterion</w:t>
            </w:r>
          </w:p>
        </w:tc>
        <w:tc>
          <w:tcPr>
            <w:tcW w:w="2977" w:type="dxa"/>
            <w:gridSpan w:val="3"/>
          </w:tcPr>
          <w:p w14:paraId="4F20437A"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tcPr>
          <w:p w14:paraId="23C97EDB"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551" w:type="dxa"/>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373" w:type="dxa"/>
            <w:gridSpan w:val="2"/>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551" w:type="dxa"/>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3373" w:type="dxa"/>
            <w:gridSpan w:val="2"/>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3F1A7B34" w14:textId="5E609642" w:rsidR="006872A8" w:rsidRPr="009455A5" w:rsidRDefault="006872A8" w:rsidP="007838CC">
            <w:pPr>
              <w:rPr>
                <w:rFonts w:cstheme="minorHAnsi"/>
              </w:rPr>
            </w:pPr>
            <w:r w:rsidRPr="009455A5">
              <w:rPr>
                <w:rFonts w:cstheme="minorHAnsi"/>
              </w:rPr>
              <w:t>THIRD_PERSON_EXPL</w:t>
            </w:r>
          </w:p>
        </w:tc>
        <w:tc>
          <w:tcPr>
            <w:tcW w:w="2551" w:type="dxa"/>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3373" w:type="dxa"/>
            <w:gridSpan w:val="2"/>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48D4CA35" w14:textId="643C31AA" w:rsidR="006872A8" w:rsidRPr="009455A5" w:rsidRDefault="006872A8" w:rsidP="007838CC">
            <w:pPr>
              <w:rPr>
                <w:rFonts w:cstheme="minorHAnsi"/>
              </w:rPr>
            </w:pPr>
            <w:r w:rsidRPr="009455A5">
              <w:rPr>
                <w:rFonts w:cstheme="minorHAnsi"/>
              </w:rPr>
              <w:t>NOM_SUBJ</w:t>
            </w:r>
          </w:p>
        </w:tc>
        <w:tc>
          <w:tcPr>
            <w:tcW w:w="2551" w:type="dxa"/>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3373" w:type="dxa"/>
            <w:gridSpan w:val="2"/>
          </w:tcPr>
          <w:p w14:paraId="08368966" w14:textId="3B66EF29" w:rsidR="006872A8" w:rsidRPr="009455A5" w:rsidRDefault="00FF11DA" w:rsidP="007838C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number of</w:t>
            </w:r>
            <w:r w:rsidR="006872A8" w:rsidRPr="009455A5">
              <w:rPr>
                <w:rFonts w:cstheme="minorHAnsi"/>
              </w:rPr>
              <w:t xml:space="preserve"> nominal subjects </w:t>
            </w:r>
          </w:p>
        </w:tc>
      </w:tr>
      <w:tr w:rsidR="006872A8" w:rsidRPr="00716506" w14:paraId="62E5EDCA"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AA4E075" w14:textId="744A3859" w:rsidR="006872A8" w:rsidRPr="009455A5" w:rsidRDefault="006872A8" w:rsidP="007838CC">
            <w:pPr>
              <w:rPr>
                <w:rFonts w:cstheme="minorHAnsi"/>
              </w:rPr>
            </w:pPr>
            <w:r w:rsidRPr="009455A5">
              <w:rPr>
                <w:rFonts w:cstheme="minorHAnsi"/>
              </w:rPr>
              <w:t>PRES_TENSE</w:t>
            </w:r>
          </w:p>
        </w:tc>
        <w:tc>
          <w:tcPr>
            <w:tcW w:w="2551" w:type="dxa"/>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373" w:type="dxa"/>
            <w:gridSpan w:val="2"/>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19C87528" w14:textId="065E219D" w:rsidR="006872A8" w:rsidRPr="009455A5" w:rsidRDefault="006872A8" w:rsidP="007838CC">
            <w:pPr>
              <w:rPr>
                <w:rFonts w:cstheme="minorHAnsi"/>
              </w:rPr>
            </w:pPr>
            <w:r w:rsidRPr="009455A5">
              <w:rPr>
                <w:rFonts w:cstheme="minorHAnsi"/>
              </w:rPr>
              <w:t>ABBR_NO_VOWEL</w:t>
            </w:r>
          </w:p>
        </w:tc>
        <w:tc>
          <w:tcPr>
            <w:tcW w:w="2551" w:type="dxa"/>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3373" w:type="dxa"/>
            <w:gridSpan w:val="2"/>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2F8754E3" w14:textId="14F7ED7A" w:rsidR="006872A8" w:rsidRPr="009455A5" w:rsidRDefault="006872A8" w:rsidP="007838CC">
            <w:pPr>
              <w:rPr>
                <w:rFonts w:cstheme="minorHAnsi"/>
              </w:rPr>
            </w:pPr>
            <w:r w:rsidRPr="009455A5">
              <w:rPr>
                <w:rFonts w:cstheme="minorHAnsi"/>
              </w:rPr>
              <w:t>NP_VB_RATIO</w:t>
            </w:r>
          </w:p>
        </w:tc>
        <w:tc>
          <w:tcPr>
            <w:tcW w:w="2551" w:type="dxa"/>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3373" w:type="dxa"/>
            <w:gridSpan w:val="2"/>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3C42A094" w14:textId="5B2E296C" w:rsidR="006872A8" w:rsidRPr="009455A5" w:rsidRDefault="006872A8" w:rsidP="007838CC">
            <w:pPr>
              <w:rPr>
                <w:rFonts w:cstheme="minorHAnsi"/>
              </w:rPr>
            </w:pPr>
            <w:r w:rsidRPr="009455A5">
              <w:rPr>
                <w:rFonts w:cstheme="minorHAnsi"/>
              </w:rPr>
              <w:t>LOW_VERB_HIGH_ADJ</w:t>
            </w:r>
          </w:p>
        </w:tc>
        <w:tc>
          <w:tcPr>
            <w:tcW w:w="2551" w:type="dxa"/>
          </w:tcPr>
          <w:p w14:paraId="631712D9" w14:textId="14AF1E7C"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Low number of </w:t>
            </w:r>
            <w:r w:rsidR="00FF11DA" w:rsidRPr="009455A5">
              <w:rPr>
                <w:rFonts w:cstheme="minorHAnsi"/>
              </w:rPr>
              <w:t>numb</w:t>
            </w:r>
            <w:r w:rsidR="00FF11DA">
              <w:rPr>
                <w:rFonts w:cstheme="minorHAnsi"/>
              </w:rPr>
              <w:t>ers</w:t>
            </w:r>
            <w:r w:rsidRPr="009455A5">
              <w:rPr>
                <w:rFonts w:cstheme="minorHAnsi"/>
              </w:rPr>
              <w:t>, but high number of adjectives</w:t>
            </w:r>
          </w:p>
        </w:tc>
        <w:tc>
          <w:tcPr>
            <w:tcW w:w="3373" w:type="dxa"/>
            <w:gridSpan w:val="2"/>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401F81A" w14:textId="3A71396B" w:rsidR="006872A8" w:rsidRPr="009455A5" w:rsidRDefault="006872A8" w:rsidP="007838CC">
            <w:pPr>
              <w:rPr>
                <w:rFonts w:cstheme="minorHAnsi"/>
              </w:rPr>
            </w:pPr>
            <w:r w:rsidRPr="009455A5">
              <w:rPr>
                <w:rFonts w:cstheme="minorHAnsi"/>
              </w:rPr>
              <w:t>CCONJ_VB_RATIO</w:t>
            </w:r>
          </w:p>
        </w:tc>
        <w:tc>
          <w:tcPr>
            <w:tcW w:w="2551" w:type="dxa"/>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3373" w:type="dxa"/>
            <w:gridSpan w:val="2"/>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551" w:type="dxa"/>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3373" w:type="dxa"/>
            <w:gridSpan w:val="2"/>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43619F" w:rsidRDefault="00090D9E" w:rsidP="00A6486D">
            <w:pPr>
              <w:pStyle w:val="berschrift6"/>
              <w:outlineLvl w:val="5"/>
              <w:rPr>
                <w:i/>
                <w:iCs/>
              </w:rPr>
            </w:pPr>
            <w:bookmarkStart w:id="62" w:name="_Toc80024574"/>
            <w:r w:rsidRPr="0043619F">
              <w:rPr>
                <w:i/>
                <w:iCs/>
              </w:rPr>
              <w:t>Classification Criteria for Literacy</w:t>
            </w:r>
            <w:bookmarkEnd w:id="62"/>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3256"/>
        <w:gridCol w:w="1842"/>
        <w:gridCol w:w="3402"/>
      </w:tblGrid>
      <w:tr w:rsidR="00090D9E" w:rsidRPr="00716506" w14:paraId="479A5D9B" w14:textId="77777777" w:rsidTr="00FF1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A3E0063" w14:textId="74D943E8" w:rsidR="00090D9E" w:rsidRPr="009455A5" w:rsidRDefault="00B50E79" w:rsidP="00B50E79">
            <w:pPr>
              <w:jc w:val="center"/>
              <w:rPr>
                <w:rFonts w:cstheme="minorHAnsi"/>
              </w:rPr>
            </w:pPr>
            <w:r>
              <w:rPr>
                <w:rFonts w:cstheme="minorHAnsi"/>
                <w:szCs w:val="24"/>
              </w:rPr>
              <w:t>Criterion</w:t>
            </w:r>
          </w:p>
        </w:tc>
        <w:tc>
          <w:tcPr>
            <w:tcW w:w="1842" w:type="dxa"/>
          </w:tcPr>
          <w:p w14:paraId="17A1BD85"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805EFBC" w14:textId="77777777" w:rsidR="00090D9E" w:rsidRPr="009455A5" w:rsidRDefault="00090D9E" w:rsidP="007838CC">
            <w:pPr>
              <w:rPr>
                <w:rFonts w:cstheme="minorHAnsi"/>
              </w:rPr>
            </w:pPr>
            <w:r w:rsidRPr="009455A5">
              <w:rPr>
                <w:rFonts w:cstheme="minorHAnsi"/>
              </w:rPr>
              <w:t>SEN_LEN</w:t>
            </w:r>
          </w:p>
        </w:tc>
        <w:tc>
          <w:tcPr>
            <w:tcW w:w="1842"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1842"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A444AF3" w14:textId="24B496BD" w:rsidR="00090D9E" w:rsidRPr="009455A5" w:rsidRDefault="00090D9E" w:rsidP="007838CC">
            <w:pPr>
              <w:rPr>
                <w:rFonts w:cstheme="minorHAnsi"/>
              </w:rPr>
            </w:pPr>
            <w:r w:rsidRPr="009455A5">
              <w:rPr>
                <w:rFonts w:cstheme="minorHAnsi"/>
              </w:rPr>
              <w:t>VERB_SEN_LEN_RATIO</w:t>
            </w:r>
          </w:p>
        </w:tc>
        <w:tc>
          <w:tcPr>
            <w:tcW w:w="1842"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42B82933" w14:textId="3F079478" w:rsidR="00090D9E" w:rsidRPr="009455A5" w:rsidRDefault="00090D9E" w:rsidP="007838CC">
            <w:pPr>
              <w:rPr>
                <w:rFonts w:cstheme="minorHAnsi"/>
              </w:rPr>
            </w:pPr>
            <w:r w:rsidRPr="009455A5">
              <w:rPr>
                <w:rFonts w:cstheme="minorHAnsi"/>
              </w:rPr>
              <w:t>WORD_REDUPLICATION</w:t>
            </w:r>
          </w:p>
        </w:tc>
        <w:tc>
          <w:tcPr>
            <w:tcW w:w="1842" w:type="dxa"/>
          </w:tcPr>
          <w:p w14:paraId="2E115E93" w14:textId="6B5D8A43"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E0E48B1" w14:textId="20D7A832" w:rsidR="00090D9E" w:rsidRPr="009455A5" w:rsidRDefault="00090D9E" w:rsidP="007838CC">
            <w:pPr>
              <w:rPr>
                <w:rFonts w:cstheme="minorHAnsi"/>
              </w:rPr>
            </w:pPr>
            <w:r w:rsidRPr="009455A5">
              <w:rPr>
                <w:rFonts w:cstheme="minorHAnsi"/>
              </w:rPr>
              <w:t>PRES_TENSE</w:t>
            </w:r>
          </w:p>
        </w:tc>
        <w:tc>
          <w:tcPr>
            <w:tcW w:w="1842"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40939B95" w14:textId="0C5C4F86" w:rsidR="00090D9E" w:rsidRPr="009455A5" w:rsidRDefault="00090D9E" w:rsidP="007838CC">
            <w:pPr>
              <w:rPr>
                <w:rFonts w:cstheme="minorHAnsi"/>
              </w:rPr>
            </w:pPr>
            <w:r w:rsidRPr="009455A5">
              <w:rPr>
                <w:rFonts w:cstheme="minorHAnsi"/>
              </w:rPr>
              <w:t>HIGH_PUNCTION</w:t>
            </w:r>
          </w:p>
        </w:tc>
        <w:tc>
          <w:tcPr>
            <w:tcW w:w="1842"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19C3D62" w14:textId="7E8E25A5" w:rsidR="00090D9E" w:rsidRPr="009455A5" w:rsidRDefault="00090D9E" w:rsidP="007838CC">
            <w:pPr>
              <w:rPr>
                <w:rFonts w:cstheme="minorHAnsi"/>
              </w:rPr>
            </w:pPr>
            <w:r w:rsidRPr="009455A5">
              <w:rPr>
                <w:rFonts w:cstheme="minorHAnsi"/>
              </w:rPr>
              <w:t>MULTI_CHAR_REDUPLICATION</w:t>
            </w:r>
          </w:p>
        </w:tc>
        <w:tc>
          <w:tcPr>
            <w:tcW w:w="1842"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03F3CE6E" w14:textId="4C63747D" w:rsidR="00090D9E" w:rsidRPr="009455A5" w:rsidRDefault="00090D9E" w:rsidP="007838CC">
            <w:pPr>
              <w:rPr>
                <w:rFonts w:cstheme="minorHAnsi"/>
              </w:rPr>
            </w:pPr>
            <w:r w:rsidRPr="009455A5">
              <w:rPr>
                <w:rFonts w:cstheme="minorHAnsi"/>
              </w:rPr>
              <w:t>WORD_WORD_REDUPLICATION</w:t>
            </w:r>
          </w:p>
        </w:tc>
        <w:tc>
          <w:tcPr>
            <w:tcW w:w="1842"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DDF34BC" w14:textId="2E472E24" w:rsidR="00090D9E" w:rsidRPr="009455A5" w:rsidRDefault="00090D9E" w:rsidP="007838CC">
            <w:pPr>
              <w:rPr>
                <w:rFonts w:cstheme="minorHAnsi"/>
              </w:rPr>
            </w:pPr>
            <w:r w:rsidRPr="009455A5">
              <w:rPr>
                <w:rFonts w:cstheme="minorHAnsi"/>
              </w:rPr>
              <w:t>ALL_CAPS</w:t>
            </w:r>
          </w:p>
        </w:tc>
        <w:tc>
          <w:tcPr>
            <w:tcW w:w="1842"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6B5CEFCF" w14:textId="7BC1F703" w:rsidR="00090D9E" w:rsidRPr="009455A5" w:rsidRDefault="00090D9E" w:rsidP="007838CC">
            <w:pPr>
              <w:rPr>
                <w:rFonts w:cstheme="minorHAnsi"/>
              </w:rPr>
            </w:pPr>
            <w:r w:rsidRPr="009455A5">
              <w:rPr>
                <w:rFonts w:cstheme="minorHAnsi"/>
              </w:rPr>
              <w:t>ISOLATED_VERBS</w:t>
            </w:r>
          </w:p>
        </w:tc>
        <w:tc>
          <w:tcPr>
            <w:tcW w:w="1842"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720B8E0" w14:textId="77777777" w:rsidR="00090D9E" w:rsidRPr="009455A5" w:rsidRDefault="00090D9E" w:rsidP="007838CC">
            <w:pPr>
              <w:rPr>
                <w:rFonts w:cstheme="minorHAnsi"/>
              </w:rPr>
            </w:pPr>
            <w:r w:rsidRPr="009455A5">
              <w:rPr>
                <w:rFonts w:cstheme="minorHAnsi"/>
              </w:rPr>
              <w:t>EMOTIOCONS</w:t>
            </w:r>
          </w:p>
        </w:tc>
        <w:tc>
          <w:tcPr>
            <w:tcW w:w="1842"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7D0FBA12" w14:textId="77777777" w:rsidR="00090D9E" w:rsidRPr="009455A5" w:rsidRDefault="00090D9E" w:rsidP="007838CC">
            <w:pPr>
              <w:rPr>
                <w:rFonts w:cstheme="minorHAnsi"/>
              </w:rPr>
            </w:pPr>
            <w:r w:rsidRPr="009455A5">
              <w:rPr>
                <w:rFonts w:cstheme="minorHAnsi"/>
              </w:rPr>
              <w:t>ABBR</w:t>
            </w:r>
          </w:p>
        </w:tc>
        <w:tc>
          <w:tcPr>
            <w:tcW w:w="1842"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121E2E73"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abbreviations and acronyms as they occur in the text</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3619F" w:rsidRDefault="00090D9E" w:rsidP="00A6486D">
            <w:pPr>
              <w:pStyle w:val="berschrift6"/>
              <w:outlineLvl w:val="5"/>
              <w:rPr>
                <w:i/>
                <w:iCs/>
              </w:rPr>
            </w:pPr>
            <w:bookmarkStart w:id="63" w:name="_Toc80024575"/>
            <w:r w:rsidRPr="0043619F">
              <w:rPr>
                <w:i/>
                <w:iCs/>
              </w:rPr>
              <w:t>Classification Criteria for Orality</w:t>
            </w:r>
            <w:bookmarkEnd w:id="63"/>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80024536"/>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4B9A1C80"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80024560"/>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62849CB4"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xml:space="preserve">) is the probability of </w:t>
      </w:r>
      <w:r w:rsidR="00323FF8">
        <w:rPr>
          <w:rFonts w:cstheme="minorHAnsi"/>
          <w:szCs w:val="24"/>
        </w:rPr>
        <w:t xml:space="preserve">event </w:t>
      </w:r>
      <w:r w:rsidRPr="00D308D6">
        <w:rPr>
          <w:rFonts w:cstheme="minorHAnsi"/>
          <w:szCs w:val="24"/>
        </w:rPr>
        <w:t xml:space="preserve">A given </w:t>
      </w:r>
      <w:r w:rsidR="00323FF8">
        <w:rPr>
          <w:rFonts w:cstheme="minorHAnsi"/>
          <w:szCs w:val="24"/>
        </w:rPr>
        <w:t xml:space="preserve">event </w:t>
      </w:r>
      <w:r w:rsidRPr="00D308D6">
        <w:rPr>
          <w:rFonts w:cstheme="minorHAnsi"/>
          <w:szCs w:val="24"/>
        </w:rPr>
        <w:t>B (Carstensen et al., 2010).</w:t>
      </w:r>
      <w:r w:rsidR="008365AA">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80024561"/>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6F5C676A"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r w:rsidR="000B18BE">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80024562"/>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347513"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80024537"/>
      <w:r w:rsidRPr="00E745F3">
        <w:lastRenderedPageBreak/>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347513"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80024563"/>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0417D803" w:rsidR="00A5139B" w:rsidRPr="00D308D6" w:rsidRDefault="00347513"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202359">
        <w:rPr>
          <w:rFonts w:cstheme="minorHAnsi"/>
          <w:szCs w:val="24"/>
        </w:rPr>
        <w:t xml:space="preserve">is important,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347513"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80024564"/>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A6096B5"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w:t>
      </w:r>
      <w:r w:rsidR="000A4F0C">
        <w:rPr>
          <w:rFonts w:cstheme="minorHAnsi"/>
          <w:szCs w:val="24"/>
        </w:rPr>
        <w:t xml:space="preserve">to </w:t>
      </w:r>
      <w:r>
        <w:rPr>
          <w:rFonts w:cstheme="minorHAnsi"/>
          <w:szCs w:val="24"/>
        </w:rPr>
        <w:t>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347513"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80024565"/>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720A7E54"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202359">
        <w:rPr>
          <w:rFonts w:cstheme="minorHAnsi"/>
          <w:szCs w:val="24"/>
        </w:rPr>
        <w:t>and then</w:t>
      </w:r>
      <w:r w:rsidR="003B5699" w:rsidRPr="00D308D6">
        <w:rPr>
          <w:rFonts w:cstheme="minorHAnsi"/>
          <w:szCs w:val="24"/>
        </w:rPr>
        <w:t xml:space="preserve">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347513"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80024566"/>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347513"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80024567"/>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80024568"/>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37CD24E4" w:rsidR="00365642" w:rsidRPr="00340FE6" w:rsidRDefault="00347513"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80024569"/>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24F37654" w:rsidR="00FE5824" w:rsidRPr="00D308D6" w:rsidRDefault="006B7121" w:rsidP="006B7121">
      <w:pPr>
        <w:ind w:firstLine="0"/>
        <w:rPr>
          <w:rFonts w:cstheme="minorHAnsi"/>
          <w:szCs w:val="24"/>
        </w:rPr>
      </w:pPr>
      <w:r>
        <w:rPr>
          <w:rFonts w:cstheme="minorHAnsi"/>
          <w:szCs w:val="24"/>
        </w:rPr>
        <w:t xml:space="preserve">Equation 10 is a condensed form of equation 9. </w:t>
      </w:r>
      <w:r w:rsidR="00CB5048">
        <w:rPr>
          <w:rFonts w:cstheme="minorHAnsi"/>
          <w:szCs w:val="24"/>
        </w:rPr>
        <w:t>E</w:t>
      </w:r>
      <w:r>
        <w:rPr>
          <w:rFonts w:cstheme="minorHAnsi"/>
          <w:szCs w:val="24"/>
        </w:rPr>
        <w:t>quation</w:t>
      </w:r>
      <w:r w:rsidR="00CB5048">
        <w:rPr>
          <w:rFonts w:cstheme="minorHAnsi"/>
          <w:szCs w:val="24"/>
        </w:rPr>
        <w:t xml:space="preserve"> 9</w:t>
      </w:r>
      <w:r>
        <w:rPr>
          <w:rFonts w:cstheme="minorHAnsi"/>
          <w:szCs w:val="24"/>
        </w:rPr>
        <w:t xml:space="preserve">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r w:rsidR="00AE22D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347513"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80024570"/>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347513"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80024571"/>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347513"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80024572"/>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61C1D1D0" w:rsidR="00C4600D" w:rsidRPr="00D308D6" w:rsidRDefault="003B5699" w:rsidP="002D08EE">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w:t>
      </w:r>
      <w:r w:rsidR="00051492">
        <w:rPr>
          <w:rFonts w:cstheme="minorHAnsi"/>
          <w:szCs w:val="24"/>
        </w:rPr>
        <w:t>The most popular smoothing algorithm is</w:t>
      </w:r>
      <w:r w:rsidRPr="00D308D6">
        <w:rPr>
          <w:rFonts w:cstheme="minorHAnsi"/>
          <w:szCs w:val="24"/>
        </w:rPr>
        <w:t xml:space="preserve"> LaPlace (Jurafsky &amp; Martin, 2020)</w:t>
      </w:r>
      <w:r w:rsidR="00051492">
        <w:rPr>
          <w:rFonts w:cstheme="minorHAnsi"/>
          <w:szCs w:val="24"/>
        </w:rPr>
        <w:t xml:space="preserve">. Even though LaPlace is a simple, it is </w:t>
      </w:r>
      <w:r w:rsidR="00CB5048">
        <w:rPr>
          <w:rFonts w:cstheme="minorHAnsi"/>
          <w:szCs w:val="24"/>
        </w:rPr>
        <w:t xml:space="preserve">a </w:t>
      </w:r>
      <w:r w:rsidR="00051492">
        <w:rPr>
          <w:rFonts w:cstheme="minorHAnsi"/>
          <w:szCs w:val="24"/>
        </w:rPr>
        <w:t xml:space="preserve">highly ineffective method due to its simplicity and 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r w:rsidR="00051492">
        <w:rPr>
          <w:rFonts w:cstheme="minorHAnsi"/>
          <w:szCs w:val="24"/>
        </w:rPr>
        <w:t>Ng (1997) offers a simple smoothing algorithm that works well with naïve Bayes classifiers</w:t>
      </w:r>
      <w:r w:rsidR="002D08EE">
        <w:rPr>
          <w:rFonts w:cstheme="minorHAnsi"/>
          <w:szCs w:val="24"/>
        </w:rPr>
        <w:t xml:space="preserve">, while achieving a relatively high accuracy compared to other smoothing algorithms. </w:t>
      </w:r>
      <w:r w:rsidR="00051492">
        <w:rPr>
          <w:rFonts w:cstheme="minorHAnsi"/>
          <w:szCs w:val="24"/>
        </w:rPr>
        <w:t>Therefore</w:t>
      </w:r>
      <w:r w:rsidRPr="00D308D6">
        <w:rPr>
          <w:rFonts w:cstheme="minorHAnsi"/>
          <w:szCs w:val="24"/>
        </w:rPr>
        <w:t xml:space="preserve">, </w:t>
      </w:r>
      <w:r w:rsidR="00051492">
        <w:rPr>
          <w:rFonts w:cstheme="minorHAnsi"/>
          <w:szCs w:val="24"/>
        </w:rPr>
        <w:t>the smoothing algorithm</w:t>
      </w:r>
      <w:r w:rsidRPr="00D308D6">
        <w:rPr>
          <w:rFonts w:cstheme="minorHAnsi"/>
          <w:szCs w:val="24"/>
        </w:rPr>
        <w:t xml:space="preserv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5" w:name="_Toc79423969"/>
            <w:bookmarkStart w:id="116" w:name="_Toc79511888"/>
            <w:bookmarkStart w:id="117" w:name="_Toc79596546"/>
            <w:bookmarkStart w:id="118" w:name="_Toc80024573"/>
            <w:r w:rsidRPr="00D308D6">
              <w:rPr>
                <w:rFonts w:cstheme="minorHAnsi"/>
                <w:i/>
                <w:iCs/>
                <w:szCs w:val="24"/>
              </w:rPr>
              <w:t>Equation 13. Ng Smoothing</w:t>
            </w:r>
            <w:bookmarkEnd w:id="115"/>
            <w:bookmarkEnd w:id="116"/>
            <w:bookmarkEnd w:id="117"/>
            <w:bookmarkEnd w:id="118"/>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19" w:name="_Toc79519195"/>
      <w:bookmarkStart w:id="120"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D51C14" w:rsidRDefault="00E42CD4" w:rsidP="00A6486D">
            <w:pPr>
              <w:pStyle w:val="berschrift6"/>
              <w:outlineLvl w:val="5"/>
              <w:rPr>
                <w:bCs w:val="0"/>
                <w:sz w:val="24"/>
                <w:szCs w:val="24"/>
              </w:rPr>
            </w:pPr>
            <w:bookmarkStart w:id="121" w:name="_Toc80024576"/>
            <w:r w:rsidRPr="00D51C14">
              <w:rPr>
                <w:sz w:val="24"/>
                <w:szCs w:val="24"/>
              </w:rPr>
              <w:t>Mini corpus</w:t>
            </w:r>
            <w:bookmarkEnd w:id="121"/>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2" w:name="_Toc80024538"/>
      <w:bookmarkEnd w:id="119"/>
      <w:bookmarkEnd w:id="120"/>
      <w:r w:rsidRPr="00E42CD4">
        <w:t>A Worked Example</w:t>
      </w:r>
      <w:bookmarkEnd w:id="122"/>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7726FB66" w:rsidR="003B17AF" w:rsidRDefault="00DD3905" w:rsidP="00DD3905">
      <w:r>
        <w:lastRenderedPageBreak/>
        <w:t>They have not necessarily been</w:t>
      </w:r>
      <w:r w:rsidR="008365AA">
        <w:t xml:space="preserve"> </w:t>
      </w:r>
      <w:r>
        <w:t>analyzed using the classification criteria as specified in table 1 and table 2</w:t>
      </w:r>
      <w:r w:rsidR="003B17AF">
        <w:t>, but rather were taken from Müller (1975) who assigned them specific registers,</w:t>
      </w:r>
      <w:r w:rsidR="0016568B">
        <w:t xml:space="preserve"> </w:t>
      </w:r>
      <w:r w:rsidR="003B17AF">
        <w:t>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51C14" w:rsidRDefault="00CC0164" w:rsidP="00A6486D">
            <w:pPr>
              <w:pStyle w:val="berschrift6"/>
              <w:outlineLvl w:val="5"/>
              <w:rPr>
                <w:b w:val="0"/>
                <w:bCs/>
                <w:i/>
                <w:iCs/>
                <w:noProof/>
                <w:sz w:val="24"/>
                <w:szCs w:val="24"/>
              </w:rPr>
            </w:pPr>
            <w:r w:rsidRPr="00D51C14">
              <w:rPr>
                <w:b w:val="0"/>
                <w:bCs/>
                <w:i/>
                <w:iCs/>
                <w:noProof/>
                <w:sz w:val="24"/>
                <w:szCs w:val="24"/>
              </w:rPr>
              <w:t xml:space="preserve"> </w:t>
            </w:r>
            <w:bookmarkStart w:id="123" w:name="_Toc79519280"/>
            <w:bookmarkStart w:id="124" w:name="_Toc80024577"/>
            <w:r w:rsidRPr="00D51C14">
              <w:rPr>
                <w:b w:val="0"/>
                <w:bCs/>
                <w:i/>
                <w:iCs/>
                <w:noProof/>
                <w:sz w:val="24"/>
                <w:szCs w:val="24"/>
              </w:rPr>
              <w:t>Classification Values</w:t>
            </w:r>
            <w:bookmarkEnd w:id="123"/>
            <w:bookmarkEnd w:id="124"/>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D51C14" w:rsidRDefault="00CC0164" w:rsidP="00A6486D">
            <w:pPr>
              <w:pStyle w:val="berschrift6"/>
              <w:outlineLvl w:val="5"/>
              <w:rPr>
                <w:b w:val="0"/>
                <w:bCs/>
                <w:i/>
                <w:iCs/>
                <w:sz w:val="24"/>
                <w:szCs w:val="24"/>
              </w:rPr>
            </w:pPr>
            <w:bookmarkStart w:id="125" w:name="_Toc79519281"/>
            <w:bookmarkStart w:id="126" w:name="_Toc80024578"/>
            <w:r w:rsidRPr="00D51C14">
              <w:rPr>
                <w:b w:val="0"/>
                <w:bCs/>
                <w:i/>
                <w:iCs/>
                <w:sz w:val="24"/>
                <w:szCs w:val="24"/>
              </w:rPr>
              <w:t>Classification Assignment</w:t>
            </w:r>
            <w:bookmarkEnd w:id="125"/>
            <w:bookmarkEnd w:id="126"/>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56708553"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1543D0">
              <w:rPr>
                <w:rFonts w:cstheme="minorHAnsi"/>
                <w:szCs w:val="24"/>
              </w:rPr>
              <w:t xml:space="preserve"> </w:t>
            </w:r>
            <w:r w:rsidRPr="003C5645">
              <w:rPr>
                <w:rFonts w:cstheme="minorHAnsi"/>
                <w:szCs w:val="24"/>
              </w:rPr>
              <w:t>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77777777" w:rsidR="00CC0164" w:rsidRPr="00D51C14" w:rsidRDefault="00CC0164" w:rsidP="00A6486D">
            <w:pPr>
              <w:pStyle w:val="berschrift6"/>
              <w:outlineLvl w:val="5"/>
              <w:rPr>
                <w:bCs w:val="0"/>
                <w:i/>
                <w:iCs/>
                <w:sz w:val="24"/>
                <w:szCs w:val="24"/>
              </w:rPr>
            </w:pPr>
            <w:r w:rsidRPr="00D51C14">
              <w:rPr>
                <w:i/>
                <w:iCs/>
                <w:sz w:val="24"/>
                <w:szCs w:val="24"/>
              </w:rPr>
              <w:t xml:space="preserve"> </w:t>
            </w:r>
            <w:bookmarkStart w:id="127" w:name="_Toc79519278"/>
            <w:bookmarkStart w:id="128" w:name="_Toc80024579"/>
            <w:r w:rsidRPr="00D51C14">
              <w:rPr>
                <w:i/>
                <w:iCs/>
                <w:sz w:val="24"/>
                <w:szCs w:val="24"/>
              </w:rPr>
              <w:t>MLE Values</w:t>
            </w:r>
            <w:bookmarkEnd w:id="127"/>
            <w:bookmarkEnd w:id="128"/>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67CBE98B"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2351722B"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w:t>
      </w:r>
      <w:r w:rsidRPr="00716506">
        <w:rPr>
          <w:rFonts w:eastAsia="Georgia"/>
        </w:rPr>
        <w:lastRenderedPageBreak/>
        <w:t xml:space="preserve">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06C57585" w:rsidR="00FE5824" w:rsidRPr="00716506" w:rsidRDefault="003B5699" w:rsidP="00BF420D">
      <w:pPr>
        <w:pStyle w:val="berschrift1"/>
      </w:pPr>
      <w:bookmarkStart w:id="130" w:name="_heading=h.3l18frh" w:colFirst="0" w:colLast="0"/>
      <w:bookmarkStart w:id="131" w:name="_Toc79596547"/>
      <w:bookmarkStart w:id="132" w:name="_Toc80024539"/>
      <w:bookmarkEnd w:id="130"/>
      <w:r w:rsidRPr="00716506">
        <w:t>System Evaluation</w:t>
      </w:r>
      <w:bookmarkEnd w:id="131"/>
      <w:bookmarkEnd w:id="132"/>
      <w:r w:rsidRPr="00716506">
        <w:t xml:space="preserve"> </w:t>
      </w:r>
    </w:p>
    <w:p w14:paraId="00000251" w14:textId="77777777" w:rsidR="00FE5824" w:rsidRPr="00716506" w:rsidRDefault="003B5699" w:rsidP="00262A24">
      <w:pPr>
        <w:pStyle w:val="berschrift2"/>
      </w:pPr>
      <w:bookmarkStart w:id="133" w:name="_heading=h.206ipza" w:colFirst="0" w:colLast="0"/>
      <w:bookmarkStart w:id="134" w:name="_Toc80024540"/>
      <w:bookmarkEnd w:id="133"/>
      <w:r w:rsidRPr="00716506">
        <w:t>Developmental Overhead</w:t>
      </w:r>
      <w:bookmarkEnd w:id="134"/>
      <w:r w:rsidRPr="00716506">
        <w:t xml:space="preserve"> </w:t>
      </w:r>
    </w:p>
    <w:p w14:paraId="00000252" w14:textId="5F2DE76C"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222FECF4" w:rsidR="00FE5824"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7F14030E" w:rsidR="00FE5824" w:rsidRPr="00716506" w:rsidRDefault="003B5699">
      <w:pPr>
        <w:rPr>
          <w:rFonts w:cstheme="minorHAnsi"/>
          <w:szCs w:val="24"/>
        </w:rPr>
      </w:pPr>
      <w:r w:rsidRPr="00716506">
        <w:rPr>
          <w:rFonts w:cstheme="minorHAnsi"/>
          <w:szCs w:val="24"/>
        </w:rPr>
        <w:t>Naïve Bayes is a relatively flexible algorithm that can be applied to a whole host of classification tasks</w:t>
      </w:r>
      <w:r w:rsidR="00CB5048">
        <w:rPr>
          <w:rFonts w:cstheme="minorHAnsi"/>
          <w:szCs w:val="24"/>
        </w:rPr>
        <w:t xml:space="preserve"> and</w:t>
      </w:r>
      <w:r w:rsidR="00931575">
        <w:rPr>
          <w:rFonts w:cstheme="minorHAnsi"/>
          <w:szCs w:val="24"/>
        </w:rPr>
        <w:t xml:space="preserve"> </w:t>
      </w:r>
      <w:r w:rsidR="00CB5048">
        <w:rPr>
          <w:rFonts w:cstheme="minorHAnsi"/>
          <w:szCs w:val="24"/>
        </w:rPr>
        <w:t>t</w:t>
      </w:r>
      <w:r w:rsidR="00931575" w:rsidRPr="00716506">
        <w:rPr>
          <w:rFonts w:cstheme="minorHAnsi"/>
          <w:szCs w:val="24"/>
        </w:rPr>
        <w:t xml:space="preserve">he limitation does not lie necessarily within the program, but rather within the training data made available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Therefore, if the program were supplied with slightly different parameters and training data, it could be restructured to recognize data with other binary classifications in mind</w:t>
      </w:r>
      <w:r w:rsidR="00CB5048">
        <w:rPr>
          <w:rFonts w:cstheme="minorHAnsi"/>
          <w:szCs w:val="24"/>
        </w:rPr>
        <w:t>,</w:t>
      </w:r>
      <w:r w:rsidRPr="00716506">
        <w:rPr>
          <w:rFonts w:cstheme="minorHAnsi"/>
          <w:szCs w:val="24"/>
        </w:rPr>
        <w:t xml:space="preserve"> e.g., positive vs. negative, spam vs. not spam, detection between two languages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5" w:name="_heading=h.4k668n3" w:colFirst="0" w:colLast="0"/>
      <w:bookmarkEnd w:id="135"/>
      <w:r w:rsidRPr="00716506">
        <w:rPr>
          <w:rFonts w:cstheme="minorHAnsi"/>
          <w:szCs w:val="24"/>
        </w:rPr>
        <w:t xml:space="preserve">. </w:t>
      </w:r>
    </w:p>
    <w:p w14:paraId="00000256" w14:textId="0671B16F" w:rsidR="00FE5824" w:rsidRPr="00716506" w:rsidRDefault="003B5699" w:rsidP="00262A24">
      <w:pPr>
        <w:pStyle w:val="berschrift2"/>
      </w:pPr>
      <w:bookmarkStart w:id="136" w:name="_Toc80024541"/>
      <w:r w:rsidRPr="00716506">
        <w:t>Classification Sets and Naïve Bayes</w:t>
      </w:r>
      <w:bookmarkEnd w:id="136"/>
      <w:r w:rsidRPr="00716506">
        <w:t xml:space="preserve"> </w:t>
      </w:r>
    </w:p>
    <w:p w14:paraId="00000298" w14:textId="787F8407" w:rsidR="00FE5824" w:rsidRPr="00F05B98" w:rsidRDefault="003B5699" w:rsidP="00F05B98">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w:t>
      </w:r>
      <w:r w:rsidRPr="00716506">
        <w:rPr>
          <w:rFonts w:cstheme="minorHAnsi"/>
          <w:szCs w:val="24"/>
        </w:rPr>
        <w:lastRenderedPageBreak/>
        <w:t xml:space="preserve">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37" w:name="_heading=h.2zbgiuw" w:colFirst="0" w:colLast="0"/>
      <w:bookmarkEnd w:id="137"/>
      <w:r w:rsidR="00F96CEF">
        <w:rPr>
          <w:rFonts w:cstheme="minorHAnsi"/>
          <w:szCs w:val="24"/>
        </w:rPr>
        <w:t>.</w:t>
      </w:r>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77777777" w:rsidR="00A83EA8" w:rsidRPr="00F96CEF" w:rsidRDefault="00A83EA8" w:rsidP="00A83EA8">
            <w:pPr>
              <w:pStyle w:val="berschrift6"/>
              <w:outlineLvl w:val="5"/>
              <w:rPr>
                <w:i/>
                <w:iCs/>
                <w:sz w:val="24"/>
                <w:szCs w:val="24"/>
              </w:rPr>
            </w:pPr>
            <w:bookmarkStart w:id="138" w:name="_Toc80024580"/>
            <w:r w:rsidRPr="00F96CEF">
              <w:rPr>
                <w:i/>
                <w:iCs/>
                <w:sz w:val="24"/>
                <w:szCs w:val="24"/>
              </w:rPr>
              <w:t>Evaluation of Training Classification Criteria for Literacy</w:t>
            </w:r>
            <w:bookmarkEnd w:id="138"/>
          </w:p>
        </w:tc>
      </w:tr>
    </w:tbl>
    <w:p w14:paraId="1148A5C8" w14:textId="2F395A35"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39" w:name="_heading=h.1egqt2p" w:colFirst="0" w:colLast="0"/>
      <w:bookmarkEnd w:id="139"/>
      <w:r w:rsidR="00BF420D">
        <w:rPr>
          <w:rFonts w:cstheme="minorHAnsi"/>
          <w:szCs w:val="24"/>
        </w:rPr>
        <w:t xml:space="preserve"> </w:t>
      </w:r>
    </w:p>
    <w:tbl>
      <w:tblPr>
        <w:tblStyle w:val="afe"/>
        <w:tblpPr w:leftFromText="141" w:rightFromText="141" w:vertAnchor="text" w:horzAnchor="margin" w:tblpXSpec="right" w:tblpY="281"/>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F9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F96CEF">
            <w:pPr>
              <w:rPr>
                <w:rFonts w:cstheme="minorHAnsi"/>
                <w:sz w:val="24"/>
                <w:szCs w:val="24"/>
              </w:rPr>
            </w:pPr>
          </w:p>
        </w:tc>
        <w:tc>
          <w:tcPr>
            <w:tcW w:w="1701" w:type="dxa"/>
          </w:tcPr>
          <w:p w14:paraId="56EEDE54" w14:textId="77777777" w:rsidR="00110A75" w:rsidRPr="007C28A8" w:rsidRDefault="00110A75"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110A75" w:rsidRPr="00716506" w14:paraId="12FBA225"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F96CEF">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F96CEF">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F96CEF">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F96CEF">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F96CEF">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F96CEF">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F96CEF">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F96CEF">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F96CEF" w:rsidRDefault="00110A75" w:rsidP="00F96CEF">
            <w:pPr>
              <w:pStyle w:val="berschrift6"/>
              <w:outlineLvl w:val="5"/>
              <w:rPr>
                <w:i/>
                <w:iCs/>
                <w:sz w:val="24"/>
                <w:szCs w:val="24"/>
              </w:rPr>
            </w:pPr>
            <w:bookmarkStart w:id="140" w:name="_Toc80024581"/>
            <w:r w:rsidRPr="00F96CEF">
              <w:rPr>
                <w:i/>
                <w:iCs/>
                <w:sz w:val="24"/>
                <w:szCs w:val="24"/>
              </w:rPr>
              <w:t>Evaluation of Classification of Orality</w:t>
            </w:r>
            <w:bookmarkEnd w:id="140"/>
          </w:p>
        </w:tc>
      </w:tr>
    </w:tbl>
    <w:p w14:paraId="1577DEE8" w14:textId="6F289C3E" w:rsidR="00110A75" w:rsidRDefault="003B5699" w:rsidP="00A83EA8">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tbl>
      <w:tblPr>
        <w:tblStyle w:val="aff"/>
        <w:tblpPr w:leftFromText="141" w:rightFromText="141" w:vertAnchor="text" w:horzAnchor="margin" w:tblpXSpec="right" w:tblpY="1269"/>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F96CEF" w:rsidRPr="00716506" w14:paraId="26B2BE0A" w14:textId="77777777" w:rsidTr="00F9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59E0FEA" w14:textId="77777777" w:rsidR="00F96CEF" w:rsidRPr="000727C4" w:rsidRDefault="00F96CEF" w:rsidP="00F96CEF">
            <w:pPr>
              <w:rPr>
                <w:rFonts w:cstheme="minorHAnsi"/>
                <w:sz w:val="24"/>
                <w:szCs w:val="24"/>
              </w:rPr>
            </w:pPr>
            <w:bookmarkStart w:id="141" w:name="_heading=h.3ygebqi" w:colFirst="0" w:colLast="0"/>
            <w:bookmarkEnd w:id="141"/>
          </w:p>
        </w:tc>
        <w:tc>
          <w:tcPr>
            <w:tcW w:w="1565" w:type="dxa"/>
          </w:tcPr>
          <w:p w14:paraId="5BD562CA" w14:textId="77777777" w:rsidR="00F96CEF" w:rsidRPr="000727C4" w:rsidRDefault="00F96CEF"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243BD6F8" w14:textId="77777777" w:rsidR="00F96CEF" w:rsidRPr="000727C4" w:rsidRDefault="00F96CEF"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w:t>
            </w:r>
            <w:proofErr w:type="gramStart"/>
            <w:r w:rsidRPr="000727C4">
              <w:rPr>
                <w:rFonts w:cstheme="minorHAnsi"/>
                <w:sz w:val="24"/>
                <w:szCs w:val="24"/>
              </w:rPr>
              <w:t>in</w:t>
            </w:r>
            <w:proofErr w:type="gramEnd"/>
            <w:r w:rsidRPr="000727C4">
              <w:rPr>
                <w:rFonts w:cstheme="minorHAnsi"/>
                <w:sz w:val="24"/>
                <w:szCs w:val="24"/>
              </w:rPr>
              <w:t xml:space="preserve"> Percent)</w:t>
            </w:r>
          </w:p>
        </w:tc>
      </w:tr>
      <w:tr w:rsidR="00F96CEF" w:rsidRPr="00716506" w14:paraId="1FAA72BA"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2314639" w14:textId="77777777" w:rsidR="00F96CEF" w:rsidRPr="000727C4" w:rsidRDefault="00F96CEF" w:rsidP="00F96CEF">
            <w:pPr>
              <w:rPr>
                <w:rFonts w:cstheme="minorHAnsi"/>
                <w:sz w:val="24"/>
                <w:szCs w:val="24"/>
              </w:rPr>
            </w:pPr>
            <w:r w:rsidRPr="000727C4">
              <w:rPr>
                <w:rFonts w:cstheme="minorHAnsi"/>
                <w:sz w:val="24"/>
                <w:szCs w:val="24"/>
              </w:rPr>
              <w:t>Accuracy</w:t>
            </w:r>
          </w:p>
        </w:tc>
        <w:tc>
          <w:tcPr>
            <w:tcW w:w="1565" w:type="dxa"/>
          </w:tcPr>
          <w:p w14:paraId="275FC237" w14:textId="77777777" w:rsidR="00F96CEF" w:rsidRPr="000727C4" w:rsidRDefault="00F96CEF"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F96CEF" w:rsidRPr="00716506" w14:paraId="65CE208D" w14:textId="77777777" w:rsidTr="00F96CEF">
        <w:tc>
          <w:tcPr>
            <w:cnfStyle w:val="001000000000" w:firstRow="0" w:lastRow="0" w:firstColumn="1" w:lastColumn="0" w:oddVBand="0" w:evenVBand="0" w:oddHBand="0" w:evenHBand="0" w:firstRowFirstColumn="0" w:firstRowLastColumn="0" w:lastRowFirstColumn="0" w:lastRowLastColumn="0"/>
            <w:tcW w:w="1559" w:type="dxa"/>
          </w:tcPr>
          <w:p w14:paraId="69000CA1" w14:textId="77777777" w:rsidR="00F96CEF" w:rsidRPr="000727C4" w:rsidRDefault="00F96CEF" w:rsidP="00F96CEF">
            <w:pPr>
              <w:rPr>
                <w:rFonts w:cstheme="minorHAnsi"/>
                <w:sz w:val="24"/>
                <w:szCs w:val="24"/>
              </w:rPr>
            </w:pPr>
            <w:r w:rsidRPr="000727C4">
              <w:rPr>
                <w:rFonts w:cstheme="minorHAnsi"/>
                <w:sz w:val="24"/>
                <w:szCs w:val="24"/>
              </w:rPr>
              <w:t>Error Rate</w:t>
            </w:r>
          </w:p>
        </w:tc>
        <w:tc>
          <w:tcPr>
            <w:tcW w:w="1565" w:type="dxa"/>
          </w:tcPr>
          <w:p w14:paraId="41F16C22" w14:textId="77777777" w:rsidR="00F96CEF" w:rsidRPr="000727C4" w:rsidRDefault="00F96CEF"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F96CEF" w:rsidRPr="00716506" w14:paraId="6D6C65A7"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FC3B703" w14:textId="77777777" w:rsidR="00F96CEF" w:rsidRPr="000727C4" w:rsidRDefault="00F96CEF" w:rsidP="00F96CEF">
            <w:pPr>
              <w:rPr>
                <w:rFonts w:cstheme="minorHAnsi"/>
                <w:sz w:val="24"/>
                <w:szCs w:val="24"/>
              </w:rPr>
            </w:pPr>
            <w:r w:rsidRPr="000727C4">
              <w:rPr>
                <w:rFonts w:cstheme="minorHAnsi"/>
                <w:sz w:val="24"/>
                <w:szCs w:val="24"/>
              </w:rPr>
              <w:t>Precision</w:t>
            </w:r>
          </w:p>
        </w:tc>
        <w:tc>
          <w:tcPr>
            <w:tcW w:w="1565" w:type="dxa"/>
          </w:tcPr>
          <w:p w14:paraId="0250B640" w14:textId="77777777" w:rsidR="00F96CEF" w:rsidRPr="000727C4" w:rsidRDefault="00F96CEF"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F96CEF" w:rsidRPr="00716506" w14:paraId="30A4374B" w14:textId="77777777" w:rsidTr="00F96CEF">
        <w:tc>
          <w:tcPr>
            <w:cnfStyle w:val="001000000000" w:firstRow="0" w:lastRow="0" w:firstColumn="1" w:lastColumn="0" w:oddVBand="0" w:evenVBand="0" w:oddHBand="0" w:evenHBand="0" w:firstRowFirstColumn="0" w:firstRowLastColumn="0" w:lastRowFirstColumn="0" w:lastRowLastColumn="0"/>
            <w:tcW w:w="1559" w:type="dxa"/>
          </w:tcPr>
          <w:p w14:paraId="72849E8B" w14:textId="77777777" w:rsidR="00F96CEF" w:rsidRPr="000727C4" w:rsidRDefault="00F96CEF" w:rsidP="00F96CEF">
            <w:pPr>
              <w:rPr>
                <w:rFonts w:cstheme="minorHAnsi"/>
                <w:sz w:val="24"/>
                <w:szCs w:val="24"/>
              </w:rPr>
            </w:pPr>
            <w:r w:rsidRPr="000727C4">
              <w:rPr>
                <w:rFonts w:cstheme="minorHAnsi"/>
                <w:sz w:val="24"/>
                <w:szCs w:val="24"/>
              </w:rPr>
              <w:t>Recall</w:t>
            </w:r>
          </w:p>
        </w:tc>
        <w:tc>
          <w:tcPr>
            <w:tcW w:w="1565" w:type="dxa"/>
          </w:tcPr>
          <w:p w14:paraId="64C33A66" w14:textId="77777777" w:rsidR="00F96CEF" w:rsidRPr="000727C4" w:rsidRDefault="00F96CEF"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F96CEF" w:rsidRPr="00716506" w14:paraId="50FE3290"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6EA02BA" w14:textId="77777777" w:rsidR="00F96CEF" w:rsidRPr="000727C4" w:rsidRDefault="00F96CEF" w:rsidP="00F96CEF">
            <w:pPr>
              <w:rPr>
                <w:rFonts w:cstheme="minorHAnsi"/>
                <w:sz w:val="24"/>
                <w:szCs w:val="24"/>
              </w:rPr>
            </w:pPr>
            <w:r w:rsidRPr="000727C4">
              <w:rPr>
                <w:rFonts w:cstheme="minorHAnsi"/>
                <w:sz w:val="24"/>
                <w:szCs w:val="24"/>
              </w:rPr>
              <w:t>F-Score</w:t>
            </w:r>
          </w:p>
        </w:tc>
        <w:tc>
          <w:tcPr>
            <w:tcW w:w="1565" w:type="dxa"/>
          </w:tcPr>
          <w:p w14:paraId="7A77622C" w14:textId="77777777" w:rsidR="00F96CEF" w:rsidRPr="000727C4" w:rsidRDefault="00F96CEF"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F96CEF" w:rsidRPr="00716506" w14:paraId="3067478E" w14:textId="77777777" w:rsidTr="00F96CEF">
        <w:tc>
          <w:tcPr>
            <w:cnfStyle w:val="001000000000" w:firstRow="0" w:lastRow="0" w:firstColumn="1" w:lastColumn="0" w:oddVBand="0" w:evenVBand="0" w:oddHBand="0" w:evenHBand="0" w:firstRowFirstColumn="0" w:firstRowLastColumn="0" w:lastRowFirstColumn="0" w:lastRowLastColumn="0"/>
            <w:tcW w:w="1559" w:type="dxa"/>
          </w:tcPr>
          <w:p w14:paraId="42E68C76" w14:textId="77777777" w:rsidR="00F96CEF" w:rsidRPr="000727C4" w:rsidRDefault="00F96CEF" w:rsidP="00F96CEF">
            <w:pPr>
              <w:rPr>
                <w:rFonts w:cstheme="minorHAnsi"/>
                <w:sz w:val="24"/>
                <w:szCs w:val="24"/>
              </w:rPr>
            </w:pPr>
            <w:r w:rsidRPr="000727C4">
              <w:rPr>
                <w:rFonts w:cstheme="minorHAnsi"/>
                <w:sz w:val="24"/>
                <w:szCs w:val="24"/>
              </w:rPr>
              <w:t>Cross Validation</w:t>
            </w:r>
          </w:p>
        </w:tc>
        <w:tc>
          <w:tcPr>
            <w:tcW w:w="1565" w:type="dxa"/>
          </w:tcPr>
          <w:p w14:paraId="21A77604" w14:textId="77777777" w:rsidR="00F96CEF" w:rsidRPr="000727C4" w:rsidRDefault="00F96CEF"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F96CEF" w:rsidRPr="00716506" w14:paraId="3C2AF9FA"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0530CCBC" w14:textId="77777777" w:rsidR="00F96CEF" w:rsidRPr="00F96CEF" w:rsidRDefault="00F96CEF" w:rsidP="00F96CEF">
            <w:pPr>
              <w:pStyle w:val="berschrift6"/>
              <w:outlineLvl w:val="5"/>
              <w:rPr>
                <w:i/>
                <w:iCs/>
                <w:color w:val="auto"/>
                <w:sz w:val="24"/>
                <w:szCs w:val="24"/>
              </w:rPr>
            </w:pPr>
            <w:bookmarkStart w:id="142" w:name="_Toc80024582"/>
            <w:r w:rsidRPr="00F96CEF">
              <w:rPr>
                <w:i/>
                <w:iCs/>
                <w:sz w:val="24"/>
                <w:szCs w:val="24"/>
              </w:rPr>
              <w:t>Naïve Bayes Evaluation</w:t>
            </w:r>
            <w:bookmarkEnd w:id="142"/>
            <w:r w:rsidRPr="00F96CEF">
              <w:rPr>
                <w:i/>
                <w:iCs/>
                <w:sz w:val="24"/>
                <w:szCs w:val="24"/>
              </w:rPr>
              <w:t xml:space="preserve"> </w:t>
            </w:r>
          </w:p>
        </w:tc>
      </w:tr>
    </w:tbl>
    <w:p w14:paraId="1225E611" w14:textId="2D7FC20A" w:rsidR="00110A75" w:rsidRDefault="00110A75" w:rsidP="00110A75">
      <w:pPr>
        <w:pStyle w:val="Sub-chapters"/>
        <w:ind w:firstLine="360"/>
      </w:pPr>
      <w:r>
        <w:t>Using a separate sub dataset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7F784680" w:rsidR="00110A75" w:rsidRPr="00110A75" w:rsidRDefault="00110A75" w:rsidP="00110A75">
      <w:pPr>
        <w:pStyle w:val="Sub-chapters"/>
      </w:pPr>
      <w:r>
        <w:t xml:space="preserve">The results of table 7, table 8 and table 9 were ascertained by manually creating a gold file for the respective </w:t>
      </w:r>
      <w:r w:rsidR="00E85216">
        <w:t>systems</w:t>
      </w:r>
      <w:r>
        <w:t xml:space="preserve">. </w:t>
      </w:r>
    </w:p>
    <w:p w14:paraId="00000304" w14:textId="350D6264" w:rsidR="00FE5824" w:rsidRPr="00716506" w:rsidRDefault="003B5699" w:rsidP="00262A24">
      <w:pPr>
        <w:pStyle w:val="berschrift2"/>
      </w:pPr>
      <w:bookmarkStart w:id="143" w:name="_heading=h.3cqmetx" w:colFirst="0" w:colLast="0"/>
      <w:bookmarkStart w:id="144" w:name="_Toc80024542"/>
      <w:bookmarkEnd w:id="143"/>
      <w:r w:rsidRPr="00716506">
        <w:t>Sentence Tokenizer</w:t>
      </w:r>
      <w:bookmarkEnd w:id="144"/>
    </w:p>
    <w:tbl>
      <w:tblPr>
        <w:tblStyle w:val="Gitternetztabelle4Akzent6"/>
        <w:tblpPr w:leftFromText="141" w:rightFromText="141" w:vertAnchor="text" w:horzAnchor="margin" w:tblpXSpec="right" w:tblpY="726"/>
        <w:tblW w:w="0" w:type="auto"/>
        <w:tblLook w:val="04A0" w:firstRow="1" w:lastRow="0" w:firstColumn="1" w:lastColumn="0" w:noHBand="0" w:noVBand="1"/>
      </w:tblPr>
      <w:tblGrid>
        <w:gridCol w:w="1464"/>
        <w:gridCol w:w="1420"/>
      </w:tblGrid>
      <w:tr w:rsidR="00F96CEF" w14:paraId="11E56894" w14:textId="77777777" w:rsidTr="00F9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72F61095" w14:textId="77777777" w:rsidR="00F96CEF" w:rsidRDefault="00F96CEF" w:rsidP="00F96CEF">
            <w:pPr>
              <w:pStyle w:val="Sub-chapters"/>
              <w:ind w:firstLine="0"/>
            </w:pPr>
          </w:p>
        </w:tc>
        <w:tc>
          <w:tcPr>
            <w:tcW w:w="1418" w:type="dxa"/>
          </w:tcPr>
          <w:p w14:paraId="64E720E2" w14:textId="77777777" w:rsidR="00F96CEF" w:rsidRDefault="00F96CEF" w:rsidP="00F96CEF">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96CEF" w14:paraId="002CC853"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8E9AD84" w14:textId="77777777" w:rsidR="00F96CEF" w:rsidRDefault="00F96CEF" w:rsidP="00F96CEF">
            <w:pPr>
              <w:pStyle w:val="Sub-chapters"/>
              <w:ind w:firstLine="0"/>
            </w:pPr>
            <w:r>
              <w:t>eBay</w:t>
            </w:r>
          </w:p>
        </w:tc>
        <w:tc>
          <w:tcPr>
            <w:tcW w:w="1418" w:type="dxa"/>
          </w:tcPr>
          <w:p w14:paraId="27B259D3" w14:textId="77777777" w:rsidR="00F96CEF" w:rsidRDefault="00F96CEF" w:rsidP="00F96CEF">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96CEF" w14:paraId="3AE01F75" w14:textId="77777777" w:rsidTr="00F96CEF">
        <w:tc>
          <w:tcPr>
            <w:cnfStyle w:val="001000000000" w:firstRow="0" w:lastRow="0" w:firstColumn="1" w:lastColumn="0" w:oddVBand="0" w:evenVBand="0" w:oddHBand="0" w:evenHBand="0" w:firstRowFirstColumn="0" w:firstRowLastColumn="0" w:lastRowFirstColumn="0" w:lastRowLastColumn="0"/>
            <w:tcW w:w="1302" w:type="dxa"/>
          </w:tcPr>
          <w:p w14:paraId="510DD55E" w14:textId="77777777" w:rsidR="00F96CEF" w:rsidRDefault="00F96CEF" w:rsidP="00F96CEF">
            <w:pPr>
              <w:pStyle w:val="Sub-chapters"/>
              <w:ind w:firstLine="0"/>
            </w:pPr>
            <w:r>
              <w:t>SMS</w:t>
            </w:r>
          </w:p>
        </w:tc>
        <w:tc>
          <w:tcPr>
            <w:tcW w:w="1418" w:type="dxa"/>
          </w:tcPr>
          <w:p w14:paraId="1ABF605A" w14:textId="77777777" w:rsidR="00F96CEF" w:rsidRDefault="00F96CEF" w:rsidP="00F96CEF">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96CEF" w14:paraId="0E43D5D4"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43239F46" w14:textId="77777777" w:rsidR="00F96CEF" w:rsidRDefault="00F96CEF" w:rsidP="00F96CEF">
            <w:pPr>
              <w:pStyle w:val="Sub-chapters"/>
              <w:ind w:firstLine="0"/>
            </w:pPr>
            <w:proofErr w:type="spellStart"/>
            <w:r>
              <w:t>Wikiconflit</w:t>
            </w:r>
            <w:proofErr w:type="spellEnd"/>
          </w:p>
        </w:tc>
        <w:tc>
          <w:tcPr>
            <w:tcW w:w="1418" w:type="dxa"/>
          </w:tcPr>
          <w:p w14:paraId="48A21D1E" w14:textId="77777777" w:rsidR="00F96CEF" w:rsidRDefault="00F96CEF" w:rsidP="00F96CEF">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96CEF" w14:paraId="46108EA7" w14:textId="77777777" w:rsidTr="00F96CEF">
        <w:tc>
          <w:tcPr>
            <w:cnfStyle w:val="001000000000" w:firstRow="0" w:lastRow="0" w:firstColumn="1" w:lastColumn="0" w:oddVBand="0" w:evenVBand="0" w:oddHBand="0" w:evenHBand="0" w:firstRowFirstColumn="0" w:firstRowLastColumn="0" w:lastRowFirstColumn="0" w:lastRowLastColumn="0"/>
            <w:tcW w:w="2720" w:type="dxa"/>
            <w:gridSpan w:val="2"/>
            <w:tcBorders>
              <w:left w:val="single" w:sz="4" w:space="0" w:color="FFFFFF"/>
              <w:bottom w:val="single" w:sz="4" w:space="0" w:color="FFFFFF"/>
              <w:right w:val="single" w:sz="4" w:space="0" w:color="FFFFFF"/>
            </w:tcBorders>
          </w:tcPr>
          <w:p w14:paraId="5B6ED5E5" w14:textId="77777777" w:rsidR="00F96CEF" w:rsidRPr="00F96CEF" w:rsidRDefault="00F96CEF" w:rsidP="00F96CEF">
            <w:pPr>
              <w:pStyle w:val="berschrift6"/>
              <w:ind w:left="27" w:right="348" w:firstLine="851"/>
              <w:outlineLvl w:val="5"/>
              <w:rPr>
                <w:bCs w:val="0"/>
                <w:i/>
                <w:iCs/>
                <w:sz w:val="24"/>
                <w:szCs w:val="24"/>
              </w:rPr>
            </w:pPr>
            <w:bookmarkStart w:id="145" w:name="_Toc80024583"/>
            <w:r w:rsidRPr="00F96CEF">
              <w:rPr>
                <w:i/>
                <w:iCs/>
                <w:sz w:val="24"/>
                <w:szCs w:val="24"/>
              </w:rPr>
              <w:t>Sentence tokenization evaluation</w:t>
            </w:r>
            <w:bookmarkEnd w:id="145"/>
          </w:p>
        </w:tc>
      </w:tr>
    </w:tbl>
    <w:p w14:paraId="28D0F5A0" w14:textId="00926B00"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D97113">
        <w:rPr>
          <w:rFonts w:cstheme="minorHAnsi"/>
        </w:rPr>
        <w:t>(</w:t>
      </w:r>
      <w:r w:rsidR="00D97113" w:rsidRPr="00716506">
        <w:rPr>
          <w:rFonts w:cstheme="minorHAnsi"/>
          <w:szCs w:val="24"/>
        </w:rPr>
        <w:t>Gerstenberg &amp; Hewett, 2019</w:t>
      </w:r>
      <w:r w:rsidR="00D97113">
        <w:rPr>
          <w:rFonts w:cstheme="minorHAnsi"/>
        </w:rPr>
        <w:t xml:space="preserve">; </w:t>
      </w:r>
      <w:r w:rsidR="00D97113">
        <w:rPr>
          <w:rFonts w:cstheme="minorHAnsi"/>
          <w:noProof/>
          <w:szCs w:val="24"/>
        </w:rPr>
        <w:t>Panckhurst et al., 2016</w:t>
      </w:r>
      <w:r w:rsidR="00D97113">
        <w:rPr>
          <w:rFonts w:cstheme="minorHAnsi"/>
        </w:rPr>
        <w:t xml:space="preserve">; </w:t>
      </w:r>
      <w:r w:rsidR="00D97113" w:rsidRPr="008365AA">
        <w:rPr>
          <w:rFonts w:ascii="Calibri" w:hAnsi="Calibri" w:cs="Calibri"/>
        </w:rPr>
        <w:t>Poudat, Grabar, et al., 2015)</w:t>
      </w:r>
      <w:r w:rsidR="00D97113" w:rsidRPr="00716506">
        <w:rPr>
          <w:rFonts w:cstheme="minorHAnsi"/>
          <w:szCs w:val="24"/>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D97113">
        <w:rPr>
          <w:rFonts w:cstheme="minorHAnsi"/>
          <w:noProof/>
          <w:szCs w:val="24"/>
        </w:rPr>
        <w:lastRenderedPageBreak/>
        <w:t>(Panckhurst et al., 2016)</w:t>
      </w:r>
      <w:r w:rsidR="00F361B8">
        <w:t xml:space="preserve">. This includes, but is not limited to,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4435A77E"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6" w:name="_Toc80024543"/>
      <w:r w:rsidR="006B3998">
        <w:t>s</w:t>
      </w:r>
      <w:r w:rsidRPr="00716506">
        <w:t>pa</w:t>
      </w:r>
      <w:r w:rsidR="006B3998">
        <w:t>C</w:t>
      </w:r>
      <w:r w:rsidRPr="00716506">
        <w:t>y Module</w:t>
      </w:r>
      <w:bookmarkEnd w:id="146"/>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1C21887A" w:rsidR="001C553A" w:rsidRPr="00F96CEF" w:rsidRDefault="00D56222" w:rsidP="00F96CEF">
            <w:pPr>
              <w:pStyle w:val="berschrift6"/>
              <w:ind w:left="452" w:firstLine="851"/>
              <w:outlineLvl w:val="5"/>
              <w:rPr>
                <w:bCs w:val="0"/>
                <w:i/>
                <w:iCs/>
                <w:sz w:val="24"/>
                <w:szCs w:val="24"/>
              </w:rPr>
            </w:pPr>
            <w:bookmarkStart w:id="147" w:name="_Toc80024584"/>
            <w:r w:rsidRPr="00F96CEF">
              <w:rPr>
                <w:i/>
                <w:iCs/>
                <w:sz w:val="24"/>
                <w:szCs w:val="24"/>
              </w:rPr>
              <w:t>Spacy Accuracy</w:t>
            </w:r>
            <w:bookmarkEnd w:id="147"/>
          </w:p>
        </w:tc>
      </w:tr>
    </w:tbl>
    <w:p w14:paraId="223A2B32" w14:textId="59676483"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16CCEF61"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8" w:name="_heading=h.1rvwp1q" w:colFirst="0" w:colLast="0"/>
      <w:bookmarkStart w:id="149" w:name="_Toc79596548"/>
      <w:bookmarkEnd w:id="148"/>
      <w:r w:rsidR="001C1877">
        <w:rPr>
          <w:rFonts w:cstheme="minorHAnsi"/>
          <w:szCs w:val="24"/>
        </w:rPr>
        <w:t xml:space="preserve">These values align with the actual values </w:t>
      </w:r>
      <w:r w:rsidR="00F96CEF">
        <w:rPr>
          <w:rFonts w:cstheme="minorHAnsi"/>
          <w:szCs w:val="24"/>
        </w:rPr>
        <w:lastRenderedPageBreak/>
        <w:t>obtained</w:t>
      </w:r>
      <w:r w:rsidR="001C1877">
        <w:rPr>
          <w:rFonts w:cstheme="minorHAnsi"/>
          <w:szCs w:val="24"/>
        </w:rPr>
        <w:t xml:space="preserve">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64046850" w:rsidR="007B582C" w:rsidRPr="001C1877" w:rsidRDefault="001C1877" w:rsidP="004C001E">
      <w:pPr>
        <w:rPr>
          <w:rFonts w:cstheme="minorHAnsi"/>
          <w:szCs w:val="24"/>
        </w:rPr>
      </w:pPr>
      <w:r>
        <w:rPr>
          <w:rFonts w:cstheme="minorHAnsi"/>
          <w:szCs w:val="24"/>
        </w:rPr>
        <w:t>The Wikiconflits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sidR="006B3998">
        <w:rPr>
          <w:rFonts w:cstheme="minorHAnsi"/>
        </w:rPr>
        <w:t>(</w:t>
      </w:r>
      <w:r w:rsidR="006B3998" w:rsidRPr="00716506">
        <w:rPr>
          <w:rFonts w:cstheme="minorHAnsi"/>
          <w:szCs w:val="24"/>
        </w:rPr>
        <w:t>Gerstenberg &amp; Hewett, 2019</w:t>
      </w:r>
      <w:r w:rsidR="006B3998">
        <w:rPr>
          <w:rFonts w:cstheme="minorHAnsi"/>
        </w:rPr>
        <w:t xml:space="preserve">; </w:t>
      </w:r>
      <w:r w:rsidR="006B3998" w:rsidRPr="008365AA">
        <w:rPr>
          <w:rFonts w:ascii="Calibri" w:hAnsi="Calibri" w:cs="Calibri"/>
        </w:rPr>
        <w:t>Poudat, Grabar, et al., 2015)</w:t>
      </w:r>
      <w:r>
        <w:rPr>
          <w:rFonts w:cstheme="minorHAnsi"/>
          <w:szCs w:val="24"/>
        </w:rPr>
        <w:t>. 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6B3998">
        <w:rPr>
          <w:rFonts w:cstheme="minorHAnsi"/>
          <w:noProof/>
          <w:szCs w:val="24"/>
        </w:rPr>
        <w:t>Panckhurst et al., 2016</w:t>
      </w:r>
      <w:r w:rsidR="006B3998">
        <w:rPr>
          <w:rFonts w:cstheme="minorHAnsi"/>
        </w:rPr>
        <w:t>)</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6787F785" w14:textId="413C7A90" w:rsidR="00D81F6F" w:rsidRPr="00944402" w:rsidRDefault="003B5699" w:rsidP="00944402">
      <w:pPr>
        <w:pStyle w:val="berschrift1"/>
      </w:pPr>
      <w:bookmarkStart w:id="150" w:name="_Toc80024544"/>
      <w:r w:rsidRPr="00716506">
        <w:t>Results</w:t>
      </w:r>
      <w:r w:rsidRPr="009455A5">
        <w:rPr>
          <w:rStyle w:val="Funotenzeichen"/>
        </w:rPr>
        <w:footnoteReference w:id="1"/>
      </w:r>
      <w:bookmarkEnd w:id="149"/>
      <w:bookmarkEnd w:id="150"/>
    </w:p>
    <w:p w14:paraId="1EDFF81A" w14:textId="4322987B" w:rsidR="00D81F6F" w:rsidRPr="00D81F6F" w:rsidRDefault="00D81F6F" w:rsidP="00D81F6F">
      <w:pPr>
        <w:pStyle w:val="berschrift2"/>
      </w:pPr>
      <w:bookmarkStart w:id="151" w:name="_heading=h.4bvk7pj" w:colFirst="0" w:colLast="0"/>
      <w:bookmarkStart w:id="152" w:name="_heading=h.2r0uhxc" w:colFirst="0" w:colLast="0"/>
      <w:bookmarkStart w:id="153" w:name="_Toc80024545"/>
      <w:bookmarkEnd w:id="151"/>
      <w:bookmarkEnd w:id="152"/>
      <w:r w:rsidRPr="00716506">
        <w:t>Development phase</w:t>
      </w:r>
      <w:bookmarkEnd w:id="153"/>
    </w:p>
    <w:p w14:paraId="00000312" w14:textId="20B0AF96" w:rsidR="00FE5824" w:rsidRPr="00716506" w:rsidRDefault="003B5699">
      <w:pPr>
        <w:rPr>
          <w:rFonts w:cstheme="minorHAnsi"/>
          <w:szCs w:val="24"/>
        </w:rPr>
      </w:pPr>
      <w:r w:rsidRPr="00716506">
        <w:rPr>
          <w:rFonts w:cstheme="minorHAnsi"/>
          <w:szCs w:val="24"/>
        </w:rPr>
        <w:t xml:space="preserve">Using Wiki and SMS as training data, </w:t>
      </w:r>
      <w:r w:rsidR="00BC16AD">
        <w:rPr>
          <w:rFonts w:cstheme="minorHAnsi"/>
          <w:szCs w:val="24"/>
        </w:rPr>
        <w:t xml:space="preserve">the </w:t>
      </w:r>
      <w:r w:rsidRPr="00716506">
        <w:rPr>
          <w:rFonts w:cstheme="minorHAnsi"/>
          <w:szCs w:val="24"/>
        </w:rPr>
        <w:t xml:space="preserve">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50C0BAC1" w:rsidR="00D81F6F" w:rsidRPr="009B1D0A" w:rsidRDefault="003B5699" w:rsidP="00541234">
      <w:pPr>
        <w:pStyle w:val="berschrift6"/>
        <w:rPr>
          <w:b w:val="0"/>
          <w:bCs/>
          <w:i/>
          <w:iCs/>
          <w:sz w:val="24"/>
          <w:szCs w:val="24"/>
        </w:rPr>
      </w:pPr>
      <w:bookmarkStart w:id="154" w:name="_heading=h.1664s55" w:colFirst="0" w:colLast="0"/>
      <w:bookmarkStart w:id="155" w:name="_Toc80024585"/>
      <w:bookmarkEnd w:id="154"/>
      <w:r w:rsidRPr="009B1D0A">
        <w:rPr>
          <w:b w:val="0"/>
          <w:bCs/>
          <w:i/>
          <w:iCs/>
          <w:sz w:val="24"/>
          <w:szCs w:val="24"/>
        </w:rPr>
        <w:t>Development Results of the Classification Data</w:t>
      </w:r>
      <w:bookmarkEnd w:id="155"/>
      <w:r w:rsidRPr="009B1D0A">
        <w:rPr>
          <w:b w:val="0"/>
          <w:bCs/>
          <w:i/>
          <w:iCs/>
          <w:sz w:val="24"/>
          <w:szCs w:val="24"/>
        </w:rPr>
        <w:t xml:space="preserve"> </w:t>
      </w:r>
    </w:p>
    <w:p w14:paraId="606DAF68" w14:textId="77777777" w:rsidR="00BC16AD" w:rsidRDefault="00BC16AD" w:rsidP="00A509BB">
      <w:pPr>
        <w:rPr>
          <w:rFonts w:cstheme="minorHAnsi"/>
          <w:szCs w:val="24"/>
        </w:rPr>
      </w:pPr>
    </w:p>
    <w:p w14:paraId="1E7271FA" w14:textId="354CDAAB"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9B1D0A">
                  <w:pPr>
                    <w:pStyle w:val="berschrift6"/>
                    <w:ind w:left="26" w:firstLine="851"/>
                    <w:outlineLvl w:val="5"/>
                    <w:rPr>
                      <w:i/>
                      <w:iCs/>
                      <w:sz w:val="24"/>
                      <w:szCs w:val="24"/>
                    </w:rPr>
                  </w:pPr>
                  <w:bookmarkStart w:id="156" w:name="_Toc80024586"/>
                  <w:r w:rsidRPr="009B1D0A">
                    <w:rPr>
                      <w:i/>
                      <w:iCs/>
                      <w:sz w:val="24"/>
                      <w:szCs w:val="24"/>
                    </w:rPr>
                    <w:t xml:space="preserve">Top Development </w:t>
                  </w:r>
                  <w:r w:rsidR="007D5932" w:rsidRPr="009B1D0A">
                    <w:rPr>
                      <w:i/>
                      <w:iCs/>
                      <w:sz w:val="24"/>
                      <w:szCs w:val="24"/>
                    </w:rPr>
                    <w:t>Classification Criteria for Wikiconflits</w:t>
                  </w:r>
                  <w:bookmarkEnd w:id="156"/>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B1D0A" w:rsidRDefault="00B875CA" w:rsidP="009B1D0A">
                  <w:pPr>
                    <w:pStyle w:val="berschrift6"/>
                    <w:ind w:left="168" w:firstLine="709"/>
                    <w:outlineLvl w:val="5"/>
                    <w:rPr>
                      <w:rFonts w:cstheme="minorHAnsi"/>
                      <w:i/>
                      <w:iCs/>
                      <w:color w:val="auto"/>
                      <w:sz w:val="24"/>
                      <w:szCs w:val="24"/>
                    </w:rPr>
                  </w:pPr>
                  <w:bookmarkStart w:id="157" w:name="_heading=h.25b2l0r" w:colFirst="0" w:colLast="0"/>
                  <w:bookmarkEnd w:id="157"/>
                  <w:r w:rsidRPr="009B1D0A">
                    <w:rPr>
                      <w:i/>
                      <w:iCs/>
                      <w:sz w:val="24"/>
                      <w:szCs w:val="24"/>
                    </w:rPr>
                    <w:t xml:space="preserve"> </w:t>
                  </w:r>
                  <w:bookmarkStart w:id="158" w:name="_Toc80024587"/>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8"/>
                </w:p>
              </w:tc>
            </w:tr>
          </w:tbl>
          <w:p w14:paraId="4D69779B" w14:textId="77777777" w:rsidR="00850159" w:rsidRDefault="00850159" w:rsidP="00850159">
            <w:pPr>
              <w:pStyle w:val="Sub-chapters"/>
            </w:pPr>
          </w:p>
        </w:tc>
      </w:tr>
    </w:tbl>
    <w:p w14:paraId="5DE3E059" w14:textId="7038B7BF" w:rsidR="001F5A75" w:rsidRPr="00944402" w:rsidRDefault="001C24CF" w:rsidP="00944402">
      <w:pPr>
        <w:ind w:firstLine="0"/>
        <w:rPr>
          <w:rFonts w:cstheme="minorHAnsi"/>
          <w:szCs w:val="24"/>
        </w:rPr>
      </w:pPr>
      <w:r>
        <w:rPr>
          <w:rFonts w:cstheme="minorHAnsi"/>
          <w:szCs w:val="24"/>
        </w:rPr>
        <w:lastRenderedPageBreak/>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display a high rate of literacy with a low rate of orality.</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9B1D0A" w:rsidRDefault="003B5699" w:rsidP="009B1D0A">
      <w:pPr>
        <w:pStyle w:val="berschrift6"/>
        <w:ind w:left="142" w:firstLine="709"/>
        <w:rPr>
          <w:b w:val="0"/>
          <w:bCs/>
          <w:i/>
          <w:iCs/>
          <w:sz w:val="24"/>
          <w:szCs w:val="24"/>
        </w:rPr>
      </w:pPr>
      <w:bookmarkStart w:id="159" w:name="_heading=h.kgcv8k" w:colFirst="0" w:colLast="0"/>
      <w:bookmarkStart w:id="160" w:name="_Toc80024588"/>
      <w:bookmarkEnd w:id="159"/>
      <w:r w:rsidRPr="009B1D0A">
        <w:rPr>
          <w:b w:val="0"/>
          <w:bCs/>
          <w:i/>
          <w:iCs/>
          <w:sz w:val="24"/>
          <w:szCs w:val="24"/>
        </w:rPr>
        <w:t>Naïve Bayes Development Results</w:t>
      </w:r>
      <w:bookmarkEnd w:id="160"/>
    </w:p>
    <w:p w14:paraId="653DF2F6" w14:textId="69F695A6" w:rsidR="00E67CB2" w:rsidRPr="00B011F2" w:rsidRDefault="00B011F2" w:rsidP="00B011F2">
      <w:pPr>
        <w:pStyle w:val="Sub-chapters"/>
        <w:ind w:firstLine="0"/>
      </w:pPr>
      <w:r>
        <w:t xml:space="preserve">Even though all </w:t>
      </w:r>
      <w:r w:rsidR="00133382">
        <w:t xml:space="preserve">the corpora </w:t>
      </w:r>
      <w:r>
        <w:t>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1" w:name="_heading=h.34g0dwd" w:colFirst="0" w:colLast="0"/>
      <w:bookmarkStart w:id="162" w:name="_Toc80024546"/>
      <w:bookmarkEnd w:id="161"/>
      <w:r w:rsidRPr="00716506">
        <w:t>Training phase</w:t>
      </w:r>
      <w:bookmarkEnd w:id="162"/>
    </w:p>
    <w:p w14:paraId="6ECF06B9" w14:textId="02C16867"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2E9D1F17"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t>Wiki</w:t>
      </w:r>
      <w:r w:rsidR="00BC16AD">
        <w:t>conflits corpus</w:t>
      </w:r>
      <w:r>
        <w:t xml:space="preserve">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7B6699" w:rsidRDefault="003B5699" w:rsidP="007B6699">
      <w:pPr>
        <w:pStyle w:val="berschrift6"/>
        <w:ind w:left="284" w:firstLine="567"/>
        <w:rPr>
          <w:b w:val="0"/>
          <w:bCs/>
          <w:i/>
          <w:iCs/>
          <w:sz w:val="24"/>
          <w:szCs w:val="24"/>
        </w:rPr>
      </w:pPr>
      <w:bookmarkStart w:id="163" w:name="_heading=h.1jlao46" w:colFirst="0" w:colLast="0"/>
      <w:bookmarkStart w:id="164" w:name="_Toc80024589"/>
      <w:bookmarkEnd w:id="163"/>
      <w:r w:rsidRPr="007B6699">
        <w:rPr>
          <w:b w:val="0"/>
          <w:bCs/>
          <w:i/>
          <w:iCs/>
          <w:sz w:val="24"/>
          <w:szCs w:val="24"/>
        </w:rPr>
        <w:t>Training Results of the Classification Data</w:t>
      </w:r>
      <w:bookmarkEnd w:id="164"/>
      <w:r w:rsidR="008365AA" w:rsidRPr="007B6699">
        <w:rPr>
          <w:b w:val="0"/>
          <w:bCs/>
          <w:i/>
          <w:iCs/>
          <w:sz w:val="24"/>
          <w:szCs w:val="24"/>
        </w:rPr>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lastRenderedPageBreak/>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7B6699">
            <w:pPr>
              <w:pStyle w:val="berschrift6"/>
              <w:ind w:firstLine="878"/>
              <w:outlineLvl w:val="5"/>
              <w:rPr>
                <w:b w:val="0"/>
                <w:bCs/>
                <w:i/>
                <w:iCs/>
                <w:sz w:val="24"/>
                <w:szCs w:val="24"/>
              </w:rPr>
            </w:pPr>
            <w:bookmarkStart w:id="165" w:name="_Toc80024590"/>
            <w:r w:rsidRPr="007B6699">
              <w:rPr>
                <w:b w:val="0"/>
                <w:bCs/>
                <w:i/>
                <w:iCs/>
                <w:sz w:val="24"/>
                <w:szCs w:val="24"/>
              </w:rPr>
              <w:t>Top Training Classification Criteria for Wikiconflits</w:t>
            </w:r>
            <w:bookmarkEnd w:id="165"/>
          </w:p>
        </w:tc>
        <w:tc>
          <w:tcPr>
            <w:tcW w:w="4536" w:type="dxa"/>
          </w:tcPr>
          <w:p w14:paraId="2ED0CDF8" w14:textId="43325E82" w:rsidR="00E14677" w:rsidRPr="007B6699" w:rsidRDefault="00E14677" w:rsidP="007B6699">
            <w:pPr>
              <w:pStyle w:val="berschrift6"/>
              <w:ind w:left="-106" w:firstLine="992"/>
              <w:outlineLvl w:val="5"/>
              <w:rPr>
                <w:b w:val="0"/>
                <w:bCs/>
                <w:i/>
                <w:iCs/>
                <w:sz w:val="24"/>
                <w:szCs w:val="24"/>
              </w:rPr>
            </w:pPr>
            <w:bookmarkStart w:id="166" w:name="_Toc80024591"/>
            <w:r w:rsidRPr="007B6699">
              <w:rPr>
                <w:b w:val="0"/>
                <w:bCs/>
                <w:i/>
                <w:iCs/>
                <w:sz w:val="24"/>
                <w:szCs w:val="24"/>
              </w:rPr>
              <w:t>Top Training Classification Criteria for SMS</w:t>
            </w:r>
            <w:bookmarkEnd w:id="166"/>
          </w:p>
        </w:tc>
      </w:tr>
    </w:tbl>
    <w:p w14:paraId="28C11A4D" w14:textId="054234A8" w:rsidR="00E67CB2" w:rsidRPr="00E67CB2" w:rsidRDefault="008365AA" w:rsidP="00944402">
      <w:bookmarkStart w:id="167" w:name="_heading=h.43ky6rz" w:colFirst="0" w:colLast="0"/>
      <w:bookmarkStart w:id="168" w:name="_heading=h.2iq8gzs" w:colFirst="0" w:colLast="0"/>
      <w:bookmarkEnd w:id="167"/>
      <w:bookmarkEnd w:id="168"/>
      <w:r>
        <w:rPr>
          <w:rFonts w:eastAsia="Georgia" w:cstheme="minorHAnsi"/>
          <w:color w:val="000000"/>
          <w:szCs w:val="24"/>
        </w:rPr>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 xml:space="preserve">The process from the development phase was then repeated by retraining a new database with new training data created from the classification </w:t>
      </w:r>
      <w:r w:rsidR="00BC16AD">
        <w:t>set as seen in table 1 and table 2</w:t>
      </w:r>
      <w:r w:rsidR="00E67CB2">
        <w:t>.</w:t>
      </w:r>
      <w:r>
        <w:t xml:space="preserve"> </w:t>
      </w:r>
      <w:r w:rsidR="00E67CB2">
        <w:t xml:space="preserve">After that, the naïve </w:t>
      </w:r>
      <w:r w:rsidR="00571A32">
        <w:t>Bayes</w:t>
      </w:r>
      <w:r w:rsidR="00E67CB2">
        <w:t xml:space="preserve">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7B6699" w:rsidRDefault="003B5699" w:rsidP="007B6699">
      <w:pPr>
        <w:pStyle w:val="berschrift6"/>
        <w:ind w:left="142"/>
        <w:rPr>
          <w:b w:val="0"/>
          <w:bCs/>
          <w:i/>
          <w:iCs/>
          <w:sz w:val="24"/>
          <w:szCs w:val="24"/>
        </w:rPr>
      </w:pPr>
      <w:bookmarkStart w:id="169" w:name="_heading=h.xvir7l" w:colFirst="0" w:colLast="0"/>
      <w:bookmarkEnd w:id="169"/>
      <w:r w:rsidRPr="007B6699">
        <w:rPr>
          <w:b w:val="0"/>
          <w:bCs/>
          <w:i/>
          <w:iCs/>
          <w:sz w:val="24"/>
          <w:szCs w:val="24"/>
        </w:rPr>
        <w:t xml:space="preserve"> </w:t>
      </w:r>
      <w:bookmarkStart w:id="170" w:name="_Toc80024592"/>
      <w:r w:rsidRPr="007B6699">
        <w:rPr>
          <w:b w:val="0"/>
          <w:bCs/>
          <w:i/>
          <w:iCs/>
          <w:sz w:val="24"/>
          <w:szCs w:val="24"/>
        </w:rPr>
        <w:t>Naïve Bayes Training Results</w:t>
      </w:r>
      <w:bookmarkEnd w:id="170"/>
    </w:p>
    <w:p w14:paraId="708EBC71" w14:textId="77777777" w:rsidR="00D47121" w:rsidRDefault="00D47121" w:rsidP="00D47121">
      <w:pPr>
        <w:pStyle w:val="Sub-chapters"/>
        <w:ind w:firstLine="0"/>
      </w:pPr>
      <w:bookmarkStart w:id="171" w:name="_heading=h.3hv69ve" w:colFirst="0" w:colLast="0"/>
      <w:bookmarkEnd w:id="171"/>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388777AE" w14:textId="09546030" w:rsidR="00307021" w:rsidRPr="007B6699" w:rsidRDefault="003B5699" w:rsidP="007B6699">
      <w:pPr>
        <w:pStyle w:val="berschrift2"/>
      </w:pPr>
      <w:bookmarkStart w:id="172" w:name="_Toc80024547"/>
      <w:r w:rsidRPr="00716506">
        <w:t>Testing phase</w:t>
      </w:r>
      <w:bookmarkEnd w:id="172"/>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04FACB70" w:rsidR="00944402" w:rsidRDefault="003B5699" w:rsidP="007B6699">
      <w:pPr>
        <w:pStyle w:val="berschrift6"/>
        <w:ind w:firstLine="851"/>
        <w:rPr>
          <w:b w:val="0"/>
          <w:bCs/>
          <w:sz w:val="24"/>
          <w:szCs w:val="24"/>
        </w:rPr>
      </w:pPr>
      <w:bookmarkStart w:id="173" w:name="_heading=h.1x0gk37" w:colFirst="0" w:colLast="0"/>
      <w:bookmarkEnd w:id="173"/>
      <w:r w:rsidRPr="007B6699">
        <w:rPr>
          <w:b w:val="0"/>
          <w:bCs/>
          <w:sz w:val="24"/>
          <w:szCs w:val="24"/>
        </w:rPr>
        <w:t xml:space="preserve"> </w:t>
      </w:r>
      <w:bookmarkStart w:id="174" w:name="_Toc80024593"/>
      <w:r w:rsidRPr="007B6699">
        <w:rPr>
          <w:b w:val="0"/>
          <w:bCs/>
          <w:sz w:val="24"/>
          <w:szCs w:val="24"/>
        </w:rPr>
        <w:t>Naïve Bayes Testing Results</w:t>
      </w:r>
      <w:bookmarkStart w:id="175" w:name="_Toc79596549"/>
      <w:bookmarkEnd w:id="174"/>
    </w:p>
    <w:p w14:paraId="245B2B6E" w14:textId="05F75850" w:rsidR="007B6699" w:rsidRPr="007B6699" w:rsidRDefault="007B6699" w:rsidP="007B6699">
      <w:pPr>
        <w:rPr>
          <w:rFonts w:cstheme="minorHAnsi"/>
          <w:szCs w:val="24"/>
        </w:rPr>
      </w:pPr>
      <w:r w:rsidRPr="00716506">
        <w:rPr>
          <w:rFonts w:cstheme="minorHAnsi"/>
          <w:szCs w:val="24"/>
        </w:rPr>
        <w:lastRenderedPageBreak/>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the literacy and orality of each corpus. The results of which can be seen in table 20. </w:t>
      </w:r>
    </w:p>
    <w:p w14:paraId="0000041D" w14:textId="50876FFE" w:rsidR="00FE5824" w:rsidRDefault="003B5699" w:rsidP="00262A24">
      <w:pPr>
        <w:pStyle w:val="berschrift1"/>
      </w:pPr>
      <w:bookmarkStart w:id="176" w:name="_Toc80024548"/>
      <w:r w:rsidRPr="00716506">
        <w:t>Discussion</w:t>
      </w:r>
      <w:bookmarkEnd w:id="175"/>
      <w:bookmarkEnd w:id="176"/>
      <w:r w:rsidRPr="00716506">
        <w:t xml:space="preserve"> </w:t>
      </w:r>
    </w:p>
    <w:p w14:paraId="1DA56F8F" w14:textId="6A734338" w:rsidR="00321D5A" w:rsidRDefault="00321D5A" w:rsidP="00321D5A">
      <w:pPr>
        <w:pStyle w:val="berschrift2"/>
      </w:pPr>
      <w:bookmarkStart w:id="177" w:name="_Toc80024549"/>
      <w:r>
        <w:t>Results of Classification Sets and Naïve Bayes</w:t>
      </w:r>
      <w:bookmarkEnd w:id="177"/>
      <w:r>
        <w:t xml:space="preserve"> </w:t>
      </w:r>
    </w:p>
    <w:p w14:paraId="3DC2F5E6" w14:textId="43CE49FE" w:rsidR="009E4348" w:rsidRPr="009E4348" w:rsidRDefault="009E4348" w:rsidP="009E4348">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Pr>
          <w:rFonts w:cstheme="minorHAnsi"/>
          <w:szCs w:val="24"/>
        </w:rPr>
        <w:t>&amp;</w:t>
      </w:r>
      <w:r w:rsidRPr="00716506">
        <w:rPr>
          <w:rFonts w:cstheme="minorHAnsi"/>
          <w:szCs w:val="24"/>
        </w:rPr>
        <w:t xml:space="preserve"> Dipper</w:t>
      </w:r>
      <w:r>
        <w:rPr>
          <w:rFonts w:cstheme="minorHAnsi"/>
          <w:szCs w:val="24"/>
        </w:rPr>
        <w:t>,</w:t>
      </w:r>
      <w:r w:rsidRPr="00716506">
        <w:rPr>
          <w:rFonts w:cstheme="minorHAnsi"/>
          <w:szCs w:val="24"/>
        </w:rPr>
        <w:t xml:space="preserve"> 2019; Rehm 2002) proposed methods and ideas that are directly related to </w:t>
      </w:r>
      <w:r w:rsidR="00BC16AD">
        <w:rPr>
          <w:rFonts w:cstheme="minorHAnsi"/>
          <w:szCs w:val="24"/>
        </w:rPr>
        <w:t xml:space="preserve">assessing </w:t>
      </w:r>
      <w:r w:rsidRPr="00716506">
        <w:rPr>
          <w:rFonts w:cstheme="minorHAnsi"/>
          <w:szCs w:val="24"/>
        </w:rPr>
        <w:t>literacy and orality.</w:t>
      </w:r>
      <w:r>
        <w:rPr>
          <w:rFonts w:cstheme="minorHAnsi"/>
          <w:szCs w:val="24"/>
        </w:rPr>
        <w:t xml:space="preserve"> The use of naïve </w:t>
      </w:r>
      <w:r w:rsidR="00571A32">
        <w:rPr>
          <w:rFonts w:cstheme="minorHAnsi"/>
          <w:szCs w:val="24"/>
        </w:rPr>
        <w:t>Bayes</w:t>
      </w:r>
      <w:r>
        <w:rPr>
          <w:rFonts w:cstheme="minorHAnsi"/>
          <w:szCs w:val="24"/>
        </w:rPr>
        <w:t xml:space="preserve"> is as a document classifier also relatively common </w:t>
      </w:r>
      <w:r>
        <w:rPr>
          <w:rFonts w:cstheme="minorHAnsi"/>
          <w:szCs w:val="24"/>
        </w:rPr>
        <w:fldChar w:fldCharType="begin"/>
      </w:r>
      <w:r>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9E4348">
        <w:rPr>
          <w:rFonts w:ascii="Calibri" w:hAnsi="Calibri" w:cs="Calibri"/>
        </w:rPr>
        <w:t>(Jurafsky &amp; Martin, 2020)</w:t>
      </w:r>
      <w:r>
        <w:rPr>
          <w:rFonts w:cstheme="minorHAnsi"/>
          <w:szCs w:val="24"/>
        </w:rPr>
        <w:fldChar w:fldCharType="end"/>
      </w:r>
      <w:r>
        <w:rPr>
          <w:rFonts w:cstheme="minorHAnsi"/>
          <w:szCs w:val="24"/>
        </w:rPr>
        <w:t>, but has not been</w:t>
      </w:r>
      <w:r w:rsidR="0016568B">
        <w:rPr>
          <w:rFonts w:cstheme="minorHAnsi"/>
          <w:szCs w:val="24"/>
        </w:rPr>
        <w:t xml:space="preserve"> </w:t>
      </w:r>
      <w:r>
        <w:rPr>
          <w:rFonts w:cstheme="minorHAnsi"/>
          <w:szCs w:val="24"/>
        </w:rPr>
        <w:t>frequently applied to the aspects of conceptual communication.</w:t>
      </w:r>
    </w:p>
    <w:p w14:paraId="00000421" w14:textId="22B5634D" w:rsidR="00FE5824" w:rsidRPr="00716506" w:rsidRDefault="0016568B" w:rsidP="00EF1FD7">
      <w:pPr>
        <w:rPr>
          <w:rFonts w:cstheme="minorHAnsi"/>
          <w:szCs w:val="24"/>
        </w:rPr>
      </w:pPr>
      <w:r>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(1975) 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sidR="00EF1FD7">
        <w:rPr>
          <w:rFonts w:cstheme="minorHAnsi"/>
          <w:szCs w:val="24"/>
        </w:rPr>
        <w:t>as Müller (1975) 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(1975) 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6BB9CEB2"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w:t>
      </w:r>
      <w:r w:rsidR="0016568B">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 xml:space="preserve">However, </w:t>
      </w:r>
      <w:r w:rsidRPr="00716506">
        <w:rPr>
          <w:rFonts w:cstheme="minorHAnsi"/>
          <w:szCs w:val="24"/>
        </w:rPr>
        <w:t xml:space="preserve">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EF1FD7">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4C5F4B4B" w:rsidR="00B53184" w:rsidRPr="00B53184" w:rsidRDefault="00B53184" w:rsidP="00B53184">
      <w:pPr>
        <w:pStyle w:val="Sub-chapters"/>
      </w:pPr>
      <w:r>
        <w:t>The data between the development and the training phase</w:t>
      </w:r>
      <w:r w:rsidR="0016568B">
        <w:t xml:space="preserve"> </w:t>
      </w:r>
      <w:r>
        <w:t xml:space="preserve">was relatively consistent. </w:t>
      </w:r>
    </w:p>
    <w:p w14:paraId="7FE3CA4B" w14:textId="70E0A74E" w:rsidR="004942EF" w:rsidRPr="00716506" w:rsidRDefault="004942EF" w:rsidP="00B53184">
      <w:pPr>
        <w:ind w:firstLine="0"/>
      </w:pPr>
      <w:r w:rsidRPr="00716506">
        <w:t xml:space="preserve">The </w:t>
      </w:r>
      <w:r w:rsidR="00BC16AD">
        <w:t>Wikiconflits</w:t>
      </w:r>
      <w:r w:rsidRPr="00716506">
        <w:t xml:space="preserve"> </w:t>
      </w:r>
      <w:r w:rsidR="007B6699">
        <w:t xml:space="preserve">corpus </w:t>
      </w:r>
      <w:r w:rsidRPr="00716506">
        <w:t xml:space="preserve">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Pr>
          <w:rFonts w:cstheme="minorHAnsi"/>
          <w:szCs w:val="24"/>
        </w:rPr>
        <w:instrText xml:space="preserve"> ADDIN ZOTERO_ITEM CSL_CITATION {"citationID":"kLCbq1DM","properties":{"formattedCitation":"(Poudat,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 xml:space="preserve">(Poudat, Grabar, et </w:t>
      </w:r>
      <w:r w:rsidRPr="008365AA">
        <w:rPr>
          <w:rFonts w:ascii="Calibri" w:hAnsi="Calibri" w:cs="Calibri"/>
        </w:rPr>
        <w:lastRenderedPageBreak/>
        <w:t>al., 2015)</w:t>
      </w:r>
      <w:r>
        <w:rPr>
          <w:rFonts w:cstheme="minorHAnsi"/>
          <w:szCs w:val="24"/>
        </w:rPr>
        <w:fldChar w:fldCharType="end"/>
      </w:r>
      <w:r w:rsidRPr="00716506">
        <w:t>.</w:t>
      </w:r>
      <w:r w:rsidR="00B53184">
        <w:t xml:space="preserve"> This entails high word length and high sentence length as seen in table 17.</w:t>
      </w:r>
      <w:r w:rsidR="0016568B">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3EA0923E" w:rsidR="004942EF" w:rsidRPr="00B53184" w:rsidRDefault="00B53184" w:rsidP="00B53184">
      <w:pPr>
        <w:rPr>
          <w:rFonts w:cstheme="minorHAnsi"/>
          <w:szCs w:val="24"/>
        </w:rPr>
      </w:pPr>
      <w:r w:rsidRPr="00716506">
        <w:rPr>
          <w:rFonts w:cstheme="minorHAnsi"/>
          <w:szCs w:val="24"/>
        </w:rPr>
        <w:t xml:space="preserve">The SMS </w:t>
      </w:r>
      <w:r w:rsidR="007B6699">
        <w:rPr>
          <w:rFonts w:cstheme="minorHAnsi"/>
          <w:szCs w:val="24"/>
        </w:rPr>
        <w:t>corpus</w:t>
      </w:r>
      <w:r>
        <w:rPr>
          <w:rFonts w:cstheme="minorHAnsi"/>
          <w:szCs w:val="24"/>
        </w:rPr>
        <w:t xml:space="preserve"> during classifi</w:t>
      </w:r>
      <w:r w:rsidR="007B6699">
        <w:rPr>
          <w:rFonts w:cstheme="minorHAnsi"/>
          <w:szCs w:val="24"/>
        </w:rPr>
        <w:t>cation was</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14F3C647" w:rsidR="008575B0" w:rsidRPr="00294D0B" w:rsidRDefault="00B53184" w:rsidP="00294D0B">
      <w:pPr>
        <w:rPr>
          <w:rFonts w:cstheme="minorHAnsi"/>
          <w:szCs w:val="24"/>
        </w:rPr>
      </w:pPr>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It was initially only trained on the SMS and Wiki corpora, which were thought to represent orality and literacy respectively.</w:t>
      </w:r>
      <w:r w:rsidR="0016568B">
        <w:t xml:space="preserve"> </w:t>
      </w:r>
      <w:r w:rsidR="00980D30">
        <w:t xml:space="preserve">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w:t>
      </w:r>
      <w:r w:rsidR="007B6699">
        <w:rPr>
          <w:rFonts w:cstheme="minorHAnsi"/>
          <w:szCs w:val="24"/>
        </w:rPr>
        <w:t xml:space="preserve"> using orality</w:t>
      </w:r>
      <w:r w:rsidR="00040ED9" w:rsidRPr="00716506">
        <w:rPr>
          <w:rFonts w:cstheme="minorHAnsi"/>
          <w:szCs w:val="24"/>
        </w:rPr>
        <w:t xml:space="preserve">. A blend of the two was thus inevitable. </w:t>
      </w:r>
    </w:p>
    <w:p w14:paraId="381CB988" w14:textId="4C4AB831" w:rsidR="00040ED9" w:rsidRPr="00040ED9" w:rsidRDefault="008575B0" w:rsidP="00040ED9">
      <w:pPr>
        <w:rPr>
          <w:rFonts w:cstheme="minorHAnsi"/>
          <w:szCs w:val="24"/>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 literacy. While this does line up</w:t>
      </w:r>
      <w:r w:rsidR="0016568B">
        <w:t xml:space="preserve"> </w:t>
      </w:r>
      <w:r>
        <w:t>with most of the corpora, there were some deviations.</w:t>
      </w:r>
      <w:r w:rsidR="0016568B">
        <w:t xml:space="preserve"> </w:t>
      </w:r>
      <w:r w:rsidR="00980D30">
        <w:rPr>
          <w:rFonts w:eastAsia="Georgia"/>
        </w:rPr>
        <w:t>The biggest deviation in the testing results those of the SMS data which shows a high literacy and opposed to orality</w:t>
      </w:r>
      <w:r w:rsidR="00CE2D74">
        <w:rPr>
          <w:rFonts w:eastAsia="Georgia"/>
        </w:rPr>
        <w:t xml:space="preserve"> (see table 20)</w:t>
      </w:r>
      <w:r w:rsidR="00980D30">
        <w:rPr>
          <w:rFonts w:eastAsia="Georgia"/>
        </w:rPr>
        <w:t xml:space="preserve">. Another anomaly is that the </w:t>
      </w:r>
      <w:proofErr w:type="spellStart"/>
      <w:r w:rsidR="00980D30">
        <w:rPr>
          <w:rFonts w:eastAsia="Georgia"/>
        </w:rPr>
        <w:t>ebay</w:t>
      </w:r>
      <w:proofErr w:type="spellEnd"/>
      <w:r w:rsidR="00980D30">
        <w:rPr>
          <w:rFonts w:eastAsia="Georgia"/>
        </w:rPr>
        <w:t xml:space="preserve"> </w:t>
      </w:r>
      <w:proofErr w:type="spellStart"/>
      <w:r w:rsidR="00980D30">
        <w:rPr>
          <w:rFonts w:eastAsia="Georgia"/>
        </w:rPr>
        <w:t>17x</w:t>
      </w:r>
      <w:proofErr w:type="spellEnd"/>
      <w:r w:rsidR="00980D30">
        <w:rPr>
          <w:rFonts w:eastAsia="Georgia"/>
        </w:rPr>
        <w:t xml:space="preserve"> eBay corpus as it shows </w:t>
      </w:r>
      <w:r w:rsidR="007B6699">
        <w:rPr>
          <w:rFonts w:eastAsia="Georgia"/>
        </w:rPr>
        <w:t xml:space="preserve">literacy and orality </w:t>
      </w:r>
      <w:r w:rsidR="00980D30">
        <w:rPr>
          <w:rFonts w:eastAsia="Georgia"/>
        </w:rPr>
        <w:t>equally</w:t>
      </w:r>
      <w:r w:rsidR="00CE2D74">
        <w:rPr>
          <w:rFonts w:eastAsia="Georgia"/>
        </w:rPr>
        <w:t xml:space="preserve"> (see table 20)</w:t>
      </w:r>
      <w:r w:rsidR="00980D30">
        <w:rPr>
          <w:rFonts w:eastAsia="Georgia"/>
        </w:rPr>
        <w:t xml:space="preserve">. </w:t>
      </w:r>
      <w:bookmarkStart w:id="178" w:name="_heading=h.4h042r0" w:colFirst="0" w:colLast="0"/>
      <w:bookmarkEnd w:id="178"/>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w:t>
      </w:r>
      <w:r w:rsidR="00040ED9" w:rsidRPr="00716506">
        <w:rPr>
          <w:rFonts w:cstheme="minorHAnsi"/>
          <w:szCs w:val="24"/>
        </w:rPr>
        <w:lastRenderedPageBreak/>
        <w:t xml:space="preserve">often </w:t>
      </w:r>
      <w:sdt>
        <w:sdtPr>
          <w:rPr>
            <w:rFonts w:cstheme="minorHAnsi"/>
            <w:szCs w:val="24"/>
          </w:rPr>
          <w:tag w:val="goog_rdk_214"/>
          <w:id w:val="1973948617"/>
        </w:sdtPr>
        <w:sdtEndPr/>
        <w:sdtContent/>
      </w:sdt>
      <w:r w:rsidR="00040ED9" w:rsidRPr="00716506">
        <w:rPr>
          <w:rFonts w:cstheme="minorHAnsi"/>
          <w:szCs w:val="24"/>
        </w:rPr>
        <w:t xml:space="preserve">employed to express orality, rather than to mark the end of a sentence. Finally, </w:t>
      </w:r>
      <w:r w:rsidR="007B6699">
        <w:rPr>
          <w:rFonts w:cstheme="minorHAnsi"/>
          <w:szCs w:val="24"/>
        </w:rPr>
        <w:t xml:space="preserve">many </w:t>
      </w:r>
      <w:r w:rsidR="00040ED9" w:rsidRPr="00716506">
        <w:rPr>
          <w:rFonts w:cstheme="minorHAnsi"/>
          <w:szCs w:val="24"/>
        </w:rPr>
        <w:t>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62E6BA0C" w:rsidR="00321D5A" w:rsidRDefault="00321D5A" w:rsidP="00321D5A">
      <w:pPr>
        <w:pStyle w:val="berschrift2"/>
      </w:pPr>
      <w:r>
        <w:t xml:space="preserve"> </w:t>
      </w:r>
      <w:bookmarkStart w:id="179" w:name="_Toc80024550"/>
      <w:r>
        <w:t>Classification Set vs. Naïve Bayes</w:t>
      </w:r>
      <w:bookmarkEnd w:id="179"/>
      <w:r>
        <w:t xml:space="preserve"> </w:t>
      </w:r>
    </w:p>
    <w:p w14:paraId="67EAEDE9" w14:textId="79B21920" w:rsidR="00B34F42" w:rsidRDefault="009E4348" w:rsidP="001457A3">
      <w:bookmarkStart w:id="180"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 xml:space="preserve">was essential as it provided more control and more speed with respect to building a necessary training data set.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 literacy or orality </w:t>
      </w:r>
      <w:r w:rsidR="00AE22DB">
        <w:t>to</w:t>
      </w:r>
      <w:r w:rsidR="00321D5A">
        <w:t xml:space="preserve"> a given sentence. This approach provided objective criteria by which a training database could automatically be built and then given to a probabilistic </w:t>
      </w:r>
      <w:r w:rsidR="00CE2D74">
        <w:t>classifier</w:t>
      </w:r>
      <w:r w:rsidR="00321D5A">
        <w:t xml:space="preserve">. The flaws of the naïve </w:t>
      </w:r>
      <w:r w:rsidR="002C0A98">
        <w:t>B</w:t>
      </w:r>
      <w:r w:rsidR="00321D5A">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w:t>
      </w:r>
      <w:r w:rsidR="0016568B">
        <w:t xml:space="preserve"> </w:t>
      </w:r>
    </w:p>
    <w:p w14:paraId="72A9C1F8" w14:textId="187BE76F"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rsidR="001457A3">
        <w:t>d</w:t>
      </w:r>
      <w:r w:rsidR="00B34F42">
        <w:t>.</w:t>
      </w:r>
      <w:r>
        <w:t xml:space="preserve"> While every precaution was taken to ensure that the corpus was </w:t>
      </w:r>
      <w:r w:rsidR="001457A3">
        <w:t xml:space="preserve">as </w:t>
      </w:r>
      <w:r>
        <w:t>balanced as possible,</w:t>
      </w:r>
      <w:r w:rsidR="001457A3">
        <w:t xml:space="preserve"> e.g.,</w:t>
      </w:r>
      <w:r>
        <w:t xml:space="preserve"> </w:t>
      </w:r>
      <w:r w:rsidR="002C0A98">
        <w:t xml:space="preserve">not testing and </w:t>
      </w:r>
      <w:r>
        <w:t>training on the same documents, setting aside a portion of each corpus</w:t>
      </w:r>
      <w:r w:rsidR="001457A3">
        <w:t>,</w:t>
      </w:r>
      <w:r>
        <w:t xml:space="preserve"> </w:t>
      </w:r>
      <w:r w:rsidR="001457A3">
        <w:t>using the same number of documents</w:t>
      </w:r>
      <w:r>
        <w:t>,</w:t>
      </w:r>
      <w:r w:rsidR="00B34F42">
        <w:t xml:space="preserve"> it</w:t>
      </w:r>
      <w:r w:rsidR="0016568B">
        <w:t xml:space="preserve"> </w:t>
      </w:r>
      <w:r w:rsidR="00B34F42">
        <w:t>was not possible to create a perfectly balanced corpus, and this would have skewed the linguistic reality of the results.</w:t>
      </w:r>
      <w:r w:rsidR="0016568B">
        <w:t xml:space="preserve"> </w:t>
      </w:r>
    </w:p>
    <w:p w14:paraId="796683C4" w14:textId="1D40FD8D" w:rsidR="00321D5A" w:rsidRDefault="00D7444D" w:rsidP="00D7444D">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are that it is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7F9F9CE8" w:rsidR="00FE5824" w:rsidRPr="00716506" w:rsidRDefault="003B5699" w:rsidP="00321D5A">
      <w:pPr>
        <w:pStyle w:val="berschrift1"/>
      </w:pPr>
      <w:bookmarkStart w:id="181" w:name="_Toc80024551"/>
      <w:r w:rsidRPr="00716506">
        <w:lastRenderedPageBreak/>
        <w:t>Conclusion</w:t>
      </w:r>
      <w:bookmarkEnd w:id="180"/>
      <w:bookmarkEnd w:id="181"/>
    </w:p>
    <w:p w14:paraId="39BE57AC" w14:textId="11FF8653" w:rsidR="0025032D" w:rsidRPr="00D91C97" w:rsidRDefault="0025032D" w:rsidP="00D91C97">
      <w:pPr>
        <w:rPr>
          <w:rFonts w:cstheme="minorHAnsi"/>
          <w:szCs w:val="24"/>
        </w:rPr>
      </w:pPr>
      <w:bookmarkStart w:id="182" w:name="_Toc79596551"/>
      <w:r w:rsidRPr="00B57777">
        <w:rPr>
          <w:rFonts w:cstheme="minorHAnsi"/>
          <w:szCs w:val="24"/>
        </w:rPr>
        <w:t>Using the spectral aspect</w:t>
      </w:r>
      <w:r w:rsidR="0092576A">
        <w:rPr>
          <w:rFonts w:cstheme="minorHAnsi"/>
          <w:szCs w:val="24"/>
        </w:rPr>
        <w:t xml:space="preserve">s of the discourse types,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This information was applied to create a scoring system to classify sentences automatically and prototypically according to their conceptual discourse type.</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the eBay, Wikiconflits, and SMS</w:t>
      </w:r>
      <w:r>
        <w:rPr>
          <w:rFonts w:cstheme="minorHAnsi"/>
          <w:szCs w:val="24"/>
        </w:rPr>
        <w:t xml:space="preserve"> corpora.</w:t>
      </w:r>
      <w:r w:rsidR="00D91C97">
        <w:rPr>
          <w:rFonts w:cstheme="minorHAnsi"/>
          <w:szCs w:val="24"/>
        </w:rPr>
        <w:t xml:space="preserve"> </w:t>
      </w:r>
      <w:r w:rsidRPr="00B57777">
        <w:rPr>
          <w:rFonts w:cstheme="minorHAnsi"/>
        </w:rPr>
        <w:t xml:space="preserve">The results of the preliminary classification results showed that literacy is prominent throughout the Wikiconflits and eBay corpus with 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literacy in the SMS corpus as opposed to orality. </w:t>
      </w:r>
    </w:p>
    <w:p w14:paraId="66083DEB" w14:textId="4BF93442" w:rsidR="00E546EC" w:rsidRDefault="0025032D" w:rsidP="00E546EC">
      <w:pPr>
        <w:pStyle w:val="Sub-chapters"/>
        <w:rPr>
          <w:rFonts w:cstheme="minorHAnsi"/>
          <w:szCs w:val="24"/>
        </w:rPr>
      </w:pPr>
      <w:r w:rsidRPr="00B57777">
        <w:rPr>
          <w:rFonts w:cstheme="minorHAnsi"/>
          <w:szCs w:val="24"/>
        </w:rPr>
        <w:t xml:space="preserve">Speakers in the Wikiconflits corpus </w:t>
      </w:r>
      <w:r w:rsidR="009304E7">
        <w:rPr>
          <w:rFonts w:cstheme="minorHAnsi"/>
          <w:szCs w:val="24"/>
        </w:rPr>
        <w:t>limited themselves</w:t>
      </w:r>
      <w:r w:rsidRPr="00B57777">
        <w:rPr>
          <w:rFonts w:cstheme="minorHAnsi"/>
          <w:szCs w:val="24"/>
        </w:rPr>
        <w:t xml:space="preserve"> to expressing themselves literally. This was due in part to the precision of intellectual and scientific discourse as set forth by FC and FL. However, rebuttals and follow-up questions were often expressed in</w:t>
      </w:r>
      <w:r w:rsidR="0016568B">
        <w:rPr>
          <w:rFonts w:cstheme="minorHAnsi"/>
          <w:szCs w:val="24"/>
        </w:rPr>
        <w:t xml:space="preserve"> </w:t>
      </w:r>
      <w:r w:rsidRPr="00B57777">
        <w:rPr>
          <w:rFonts w:cstheme="minorHAnsi"/>
          <w:szCs w:val="24"/>
        </w:rPr>
        <w:t>terms of orality.</w:t>
      </w:r>
      <w:r w:rsidR="0016568B">
        <w:rPr>
          <w:rFonts w:cstheme="minorHAnsi"/>
          <w:szCs w:val="24"/>
        </w:rPr>
        <w:t xml:space="preserve"> </w:t>
      </w:r>
      <w:r w:rsidRPr="00B57777">
        <w:rPr>
          <w:rFonts w:cstheme="minorHAnsi"/>
          <w:szCs w:val="24"/>
        </w:rPr>
        <w:t xml:space="preserve">In the </w:t>
      </w:r>
      <w:r w:rsidR="009304E7">
        <w:rPr>
          <w:rFonts w:cstheme="minorHAnsi"/>
          <w:szCs w:val="24"/>
        </w:rPr>
        <w:t>eB</w:t>
      </w:r>
      <w:r w:rsidRPr="00B57777">
        <w:rPr>
          <w:rFonts w:cstheme="minorHAnsi"/>
          <w:szCs w:val="24"/>
        </w:rPr>
        <w:t xml:space="preserve">ay corpus, literacy was fairly dominate, not due to the FT or FC, but rather employing a blend of FF and FC to sell their wares to </w:t>
      </w:r>
      <w:r w:rsidR="00D91C97">
        <w:rPr>
          <w:rFonts w:cstheme="minorHAnsi"/>
          <w:szCs w:val="24"/>
        </w:rPr>
        <w:t>potential</w:t>
      </w:r>
      <w:r w:rsidRPr="00B57777">
        <w:rPr>
          <w:rFonts w:cstheme="minorHAnsi"/>
          <w:szCs w:val="24"/>
        </w:rPr>
        <w:t xml:space="preserve"> customers. Orality was often used to the give the potential buyer the feeling that they were being addressed by the author through the frequent use of capital letters and short descriptions. </w:t>
      </w:r>
    </w:p>
    <w:p w14:paraId="5307D5FC" w14:textId="42C0F34F" w:rsidR="00E546EC" w:rsidRDefault="0025032D" w:rsidP="00E546EC">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  improper use of punctuation,  improper spelling, and neologisms.</w:t>
      </w:r>
      <w:r w:rsidRPr="00B57777">
        <w:rPr>
          <w:rFonts w:cstheme="minorHAnsi"/>
          <w:szCs w:val="24"/>
        </w:rPr>
        <w:t xml:space="preserve"> Therefore,</w:t>
      </w:r>
      <w:r w:rsidR="0016568B">
        <w:rPr>
          <w:rFonts w:cstheme="minorHAnsi"/>
          <w:szCs w:val="24"/>
        </w:rPr>
        <w:t xml:space="preserve"> </w:t>
      </w:r>
      <w:r w:rsidRPr="00B57777">
        <w:rPr>
          <w:rFonts w:cstheme="minorHAnsi"/>
          <w:szCs w:val="24"/>
        </w:rPr>
        <w:t xml:space="preserve">determining literacy and orality within this corpus proved to be more than difficult than expected. Initial results showed that the SMS authors preferred orality over literacy with the naïve Bayes showing </w:t>
      </w:r>
      <w:r w:rsidR="009304E7">
        <w:rPr>
          <w:rFonts w:cstheme="minorHAnsi"/>
          <w:szCs w:val="24"/>
        </w:rPr>
        <w:t>that here was preference for literacy</w:t>
      </w:r>
      <w:r w:rsidRPr="00B57777">
        <w:rPr>
          <w:rFonts w:cstheme="minorHAnsi"/>
          <w:szCs w:val="24"/>
        </w:rPr>
        <w:t>.</w:t>
      </w:r>
      <w:r>
        <w:rPr>
          <w:rFonts w:cstheme="minorHAnsi"/>
          <w:szCs w:val="24"/>
        </w:rPr>
        <w:t xml:space="preserve"> </w:t>
      </w:r>
    </w:p>
    <w:p w14:paraId="479A82C0" w14:textId="429D9325" w:rsidR="00AD259E" w:rsidRPr="0025032D" w:rsidRDefault="0025032D" w:rsidP="00E546EC">
      <w:pPr>
        <w:pStyle w:val="Sub-chapters"/>
        <w:rPr>
          <w:rFonts w:cstheme="minorHAnsi"/>
          <w:szCs w:val="24"/>
        </w:rPr>
      </w:pPr>
      <w:r w:rsidRPr="00B57777">
        <w:rPr>
          <w:rFonts w:cstheme="minorHAnsi"/>
          <w:szCs w:val="24"/>
        </w:rPr>
        <w:t>The bias present in the naïve Bayes system shows that the conceptual is often much more difficult to define and determine than the medial representation of language</w:t>
      </w:r>
      <w:r w:rsidR="00E546EC">
        <w:rPr>
          <w:rFonts w:cstheme="minorHAnsi"/>
          <w:szCs w:val="24"/>
        </w:rPr>
        <w:t xml:space="preserve"> due to the interplay </w:t>
      </w:r>
      <w:r w:rsidRPr="00B57777">
        <w:rPr>
          <w:rFonts w:cstheme="minorHAnsi"/>
          <w:szCs w:val="24"/>
        </w:rPr>
        <w:t>between the two conceptual discourse types</w:t>
      </w:r>
      <w:r>
        <w:rPr>
          <w:rFonts w:cstheme="minorHAnsi"/>
          <w:szCs w:val="24"/>
        </w:rPr>
        <w:t xml:space="preserve">. The bias of the system could be </w:t>
      </w:r>
      <w:r w:rsidR="00E546EC">
        <w:rPr>
          <w:rFonts w:cstheme="minorHAnsi"/>
          <w:szCs w:val="24"/>
        </w:rPr>
        <w:t>resolved</w:t>
      </w:r>
      <w:r>
        <w:rPr>
          <w:rFonts w:cstheme="minorHAnsi"/>
          <w:szCs w:val="24"/>
        </w:rPr>
        <w:t xml:space="preserve"> by either introducing a binary multinomial naïve Bayes, refining a non-probabilistic algorithm to recognize</w:t>
      </w:r>
      <w:r w:rsidR="00E546EC">
        <w:rPr>
          <w:rFonts w:cstheme="minorHAnsi"/>
          <w:szCs w:val="24"/>
        </w:rPr>
        <w:t xml:space="preserve"> conceptual discourse </w:t>
      </w:r>
      <w:r>
        <w:rPr>
          <w:rFonts w:cstheme="minorHAnsi"/>
          <w:szCs w:val="24"/>
        </w:rPr>
        <w:t>or having native speakers build an appropriate training database.</w:t>
      </w:r>
      <w:r w:rsidR="0016568B">
        <w:rPr>
          <w:rFonts w:cstheme="minorHAnsi"/>
          <w:szCs w:val="24"/>
        </w:rPr>
        <w:t xml:space="preserve"> </w:t>
      </w:r>
    </w:p>
    <w:p w14:paraId="00000439" w14:textId="38C062C9" w:rsidR="00FE5824" w:rsidRPr="00716506" w:rsidRDefault="003B5699" w:rsidP="00262A24">
      <w:pPr>
        <w:pStyle w:val="berschrift1"/>
      </w:pPr>
      <w:bookmarkStart w:id="183" w:name="_Toc80024552"/>
      <w:r w:rsidRPr="00716506">
        <w:lastRenderedPageBreak/>
        <w:t>References</w:t>
      </w:r>
      <w:bookmarkEnd w:id="182"/>
      <w:bookmarkEnd w:id="183"/>
      <w:r w:rsidRPr="00716506">
        <w:t xml:space="preserve"> </w:t>
      </w:r>
    </w:p>
    <w:p w14:paraId="0000043B" w14:textId="43BC22B8" w:rsidR="00FE5824" w:rsidRDefault="003B5699" w:rsidP="004F6908">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3">
        <w:r w:rsidRPr="00F4678D">
          <w:rPr>
            <w:rFonts w:eastAsia="Georgia" w:cstheme="minorHAnsi"/>
            <w:color w:val="0563C1"/>
            <w:szCs w:val="24"/>
            <w:u w:val="single"/>
          </w:rPr>
          <w:t>https://doi.org/10.15488/2920</w:t>
        </w:r>
      </w:hyperlink>
    </w:p>
    <w:p w14:paraId="238CB287" w14:textId="425F8ACD" w:rsidR="000E0BE8" w:rsidRPr="000E0BE8" w:rsidRDefault="000E0BE8" w:rsidP="000E0BE8">
      <w:pPr>
        <w:pStyle w:val="Sub-chapters"/>
        <w:ind w:left="284" w:hanging="284"/>
        <w:rPr>
          <w:rFonts w:eastAsia="Georgia"/>
        </w:rPr>
      </w:pPr>
      <w:r w:rsidRPr="000E0BE8">
        <w:rPr>
          <w:rFonts w:eastAsia="Georgia"/>
        </w:rPr>
        <w:t xml:space="preserve">Beautiful Soup Documentation. (n.d.). </w:t>
      </w:r>
      <w:r w:rsidRPr="000E0BE8">
        <w:rPr>
          <w:rFonts w:eastAsia="Georgia"/>
          <w:i/>
          <w:iCs/>
        </w:rPr>
        <w:t>Beautiful Soup</w:t>
      </w:r>
      <w:r w:rsidRPr="000E0BE8">
        <w:rPr>
          <w:rFonts w:eastAsia="Georgia"/>
        </w:rPr>
        <w:t>. https://</w:t>
      </w:r>
      <w:proofErr w:type="spellStart"/>
      <w:r w:rsidRPr="000E0BE8">
        <w:rPr>
          <w:rFonts w:eastAsia="Georgia"/>
        </w:rPr>
        <w:t>www.crummy.com</w:t>
      </w:r>
      <w:proofErr w:type="spellEnd"/>
      <w:r w:rsidRPr="000E0BE8">
        <w:rPr>
          <w:rFonts w:eastAsia="Georgia"/>
        </w:rPr>
        <w:t>/software/</w:t>
      </w:r>
      <w:proofErr w:type="spellStart"/>
      <w:r w:rsidRPr="000E0BE8">
        <w:rPr>
          <w:rFonts w:eastAsia="Georgia"/>
        </w:rPr>
        <w:t>BeautifulSoup</w:t>
      </w:r>
      <w:proofErr w:type="spellEnd"/>
      <w:r w:rsidRPr="000E0BE8">
        <w:rPr>
          <w:rFonts w:eastAsia="Georgia"/>
        </w:rPr>
        <w:t>/</w:t>
      </w:r>
      <w:proofErr w:type="spellStart"/>
      <w:r w:rsidRPr="000E0BE8">
        <w:rPr>
          <w:rFonts w:eastAsia="Georgia"/>
        </w:rPr>
        <w:t>bs4</w:t>
      </w:r>
      <w:proofErr w:type="spellEnd"/>
      <w:r w:rsidRPr="000E0BE8">
        <w:rPr>
          <w:rFonts w:eastAsia="Georgia"/>
        </w:rPr>
        <w:t>/doc/</w:t>
      </w:r>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 xml:space="preserve">A collection of online auction listings from 2005 to 2018 </w:t>
      </w:r>
      <w:r w:rsidRPr="008F759A">
        <w:rPr>
          <w:rFonts w:eastAsia="Georgia" w:cstheme="minorHAnsi"/>
          <w:iCs/>
          <w:color w:val="000000"/>
          <w:szCs w:val="24"/>
        </w:rPr>
        <w:t>(anonymised)</w:t>
      </w:r>
      <w:r w:rsidRPr="00F4678D">
        <w:rPr>
          <w:rFonts w:eastAsia="Georgia" w:cstheme="minorHAnsi"/>
          <w:color w:val="000000"/>
          <w:szCs w:val="24"/>
        </w:rPr>
        <w:t xml:space="preserve"> [Data set]. La-bank: Resources for Research and Teaching. </w:t>
      </w:r>
      <w:hyperlink r:id="rId14">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0E0BE8">
        <w:rPr>
          <w:rFonts w:cstheme="minorHAnsi"/>
          <w:szCs w:val="24"/>
        </w:rPr>
        <w:t>French · spaCy Models Documentation</w:t>
      </w:r>
      <w:r w:rsidRPr="00E96A3A">
        <w:rPr>
          <w:rFonts w:cstheme="minorHAnsi"/>
          <w:i/>
          <w:iCs/>
          <w:szCs w:val="24"/>
        </w:rPr>
        <w:t>.</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proofErr w:type="spellStart"/>
      <w:r w:rsidRPr="000E0BE8">
        <w:rPr>
          <w:rFonts w:cstheme="minorHAnsi"/>
          <w:i/>
          <w:iCs/>
          <w:szCs w:val="24"/>
        </w:rPr>
        <w:t>Spacy.</w:t>
      </w:r>
      <w:r w:rsidR="00F4678D" w:rsidRPr="000E0BE8">
        <w:rPr>
          <w:rFonts w:cstheme="minorHAnsi"/>
          <w:i/>
          <w:iCs/>
          <w:szCs w:val="24"/>
        </w:rPr>
        <w:t>i</w:t>
      </w:r>
      <w:r w:rsidRPr="000E0BE8">
        <w:rPr>
          <w:rFonts w:cstheme="minorHAnsi"/>
          <w:i/>
          <w:iCs/>
          <w:szCs w:val="24"/>
        </w:rPr>
        <w:t>o</w:t>
      </w:r>
      <w:proofErr w:type="spellEnd"/>
      <w:r w:rsidRPr="00F4678D">
        <w:rPr>
          <w:rFonts w:cstheme="minorHAnsi"/>
          <w:szCs w:val="24"/>
        </w:rPr>
        <w:t xml:space="preserve">. </w:t>
      </w:r>
      <w:hyperlink r:id="rId15" w:history="1">
        <w:r w:rsidRPr="00F4678D">
          <w:rPr>
            <w:rStyle w:val="Hyperlink"/>
            <w:rFonts w:cstheme="minorHAnsi"/>
            <w:szCs w:val="24"/>
          </w:rPr>
          <w:t>https://</w:t>
        </w:r>
        <w:proofErr w:type="spellStart"/>
        <w:r w:rsidRPr="00F4678D">
          <w:rPr>
            <w:rStyle w:val="Hyperlink"/>
            <w:rFonts w:cstheme="minorHAnsi"/>
            <w:szCs w:val="24"/>
          </w:rPr>
          <w:t>spacy.io</w:t>
        </w:r>
        <w:proofErr w:type="spellEnd"/>
        <w:r w:rsidRPr="00F4678D">
          <w:rPr>
            <w:rStyle w:val="Hyperlink"/>
            <w:rFonts w:cstheme="minorHAnsi"/>
            <w:szCs w:val="24"/>
          </w:rPr>
          <w:t>/models/</w:t>
        </w:r>
        <w:proofErr w:type="spellStart"/>
        <w:r w:rsidRPr="00F4678D">
          <w:rPr>
            <w:rStyle w:val="Hyperlink"/>
            <w:rFonts w:cstheme="minorHAnsi"/>
            <w:szCs w:val="24"/>
          </w:rPr>
          <w:t>fr</w:t>
        </w:r>
        <w:proofErr w:type="spellEnd"/>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16">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w:t>
      </w:r>
      <w:proofErr w:type="spellStart"/>
      <w:r w:rsidR="00084B47" w:rsidRPr="00084B47">
        <w:rPr>
          <w:rFonts w:cstheme="minorHAnsi"/>
          <w:szCs w:val="24"/>
        </w:rPr>
        <w:t>stanford.io</w:t>
      </w:r>
      <w:proofErr w:type="spellEnd"/>
      <w:r w:rsidR="00084B47" w:rsidRPr="00084B47">
        <w:rPr>
          <w:rFonts w:cstheme="minorHAnsi"/>
          <w:szCs w:val="24"/>
        </w:rPr>
        <w:t>/</w:t>
      </w:r>
      <w:proofErr w:type="spellStart"/>
      <w:r w:rsidR="00084B47" w:rsidRPr="00084B47">
        <w:rPr>
          <w:rFonts w:cstheme="minorHAnsi"/>
          <w:szCs w:val="24"/>
        </w:rPr>
        <w:t>3ACbkZ0</w:t>
      </w:r>
      <w:proofErr w:type="spellEnd"/>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17"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18"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19">
        <w:r w:rsidRPr="00F4678D">
          <w:rPr>
            <w:rFonts w:eastAsia="Georgia" w:cstheme="minorHAnsi"/>
            <w:color w:val="0563C1"/>
            <w:szCs w:val="24"/>
            <w:u w:val="single"/>
          </w:rPr>
          <w:t>https://www.aclweb.org/anthology/W97-0323</w:t>
        </w:r>
      </w:hyperlink>
    </w:p>
    <w:p w14:paraId="00000447" w14:textId="75B75B45"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r w:rsidR="008F759A" w:rsidRPr="00861485">
        <w:rPr>
          <w:rFonts w:eastAsia="Georgia" w:cstheme="minorHAnsi"/>
          <w:i/>
          <w:color w:val="000000"/>
          <w:szCs w:val="24"/>
        </w:rPr>
        <w:t>and</w:t>
      </w:r>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0">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1">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2">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3">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4">
        <w:r w:rsidRPr="00F4678D">
          <w:rPr>
            <w:rFonts w:eastAsia="Georgia" w:cstheme="minorHAnsi"/>
            <w:color w:val="0563C1"/>
            <w:szCs w:val="24"/>
            <w:u w:val="single"/>
          </w:rPr>
          <w:t>https://hdl.handle.net/11403/comere/cmr-wikiconflits/cmr-wikiconflits-qi_discu-tei-v1</w:t>
        </w:r>
      </w:hyperlink>
    </w:p>
    <w:p w14:paraId="280E76F6" w14:textId="18C04CA6" w:rsidR="00963FF3" w:rsidRDefault="003B5699" w:rsidP="000E0BE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5">
        <w:r w:rsidRPr="00F4678D">
          <w:rPr>
            <w:rFonts w:eastAsia="Georgia" w:cstheme="minorHAnsi"/>
            <w:color w:val="0563C1"/>
            <w:szCs w:val="24"/>
            <w:u w:val="single"/>
          </w:rPr>
          <w:t>http://www.georg-re.hm/pdf/Rehm-Muendlichkeit.pdf</w:t>
        </w:r>
      </w:hyperlink>
    </w:p>
    <w:p w14:paraId="00000450" w14:textId="335548AB" w:rsidR="00FE5824" w:rsidRPr="00C047C9" w:rsidRDefault="003B5699" w:rsidP="00C047C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6BF9D913" w14:textId="77777777" w:rsidR="004F6908" w:rsidRDefault="004F6908">
      <w:pPr>
        <w:rPr>
          <w:rFonts w:cstheme="minorHAnsi"/>
          <w:szCs w:val="24"/>
        </w:rPr>
      </w:pPr>
      <w:bookmarkStart w:id="184" w:name="_heading=h.2afmg28" w:colFirst="0" w:colLast="0"/>
      <w:bookmarkEnd w:id="184"/>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77777777" w:rsidR="00FE5824" w:rsidRPr="00716506" w:rsidRDefault="00FE5824">
      <w:pPr>
        <w:ind w:firstLine="0"/>
        <w:rPr>
          <w:rFonts w:cstheme="minorHAnsi"/>
          <w:szCs w:val="24"/>
        </w:rPr>
      </w:pPr>
    </w:p>
    <w:sectPr w:rsidR="00FE5824" w:rsidRPr="00716506">
      <w:headerReference w:type="default" r:id="rId26"/>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45805" w14:textId="77777777" w:rsidR="00347513" w:rsidRDefault="00347513">
      <w:pPr>
        <w:spacing w:line="240" w:lineRule="auto"/>
      </w:pPr>
      <w:r>
        <w:separator/>
      </w:r>
    </w:p>
  </w:endnote>
  <w:endnote w:type="continuationSeparator" w:id="0">
    <w:p w14:paraId="1839D93B" w14:textId="77777777" w:rsidR="00347513" w:rsidRDefault="003475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625B7" w14:textId="77777777" w:rsidR="00347513" w:rsidRDefault="00347513">
      <w:pPr>
        <w:spacing w:line="240" w:lineRule="auto"/>
      </w:pPr>
      <w:r>
        <w:separator/>
      </w:r>
    </w:p>
  </w:footnote>
  <w:footnote w:type="continuationSeparator" w:id="0">
    <w:p w14:paraId="68034480" w14:textId="77777777" w:rsidR="00347513" w:rsidRDefault="00347513">
      <w:pPr>
        <w:spacing w:line="240" w:lineRule="auto"/>
      </w:pPr>
      <w:r>
        <w:continuationSeparator/>
      </w:r>
    </w:p>
  </w:footnote>
  <w:footnote w:id="1">
    <w:p w14:paraId="0000046A" w14:textId="77777777" w:rsidR="00FE5824" w:rsidRDefault="003B5699">
      <w:pPr>
        <w:rPr>
          <w:sz w:val="20"/>
        </w:rPr>
      </w:pPr>
      <w:r w:rsidRPr="009455A5">
        <w:rPr>
          <w:rStyle w:val="Funotenzeichen"/>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38AABA2"/>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3C7D"/>
    <w:rsid w:val="000075FD"/>
    <w:rsid w:val="000121AB"/>
    <w:rsid w:val="00013E08"/>
    <w:rsid w:val="000209EA"/>
    <w:rsid w:val="00022BC0"/>
    <w:rsid w:val="00024823"/>
    <w:rsid w:val="00024EB2"/>
    <w:rsid w:val="00025AA3"/>
    <w:rsid w:val="00026918"/>
    <w:rsid w:val="00034665"/>
    <w:rsid w:val="0003729A"/>
    <w:rsid w:val="00040ED9"/>
    <w:rsid w:val="00043D00"/>
    <w:rsid w:val="00047E9B"/>
    <w:rsid w:val="00051492"/>
    <w:rsid w:val="00053AFF"/>
    <w:rsid w:val="0005467C"/>
    <w:rsid w:val="000548E9"/>
    <w:rsid w:val="000602CE"/>
    <w:rsid w:val="00063670"/>
    <w:rsid w:val="00066697"/>
    <w:rsid w:val="000704CA"/>
    <w:rsid w:val="00071157"/>
    <w:rsid w:val="000727C4"/>
    <w:rsid w:val="00080C19"/>
    <w:rsid w:val="000837A8"/>
    <w:rsid w:val="00084B47"/>
    <w:rsid w:val="00090D9E"/>
    <w:rsid w:val="000962B8"/>
    <w:rsid w:val="00096BFA"/>
    <w:rsid w:val="000A39F8"/>
    <w:rsid w:val="000A4F0C"/>
    <w:rsid w:val="000B18BE"/>
    <w:rsid w:val="000B5EF0"/>
    <w:rsid w:val="000B6821"/>
    <w:rsid w:val="000C1FC7"/>
    <w:rsid w:val="000C2873"/>
    <w:rsid w:val="000C3D08"/>
    <w:rsid w:val="000C6D98"/>
    <w:rsid w:val="000D050F"/>
    <w:rsid w:val="000D6084"/>
    <w:rsid w:val="000E0BE8"/>
    <w:rsid w:val="000F00CD"/>
    <w:rsid w:val="00110A75"/>
    <w:rsid w:val="001154DF"/>
    <w:rsid w:val="00133382"/>
    <w:rsid w:val="0013685B"/>
    <w:rsid w:val="001403EA"/>
    <w:rsid w:val="00140C59"/>
    <w:rsid w:val="00142D93"/>
    <w:rsid w:val="0014577D"/>
    <w:rsid w:val="001457A3"/>
    <w:rsid w:val="00150850"/>
    <w:rsid w:val="001520CC"/>
    <w:rsid w:val="001543D0"/>
    <w:rsid w:val="00162E9E"/>
    <w:rsid w:val="001632E5"/>
    <w:rsid w:val="0016568B"/>
    <w:rsid w:val="001670A2"/>
    <w:rsid w:val="00175B7C"/>
    <w:rsid w:val="00184042"/>
    <w:rsid w:val="00197093"/>
    <w:rsid w:val="001B3111"/>
    <w:rsid w:val="001B6AEF"/>
    <w:rsid w:val="001B748E"/>
    <w:rsid w:val="001C1877"/>
    <w:rsid w:val="001C24CF"/>
    <w:rsid w:val="001C4C6B"/>
    <w:rsid w:val="001C5296"/>
    <w:rsid w:val="001C553A"/>
    <w:rsid w:val="001D774C"/>
    <w:rsid w:val="001E162E"/>
    <w:rsid w:val="001E3A4B"/>
    <w:rsid w:val="001F5A75"/>
    <w:rsid w:val="001F5AAD"/>
    <w:rsid w:val="00202359"/>
    <w:rsid w:val="002040F9"/>
    <w:rsid w:val="00205651"/>
    <w:rsid w:val="00205A2D"/>
    <w:rsid w:val="00210FAD"/>
    <w:rsid w:val="00212D20"/>
    <w:rsid w:val="002174FB"/>
    <w:rsid w:val="00233D73"/>
    <w:rsid w:val="00237249"/>
    <w:rsid w:val="0025032D"/>
    <w:rsid w:val="00251D02"/>
    <w:rsid w:val="002537BD"/>
    <w:rsid w:val="00256210"/>
    <w:rsid w:val="00257271"/>
    <w:rsid w:val="00260B06"/>
    <w:rsid w:val="00262A24"/>
    <w:rsid w:val="00267320"/>
    <w:rsid w:val="00271F3F"/>
    <w:rsid w:val="00272BB5"/>
    <w:rsid w:val="00274646"/>
    <w:rsid w:val="0027798A"/>
    <w:rsid w:val="00281C69"/>
    <w:rsid w:val="00282953"/>
    <w:rsid w:val="00292948"/>
    <w:rsid w:val="00294D0B"/>
    <w:rsid w:val="00297E39"/>
    <w:rsid w:val="002A58D9"/>
    <w:rsid w:val="002B1374"/>
    <w:rsid w:val="002B4BEE"/>
    <w:rsid w:val="002B4C6E"/>
    <w:rsid w:val="002C0A98"/>
    <w:rsid w:val="002C0BEF"/>
    <w:rsid w:val="002D08EE"/>
    <w:rsid w:val="002D5AA8"/>
    <w:rsid w:val="002D668D"/>
    <w:rsid w:val="002E1E10"/>
    <w:rsid w:val="002E28E9"/>
    <w:rsid w:val="002E7C5B"/>
    <w:rsid w:val="002F084D"/>
    <w:rsid w:val="002F3391"/>
    <w:rsid w:val="00300DC3"/>
    <w:rsid w:val="00307021"/>
    <w:rsid w:val="00310B5A"/>
    <w:rsid w:val="00317F03"/>
    <w:rsid w:val="00321D5A"/>
    <w:rsid w:val="00323FF8"/>
    <w:rsid w:val="00333FB2"/>
    <w:rsid w:val="00340FE6"/>
    <w:rsid w:val="0034244D"/>
    <w:rsid w:val="00347513"/>
    <w:rsid w:val="00350578"/>
    <w:rsid w:val="0035178E"/>
    <w:rsid w:val="003553F9"/>
    <w:rsid w:val="00357FF3"/>
    <w:rsid w:val="00365642"/>
    <w:rsid w:val="0037032A"/>
    <w:rsid w:val="00370A2D"/>
    <w:rsid w:val="0039006D"/>
    <w:rsid w:val="003915F0"/>
    <w:rsid w:val="0039355A"/>
    <w:rsid w:val="0039497D"/>
    <w:rsid w:val="003954FC"/>
    <w:rsid w:val="00397E23"/>
    <w:rsid w:val="003A32FA"/>
    <w:rsid w:val="003A436F"/>
    <w:rsid w:val="003B0F02"/>
    <w:rsid w:val="003B17AF"/>
    <w:rsid w:val="003B49B0"/>
    <w:rsid w:val="003B5699"/>
    <w:rsid w:val="003C5645"/>
    <w:rsid w:val="003C6726"/>
    <w:rsid w:val="003D057D"/>
    <w:rsid w:val="003D5DAC"/>
    <w:rsid w:val="003D75B5"/>
    <w:rsid w:val="003E10D7"/>
    <w:rsid w:val="003E50E9"/>
    <w:rsid w:val="003F0ADA"/>
    <w:rsid w:val="003F30CD"/>
    <w:rsid w:val="0040402B"/>
    <w:rsid w:val="004144AD"/>
    <w:rsid w:val="00432FA9"/>
    <w:rsid w:val="004333BC"/>
    <w:rsid w:val="0043619F"/>
    <w:rsid w:val="00441742"/>
    <w:rsid w:val="00442EED"/>
    <w:rsid w:val="00443FD4"/>
    <w:rsid w:val="00472A1E"/>
    <w:rsid w:val="00475AE4"/>
    <w:rsid w:val="00476B83"/>
    <w:rsid w:val="004879E4"/>
    <w:rsid w:val="004942EF"/>
    <w:rsid w:val="004A1DF5"/>
    <w:rsid w:val="004A2762"/>
    <w:rsid w:val="004C001E"/>
    <w:rsid w:val="004C2A1B"/>
    <w:rsid w:val="004C2A36"/>
    <w:rsid w:val="004C32AC"/>
    <w:rsid w:val="004C7BB7"/>
    <w:rsid w:val="004D3398"/>
    <w:rsid w:val="004D611B"/>
    <w:rsid w:val="004D76EE"/>
    <w:rsid w:val="004E2C56"/>
    <w:rsid w:val="004E2FD0"/>
    <w:rsid w:val="004E420E"/>
    <w:rsid w:val="004E5A79"/>
    <w:rsid w:val="004E7B9B"/>
    <w:rsid w:val="004F6908"/>
    <w:rsid w:val="00506B11"/>
    <w:rsid w:val="005113F2"/>
    <w:rsid w:val="00511E41"/>
    <w:rsid w:val="00515271"/>
    <w:rsid w:val="00515ED3"/>
    <w:rsid w:val="00526324"/>
    <w:rsid w:val="00527DDF"/>
    <w:rsid w:val="00541234"/>
    <w:rsid w:val="005448EA"/>
    <w:rsid w:val="0054544C"/>
    <w:rsid w:val="00546420"/>
    <w:rsid w:val="00552A01"/>
    <w:rsid w:val="00554225"/>
    <w:rsid w:val="00561A37"/>
    <w:rsid w:val="00567EB7"/>
    <w:rsid w:val="00571A32"/>
    <w:rsid w:val="00594CBA"/>
    <w:rsid w:val="00594E6B"/>
    <w:rsid w:val="00595536"/>
    <w:rsid w:val="005A70EC"/>
    <w:rsid w:val="005B0111"/>
    <w:rsid w:val="005B1F27"/>
    <w:rsid w:val="005B2298"/>
    <w:rsid w:val="005B5CAD"/>
    <w:rsid w:val="005B79B3"/>
    <w:rsid w:val="005C163D"/>
    <w:rsid w:val="005C253E"/>
    <w:rsid w:val="005C4B26"/>
    <w:rsid w:val="005C5301"/>
    <w:rsid w:val="005D3708"/>
    <w:rsid w:val="005D7A9F"/>
    <w:rsid w:val="005E6B44"/>
    <w:rsid w:val="005F179A"/>
    <w:rsid w:val="005F73F6"/>
    <w:rsid w:val="0061748B"/>
    <w:rsid w:val="0062685F"/>
    <w:rsid w:val="006356FD"/>
    <w:rsid w:val="0063606C"/>
    <w:rsid w:val="006502D9"/>
    <w:rsid w:val="00661A27"/>
    <w:rsid w:val="006663D9"/>
    <w:rsid w:val="006872A8"/>
    <w:rsid w:val="00687A45"/>
    <w:rsid w:val="006A5CFF"/>
    <w:rsid w:val="006B3998"/>
    <w:rsid w:val="006B7121"/>
    <w:rsid w:val="006B7566"/>
    <w:rsid w:val="006C0D4D"/>
    <w:rsid w:val="006C1A52"/>
    <w:rsid w:val="006D138D"/>
    <w:rsid w:val="006D747B"/>
    <w:rsid w:val="00701435"/>
    <w:rsid w:val="00702C86"/>
    <w:rsid w:val="00704553"/>
    <w:rsid w:val="0070583F"/>
    <w:rsid w:val="00710D07"/>
    <w:rsid w:val="0071218F"/>
    <w:rsid w:val="0071507E"/>
    <w:rsid w:val="00716506"/>
    <w:rsid w:val="007374E5"/>
    <w:rsid w:val="00742745"/>
    <w:rsid w:val="00747BC2"/>
    <w:rsid w:val="007508C3"/>
    <w:rsid w:val="007523F8"/>
    <w:rsid w:val="0075559A"/>
    <w:rsid w:val="007642D1"/>
    <w:rsid w:val="00774991"/>
    <w:rsid w:val="00776470"/>
    <w:rsid w:val="00786B77"/>
    <w:rsid w:val="007B27AA"/>
    <w:rsid w:val="007B582C"/>
    <w:rsid w:val="007B6699"/>
    <w:rsid w:val="007B76AE"/>
    <w:rsid w:val="007C28A8"/>
    <w:rsid w:val="007C34C0"/>
    <w:rsid w:val="007C4EC7"/>
    <w:rsid w:val="007C51A4"/>
    <w:rsid w:val="007C5D69"/>
    <w:rsid w:val="007C6F40"/>
    <w:rsid w:val="007C78E0"/>
    <w:rsid w:val="007D2790"/>
    <w:rsid w:val="007D446B"/>
    <w:rsid w:val="007D5932"/>
    <w:rsid w:val="007D7CDA"/>
    <w:rsid w:val="007E247F"/>
    <w:rsid w:val="007E2850"/>
    <w:rsid w:val="007E2BCE"/>
    <w:rsid w:val="007E74D0"/>
    <w:rsid w:val="00802DC8"/>
    <w:rsid w:val="00814F1D"/>
    <w:rsid w:val="0081500A"/>
    <w:rsid w:val="00816347"/>
    <w:rsid w:val="00820BBD"/>
    <w:rsid w:val="00822F52"/>
    <w:rsid w:val="00822FC3"/>
    <w:rsid w:val="00825211"/>
    <w:rsid w:val="0083197B"/>
    <w:rsid w:val="00833DB3"/>
    <w:rsid w:val="008365AA"/>
    <w:rsid w:val="00844055"/>
    <w:rsid w:val="008471B9"/>
    <w:rsid w:val="00850159"/>
    <w:rsid w:val="008513FB"/>
    <w:rsid w:val="00852BC7"/>
    <w:rsid w:val="008553E0"/>
    <w:rsid w:val="00857458"/>
    <w:rsid w:val="008575B0"/>
    <w:rsid w:val="00861485"/>
    <w:rsid w:val="00862229"/>
    <w:rsid w:val="00867FAD"/>
    <w:rsid w:val="0087498F"/>
    <w:rsid w:val="00880AD2"/>
    <w:rsid w:val="00880E68"/>
    <w:rsid w:val="00881526"/>
    <w:rsid w:val="008844CC"/>
    <w:rsid w:val="00896E78"/>
    <w:rsid w:val="008A257B"/>
    <w:rsid w:val="008A279B"/>
    <w:rsid w:val="008B1D61"/>
    <w:rsid w:val="008B34BD"/>
    <w:rsid w:val="008B5F3A"/>
    <w:rsid w:val="008C5A4C"/>
    <w:rsid w:val="008C6330"/>
    <w:rsid w:val="008E2966"/>
    <w:rsid w:val="008E5EB7"/>
    <w:rsid w:val="008E6FD8"/>
    <w:rsid w:val="008F37FB"/>
    <w:rsid w:val="008F759A"/>
    <w:rsid w:val="00913528"/>
    <w:rsid w:val="009221BB"/>
    <w:rsid w:val="0092576A"/>
    <w:rsid w:val="00927D23"/>
    <w:rsid w:val="009304E7"/>
    <w:rsid w:val="00931575"/>
    <w:rsid w:val="009352FB"/>
    <w:rsid w:val="00944402"/>
    <w:rsid w:val="009455A5"/>
    <w:rsid w:val="00957183"/>
    <w:rsid w:val="00962ACE"/>
    <w:rsid w:val="009639A2"/>
    <w:rsid w:val="00963FF3"/>
    <w:rsid w:val="00965553"/>
    <w:rsid w:val="00965C30"/>
    <w:rsid w:val="00971612"/>
    <w:rsid w:val="009721B4"/>
    <w:rsid w:val="00980D30"/>
    <w:rsid w:val="00981FCD"/>
    <w:rsid w:val="009871C0"/>
    <w:rsid w:val="009A2E8A"/>
    <w:rsid w:val="009A4795"/>
    <w:rsid w:val="009A6D5C"/>
    <w:rsid w:val="009A6E7D"/>
    <w:rsid w:val="009B1D0A"/>
    <w:rsid w:val="009B6778"/>
    <w:rsid w:val="009B76A7"/>
    <w:rsid w:val="009C3A2B"/>
    <w:rsid w:val="009D6A10"/>
    <w:rsid w:val="009D704B"/>
    <w:rsid w:val="009E27EE"/>
    <w:rsid w:val="009E4348"/>
    <w:rsid w:val="009F54FA"/>
    <w:rsid w:val="009F7CCE"/>
    <w:rsid w:val="00A0000F"/>
    <w:rsid w:val="00A065AA"/>
    <w:rsid w:val="00A130F6"/>
    <w:rsid w:val="00A238E4"/>
    <w:rsid w:val="00A26EAE"/>
    <w:rsid w:val="00A26FBC"/>
    <w:rsid w:val="00A276B7"/>
    <w:rsid w:val="00A330A0"/>
    <w:rsid w:val="00A403C5"/>
    <w:rsid w:val="00A4231D"/>
    <w:rsid w:val="00A463DC"/>
    <w:rsid w:val="00A509BB"/>
    <w:rsid w:val="00A5139B"/>
    <w:rsid w:val="00A51B71"/>
    <w:rsid w:val="00A5270E"/>
    <w:rsid w:val="00A568CE"/>
    <w:rsid w:val="00A6486D"/>
    <w:rsid w:val="00A67D87"/>
    <w:rsid w:val="00A70849"/>
    <w:rsid w:val="00A70AF4"/>
    <w:rsid w:val="00A770DC"/>
    <w:rsid w:val="00A776A2"/>
    <w:rsid w:val="00A77CFC"/>
    <w:rsid w:val="00A83EA8"/>
    <w:rsid w:val="00A90F9F"/>
    <w:rsid w:val="00AB28A9"/>
    <w:rsid w:val="00AB5AD1"/>
    <w:rsid w:val="00AB623F"/>
    <w:rsid w:val="00AC0298"/>
    <w:rsid w:val="00AC0D29"/>
    <w:rsid w:val="00AC23A8"/>
    <w:rsid w:val="00AC5BA2"/>
    <w:rsid w:val="00AD259E"/>
    <w:rsid w:val="00AD5D6E"/>
    <w:rsid w:val="00AE22DB"/>
    <w:rsid w:val="00AF6275"/>
    <w:rsid w:val="00B011F2"/>
    <w:rsid w:val="00B11356"/>
    <w:rsid w:val="00B16BE5"/>
    <w:rsid w:val="00B25A74"/>
    <w:rsid w:val="00B30123"/>
    <w:rsid w:val="00B31603"/>
    <w:rsid w:val="00B31681"/>
    <w:rsid w:val="00B3255D"/>
    <w:rsid w:val="00B33FF1"/>
    <w:rsid w:val="00B34F42"/>
    <w:rsid w:val="00B360F2"/>
    <w:rsid w:val="00B50E79"/>
    <w:rsid w:val="00B51117"/>
    <w:rsid w:val="00B51F14"/>
    <w:rsid w:val="00B53184"/>
    <w:rsid w:val="00B55243"/>
    <w:rsid w:val="00B62B01"/>
    <w:rsid w:val="00B64BEE"/>
    <w:rsid w:val="00B731A3"/>
    <w:rsid w:val="00B80CC8"/>
    <w:rsid w:val="00B875CA"/>
    <w:rsid w:val="00B916EF"/>
    <w:rsid w:val="00BA559B"/>
    <w:rsid w:val="00BA6411"/>
    <w:rsid w:val="00BA7123"/>
    <w:rsid w:val="00BB19AA"/>
    <w:rsid w:val="00BB3000"/>
    <w:rsid w:val="00BB43BC"/>
    <w:rsid w:val="00BB562E"/>
    <w:rsid w:val="00BC16AD"/>
    <w:rsid w:val="00BD55B4"/>
    <w:rsid w:val="00BD64EA"/>
    <w:rsid w:val="00BE2AEE"/>
    <w:rsid w:val="00BE736E"/>
    <w:rsid w:val="00BF25FE"/>
    <w:rsid w:val="00BF420D"/>
    <w:rsid w:val="00C047C9"/>
    <w:rsid w:val="00C117FE"/>
    <w:rsid w:val="00C14E8A"/>
    <w:rsid w:val="00C2329F"/>
    <w:rsid w:val="00C26F66"/>
    <w:rsid w:val="00C331C1"/>
    <w:rsid w:val="00C339E8"/>
    <w:rsid w:val="00C352B2"/>
    <w:rsid w:val="00C40BBA"/>
    <w:rsid w:val="00C4600D"/>
    <w:rsid w:val="00C52DD3"/>
    <w:rsid w:val="00C52E98"/>
    <w:rsid w:val="00C535EB"/>
    <w:rsid w:val="00C6118C"/>
    <w:rsid w:val="00C62D4E"/>
    <w:rsid w:val="00C77929"/>
    <w:rsid w:val="00C77FFC"/>
    <w:rsid w:val="00C84939"/>
    <w:rsid w:val="00C85690"/>
    <w:rsid w:val="00C96C13"/>
    <w:rsid w:val="00C97535"/>
    <w:rsid w:val="00CA1D03"/>
    <w:rsid w:val="00CB0BC4"/>
    <w:rsid w:val="00CB5048"/>
    <w:rsid w:val="00CB57F2"/>
    <w:rsid w:val="00CB7C0E"/>
    <w:rsid w:val="00CC0164"/>
    <w:rsid w:val="00CC6259"/>
    <w:rsid w:val="00CD66AA"/>
    <w:rsid w:val="00CE1188"/>
    <w:rsid w:val="00CE2D74"/>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1C14"/>
    <w:rsid w:val="00D56222"/>
    <w:rsid w:val="00D60904"/>
    <w:rsid w:val="00D668F9"/>
    <w:rsid w:val="00D72CB4"/>
    <w:rsid w:val="00D7444D"/>
    <w:rsid w:val="00D81DD1"/>
    <w:rsid w:val="00D81F6F"/>
    <w:rsid w:val="00D91C97"/>
    <w:rsid w:val="00D91E0C"/>
    <w:rsid w:val="00D92E5F"/>
    <w:rsid w:val="00D97113"/>
    <w:rsid w:val="00DA2BBB"/>
    <w:rsid w:val="00DA4118"/>
    <w:rsid w:val="00DA4D58"/>
    <w:rsid w:val="00DA4DF8"/>
    <w:rsid w:val="00DB1FF9"/>
    <w:rsid w:val="00DB26F9"/>
    <w:rsid w:val="00DB3A5F"/>
    <w:rsid w:val="00DB4CB0"/>
    <w:rsid w:val="00DD3905"/>
    <w:rsid w:val="00DD6ACA"/>
    <w:rsid w:val="00DF0E44"/>
    <w:rsid w:val="00DF26AF"/>
    <w:rsid w:val="00DF35CA"/>
    <w:rsid w:val="00DF3665"/>
    <w:rsid w:val="00E0618A"/>
    <w:rsid w:val="00E127B0"/>
    <w:rsid w:val="00E14677"/>
    <w:rsid w:val="00E15F55"/>
    <w:rsid w:val="00E42CD4"/>
    <w:rsid w:val="00E546EC"/>
    <w:rsid w:val="00E576E9"/>
    <w:rsid w:val="00E67CB2"/>
    <w:rsid w:val="00E745F3"/>
    <w:rsid w:val="00E82D09"/>
    <w:rsid w:val="00E85216"/>
    <w:rsid w:val="00E91C40"/>
    <w:rsid w:val="00E96A3A"/>
    <w:rsid w:val="00EA07E7"/>
    <w:rsid w:val="00EA09F8"/>
    <w:rsid w:val="00EB109C"/>
    <w:rsid w:val="00EB7DBB"/>
    <w:rsid w:val="00EC2A76"/>
    <w:rsid w:val="00EC64E9"/>
    <w:rsid w:val="00ED2C33"/>
    <w:rsid w:val="00ED36B5"/>
    <w:rsid w:val="00EE1925"/>
    <w:rsid w:val="00EE2E43"/>
    <w:rsid w:val="00EF10E0"/>
    <w:rsid w:val="00EF1C09"/>
    <w:rsid w:val="00EF1FD7"/>
    <w:rsid w:val="00EF6983"/>
    <w:rsid w:val="00F05B98"/>
    <w:rsid w:val="00F06597"/>
    <w:rsid w:val="00F06A09"/>
    <w:rsid w:val="00F22D09"/>
    <w:rsid w:val="00F3493E"/>
    <w:rsid w:val="00F361B8"/>
    <w:rsid w:val="00F43232"/>
    <w:rsid w:val="00F44CBD"/>
    <w:rsid w:val="00F4678D"/>
    <w:rsid w:val="00F53AAC"/>
    <w:rsid w:val="00F613ED"/>
    <w:rsid w:val="00F65511"/>
    <w:rsid w:val="00F71AC9"/>
    <w:rsid w:val="00F72A6D"/>
    <w:rsid w:val="00F84070"/>
    <w:rsid w:val="00F86F51"/>
    <w:rsid w:val="00F92F13"/>
    <w:rsid w:val="00F93492"/>
    <w:rsid w:val="00F9488D"/>
    <w:rsid w:val="00F96CEF"/>
    <w:rsid w:val="00FA037F"/>
    <w:rsid w:val="00FB1575"/>
    <w:rsid w:val="00FB2C5E"/>
    <w:rsid w:val="00FB34F5"/>
    <w:rsid w:val="00FB7494"/>
    <w:rsid w:val="00FC190B"/>
    <w:rsid w:val="00FE16C9"/>
    <w:rsid w:val="00FE5824"/>
    <w:rsid w:val="00FE69FF"/>
    <w:rsid w:val="00FF11DA"/>
    <w:rsid w:val="00FF1C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dx.doi.org/10.15496/publikation-20391"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clweb.org/anthology/2020.lrec-1.16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x.doi.org/10.15496/publikation-20410" TargetMode="External"/><Relationship Id="rId25" Type="http://schemas.openxmlformats.org/officeDocument/2006/relationships/hyperlink" Target="http://www.georg-re.hm/pdf/Rehm-Muendlichkeit.pdf" TargetMode="External"/><Relationship Id="rId2" Type="http://schemas.openxmlformats.org/officeDocument/2006/relationships/customXml" Target="../customXml/item2.xml"/><Relationship Id="rId16" Type="http://schemas.openxmlformats.org/officeDocument/2006/relationships/hyperlink" Target="https://doi.org/10.3917/ling.381.0005" TargetMode="External"/><Relationship Id="rId20" Type="http://schemas.openxmlformats.org/officeDocument/2006/relationships/hyperlink" Target="https://doi.org/10.18653/v1/W19-14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dl.handle.net/11403/comere/cmr-wikiconflits/cmr-wikiconflits-qi_discu-tei-v1" TargetMode="External"/><Relationship Id="rId5" Type="http://schemas.openxmlformats.org/officeDocument/2006/relationships/settings" Target="settings.xml"/><Relationship Id="rId15" Type="http://schemas.openxmlformats.org/officeDocument/2006/relationships/hyperlink" Target="https://spacy.io/models/fr" TargetMode="External"/><Relationship Id="rId23" Type="http://schemas.openxmlformats.org/officeDocument/2006/relationships/hyperlink" Target="https://hdl.handle.net/11403/comere/cmr-88milsms/cmr-88milsms-tei-v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clweb.org/anthology/W97-032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s://doi.org/10.1093/llc/fqw049"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19951</Words>
  <Characters>108337</Characters>
  <Application>Microsoft Office Word</Application>
  <DocSecurity>0</DocSecurity>
  <Lines>3009</Lines>
  <Paragraphs>1806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408</cp:revision>
  <cp:lastPrinted>2021-08-16T16:57:00Z</cp:lastPrinted>
  <dcterms:created xsi:type="dcterms:W3CDTF">2021-05-04T10:40:00Z</dcterms:created>
  <dcterms:modified xsi:type="dcterms:W3CDTF">2021-08-16T16:58:00Z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id="ijHeXOzY"/&gt;&lt;style id="http://www.zotero.org/styles/apa" locale="en-US" hasBibliography="1" bibliographyStyleHasBeenSet="1"/&gt;&lt;prefs&gt;&lt;pref name="fieldType" value="Field"/&gt;&lt;/prefs&gt;&lt;/data&gt;</vt:lpwstr>
  </property>
</Properties>
</file>