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75E20F73" w:rsidR="00C441A6" w:rsidRDefault="00AB4AFF">
          <w:pPr>
            <w:pStyle w:val="Inhaltsverzeichnisberschrift"/>
          </w:pPr>
          <w:r>
            <w:rPr>
              <w:lang w:val="de-DE"/>
            </w:rPr>
            <w:t>Table of Contents</w:t>
          </w:r>
        </w:p>
        <w:p w14:paraId="1A05D0C6" w14:textId="406411BC" w:rsidR="008F617E"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91324" w:history="1">
            <w:r w:rsidR="008F617E" w:rsidRPr="001973BB">
              <w:rPr>
                <w:rStyle w:val="Hyperlink"/>
                <w:noProof/>
              </w:rPr>
              <w:t>List of Figures</w:t>
            </w:r>
            <w:r w:rsidR="008F617E">
              <w:rPr>
                <w:noProof/>
                <w:webHidden/>
              </w:rPr>
              <w:tab/>
            </w:r>
            <w:r w:rsidR="008F617E">
              <w:rPr>
                <w:noProof/>
                <w:webHidden/>
              </w:rPr>
              <w:fldChar w:fldCharType="begin"/>
            </w:r>
            <w:r w:rsidR="008F617E">
              <w:rPr>
                <w:noProof/>
                <w:webHidden/>
              </w:rPr>
              <w:instrText xml:space="preserve"> PAGEREF _Toc79391324 \h </w:instrText>
            </w:r>
            <w:r w:rsidR="008F617E">
              <w:rPr>
                <w:noProof/>
                <w:webHidden/>
              </w:rPr>
            </w:r>
            <w:r w:rsidR="008F617E">
              <w:rPr>
                <w:noProof/>
                <w:webHidden/>
              </w:rPr>
              <w:fldChar w:fldCharType="separate"/>
            </w:r>
            <w:r w:rsidR="008F617E">
              <w:rPr>
                <w:noProof/>
                <w:webHidden/>
              </w:rPr>
              <w:t>5</w:t>
            </w:r>
            <w:r w:rsidR="008F617E">
              <w:rPr>
                <w:noProof/>
                <w:webHidden/>
              </w:rPr>
              <w:fldChar w:fldCharType="end"/>
            </w:r>
          </w:hyperlink>
        </w:p>
        <w:p w14:paraId="6C270A87" w14:textId="5F24FF1F"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25" w:history="1">
            <w:r w:rsidRPr="001973BB">
              <w:rPr>
                <w:rStyle w:val="Hyperlink"/>
                <w:noProof/>
              </w:rPr>
              <w:t>List of Tables</w:t>
            </w:r>
            <w:r>
              <w:rPr>
                <w:noProof/>
                <w:webHidden/>
              </w:rPr>
              <w:tab/>
            </w:r>
            <w:r>
              <w:rPr>
                <w:noProof/>
                <w:webHidden/>
              </w:rPr>
              <w:fldChar w:fldCharType="begin"/>
            </w:r>
            <w:r>
              <w:rPr>
                <w:noProof/>
                <w:webHidden/>
              </w:rPr>
              <w:instrText xml:space="preserve"> PAGEREF _Toc79391325 \h </w:instrText>
            </w:r>
            <w:r>
              <w:rPr>
                <w:noProof/>
                <w:webHidden/>
              </w:rPr>
            </w:r>
            <w:r>
              <w:rPr>
                <w:noProof/>
                <w:webHidden/>
              </w:rPr>
              <w:fldChar w:fldCharType="separate"/>
            </w:r>
            <w:r>
              <w:rPr>
                <w:noProof/>
                <w:webHidden/>
              </w:rPr>
              <w:t>5</w:t>
            </w:r>
            <w:r>
              <w:rPr>
                <w:noProof/>
                <w:webHidden/>
              </w:rPr>
              <w:fldChar w:fldCharType="end"/>
            </w:r>
          </w:hyperlink>
        </w:p>
        <w:p w14:paraId="30CBCBA3" w14:textId="1A152F7B"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26" w:history="1">
            <w:r w:rsidRPr="001973BB">
              <w:rPr>
                <w:rStyle w:val="Hyperlink"/>
                <w:noProof/>
              </w:rPr>
              <w:t>List of Equations</w:t>
            </w:r>
            <w:r>
              <w:rPr>
                <w:noProof/>
                <w:webHidden/>
              </w:rPr>
              <w:tab/>
            </w:r>
            <w:r>
              <w:rPr>
                <w:noProof/>
                <w:webHidden/>
              </w:rPr>
              <w:fldChar w:fldCharType="begin"/>
            </w:r>
            <w:r>
              <w:rPr>
                <w:noProof/>
                <w:webHidden/>
              </w:rPr>
              <w:instrText xml:space="preserve"> PAGEREF _Toc79391326 \h </w:instrText>
            </w:r>
            <w:r>
              <w:rPr>
                <w:noProof/>
                <w:webHidden/>
              </w:rPr>
            </w:r>
            <w:r>
              <w:rPr>
                <w:noProof/>
                <w:webHidden/>
              </w:rPr>
              <w:fldChar w:fldCharType="separate"/>
            </w:r>
            <w:r>
              <w:rPr>
                <w:noProof/>
                <w:webHidden/>
              </w:rPr>
              <w:t>6</w:t>
            </w:r>
            <w:r>
              <w:rPr>
                <w:noProof/>
                <w:webHidden/>
              </w:rPr>
              <w:fldChar w:fldCharType="end"/>
            </w:r>
          </w:hyperlink>
        </w:p>
        <w:p w14:paraId="155009F4" w14:textId="4B273567"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27" w:history="1">
            <w:r w:rsidRPr="001973BB">
              <w:rPr>
                <w:rStyle w:val="Hyperlink"/>
                <w:noProof/>
              </w:rPr>
              <w:t>List of Abbreviations</w:t>
            </w:r>
            <w:r>
              <w:rPr>
                <w:noProof/>
                <w:webHidden/>
              </w:rPr>
              <w:tab/>
            </w:r>
            <w:r>
              <w:rPr>
                <w:noProof/>
                <w:webHidden/>
              </w:rPr>
              <w:fldChar w:fldCharType="begin"/>
            </w:r>
            <w:r>
              <w:rPr>
                <w:noProof/>
                <w:webHidden/>
              </w:rPr>
              <w:instrText xml:space="preserve"> PAGEREF _Toc79391327 \h </w:instrText>
            </w:r>
            <w:r>
              <w:rPr>
                <w:noProof/>
                <w:webHidden/>
              </w:rPr>
            </w:r>
            <w:r>
              <w:rPr>
                <w:noProof/>
                <w:webHidden/>
              </w:rPr>
              <w:fldChar w:fldCharType="separate"/>
            </w:r>
            <w:r>
              <w:rPr>
                <w:noProof/>
                <w:webHidden/>
              </w:rPr>
              <w:t>6</w:t>
            </w:r>
            <w:r>
              <w:rPr>
                <w:noProof/>
                <w:webHidden/>
              </w:rPr>
              <w:fldChar w:fldCharType="end"/>
            </w:r>
          </w:hyperlink>
        </w:p>
        <w:p w14:paraId="3A9A9209" w14:textId="75DF3B72"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28" w:history="1">
            <w:r w:rsidRPr="001973BB">
              <w:rPr>
                <w:rStyle w:val="Hyperlink"/>
                <w:noProof/>
              </w:rPr>
              <w:t>1</w:t>
            </w:r>
            <w:r>
              <w:rPr>
                <w:rFonts w:eastAsiaTheme="minorEastAsia" w:cstheme="minorBidi"/>
                <w:b w:val="0"/>
                <w:bCs w:val="0"/>
                <w:caps w:val="0"/>
                <w:noProof/>
                <w:sz w:val="22"/>
                <w:szCs w:val="22"/>
                <w:lang w:val="fr-FR" w:eastAsia="ja-JP"/>
              </w:rPr>
              <w:tab/>
            </w:r>
            <w:r w:rsidRPr="001973BB">
              <w:rPr>
                <w:rStyle w:val="Hyperlink"/>
                <w:noProof/>
              </w:rPr>
              <w:t>Introduction</w:t>
            </w:r>
            <w:r>
              <w:rPr>
                <w:noProof/>
                <w:webHidden/>
              </w:rPr>
              <w:tab/>
            </w:r>
            <w:r>
              <w:rPr>
                <w:noProof/>
                <w:webHidden/>
              </w:rPr>
              <w:fldChar w:fldCharType="begin"/>
            </w:r>
            <w:r>
              <w:rPr>
                <w:noProof/>
                <w:webHidden/>
              </w:rPr>
              <w:instrText xml:space="preserve"> PAGEREF _Toc79391328 \h </w:instrText>
            </w:r>
            <w:r>
              <w:rPr>
                <w:noProof/>
                <w:webHidden/>
              </w:rPr>
            </w:r>
            <w:r>
              <w:rPr>
                <w:noProof/>
                <w:webHidden/>
              </w:rPr>
              <w:fldChar w:fldCharType="separate"/>
            </w:r>
            <w:r>
              <w:rPr>
                <w:noProof/>
                <w:webHidden/>
              </w:rPr>
              <w:t>7</w:t>
            </w:r>
            <w:r>
              <w:rPr>
                <w:noProof/>
                <w:webHidden/>
              </w:rPr>
              <w:fldChar w:fldCharType="end"/>
            </w:r>
          </w:hyperlink>
        </w:p>
        <w:p w14:paraId="56E1262E" w14:textId="39A0BC3F"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29" w:history="1">
            <w:r w:rsidRPr="001973BB">
              <w:rPr>
                <w:rStyle w:val="Hyperlink"/>
                <w:noProof/>
              </w:rPr>
              <w:t>2</w:t>
            </w:r>
            <w:r>
              <w:rPr>
                <w:rFonts w:eastAsiaTheme="minorEastAsia" w:cstheme="minorBidi"/>
                <w:b w:val="0"/>
                <w:bCs w:val="0"/>
                <w:caps w:val="0"/>
                <w:noProof/>
                <w:sz w:val="22"/>
                <w:szCs w:val="22"/>
                <w:lang w:val="fr-FR" w:eastAsia="ja-JP"/>
              </w:rPr>
              <w:tab/>
            </w:r>
            <w:r w:rsidRPr="001973BB">
              <w:rPr>
                <w:rStyle w:val="Hyperlink"/>
                <w:noProof/>
              </w:rPr>
              <w:t>Related Works</w:t>
            </w:r>
            <w:r>
              <w:rPr>
                <w:noProof/>
                <w:webHidden/>
              </w:rPr>
              <w:tab/>
            </w:r>
            <w:r>
              <w:rPr>
                <w:noProof/>
                <w:webHidden/>
              </w:rPr>
              <w:fldChar w:fldCharType="begin"/>
            </w:r>
            <w:r>
              <w:rPr>
                <w:noProof/>
                <w:webHidden/>
              </w:rPr>
              <w:instrText xml:space="preserve"> PAGEREF _Toc79391329 \h </w:instrText>
            </w:r>
            <w:r>
              <w:rPr>
                <w:noProof/>
                <w:webHidden/>
              </w:rPr>
            </w:r>
            <w:r>
              <w:rPr>
                <w:noProof/>
                <w:webHidden/>
              </w:rPr>
              <w:fldChar w:fldCharType="separate"/>
            </w:r>
            <w:r>
              <w:rPr>
                <w:noProof/>
                <w:webHidden/>
              </w:rPr>
              <w:t>8</w:t>
            </w:r>
            <w:r>
              <w:rPr>
                <w:noProof/>
                <w:webHidden/>
              </w:rPr>
              <w:fldChar w:fldCharType="end"/>
            </w:r>
          </w:hyperlink>
        </w:p>
        <w:p w14:paraId="1682946C" w14:textId="4D031AE4"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0" w:history="1">
            <w:r w:rsidRPr="001973BB">
              <w:rPr>
                <w:rStyle w:val="Hyperlink"/>
                <w:noProof/>
              </w:rPr>
              <w:t>2.1.</w:t>
            </w:r>
            <w:r>
              <w:rPr>
                <w:rFonts w:eastAsiaTheme="minorEastAsia" w:cstheme="minorBidi"/>
                <w:smallCaps w:val="0"/>
                <w:noProof/>
                <w:sz w:val="22"/>
                <w:szCs w:val="22"/>
                <w:lang w:val="fr-FR" w:eastAsia="ja-JP"/>
              </w:rPr>
              <w:tab/>
            </w:r>
            <w:r w:rsidRPr="001973BB">
              <w:rPr>
                <w:rStyle w:val="Hyperlink"/>
                <w:noProof/>
              </w:rPr>
              <w:t>Theoretical Linguistics</w:t>
            </w:r>
            <w:r>
              <w:rPr>
                <w:noProof/>
                <w:webHidden/>
              </w:rPr>
              <w:tab/>
            </w:r>
            <w:r>
              <w:rPr>
                <w:noProof/>
                <w:webHidden/>
              </w:rPr>
              <w:fldChar w:fldCharType="begin"/>
            </w:r>
            <w:r>
              <w:rPr>
                <w:noProof/>
                <w:webHidden/>
              </w:rPr>
              <w:instrText xml:space="preserve"> PAGEREF _Toc79391330 \h </w:instrText>
            </w:r>
            <w:r>
              <w:rPr>
                <w:noProof/>
                <w:webHidden/>
              </w:rPr>
            </w:r>
            <w:r>
              <w:rPr>
                <w:noProof/>
                <w:webHidden/>
              </w:rPr>
              <w:fldChar w:fldCharType="separate"/>
            </w:r>
            <w:r>
              <w:rPr>
                <w:noProof/>
                <w:webHidden/>
              </w:rPr>
              <w:t>8</w:t>
            </w:r>
            <w:r>
              <w:rPr>
                <w:noProof/>
                <w:webHidden/>
              </w:rPr>
              <w:fldChar w:fldCharType="end"/>
            </w:r>
          </w:hyperlink>
        </w:p>
        <w:p w14:paraId="2A84A151" w14:textId="70A2F676"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1" w:history="1">
            <w:r w:rsidRPr="001973BB">
              <w:rPr>
                <w:rStyle w:val="Hyperlink"/>
                <w:noProof/>
              </w:rPr>
              <w:t>2.2.</w:t>
            </w:r>
            <w:r>
              <w:rPr>
                <w:rFonts w:eastAsiaTheme="minorEastAsia" w:cstheme="minorBidi"/>
                <w:smallCaps w:val="0"/>
                <w:noProof/>
                <w:sz w:val="22"/>
                <w:szCs w:val="22"/>
                <w:lang w:val="fr-FR" w:eastAsia="ja-JP"/>
              </w:rPr>
              <w:tab/>
            </w:r>
            <w:r w:rsidRPr="001973BB">
              <w:rPr>
                <w:rStyle w:val="Hyperlink"/>
                <w:noProof/>
              </w:rPr>
              <w:t>Computational Linguistics</w:t>
            </w:r>
            <w:r>
              <w:rPr>
                <w:noProof/>
                <w:webHidden/>
              </w:rPr>
              <w:tab/>
            </w:r>
            <w:r>
              <w:rPr>
                <w:noProof/>
                <w:webHidden/>
              </w:rPr>
              <w:fldChar w:fldCharType="begin"/>
            </w:r>
            <w:r>
              <w:rPr>
                <w:noProof/>
                <w:webHidden/>
              </w:rPr>
              <w:instrText xml:space="preserve"> PAGEREF _Toc79391331 \h </w:instrText>
            </w:r>
            <w:r>
              <w:rPr>
                <w:noProof/>
                <w:webHidden/>
              </w:rPr>
            </w:r>
            <w:r>
              <w:rPr>
                <w:noProof/>
                <w:webHidden/>
              </w:rPr>
              <w:fldChar w:fldCharType="separate"/>
            </w:r>
            <w:r>
              <w:rPr>
                <w:noProof/>
                <w:webHidden/>
              </w:rPr>
              <w:t>8</w:t>
            </w:r>
            <w:r>
              <w:rPr>
                <w:noProof/>
                <w:webHidden/>
              </w:rPr>
              <w:fldChar w:fldCharType="end"/>
            </w:r>
          </w:hyperlink>
        </w:p>
        <w:p w14:paraId="3D2D6F1A" w14:textId="53C89655"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32" w:history="1">
            <w:r w:rsidRPr="001973BB">
              <w:rPr>
                <w:rStyle w:val="Hyperlink"/>
                <w:noProof/>
              </w:rPr>
              <w:t>3</w:t>
            </w:r>
            <w:r>
              <w:rPr>
                <w:rFonts w:eastAsiaTheme="minorEastAsia" w:cstheme="minorBidi"/>
                <w:b w:val="0"/>
                <w:bCs w:val="0"/>
                <w:caps w:val="0"/>
                <w:noProof/>
                <w:sz w:val="22"/>
                <w:szCs w:val="22"/>
                <w:lang w:val="fr-FR" w:eastAsia="ja-JP"/>
              </w:rPr>
              <w:tab/>
            </w:r>
            <w:r w:rsidRPr="001973BB">
              <w:rPr>
                <w:rStyle w:val="Hyperlink"/>
                <w:noProof/>
              </w:rPr>
              <w:t>Language as a Construct</w:t>
            </w:r>
            <w:r>
              <w:rPr>
                <w:noProof/>
                <w:webHidden/>
              </w:rPr>
              <w:tab/>
            </w:r>
            <w:r>
              <w:rPr>
                <w:noProof/>
                <w:webHidden/>
              </w:rPr>
              <w:fldChar w:fldCharType="begin"/>
            </w:r>
            <w:r>
              <w:rPr>
                <w:noProof/>
                <w:webHidden/>
              </w:rPr>
              <w:instrText xml:space="preserve"> PAGEREF _Toc79391332 \h </w:instrText>
            </w:r>
            <w:r>
              <w:rPr>
                <w:noProof/>
                <w:webHidden/>
              </w:rPr>
            </w:r>
            <w:r>
              <w:rPr>
                <w:noProof/>
                <w:webHidden/>
              </w:rPr>
              <w:fldChar w:fldCharType="separate"/>
            </w:r>
            <w:r>
              <w:rPr>
                <w:noProof/>
                <w:webHidden/>
              </w:rPr>
              <w:t>9</w:t>
            </w:r>
            <w:r>
              <w:rPr>
                <w:noProof/>
                <w:webHidden/>
              </w:rPr>
              <w:fldChar w:fldCharType="end"/>
            </w:r>
          </w:hyperlink>
        </w:p>
        <w:p w14:paraId="130C07A6" w14:textId="67CDC008"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3" w:history="1">
            <w:r w:rsidRPr="001973BB">
              <w:rPr>
                <w:rStyle w:val="Hyperlink"/>
                <w:noProof/>
              </w:rPr>
              <w:t>3.1.</w:t>
            </w:r>
            <w:r>
              <w:rPr>
                <w:rFonts w:eastAsiaTheme="minorEastAsia" w:cstheme="minorBidi"/>
                <w:smallCaps w:val="0"/>
                <w:noProof/>
                <w:sz w:val="22"/>
                <w:szCs w:val="22"/>
                <w:lang w:val="fr-FR" w:eastAsia="ja-JP"/>
              </w:rPr>
              <w:tab/>
            </w:r>
            <w:r w:rsidRPr="001973BB">
              <w:rPr>
                <w:rStyle w:val="Hyperlink"/>
                <w:noProof/>
              </w:rPr>
              <w:t>General Features of Language</w:t>
            </w:r>
            <w:r>
              <w:rPr>
                <w:noProof/>
                <w:webHidden/>
              </w:rPr>
              <w:tab/>
            </w:r>
            <w:r>
              <w:rPr>
                <w:noProof/>
                <w:webHidden/>
              </w:rPr>
              <w:fldChar w:fldCharType="begin"/>
            </w:r>
            <w:r>
              <w:rPr>
                <w:noProof/>
                <w:webHidden/>
              </w:rPr>
              <w:instrText xml:space="preserve"> PAGEREF _Toc79391333 \h </w:instrText>
            </w:r>
            <w:r>
              <w:rPr>
                <w:noProof/>
                <w:webHidden/>
              </w:rPr>
            </w:r>
            <w:r>
              <w:rPr>
                <w:noProof/>
                <w:webHidden/>
              </w:rPr>
              <w:fldChar w:fldCharType="separate"/>
            </w:r>
            <w:r>
              <w:rPr>
                <w:noProof/>
                <w:webHidden/>
              </w:rPr>
              <w:t>9</w:t>
            </w:r>
            <w:r>
              <w:rPr>
                <w:noProof/>
                <w:webHidden/>
              </w:rPr>
              <w:fldChar w:fldCharType="end"/>
            </w:r>
          </w:hyperlink>
        </w:p>
        <w:p w14:paraId="4F8E1E8E" w14:textId="753AB9D0"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4" w:history="1">
            <w:r w:rsidRPr="001973BB">
              <w:rPr>
                <w:rStyle w:val="Hyperlink"/>
                <w:noProof/>
              </w:rPr>
              <w:t>3.2.</w:t>
            </w:r>
            <w:r>
              <w:rPr>
                <w:rFonts w:eastAsiaTheme="minorEastAsia" w:cstheme="minorBidi"/>
                <w:smallCaps w:val="0"/>
                <w:noProof/>
                <w:sz w:val="22"/>
                <w:szCs w:val="22"/>
                <w:lang w:val="fr-FR" w:eastAsia="ja-JP"/>
              </w:rPr>
              <w:tab/>
            </w:r>
            <w:r w:rsidRPr="001973BB">
              <w:rPr>
                <w:rStyle w:val="Hyperlink"/>
                <w:noProof/>
              </w:rPr>
              <w:t>Medial Features</w:t>
            </w:r>
            <w:r>
              <w:rPr>
                <w:noProof/>
                <w:webHidden/>
              </w:rPr>
              <w:tab/>
            </w:r>
            <w:r>
              <w:rPr>
                <w:noProof/>
                <w:webHidden/>
              </w:rPr>
              <w:fldChar w:fldCharType="begin"/>
            </w:r>
            <w:r>
              <w:rPr>
                <w:noProof/>
                <w:webHidden/>
              </w:rPr>
              <w:instrText xml:space="preserve"> PAGEREF _Toc79391334 \h </w:instrText>
            </w:r>
            <w:r>
              <w:rPr>
                <w:noProof/>
                <w:webHidden/>
              </w:rPr>
            </w:r>
            <w:r>
              <w:rPr>
                <w:noProof/>
                <w:webHidden/>
              </w:rPr>
              <w:fldChar w:fldCharType="separate"/>
            </w:r>
            <w:r>
              <w:rPr>
                <w:noProof/>
                <w:webHidden/>
              </w:rPr>
              <w:t>10</w:t>
            </w:r>
            <w:r>
              <w:rPr>
                <w:noProof/>
                <w:webHidden/>
              </w:rPr>
              <w:fldChar w:fldCharType="end"/>
            </w:r>
          </w:hyperlink>
        </w:p>
        <w:p w14:paraId="1A3710B8" w14:textId="5207B6BD"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5" w:history="1">
            <w:r w:rsidRPr="001973BB">
              <w:rPr>
                <w:rStyle w:val="Hyperlink"/>
                <w:noProof/>
              </w:rPr>
              <w:t>3.3.</w:t>
            </w:r>
            <w:r>
              <w:rPr>
                <w:rFonts w:eastAsiaTheme="minorEastAsia" w:cstheme="minorBidi"/>
                <w:smallCaps w:val="0"/>
                <w:noProof/>
                <w:sz w:val="22"/>
                <w:szCs w:val="22"/>
                <w:lang w:val="fr-FR" w:eastAsia="ja-JP"/>
              </w:rPr>
              <w:tab/>
            </w:r>
            <w:r w:rsidRPr="001973BB">
              <w:rPr>
                <w:rStyle w:val="Hyperlink"/>
                <w:noProof/>
              </w:rPr>
              <w:t>Conceptual  Features</w:t>
            </w:r>
            <w:r>
              <w:rPr>
                <w:noProof/>
                <w:webHidden/>
              </w:rPr>
              <w:tab/>
            </w:r>
            <w:r>
              <w:rPr>
                <w:noProof/>
                <w:webHidden/>
              </w:rPr>
              <w:fldChar w:fldCharType="begin"/>
            </w:r>
            <w:r>
              <w:rPr>
                <w:noProof/>
                <w:webHidden/>
              </w:rPr>
              <w:instrText xml:space="preserve"> PAGEREF _Toc79391335 \h </w:instrText>
            </w:r>
            <w:r>
              <w:rPr>
                <w:noProof/>
                <w:webHidden/>
              </w:rPr>
            </w:r>
            <w:r>
              <w:rPr>
                <w:noProof/>
                <w:webHidden/>
              </w:rPr>
              <w:fldChar w:fldCharType="separate"/>
            </w:r>
            <w:r>
              <w:rPr>
                <w:noProof/>
                <w:webHidden/>
              </w:rPr>
              <w:t>12</w:t>
            </w:r>
            <w:r>
              <w:rPr>
                <w:noProof/>
                <w:webHidden/>
              </w:rPr>
              <w:fldChar w:fldCharType="end"/>
            </w:r>
          </w:hyperlink>
        </w:p>
        <w:p w14:paraId="4D89223C" w14:textId="103D30CC"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36" w:history="1">
            <w:r w:rsidRPr="001973BB">
              <w:rPr>
                <w:rStyle w:val="Hyperlink"/>
                <w:noProof/>
              </w:rPr>
              <w:t>4</w:t>
            </w:r>
            <w:r>
              <w:rPr>
                <w:rFonts w:eastAsiaTheme="minorEastAsia" w:cstheme="minorBidi"/>
                <w:b w:val="0"/>
                <w:bCs w:val="0"/>
                <w:caps w:val="0"/>
                <w:noProof/>
                <w:sz w:val="22"/>
                <w:szCs w:val="22"/>
                <w:lang w:val="fr-FR" w:eastAsia="ja-JP"/>
              </w:rPr>
              <w:tab/>
            </w:r>
            <w:r w:rsidRPr="001973BB">
              <w:rPr>
                <w:rStyle w:val="Hyperlink"/>
                <w:noProof/>
              </w:rPr>
              <w:t>Diaphasic and Diastratic Registers</w:t>
            </w:r>
            <w:r>
              <w:rPr>
                <w:noProof/>
                <w:webHidden/>
              </w:rPr>
              <w:tab/>
            </w:r>
            <w:r>
              <w:rPr>
                <w:noProof/>
                <w:webHidden/>
              </w:rPr>
              <w:fldChar w:fldCharType="begin"/>
            </w:r>
            <w:r>
              <w:rPr>
                <w:noProof/>
                <w:webHidden/>
              </w:rPr>
              <w:instrText xml:space="preserve"> PAGEREF _Toc79391336 \h </w:instrText>
            </w:r>
            <w:r>
              <w:rPr>
                <w:noProof/>
                <w:webHidden/>
              </w:rPr>
            </w:r>
            <w:r>
              <w:rPr>
                <w:noProof/>
                <w:webHidden/>
              </w:rPr>
              <w:fldChar w:fldCharType="separate"/>
            </w:r>
            <w:r>
              <w:rPr>
                <w:noProof/>
                <w:webHidden/>
              </w:rPr>
              <w:t>14</w:t>
            </w:r>
            <w:r>
              <w:rPr>
                <w:noProof/>
                <w:webHidden/>
              </w:rPr>
              <w:fldChar w:fldCharType="end"/>
            </w:r>
          </w:hyperlink>
        </w:p>
        <w:p w14:paraId="20F324E6" w14:textId="433A5616"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7" w:history="1">
            <w:r w:rsidRPr="001973BB">
              <w:rPr>
                <w:rStyle w:val="Hyperlink"/>
                <w:noProof/>
              </w:rPr>
              <w:t>4.1.</w:t>
            </w:r>
            <w:r>
              <w:rPr>
                <w:rFonts w:eastAsiaTheme="minorEastAsia" w:cstheme="minorBidi"/>
                <w:smallCaps w:val="0"/>
                <w:noProof/>
                <w:sz w:val="22"/>
                <w:szCs w:val="22"/>
                <w:lang w:val="fr-FR" w:eastAsia="ja-JP"/>
              </w:rPr>
              <w:tab/>
            </w:r>
            <w:r w:rsidRPr="001973BB">
              <w:rPr>
                <w:rStyle w:val="Hyperlink"/>
                <w:noProof/>
              </w:rPr>
              <w:t>Le Français</w:t>
            </w:r>
            <w:r>
              <w:rPr>
                <w:noProof/>
                <w:webHidden/>
              </w:rPr>
              <w:tab/>
            </w:r>
            <w:r>
              <w:rPr>
                <w:noProof/>
                <w:webHidden/>
              </w:rPr>
              <w:fldChar w:fldCharType="begin"/>
            </w:r>
            <w:r>
              <w:rPr>
                <w:noProof/>
                <w:webHidden/>
              </w:rPr>
              <w:instrText xml:space="preserve"> PAGEREF _Toc79391337 \h </w:instrText>
            </w:r>
            <w:r>
              <w:rPr>
                <w:noProof/>
                <w:webHidden/>
              </w:rPr>
            </w:r>
            <w:r>
              <w:rPr>
                <w:noProof/>
                <w:webHidden/>
              </w:rPr>
              <w:fldChar w:fldCharType="separate"/>
            </w:r>
            <w:r>
              <w:rPr>
                <w:noProof/>
                <w:webHidden/>
              </w:rPr>
              <w:t>15</w:t>
            </w:r>
            <w:r>
              <w:rPr>
                <w:noProof/>
                <w:webHidden/>
              </w:rPr>
              <w:fldChar w:fldCharType="end"/>
            </w:r>
          </w:hyperlink>
        </w:p>
        <w:p w14:paraId="2ADB61E0" w14:textId="05883098"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8" w:history="1">
            <w:r w:rsidRPr="001973BB">
              <w:rPr>
                <w:rStyle w:val="Hyperlink"/>
                <w:noProof/>
              </w:rPr>
              <w:t>4.2.</w:t>
            </w:r>
            <w:r>
              <w:rPr>
                <w:rFonts w:eastAsiaTheme="minorEastAsia" w:cstheme="minorBidi"/>
                <w:smallCaps w:val="0"/>
                <w:noProof/>
                <w:sz w:val="22"/>
                <w:szCs w:val="22"/>
                <w:lang w:val="fr-FR" w:eastAsia="ja-JP"/>
              </w:rPr>
              <w:tab/>
            </w:r>
            <w:r w:rsidRPr="001973BB">
              <w:rPr>
                <w:rStyle w:val="Hyperlink"/>
                <w:noProof/>
              </w:rPr>
              <w:t>Français Cultivé</w:t>
            </w:r>
            <w:r>
              <w:rPr>
                <w:noProof/>
                <w:webHidden/>
              </w:rPr>
              <w:tab/>
            </w:r>
            <w:r>
              <w:rPr>
                <w:noProof/>
                <w:webHidden/>
              </w:rPr>
              <w:fldChar w:fldCharType="begin"/>
            </w:r>
            <w:r>
              <w:rPr>
                <w:noProof/>
                <w:webHidden/>
              </w:rPr>
              <w:instrText xml:space="preserve"> PAGEREF _Toc79391338 \h </w:instrText>
            </w:r>
            <w:r>
              <w:rPr>
                <w:noProof/>
                <w:webHidden/>
              </w:rPr>
            </w:r>
            <w:r>
              <w:rPr>
                <w:noProof/>
                <w:webHidden/>
              </w:rPr>
              <w:fldChar w:fldCharType="separate"/>
            </w:r>
            <w:r>
              <w:rPr>
                <w:noProof/>
                <w:webHidden/>
              </w:rPr>
              <w:t>15</w:t>
            </w:r>
            <w:r>
              <w:rPr>
                <w:noProof/>
                <w:webHidden/>
              </w:rPr>
              <w:fldChar w:fldCharType="end"/>
            </w:r>
          </w:hyperlink>
        </w:p>
        <w:p w14:paraId="3D468B71" w14:textId="39620EA6"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9" w:history="1">
            <w:r w:rsidRPr="001973BB">
              <w:rPr>
                <w:rStyle w:val="Hyperlink"/>
                <w:noProof/>
              </w:rPr>
              <w:t>4.3.</w:t>
            </w:r>
            <w:r>
              <w:rPr>
                <w:rFonts w:eastAsiaTheme="minorEastAsia" w:cstheme="minorBidi"/>
                <w:smallCaps w:val="0"/>
                <w:noProof/>
                <w:sz w:val="22"/>
                <w:szCs w:val="22"/>
                <w:lang w:val="fr-FR" w:eastAsia="ja-JP"/>
              </w:rPr>
              <w:tab/>
            </w:r>
            <w:r w:rsidRPr="001973BB">
              <w:rPr>
                <w:rStyle w:val="Hyperlink"/>
                <w:noProof/>
              </w:rPr>
              <w:t>Français Familier</w:t>
            </w:r>
            <w:r>
              <w:rPr>
                <w:noProof/>
                <w:webHidden/>
              </w:rPr>
              <w:tab/>
            </w:r>
            <w:r>
              <w:rPr>
                <w:noProof/>
                <w:webHidden/>
              </w:rPr>
              <w:fldChar w:fldCharType="begin"/>
            </w:r>
            <w:r>
              <w:rPr>
                <w:noProof/>
                <w:webHidden/>
              </w:rPr>
              <w:instrText xml:space="preserve"> PAGEREF _Toc79391339 \h </w:instrText>
            </w:r>
            <w:r>
              <w:rPr>
                <w:noProof/>
                <w:webHidden/>
              </w:rPr>
            </w:r>
            <w:r>
              <w:rPr>
                <w:noProof/>
                <w:webHidden/>
              </w:rPr>
              <w:fldChar w:fldCharType="separate"/>
            </w:r>
            <w:r>
              <w:rPr>
                <w:noProof/>
                <w:webHidden/>
              </w:rPr>
              <w:t>16</w:t>
            </w:r>
            <w:r>
              <w:rPr>
                <w:noProof/>
                <w:webHidden/>
              </w:rPr>
              <w:fldChar w:fldCharType="end"/>
            </w:r>
          </w:hyperlink>
        </w:p>
        <w:p w14:paraId="56604950" w14:textId="0FBBC910"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0" w:history="1">
            <w:r w:rsidRPr="001973BB">
              <w:rPr>
                <w:rStyle w:val="Hyperlink"/>
                <w:noProof/>
              </w:rPr>
              <w:t>4.4.</w:t>
            </w:r>
            <w:r>
              <w:rPr>
                <w:rFonts w:eastAsiaTheme="minorEastAsia" w:cstheme="minorBidi"/>
                <w:smallCaps w:val="0"/>
                <w:noProof/>
                <w:sz w:val="22"/>
                <w:szCs w:val="22"/>
                <w:lang w:val="fr-FR" w:eastAsia="ja-JP"/>
              </w:rPr>
              <w:tab/>
            </w:r>
            <w:r w:rsidRPr="001973BB">
              <w:rPr>
                <w:rStyle w:val="Hyperlink"/>
                <w:noProof/>
              </w:rPr>
              <w:t>Français Populaire</w:t>
            </w:r>
            <w:r>
              <w:rPr>
                <w:noProof/>
                <w:webHidden/>
              </w:rPr>
              <w:tab/>
            </w:r>
            <w:r>
              <w:rPr>
                <w:noProof/>
                <w:webHidden/>
              </w:rPr>
              <w:fldChar w:fldCharType="begin"/>
            </w:r>
            <w:r>
              <w:rPr>
                <w:noProof/>
                <w:webHidden/>
              </w:rPr>
              <w:instrText xml:space="preserve"> PAGEREF _Toc79391340 \h </w:instrText>
            </w:r>
            <w:r>
              <w:rPr>
                <w:noProof/>
                <w:webHidden/>
              </w:rPr>
            </w:r>
            <w:r>
              <w:rPr>
                <w:noProof/>
                <w:webHidden/>
              </w:rPr>
              <w:fldChar w:fldCharType="separate"/>
            </w:r>
            <w:r>
              <w:rPr>
                <w:noProof/>
                <w:webHidden/>
              </w:rPr>
              <w:t>17</w:t>
            </w:r>
            <w:r>
              <w:rPr>
                <w:noProof/>
                <w:webHidden/>
              </w:rPr>
              <w:fldChar w:fldCharType="end"/>
            </w:r>
          </w:hyperlink>
        </w:p>
        <w:p w14:paraId="46E9650B" w14:textId="11668993"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1" w:history="1">
            <w:r w:rsidRPr="001973BB">
              <w:rPr>
                <w:rStyle w:val="Hyperlink"/>
                <w:noProof/>
              </w:rPr>
              <w:t>4.5.</w:t>
            </w:r>
            <w:r>
              <w:rPr>
                <w:rFonts w:eastAsiaTheme="minorEastAsia" w:cstheme="minorBidi"/>
                <w:smallCaps w:val="0"/>
                <w:noProof/>
                <w:sz w:val="22"/>
                <w:szCs w:val="22"/>
                <w:lang w:val="fr-FR" w:eastAsia="ja-JP"/>
              </w:rPr>
              <w:tab/>
            </w:r>
            <w:r w:rsidRPr="001973BB">
              <w:rPr>
                <w:rStyle w:val="Hyperlink"/>
                <w:noProof/>
              </w:rPr>
              <w:t>Français Vulgaire</w:t>
            </w:r>
            <w:r>
              <w:rPr>
                <w:noProof/>
                <w:webHidden/>
              </w:rPr>
              <w:tab/>
            </w:r>
            <w:r>
              <w:rPr>
                <w:noProof/>
                <w:webHidden/>
              </w:rPr>
              <w:fldChar w:fldCharType="begin"/>
            </w:r>
            <w:r>
              <w:rPr>
                <w:noProof/>
                <w:webHidden/>
              </w:rPr>
              <w:instrText xml:space="preserve"> PAGEREF _Toc79391341 \h </w:instrText>
            </w:r>
            <w:r>
              <w:rPr>
                <w:noProof/>
                <w:webHidden/>
              </w:rPr>
            </w:r>
            <w:r>
              <w:rPr>
                <w:noProof/>
                <w:webHidden/>
              </w:rPr>
              <w:fldChar w:fldCharType="separate"/>
            </w:r>
            <w:r>
              <w:rPr>
                <w:noProof/>
                <w:webHidden/>
              </w:rPr>
              <w:t>18</w:t>
            </w:r>
            <w:r>
              <w:rPr>
                <w:noProof/>
                <w:webHidden/>
              </w:rPr>
              <w:fldChar w:fldCharType="end"/>
            </w:r>
          </w:hyperlink>
        </w:p>
        <w:p w14:paraId="02D62ED1" w14:textId="6E50A614"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2" w:history="1">
            <w:r w:rsidRPr="001973BB">
              <w:rPr>
                <w:rStyle w:val="Hyperlink"/>
                <w:noProof/>
              </w:rPr>
              <w:t>4.6.</w:t>
            </w:r>
            <w:r>
              <w:rPr>
                <w:rFonts w:eastAsiaTheme="minorEastAsia" w:cstheme="minorBidi"/>
                <w:smallCaps w:val="0"/>
                <w:noProof/>
                <w:sz w:val="22"/>
                <w:szCs w:val="22"/>
                <w:lang w:val="fr-FR" w:eastAsia="ja-JP"/>
              </w:rPr>
              <w:tab/>
            </w:r>
            <w:r w:rsidRPr="001973BB">
              <w:rPr>
                <w:rStyle w:val="Hyperlink"/>
                <w:noProof/>
              </w:rPr>
              <w:t>Francais Argotique</w:t>
            </w:r>
            <w:r>
              <w:rPr>
                <w:noProof/>
                <w:webHidden/>
              </w:rPr>
              <w:tab/>
            </w:r>
            <w:r>
              <w:rPr>
                <w:noProof/>
                <w:webHidden/>
              </w:rPr>
              <w:fldChar w:fldCharType="begin"/>
            </w:r>
            <w:r>
              <w:rPr>
                <w:noProof/>
                <w:webHidden/>
              </w:rPr>
              <w:instrText xml:space="preserve"> PAGEREF _Toc79391342 \h </w:instrText>
            </w:r>
            <w:r>
              <w:rPr>
                <w:noProof/>
                <w:webHidden/>
              </w:rPr>
            </w:r>
            <w:r>
              <w:rPr>
                <w:noProof/>
                <w:webHidden/>
              </w:rPr>
              <w:fldChar w:fldCharType="separate"/>
            </w:r>
            <w:r>
              <w:rPr>
                <w:noProof/>
                <w:webHidden/>
              </w:rPr>
              <w:t>18</w:t>
            </w:r>
            <w:r>
              <w:rPr>
                <w:noProof/>
                <w:webHidden/>
              </w:rPr>
              <w:fldChar w:fldCharType="end"/>
            </w:r>
          </w:hyperlink>
        </w:p>
        <w:p w14:paraId="6DCEB6E7" w14:textId="0C235A4C"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3" w:history="1">
            <w:r w:rsidRPr="001973BB">
              <w:rPr>
                <w:rStyle w:val="Hyperlink"/>
                <w:noProof/>
              </w:rPr>
              <w:t>4.7.</w:t>
            </w:r>
            <w:r>
              <w:rPr>
                <w:rFonts w:eastAsiaTheme="minorEastAsia" w:cstheme="minorBidi"/>
                <w:smallCaps w:val="0"/>
                <w:noProof/>
                <w:sz w:val="22"/>
                <w:szCs w:val="22"/>
                <w:lang w:val="fr-FR" w:eastAsia="ja-JP"/>
              </w:rPr>
              <w:tab/>
            </w:r>
            <w:r w:rsidRPr="001973BB">
              <w:rPr>
                <w:rStyle w:val="Hyperlink"/>
                <w:noProof/>
              </w:rPr>
              <w:t>Français Technique</w:t>
            </w:r>
            <w:r>
              <w:rPr>
                <w:noProof/>
                <w:webHidden/>
              </w:rPr>
              <w:tab/>
            </w:r>
            <w:r>
              <w:rPr>
                <w:noProof/>
                <w:webHidden/>
              </w:rPr>
              <w:fldChar w:fldCharType="begin"/>
            </w:r>
            <w:r>
              <w:rPr>
                <w:noProof/>
                <w:webHidden/>
              </w:rPr>
              <w:instrText xml:space="preserve"> PAGEREF _Toc79391343 \h </w:instrText>
            </w:r>
            <w:r>
              <w:rPr>
                <w:noProof/>
                <w:webHidden/>
              </w:rPr>
            </w:r>
            <w:r>
              <w:rPr>
                <w:noProof/>
                <w:webHidden/>
              </w:rPr>
              <w:fldChar w:fldCharType="separate"/>
            </w:r>
            <w:r>
              <w:rPr>
                <w:noProof/>
                <w:webHidden/>
              </w:rPr>
              <w:t>19</w:t>
            </w:r>
            <w:r>
              <w:rPr>
                <w:noProof/>
                <w:webHidden/>
              </w:rPr>
              <w:fldChar w:fldCharType="end"/>
            </w:r>
          </w:hyperlink>
        </w:p>
        <w:p w14:paraId="2E4BB7DA" w14:textId="0672E1FF"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44" w:history="1">
            <w:r w:rsidRPr="001973BB">
              <w:rPr>
                <w:rStyle w:val="Hyperlink"/>
                <w:noProof/>
              </w:rPr>
              <w:t>5</w:t>
            </w:r>
            <w:r>
              <w:rPr>
                <w:rFonts w:eastAsiaTheme="minorEastAsia" w:cstheme="minorBidi"/>
                <w:b w:val="0"/>
                <w:bCs w:val="0"/>
                <w:caps w:val="0"/>
                <w:noProof/>
                <w:sz w:val="22"/>
                <w:szCs w:val="22"/>
                <w:lang w:val="fr-FR" w:eastAsia="ja-JP"/>
              </w:rPr>
              <w:tab/>
            </w:r>
            <w:r w:rsidRPr="001973BB">
              <w:rPr>
                <w:rStyle w:val="Hyperlink"/>
                <w:noProof/>
              </w:rPr>
              <w:t>The French Language Corpora</w:t>
            </w:r>
            <w:r>
              <w:rPr>
                <w:noProof/>
                <w:webHidden/>
              </w:rPr>
              <w:tab/>
            </w:r>
            <w:r>
              <w:rPr>
                <w:noProof/>
                <w:webHidden/>
              </w:rPr>
              <w:fldChar w:fldCharType="begin"/>
            </w:r>
            <w:r>
              <w:rPr>
                <w:noProof/>
                <w:webHidden/>
              </w:rPr>
              <w:instrText xml:space="preserve"> PAGEREF _Toc79391344 \h </w:instrText>
            </w:r>
            <w:r>
              <w:rPr>
                <w:noProof/>
                <w:webHidden/>
              </w:rPr>
            </w:r>
            <w:r>
              <w:rPr>
                <w:noProof/>
                <w:webHidden/>
              </w:rPr>
              <w:fldChar w:fldCharType="separate"/>
            </w:r>
            <w:r>
              <w:rPr>
                <w:noProof/>
                <w:webHidden/>
              </w:rPr>
              <w:t>19</w:t>
            </w:r>
            <w:r>
              <w:rPr>
                <w:noProof/>
                <w:webHidden/>
              </w:rPr>
              <w:fldChar w:fldCharType="end"/>
            </w:r>
          </w:hyperlink>
        </w:p>
        <w:p w14:paraId="29D90162" w14:textId="58C9B044"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5" w:history="1">
            <w:r w:rsidRPr="001973BB">
              <w:rPr>
                <w:rStyle w:val="Hyperlink"/>
                <w:noProof/>
              </w:rPr>
              <w:t>5.1.</w:t>
            </w:r>
            <w:r>
              <w:rPr>
                <w:rFonts w:eastAsiaTheme="minorEastAsia" w:cstheme="minorBidi"/>
                <w:smallCaps w:val="0"/>
                <w:noProof/>
                <w:sz w:val="22"/>
                <w:szCs w:val="22"/>
                <w:lang w:val="fr-FR" w:eastAsia="ja-JP"/>
              </w:rPr>
              <w:tab/>
            </w:r>
            <w:r w:rsidRPr="001973BB">
              <w:rPr>
                <w:rStyle w:val="Hyperlink"/>
                <w:noProof/>
              </w:rPr>
              <w:t>Data Sets</w:t>
            </w:r>
            <w:r>
              <w:rPr>
                <w:noProof/>
                <w:webHidden/>
              </w:rPr>
              <w:tab/>
            </w:r>
            <w:r>
              <w:rPr>
                <w:noProof/>
                <w:webHidden/>
              </w:rPr>
              <w:fldChar w:fldCharType="begin"/>
            </w:r>
            <w:r>
              <w:rPr>
                <w:noProof/>
                <w:webHidden/>
              </w:rPr>
              <w:instrText xml:space="preserve"> PAGEREF _Toc79391345 \h </w:instrText>
            </w:r>
            <w:r>
              <w:rPr>
                <w:noProof/>
                <w:webHidden/>
              </w:rPr>
            </w:r>
            <w:r>
              <w:rPr>
                <w:noProof/>
                <w:webHidden/>
              </w:rPr>
              <w:fldChar w:fldCharType="separate"/>
            </w:r>
            <w:r>
              <w:rPr>
                <w:noProof/>
                <w:webHidden/>
              </w:rPr>
              <w:t>20</w:t>
            </w:r>
            <w:r>
              <w:rPr>
                <w:noProof/>
                <w:webHidden/>
              </w:rPr>
              <w:fldChar w:fldCharType="end"/>
            </w:r>
          </w:hyperlink>
        </w:p>
        <w:p w14:paraId="0516E89E" w14:textId="56B629E0"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6" w:history="1">
            <w:r w:rsidRPr="001973BB">
              <w:rPr>
                <w:rStyle w:val="Hyperlink"/>
                <w:noProof/>
              </w:rPr>
              <w:t>5.2.</w:t>
            </w:r>
            <w:r>
              <w:rPr>
                <w:rFonts w:eastAsiaTheme="minorEastAsia" w:cstheme="minorBidi"/>
                <w:smallCaps w:val="0"/>
                <w:noProof/>
                <w:sz w:val="22"/>
                <w:szCs w:val="22"/>
                <w:lang w:val="fr-FR" w:eastAsia="ja-JP"/>
              </w:rPr>
              <w:tab/>
            </w:r>
            <w:r w:rsidRPr="001973BB">
              <w:rPr>
                <w:rStyle w:val="Hyperlink"/>
                <w:noProof/>
              </w:rPr>
              <w:t>Pre-processing</w:t>
            </w:r>
            <w:r>
              <w:rPr>
                <w:noProof/>
                <w:webHidden/>
              </w:rPr>
              <w:tab/>
            </w:r>
            <w:r>
              <w:rPr>
                <w:noProof/>
                <w:webHidden/>
              </w:rPr>
              <w:fldChar w:fldCharType="begin"/>
            </w:r>
            <w:r>
              <w:rPr>
                <w:noProof/>
                <w:webHidden/>
              </w:rPr>
              <w:instrText xml:space="preserve"> PAGEREF _Toc79391346 \h </w:instrText>
            </w:r>
            <w:r>
              <w:rPr>
                <w:noProof/>
                <w:webHidden/>
              </w:rPr>
            </w:r>
            <w:r>
              <w:rPr>
                <w:noProof/>
                <w:webHidden/>
              </w:rPr>
              <w:fldChar w:fldCharType="separate"/>
            </w:r>
            <w:r>
              <w:rPr>
                <w:noProof/>
                <w:webHidden/>
              </w:rPr>
              <w:t>22</w:t>
            </w:r>
            <w:r>
              <w:rPr>
                <w:noProof/>
                <w:webHidden/>
              </w:rPr>
              <w:fldChar w:fldCharType="end"/>
            </w:r>
          </w:hyperlink>
        </w:p>
        <w:p w14:paraId="5AE6AAF9" w14:textId="4836D12B"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47" w:history="1">
            <w:r w:rsidRPr="001973BB">
              <w:rPr>
                <w:rStyle w:val="Hyperlink"/>
                <w:noProof/>
              </w:rPr>
              <w:t>6</w:t>
            </w:r>
            <w:r>
              <w:rPr>
                <w:rFonts w:eastAsiaTheme="minorEastAsia" w:cstheme="minorBidi"/>
                <w:b w:val="0"/>
                <w:bCs w:val="0"/>
                <w:caps w:val="0"/>
                <w:noProof/>
                <w:sz w:val="22"/>
                <w:szCs w:val="22"/>
                <w:lang w:val="fr-FR" w:eastAsia="ja-JP"/>
              </w:rPr>
              <w:tab/>
            </w:r>
            <w:r w:rsidRPr="001973BB">
              <w:rPr>
                <w:rStyle w:val="Hyperlink"/>
                <w:noProof/>
              </w:rPr>
              <w:t>Methodology</w:t>
            </w:r>
            <w:r>
              <w:rPr>
                <w:noProof/>
                <w:webHidden/>
              </w:rPr>
              <w:tab/>
            </w:r>
            <w:r>
              <w:rPr>
                <w:noProof/>
                <w:webHidden/>
              </w:rPr>
              <w:fldChar w:fldCharType="begin"/>
            </w:r>
            <w:r>
              <w:rPr>
                <w:noProof/>
                <w:webHidden/>
              </w:rPr>
              <w:instrText xml:space="preserve"> PAGEREF _Toc79391347 \h </w:instrText>
            </w:r>
            <w:r>
              <w:rPr>
                <w:noProof/>
                <w:webHidden/>
              </w:rPr>
            </w:r>
            <w:r>
              <w:rPr>
                <w:noProof/>
                <w:webHidden/>
              </w:rPr>
              <w:fldChar w:fldCharType="separate"/>
            </w:r>
            <w:r>
              <w:rPr>
                <w:noProof/>
                <w:webHidden/>
              </w:rPr>
              <w:t>23</w:t>
            </w:r>
            <w:r>
              <w:rPr>
                <w:noProof/>
                <w:webHidden/>
              </w:rPr>
              <w:fldChar w:fldCharType="end"/>
            </w:r>
          </w:hyperlink>
        </w:p>
        <w:p w14:paraId="5E39E76D" w14:textId="6012E688"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8" w:history="1">
            <w:r w:rsidRPr="001973BB">
              <w:rPr>
                <w:rStyle w:val="Hyperlink"/>
                <w:noProof/>
              </w:rPr>
              <w:t>6.1.</w:t>
            </w:r>
            <w:r>
              <w:rPr>
                <w:rFonts w:eastAsiaTheme="minorEastAsia" w:cstheme="minorBidi"/>
                <w:smallCaps w:val="0"/>
                <w:noProof/>
                <w:sz w:val="22"/>
                <w:szCs w:val="22"/>
                <w:lang w:val="fr-FR" w:eastAsia="ja-JP"/>
              </w:rPr>
              <w:tab/>
            </w:r>
            <w:r w:rsidRPr="001973BB">
              <w:rPr>
                <w:rStyle w:val="Hyperlink"/>
                <w:noProof/>
              </w:rPr>
              <w:t>Classification with Naïve Bayes</w:t>
            </w:r>
            <w:r>
              <w:rPr>
                <w:noProof/>
                <w:webHidden/>
              </w:rPr>
              <w:tab/>
            </w:r>
            <w:r>
              <w:rPr>
                <w:noProof/>
                <w:webHidden/>
              </w:rPr>
              <w:fldChar w:fldCharType="begin"/>
            </w:r>
            <w:r>
              <w:rPr>
                <w:noProof/>
                <w:webHidden/>
              </w:rPr>
              <w:instrText xml:space="preserve"> PAGEREF _Toc79391348 \h </w:instrText>
            </w:r>
            <w:r>
              <w:rPr>
                <w:noProof/>
                <w:webHidden/>
              </w:rPr>
            </w:r>
            <w:r>
              <w:rPr>
                <w:noProof/>
                <w:webHidden/>
              </w:rPr>
              <w:fldChar w:fldCharType="separate"/>
            </w:r>
            <w:r>
              <w:rPr>
                <w:noProof/>
                <w:webHidden/>
              </w:rPr>
              <w:t>23</w:t>
            </w:r>
            <w:r>
              <w:rPr>
                <w:noProof/>
                <w:webHidden/>
              </w:rPr>
              <w:fldChar w:fldCharType="end"/>
            </w:r>
          </w:hyperlink>
        </w:p>
        <w:p w14:paraId="6E7019AF" w14:textId="03AF5ED0"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9" w:history="1">
            <w:r w:rsidRPr="001973BB">
              <w:rPr>
                <w:rStyle w:val="Hyperlink"/>
                <w:noProof/>
              </w:rPr>
              <w:t>6.2.</w:t>
            </w:r>
            <w:r>
              <w:rPr>
                <w:rFonts w:eastAsiaTheme="minorEastAsia" w:cstheme="minorBidi"/>
                <w:smallCaps w:val="0"/>
                <w:noProof/>
                <w:sz w:val="22"/>
                <w:szCs w:val="22"/>
                <w:lang w:val="fr-FR" w:eastAsia="ja-JP"/>
              </w:rPr>
              <w:tab/>
            </w:r>
            <w:r w:rsidRPr="001973BB">
              <w:rPr>
                <w:rStyle w:val="Hyperlink"/>
                <w:noProof/>
              </w:rPr>
              <w:t>Combining Registers and Discourse</w:t>
            </w:r>
            <w:r>
              <w:rPr>
                <w:noProof/>
                <w:webHidden/>
              </w:rPr>
              <w:tab/>
            </w:r>
            <w:r>
              <w:rPr>
                <w:noProof/>
                <w:webHidden/>
              </w:rPr>
              <w:fldChar w:fldCharType="begin"/>
            </w:r>
            <w:r>
              <w:rPr>
                <w:noProof/>
                <w:webHidden/>
              </w:rPr>
              <w:instrText xml:space="preserve"> PAGEREF _Toc79391349 \h </w:instrText>
            </w:r>
            <w:r>
              <w:rPr>
                <w:noProof/>
                <w:webHidden/>
              </w:rPr>
            </w:r>
            <w:r>
              <w:rPr>
                <w:noProof/>
                <w:webHidden/>
              </w:rPr>
              <w:fldChar w:fldCharType="separate"/>
            </w:r>
            <w:r>
              <w:rPr>
                <w:noProof/>
                <w:webHidden/>
              </w:rPr>
              <w:t>26</w:t>
            </w:r>
            <w:r>
              <w:rPr>
                <w:noProof/>
                <w:webHidden/>
              </w:rPr>
              <w:fldChar w:fldCharType="end"/>
            </w:r>
          </w:hyperlink>
        </w:p>
        <w:p w14:paraId="5D964DA7" w14:textId="33C98EC2"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0" w:history="1">
            <w:r w:rsidRPr="001973BB">
              <w:rPr>
                <w:rStyle w:val="Hyperlink"/>
                <w:noProof/>
              </w:rPr>
              <w:t>7</w:t>
            </w:r>
            <w:r>
              <w:rPr>
                <w:rFonts w:eastAsiaTheme="minorEastAsia" w:cstheme="minorBidi"/>
                <w:b w:val="0"/>
                <w:bCs w:val="0"/>
                <w:caps w:val="0"/>
                <w:noProof/>
                <w:sz w:val="22"/>
                <w:szCs w:val="22"/>
                <w:lang w:val="fr-FR" w:eastAsia="ja-JP"/>
              </w:rPr>
              <w:tab/>
            </w:r>
            <w:r w:rsidRPr="001973BB">
              <w:rPr>
                <w:rStyle w:val="Hyperlink"/>
                <w:noProof/>
              </w:rPr>
              <w:t>System Evaluation</w:t>
            </w:r>
            <w:r>
              <w:rPr>
                <w:noProof/>
                <w:webHidden/>
              </w:rPr>
              <w:tab/>
            </w:r>
            <w:r>
              <w:rPr>
                <w:noProof/>
                <w:webHidden/>
              </w:rPr>
              <w:fldChar w:fldCharType="begin"/>
            </w:r>
            <w:r>
              <w:rPr>
                <w:noProof/>
                <w:webHidden/>
              </w:rPr>
              <w:instrText xml:space="preserve"> PAGEREF _Toc79391350 \h </w:instrText>
            </w:r>
            <w:r>
              <w:rPr>
                <w:noProof/>
                <w:webHidden/>
              </w:rPr>
            </w:r>
            <w:r>
              <w:rPr>
                <w:noProof/>
                <w:webHidden/>
              </w:rPr>
              <w:fldChar w:fldCharType="separate"/>
            </w:r>
            <w:r>
              <w:rPr>
                <w:noProof/>
                <w:webHidden/>
              </w:rPr>
              <w:t>27</w:t>
            </w:r>
            <w:r>
              <w:rPr>
                <w:noProof/>
                <w:webHidden/>
              </w:rPr>
              <w:fldChar w:fldCharType="end"/>
            </w:r>
          </w:hyperlink>
        </w:p>
        <w:p w14:paraId="6A2DDBE7" w14:textId="1F46CF32"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1" w:history="1">
            <w:r w:rsidRPr="001973BB">
              <w:rPr>
                <w:rStyle w:val="Hyperlink"/>
                <w:noProof/>
              </w:rPr>
              <w:t>7.1.</w:t>
            </w:r>
            <w:r>
              <w:rPr>
                <w:rFonts w:eastAsiaTheme="minorEastAsia" w:cstheme="minorBidi"/>
                <w:smallCaps w:val="0"/>
                <w:noProof/>
                <w:sz w:val="22"/>
                <w:szCs w:val="22"/>
                <w:lang w:val="fr-FR" w:eastAsia="ja-JP"/>
              </w:rPr>
              <w:tab/>
            </w:r>
            <w:r w:rsidRPr="001973BB">
              <w:rPr>
                <w:rStyle w:val="Hyperlink"/>
                <w:noProof/>
              </w:rPr>
              <w:t>Developmental Overhead</w:t>
            </w:r>
            <w:r>
              <w:rPr>
                <w:noProof/>
                <w:webHidden/>
              </w:rPr>
              <w:tab/>
            </w:r>
            <w:r>
              <w:rPr>
                <w:noProof/>
                <w:webHidden/>
              </w:rPr>
              <w:fldChar w:fldCharType="begin"/>
            </w:r>
            <w:r>
              <w:rPr>
                <w:noProof/>
                <w:webHidden/>
              </w:rPr>
              <w:instrText xml:space="preserve"> PAGEREF _Toc79391351 \h </w:instrText>
            </w:r>
            <w:r>
              <w:rPr>
                <w:noProof/>
                <w:webHidden/>
              </w:rPr>
            </w:r>
            <w:r>
              <w:rPr>
                <w:noProof/>
                <w:webHidden/>
              </w:rPr>
              <w:fldChar w:fldCharType="separate"/>
            </w:r>
            <w:r>
              <w:rPr>
                <w:noProof/>
                <w:webHidden/>
              </w:rPr>
              <w:t>27</w:t>
            </w:r>
            <w:r>
              <w:rPr>
                <w:noProof/>
                <w:webHidden/>
              </w:rPr>
              <w:fldChar w:fldCharType="end"/>
            </w:r>
          </w:hyperlink>
        </w:p>
        <w:p w14:paraId="7C5A1DC2" w14:textId="1B85552C"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2" w:history="1">
            <w:r w:rsidRPr="001973BB">
              <w:rPr>
                <w:rStyle w:val="Hyperlink"/>
                <w:noProof/>
              </w:rPr>
              <w:t>7.2.</w:t>
            </w:r>
            <w:r>
              <w:rPr>
                <w:rFonts w:eastAsiaTheme="minorEastAsia" w:cstheme="minorBidi"/>
                <w:smallCaps w:val="0"/>
                <w:noProof/>
                <w:sz w:val="22"/>
                <w:szCs w:val="22"/>
                <w:lang w:val="fr-FR" w:eastAsia="ja-JP"/>
              </w:rPr>
              <w:tab/>
            </w:r>
            <w:r w:rsidRPr="001973BB">
              <w:rPr>
                <w:rStyle w:val="Hyperlink"/>
                <w:noProof/>
              </w:rPr>
              <w:t>Classification Sets and Naïve Bayes</w:t>
            </w:r>
            <w:r>
              <w:rPr>
                <w:noProof/>
                <w:webHidden/>
              </w:rPr>
              <w:tab/>
            </w:r>
            <w:r>
              <w:rPr>
                <w:noProof/>
                <w:webHidden/>
              </w:rPr>
              <w:fldChar w:fldCharType="begin"/>
            </w:r>
            <w:r>
              <w:rPr>
                <w:noProof/>
                <w:webHidden/>
              </w:rPr>
              <w:instrText xml:space="preserve"> PAGEREF _Toc79391352 \h </w:instrText>
            </w:r>
            <w:r>
              <w:rPr>
                <w:noProof/>
                <w:webHidden/>
              </w:rPr>
            </w:r>
            <w:r>
              <w:rPr>
                <w:noProof/>
                <w:webHidden/>
              </w:rPr>
              <w:fldChar w:fldCharType="separate"/>
            </w:r>
            <w:r>
              <w:rPr>
                <w:noProof/>
                <w:webHidden/>
              </w:rPr>
              <w:t>28</w:t>
            </w:r>
            <w:r>
              <w:rPr>
                <w:noProof/>
                <w:webHidden/>
              </w:rPr>
              <w:fldChar w:fldCharType="end"/>
            </w:r>
          </w:hyperlink>
        </w:p>
        <w:p w14:paraId="28348A72" w14:textId="28B7E4EB"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3" w:history="1">
            <w:r w:rsidRPr="001973BB">
              <w:rPr>
                <w:rStyle w:val="Hyperlink"/>
                <w:noProof/>
              </w:rPr>
              <w:t>7.3.</w:t>
            </w:r>
            <w:r>
              <w:rPr>
                <w:rFonts w:eastAsiaTheme="minorEastAsia" w:cstheme="minorBidi"/>
                <w:smallCaps w:val="0"/>
                <w:noProof/>
                <w:sz w:val="22"/>
                <w:szCs w:val="22"/>
                <w:lang w:val="fr-FR" w:eastAsia="ja-JP"/>
              </w:rPr>
              <w:tab/>
            </w:r>
            <w:r w:rsidRPr="001973BB">
              <w:rPr>
                <w:rStyle w:val="Hyperlink"/>
                <w:noProof/>
              </w:rPr>
              <w:t>Sentence Tokenizer</w:t>
            </w:r>
            <w:r>
              <w:rPr>
                <w:noProof/>
                <w:webHidden/>
              </w:rPr>
              <w:tab/>
            </w:r>
            <w:r>
              <w:rPr>
                <w:noProof/>
                <w:webHidden/>
              </w:rPr>
              <w:fldChar w:fldCharType="begin"/>
            </w:r>
            <w:r>
              <w:rPr>
                <w:noProof/>
                <w:webHidden/>
              </w:rPr>
              <w:instrText xml:space="preserve"> PAGEREF _Toc79391353 \h </w:instrText>
            </w:r>
            <w:r>
              <w:rPr>
                <w:noProof/>
                <w:webHidden/>
              </w:rPr>
            </w:r>
            <w:r>
              <w:rPr>
                <w:noProof/>
                <w:webHidden/>
              </w:rPr>
              <w:fldChar w:fldCharType="separate"/>
            </w:r>
            <w:r>
              <w:rPr>
                <w:noProof/>
                <w:webHidden/>
              </w:rPr>
              <w:t>30</w:t>
            </w:r>
            <w:r>
              <w:rPr>
                <w:noProof/>
                <w:webHidden/>
              </w:rPr>
              <w:fldChar w:fldCharType="end"/>
            </w:r>
          </w:hyperlink>
        </w:p>
        <w:p w14:paraId="02B011B5" w14:textId="65F6C49B"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4" w:history="1">
            <w:r w:rsidRPr="001973BB">
              <w:rPr>
                <w:rStyle w:val="Hyperlink"/>
                <w:noProof/>
              </w:rPr>
              <w:t>8</w:t>
            </w:r>
            <w:r>
              <w:rPr>
                <w:rFonts w:eastAsiaTheme="minorEastAsia" w:cstheme="minorBidi"/>
                <w:b w:val="0"/>
                <w:bCs w:val="0"/>
                <w:caps w:val="0"/>
                <w:noProof/>
                <w:sz w:val="22"/>
                <w:szCs w:val="22"/>
                <w:lang w:val="fr-FR" w:eastAsia="ja-JP"/>
              </w:rPr>
              <w:tab/>
            </w:r>
            <w:r w:rsidRPr="001973BB">
              <w:rPr>
                <w:rStyle w:val="Hyperlink"/>
                <w:noProof/>
              </w:rPr>
              <w:t>Results</w:t>
            </w:r>
            <w:r>
              <w:rPr>
                <w:noProof/>
                <w:webHidden/>
              </w:rPr>
              <w:tab/>
            </w:r>
            <w:r>
              <w:rPr>
                <w:noProof/>
                <w:webHidden/>
              </w:rPr>
              <w:fldChar w:fldCharType="begin"/>
            </w:r>
            <w:r>
              <w:rPr>
                <w:noProof/>
                <w:webHidden/>
              </w:rPr>
              <w:instrText xml:space="preserve"> PAGEREF _Toc79391354 \h </w:instrText>
            </w:r>
            <w:r>
              <w:rPr>
                <w:noProof/>
                <w:webHidden/>
              </w:rPr>
            </w:r>
            <w:r>
              <w:rPr>
                <w:noProof/>
                <w:webHidden/>
              </w:rPr>
              <w:fldChar w:fldCharType="separate"/>
            </w:r>
            <w:r>
              <w:rPr>
                <w:noProof/>
                <w:webHidden/>
              </w:rPr>
              <w:t>32</w:t>
            </w:r>
            <w:r>
              <w:rPr>
                <w:noProof/>
                <w:webHidden/>
              </w:rPr>
              <w:fldChar w:fldCharType="end"/>
            </w:r>
          </w:hyperlink>
        </w:p>
        <w:p w14:paraId="37A3FB83" w14:textId="656C7400"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5" w:history="1">
            <w:r w:rsidRPr="001973BB">
              <w:rPr>
                <w:rStyle w:val="Hyperlink"/>
                <w:noProof/>
              </w:rPr>
              <w:t>8.1.</w:t>
            </w:r>
            <w:r>
              <w:rPr>
                <w:rFonts w:eastAsiaTheme="minorEastAsia" w:cstheme="minorBidi"/>
                <w:smallCaps w:val="0"/>
                <w:noProof/>
                <w:sz w:val="22"/>
                <w:szCs w:val="22"/>
                <w:lang w:val="fr-FR" w:eastAsia="ja-JP"/>
              </w:rPr>
              <w:tab/>
            </w:r>
            <w:r w:rsidRPr="001973BB">
              <w:rPr>
                <w:rStyle w:val="Hyperlink"/>
                <w:noProof/>
              </w:rPr>
              <w:t>Development phase</w:t>
            </w:r>
            <w:r>
              <w:rPr>
                <w:noProof/>
                <w:webHidden/>
              </w:rPr>
              <w:tab/>
            </w:r>
            <w:r>
              <w:rPr>
                <w:noProof/>
                <w:webHidden/>
              </w:rPr>
              <w:fldChar w:fldCharType="begin"/>
            </w:r>
            <w:r>
              <w:rPr>
                <w:noProof/>
                <w:webHidden/>
              </w:rPr>
              <w:instrText xml:space="preserve"> PAGEREF _Toc79391355 \h </w:instrText>
            </w:r>
            <w:r>
              <w:rPr>
                <w:noProof/>
                <w:webHidden/>
              </w:rPr>
            </w:r>
            <w:r>
              <w:rPr>
                <w:noProof/>
                <w:webHidden/>
              </w:rPr>
              <w:fldChar w:fldCharType="separate"/>
            </w:r>
            <w:r>
              <w:rPr>
                <w:noProof/>
                <w:webHidden/>
              </w:rPr>
              <w:t>32</w:t>
            </w:r>
            <w:r>
              <w:rPr>
                <w:noProof/>
                <w:webHidden/>
              </w:rPr>
              <w:fldChar w:fldCharType="end"/>
            </w:r>
          </w:hyperlink>
        </w:p>
        <w:p w14:paraId="28F49142" w14:textId="081EF849"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6" w:history="1">
            <w:r w:rsidRPr="001973BB">
              <w:rPr>
                <w:rStyle w:val="Hyperlink"/>
                <w:noProof/>
              </w:rPr>
              <w:t>8.2.</w:t>
            </w:r>
            <w:r>
              <w:rPr>
                <w:rFonts w:eastAsiaTheme="minorEastAsia" w:cstheme="minorBidi"/>
                <w:smallCaps w:val="0"/>
                <w:noProof/>
                <w:sz w:val="22"/>
                <w:szCs w:val="22"/>
                <w:lang w:val="fr-FR" w:eastAsia="ja-JP"/>
              </w:rPr>
              <w:tab/>
            </w:r>
            <w:r w:rsidRPr="001973BB">
              <w:rPr>
                <w:rStyle w:val="Hyperlink"/>
                <w:noProof/>
              </w:rPr>
              <w:t>Training phase</w:t>
            </w:r>
            <w:r>
              <w:rPr>
                <w:noProof/>
                <w:webHidden/>
              </w:rPr>
              <w:tab/>
            </w:r>
            <w:r>
              <w:rPr>
                <w:noProof/>
                <w:webHidden/>
              </w:rPr>
              <w:fldChar w:fldCharType="begin"/>
            </w:r>
            <w:r>
              <w:rPr>
                <w:noProof/>
                <w:webHidden/>
              </w:rPr>
              <w:instrText xml:space="preserve"> PAGEREF _Toc79391356 \h </w:instrText>
            </w:r>
            <w:r>
              <w:rPr>
                <w:noProof/>
                <w:webHidden/>
              </w:rPr>
            </w:r>
            <w:r>
              <w:rPr>
                <w:noProof/>
                <w:webHidden/>
              </w:rPr>
              <w:fldChar w:fldCharType="separate"/>
            </w:r>
            <w:r>
              <w:rPr>
                <w:noProof/>
                <w:webHidden/>
              </w:rPr>
              <w:t>34</w:t>
            </w:r>
            <w:r>
              <w:rPr>
                <w:noProof/>
                <w:webHidden/>
              </w:rPr>
              <w:fldChar w:fldCharType="end"/>
            </w:r>
          </w:hyperlink>
        </w:p>
        <w:p w14:paraId="49755217" w14:textId="5B61CFD2"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7" w:history="1">
            <w:r w:rsidRPr="001973BB">
              <w:rPr>
                <w:rStyle w:val="Hyperlink"/>
                <w:noProof/>
              </w:rPr>
              <w:t>8.3.</w:t>
            </w:r>
            <w:r>
              <w:rPr>
                <w:rFonts w:eastAsiaTheme="minorEastAsia" w:cstheme="minorBidi"/>
                <w:smallCaps w:val="0"/>
                <w:noProof/>
                <w:sz w:val="22"/>
                <w:szCs w:val="22"/>
                <w:lang w:val="fr-FR" w:eastAsia="ja-JP"/>
              </w:rPr>
              <w:tab/>
            </w:r>
            <w:r w:rsidRPr="001973BB">
              <w:rPr>
                <w:rStyle w:val="Hyperlink"/>
                <w:noProof/>
              </w:rPr>
              <w:t>Testing phase</w:t>
            </w:r>
            <w:r>
              <w:rPr>
                <w:noProof/>
                <w:webHidden/>
              </w:rPr>
              <w:tab/>
            </w:r>
            <w:r>
              <w:rPr>
                <w:noProof/>
                <w:webHidden/>
              </w:rPr>
              <w:fldChar w:fldCharType="begin"/>
            </w:r>
            <w:r>
              <w:rPr>
                <w:noProof/>
                <w:webHidden/>
              </w:rPr>
              <w:instrText xml:space="preserve"> PAGEREF _Toc79391357 \h </w:instrText>
            </w:r>
            <w:r>
              <w:rPr>
                <w:noProof/>
                <w:webHidden/>
              </w:rPr>
            </w:r>
            <w:r>
              <w:rPr>
                <w:noProof/>
                <w:webHidden/>
              </w:rPr>
              <w:fldChar w:fldCharType="separate"/>
            </w:r>
            <w:r>
              <w:rPr>
                <w:noProof/>
                <w:webHidden/>
              </w:rPr>
              <w:t>34</w:t>
            </w:r>
            <w:r>
              <w:rPr>
                <w:noProof/>
                <w:webHidden/>
              </w:rPr>
              <w:fldChar w:fldCharType="end"/>
            </w:r>
          </w:hyperlink>
        </w:p>
        <w:p w14:paraId="34DB1047" w14:textId="08FD194D"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8" w:history="1">
            <w:r w:rsidRPr="001973BB">
              <w:rPr>
                <w:rStyle w:val="Hyperlink"/>
                <w:noProof/>
              </w:rPr>
              <w:t>9</w:t>
            </w:r>
            <w:r>
              <w:rPr>
                <w:rFonts w:eastAsiaTheme="minorEastAsia" w:cstheme="minorBidi"/>
                <w:b w:val="0"/>
                <w:bCs w:val="0"/>
                <w:caps w:val="0"/>
                <w:noProof/>
                <w:sz w:val="22"/>
                <w:szCs w:val="22"/>
                <w:lang w:val="fr-FR" w:eastAsia="ja-JP"/>
              </w:rPr>
              <w:tab/>
            </w:r>
            <w:r w:rsidRPr="001973BB">
              <w:rPr>
                <w:rStyle w:val="Hyperlink"/>
                <w:noProof/>
              </w:rPr>
              <w:t>Discussion</w:t>
            </w:r>
            <w:r>
              <w:rPr>
                <w:noProof/>
                <w:webHidden/>
              </w:rPr>
              <w:tab/>
            </w:r>
            <w:r>
              <w:rPr>
                <w:noProof/>
                <w:webHidden/>
              </w:rPr>
              <w:fldChar w:fldCharType="begin"/>
            </w:r>
            <w:r>
              <w:rPr>
                <w:noProof/>
                <w:webHidden/>
              </w:rPr>
              <w:instrText xml:space="preserve"> PAGEREF _Toc79391358 \h </w:instrText>
            </w:r>
            <w:r>
              <w:rPr>
                <w:noProof/>
                <w:webHidden/>
              </w:rPr>
            </w:r>
            <w:r>
              <w:rPr>
                <w:noProof/>
                <w:webHidden/>
              </w:rPr>
              <w:fldChar w:fldCharType="separate"/>
            </w:r>
            <w:r>
              <w:rPr>
                <w:noProof/>
                <w:webHidden/>
              </w:rPr>
              <w:t>35</w:t>
            </w:r>
            <w:r>
              <w:rPr>
                <w:noProof/>
                <w:webHidden/>
              </w:rPr>
              <w:fldChar w:fldCharType="end"/>
            </w:r>
          </w:hyperlink>
        </w:p>
        <w:p w14:paraId="530C380D" w14:textId="0508659D"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9" w:history="1">
            <w:r w:rsidRPr="001973BB">
              <w:rPr>
                <w:rStyle w:val="Hyperlink"/>
                <w:noProof/>
              </w:rPr>
              <w:t>10</w:t>
            </w:r>
            <w:r>
              <w:rPr>
                <w:rFonts w:eastAsiaTheme="minorEastAsia" w:cstheme="minorBidi"/>
                <w:b w:val="0"/>
                <w:bCs w:val="0"/>
                <w:caps w:val="0"/>
                <w:noProof/>
                <w:sz w:val="22"/>
                <w:szCs w:val="22"/>
                <w:lang w:val="fr-FR" w:eastAsia="ja-JP"/>
              </w:rPr>
              <w:tab/>
            </w:r>
            <w:r w:rsidRPr="001973BB">
              <w:rPr>
                <w:rStyle w:val="Hyperlink"/>
                <w:noProof/>
              </w:rPr>
              <w:t>Conclusion</w:t>
            </w:r>
            <w:r>
              <w:rPr>
                <w:noProof/>
                <w:webHidden/>
              </w:rPr>
              <w:tab/>
            </w:r>
            <w:r>
              <w:rPr>
                <w:noProof/>
                <w:webHidden/>
              </w:rPr>
              <w:fldChar w:fldCharType="begin"/>
            </w:r>
            <w:r>
              <w:rPr>
                <w:noProof/>
                <w:webHidden/>
              </w:rPr>
              <w:instrText xml:space="preserve"> PAGEREF _Toc79391359 \h </w:instrText>
            </w:r>
            <w:r>
              <w:rPr>
                <w:noProof/>
                <w:webHidden/>
              </w:rPr>
            </w:r>
            <w:r>
              <w:rPr>
                <w:noProof/>
                <w:webHidden/>
              </w:rPr>
              <w:fldChar w:fldCharType="separate"/>
            </w:r>
            <w:r>
              <w:rPr>
                <w:noProof/>
                <w:webHidden/>
              </w:rPr>
              <w:t>39</w:t>
            </w:r>
            <w:r>
              <w:rPr>
                <w:noProof/>
                <w:webHidden/>
              </w:rPr>
              <w:fldChar w:fldCharType="end"/>
            </w:r>
          </w:hyperlink>
        </w:p>
        <w:p w14:paraId="16CF36C6" w14:textId="20D42DBA"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0" w:history="1">
            <w:r w:rsidRPr="001973BB">
              <w:rPr>
                <w:rStyle w:val="Hyperlink"/>
                <w:noProof/>
              </w:rPr>
              <w:t>References</w:t>
            </w:r>
            <w:r>
              <w:rPr>
                <w:noProof/>
                <w:webHidden/>
              </w:rPr>
              <w:tab/>
            </w:r>
            <w:r>
              <w:rPr>
                <w:noProof/>
                <w:webHidden/>
              </w:rPr>
              <w:fldChar w:fldCharType="begin"/>
            </w:r>
            <w:r>
              <w:rPr>
                <w:noProof/>
                <w:webHidden/>
              </w:rPr>
              <w:instrText xml:space="preserve"> PAGEREF _Toc79391360 \h </w:instrText>
            </w:r>
            <w:r>
              <w:rPr>
                <w:noProof/>
                <w:webHidden/>
              </w:rPr>
            </w:r>
            <w:r>
              <w:rPr>
                <w:noProof/>
                <w:webHidden/>
              </w:rPr>
              <w:fldChar w:fldCharType="separate"/>
            </w:r>
            <w:r>
              <w:rPr>
                <w:noProof/>
                <w:webHidden/>
              </w:rPr>
              <w:t>41</w:t>
            </w:r>
            <w:r>
              <w:rPr>
                <w:noProof/>
                <w:webHidden/>
              </w:rPr>
              <w:fldChar w:fldCharType="end"/>
            </w:r>
          </w:hyperlink>
        </w:p>
        <w:p w14:paraId="2674FA8F" w14:textId="23F236BE"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1" w:history="1">
            <w:r w:rsidRPr="001973BB">
              <w:rPr>
                <w:rStyle w:val="Hyperlink"/>
                <w:noProof/>
              </w:rPr>
              <w:t>Eigenständigkeitserklärung</w:t>
            </w:r>
            <w:r>
              <w:rPr>
                <w:noProof/>
                <w:webHidden/>
              </w:rPr>
              <w:tab/>
            </w:r>
            <w:r>
              <w:rPr>
                <w:noProof/>
                <w:webHidden/>
              </w:rPr>
              <w:fldChar w:fldCharType="begin"/>
            </w:r>
            <w:r>
              <w:rPr>
                <w:noProof/>
                <w:webHidden/>
              </w:rPr>
              <w:instrText xml:space="preserve"> PAGEREF _Toc79391361 \h </w:instrText>
            </w:r>
            <w:r>
              <w:rPr>
                <w:noProof/>
                <w:webHidden/>
              </w:rPr>
            </w:r>
            <w:r>
              <w:rPr>
                <w:noProof/>
                <w:webHidden/>
              </w:rPr>
              <w:fldChar w:fldCharType="separate"/>
            </w:r>
            <w:r>
              <w:rPr>
                <w:noProof/>
                <w:webHidden/>
              </w:rPr>
              <w:t>43</w:t>
            </w:r>
            <w:r>
              <w:rPr>
                <w:noProof/>
                <w:webHidden/>
              </w:rPr>
              <w:fldChar w:fldCharType="end"/>
            </w:r>
          </w:hyperlink>
        </w:p>
        <w:p w14:paraId="038CCB33" w14:textId="70BD155D"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91324"/>
      <w:r w:rsidRPr="003D6548">
        <w:lastRenderedPageBreak/>
        <w:t>List of Figures</w:t>
      </w:r>
      <w:bookmarkEnd w:id="2"/>
      <w:bookmarkEnd w:id="3"/>
      <w:bookmarkEnd w:id="4"/>
      <w:r w:rsidRPr="003D6548">
        <w:t xml:space="preserve"> </w:t>
      </w:r>
      <w:bookmarkStart w:id="5" w:name="_Toc75691415"/>
      <w:bookmarkStart w:id="6" w:name="_Toc75691561"/>
    </w:p>
    <w:p w14:paraId="458F660A" w14:textId="50BA0080" w:rsidR="008F617E"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91362" w:history="1">
        <w:r w:rsidR="008F617E" w:rsidRPr="008B5BB3">
          <w:rPr>
            <w:rStyle w:val="Hyperlink"/>
            <w:noProof/>
          </w:rPr>
          <w:t>Figure 1 Bühler Organ-Modell</w:t>
        </w:r>
        <w:r w:rsidR="008F617E">
          <w:rPr>
            <w:noProof/>
            <w:webHidden/>
          </w:rPr>
          <w:tab/>
        </w:r>
        <w:r w:rsidR="008F617E">
          <w:rPr>
            <w:noProof/>
            <w:webHidden/>
          </w:rPr>
          <w:fldChar w:fldCharType="begin"/>
        </w:r>
        <w:r w:rsidR="008F617E">
          <w:rPr>
            <w:noProof/>
            <w:webHidden/>
          </w:rPr>
          <w:instrText xml:space="preserve"> PAGEREF _Toc79391362 \h </w:instrText>
        </w:r>
        <w:r w:rsidR="008F617E">
          <w:rPr>
            <w:noProof/>
            <w:webHidden/>
          </w:rPr>
        </w:r>
        <w:r w:rsidR="008F617E">
          <w:rPr>
            <w:noProof/>
            <w:webHidden/>
          </w:rPr>
          <w:fldChar w:fldCharType="separate"/>
        </w:r>
        <w:r w:rsidR="008F617E">
          <w:rPr>
            <w:noProof/>
            <w:webHidden/>
          </w:rPr>
          <w:t>10</w:t>
        </w:r>
        <w:r w:rsidR="008F617E">
          <w:rPr>
            <w:noProof/>
            <w:webHidden/>
          </w:rPr>
          <w:fldChar w:fldCharType="end"/>
        </w:r>
      </w:hyperlink>
    </w:p>
    <w:p w14:paraId="294A5BB6" w14:textId="656E3C28"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3" w:history="1">
        <w:r w:rsidRPr="008B5BB3">
          <w:rPr>
            <w:rStyle w:val="Hyperlink"/>
            <w:noProof/>
          </w:rPr>
          <w:t>Figure 2. Written and Spoken Language</w:t>
        </w:r>
        <w:r>
          <w:rPr>
            <w:noProof/>
            <w:webHidden/>
          </w:rPr>
          <w:tab/>
        </w:r>
        <w:r>
          <w:rPr>
            <w:noProof/>
            <w:webHidden/>
          </w:rPr>
          <w:fldChar w:fldCharType="begin"/>
        </w:r>
        <w:r>
          <w:rPr>
            <w:noProof/>
            <w:webHidden/>
          </w:rPr>
          <w:instrText xml:space="preserve"> PAGEREF _Toc79391363 \h </w:instrText>
        </w:r>
        <w:r>
          <w:rPr>
            <w:noProof/>
            <w:webHidden/>
          </w:rPr>
        </w:r>
        <w:r>
          <w:rPr>
            <w:noProof/>
            <w:webHidden/>
          </w:rPr>
          <w:fldChar w:fldCharType="separate"/>
        </w:r>
        <w:r>
          <w:rPr>
            <w:noProof/>
            <w:webHidden/>
          </w:rPr>
          <w:t>12</w:t>
        </w:r>
        <w:r>
          <w:rPr>
            <w:noProof/>
            <w:webHidden/>
          </w:rPr>
          <w:fldChar w:fldCharType="end"/>
        </w:r>
      </w:hyperlink>
    </w:p>
    <w:p w14:paraId="24AD12EF" w14:textId="6D026979"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4" w:history="1">
        <w:r w:rsidRPr="008B5BB3">
          <w:rPr>
            <w:rStyle w:val="Hyperlink"/>
            <w:noProof/>
          </w:rPr>
          <w:t>Figure 3. Communication diagram</w:t>
        </w:r>
        <w:r>
          <w:rPr>
            <w:noProof/>
            <w:webHidden/>
          </w:rPr>
          <w:tab/>
        </w:r>
        <w:r>
          <w:rPr>
            <w:noProof/>
            <w:webHidden/>
          </w:rPr>
          <w:fldChar w:fldCharType="begin"/>
        </w:r>
        <w:r>
          <w:rPr>
            <w:noProof/>
            <w:webHidden/>
          </w:rPr>
          <w:instrText xml:space="preserve"> PAGEREF _Toc79391364 \h </w:instrText>
        </w:r>
        <w:r>
          <w:rPr>
            <w:noProof/>
            <w:webHidden/>
          </w:rPr>
        </w:r>
        <w:r>
          <w:rPr>
            <w:noProof/>
            <w:webHidden/>
          </w:rPr>
          <w:fldChar w:fldCharType="separate"/>
        </w:r>
        <w:r>
          <w:rPr>
            <w:noProof/>
            <w:webHidden/>
          </w:rPr>
          <w:t>13</w:t>
        </w:r>
        <w:r>
          <w:rPr>
            <w:noProof/>
            <w:webHidden/>
          </w:rPr>
          <w:fldChar w:fldCharType="end"/>
        </w:r>
      </w:hyperlink>
    </w:p>
    <w:p w14:paraId="1EBC2F0C" w14:textId="727AAB4A"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5" w:history="1">
        <w:r w:rsidRPr="008B5BB3">
          <w:rPr>
            <w:rStyle w:val="Hyperlink"/>
            <w:noProof/>
          </w:rPr>
          <w:t>Figure 4. French Registers (Müller, 1975, p. 184)</w:t>
        </w:r>
        <w:r>
          <w:rPr>
            <w:noProof/>
            <w:webHidden/>
          </w:rPr>
          <w:tab/>
        </w:r>
        <w:r>
          <w:rPr>
            <w:noProof/>
            <w:webHidden/>
          </w:rPr>
          <w:fldChar w:fldCharType="begin"/>
        </w:r>
        <w:r>
          <w:rPr>
            <w:noProof/>
            <w:webHidden/>
          </w:rPr>
          <w:instrText xml:space="preserve"> PAGEREF _Toc79391365 \h </w:instrText>
        </w:r>
        <w:r>
          <w:rPr>
            <w:noProof/>
            <w:webHidden/>
          </w:rPr>
        </w:r>
        <w:r>
          <w:rPr>
            <w:noProof/>
            <w:webHidden/>
          </w:rPr>
          <w:fldChar w:fldCharType="separate"/>
        </w:r>
        <w:r>
          <w:rPr>
            <w:noProof/>
            <w:webHidden/>
          </w:rPr>
          <w:t>15</w:t>
        </w:r>
        <w:r>
          <w:rPr>
            <w:noProof/>
            <w:webHidden/>
          </w:rPr>
          <w:fldChar w:fldCharType="end"/>
        </w:r>
      </w:hyperlink>
    </w:p>
    <w:p w14:paraId="34659921" w14:textId="04CE2181"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6" w:history="1">
        <w:r w:rsidRPr="008B5BB3">
          <w:rPr>
            <w:rStyle w:val="Hyperlink"/>
            <w:noProof/>
          </w:rPr>
          <w:t>Figure 5. Registers on Orality and Literate Scale</w:t>
        </w:r>
        <w:r>
          <w:rPr>
            <w:noProof/>
            <w:webHidden/>
          </w:rPr>
          <w:tab/>
        </w:r>
        <w:r>
          <w:rPr>
            <w:noProof/>
            <w:webHidden/>
          </w:rPr>
          <w:fldChar w:fldCharType="begin"/>
        </w:r>
        <w:r>
          <w:rPr>
            <w:noProof/>
            <w:webHidden/>
          </w:rPr>
          <w:instrText xml:space="preserve"> PAGEREF _Toc79391366 \h </w:instrText>
        </w:r>
        <w:r>
          <w:rPr>
            <w:noProof/>
            <w:webHidden/>
          </w:rPr>
        </w:r>
        <w:r>
          <w:rPr>
            <w:noProof/>
            <w:webHidden/>
          </w:rPr>
          <w:fldChar w:fldCharType="separate"/>
        </w:r>
        <w:r>
          <w:rPr>
            <w:noProof/>
            <w:webHidden/>
          </w:rPr>
          <w:t>26</w:t>
        </w:r>
        <w:r>
          <w:rPr>
            <w:noProof/>
            <w:webHidden/>
          </w:rPr>
          <w:fldChar w:fldCharType="end"/>
        </w:r>
      </w:hyperlink>
    </w:p>
    <w:p w14:paraId="38B0628D" w14:textId="6EEB2DC0"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7" w:history="1">
        <w:r w:rsidRPr="008B5BB3">
          <w:rPr>
            <w:rStyle w:val="Hyperlink"/>
            <w:noProof/>
          </w:rPr>
          <w:t>Figure 6.  literacy and orality</w:t>
        </w:r>
        <w:r>
          <w:rPr>
            <w:noProof/>
            <w:webHidden/>
          </w:rPr>
          <w:tab/>
        </w:r>
        <w:r>
          <w:rPr>
            <w:noProof/>
            <w:webHidden/>
          </w:rPr>
          <w:fldChar w:fldCharType="begin"/>
        </w:r>
        <w:r>
          <w:rPr>
            <w:noProof/>
            <w:webHidden/>
          </w:rPr>
          <w:instrText xml:space="preserve"> PAGEREF _Toc79391367 \h </w:instrText>
        </w:r>
        <w:r>
          <w:rPr>
            <w:noProof/>
            <w:webHidden/>
          </w:rPr>
        </w:r>
        <w:r>
          <w:rPr>
            <w:noProof/>
            <w:webHidden/>
          </w:rPr>
          <w:fldChar w:fldCharType="separate"/>
        </w:r>
        <w:r>
          <w:rPr>
            <w:noProof/>
            <w:webHidden/>
          </w:rPr>
          <w:t>27</w:t>
        </w:r>
        <w:r>
          <w:rPr>
            <w:noProof/>
            <w:webHidden/>
          </w:rPr>
          <w:fldChar w:fldCharType="end"/>
        </w:r>
      </w:hyperlink>
    </w:p>
    <w:p w14:paraId="5624C5E4" w14:textId="61C193B6"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0FFC8EED" w14:textId="77777777" w:rsidR="008F617E" w:rsidRDefault="003D2C3B" w:rsidP="00356448">
      <w:pPr>
        <w:pStyle w:val="berschrift1"/>
        <w:numPr>
          <w:ilvl w:val="0"/>
          <w:numId w:val="0"/>
        </w:numPr>
        <w:ind w:left="360" w:hanging="360"/>
        <w:rPr>
          <w:noProof/>
        </w:rPr>
      </w:pPr>
      <w:bookmarkStart w:id="7" w:name="_Toc79391325"/>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6703C40E" w14:textId="68084AA0"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8" w:history="1">
        <w:r w:rsidRPr="008E4699">
          <w:rPr>
            <w:rStyle w:val="Hyperlink"/>
            <w:noProof/>
          </w:rPr>
          <w:t>Table 1. Medium and Concept</w:t>
        </w:r>
        <w:r>
          <w:rPr>
            <w:noProof/>
            <w:webHidden/>
          </w:rPr>
          <w:tab/>
        </w:r>
        <w:r>
          <w:rPr>
            <w:noProof/>
            <w:webHidden/>
          </w:rPr>
          <w:fldChar w:fldCharType="begin"/>
        </w:r>
        <w:r>
          <w:rPr>
            <w:noProof/>
            <w:webHidden/>
          </w:rPr>
          <w:instrText xml:space="preserve"> PAGEREF _Toc79391368 \h </w:instrText>
        </w:r>
        <w:r>
          <w:rPr>
            <w:noProof/>
            <w:webHidden/>
          </w:rPr>
        </w:r>
        <w:r>
          <w:rPr>
            <w:noProof/>
            <w:webHidden/>
          </w:rPr>
          <w:fldChar w:fldCharType="separate"/>
        </w:r>
        <w:r>
          <w:rPr>
            <w:noProof/>
            <w:webHidden/>
          </w:rPr>
          <w:t>12</w:t>
        </w:r>
        <w:r>
          <w:rPr>
            <w:noProof/>
            <w:webHidden/>
          </w:rPr>
          <w:fldChar w:fldCharType="end"/>
        </w:r>
      </w:hyperlink>
    </w:p>
    <w:p w14:paraId="16854280" w14:textId="28D38185"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9" w:history="1">
        <w:r w:rsidRPr="008E4699">
          <w:rPr>
            <w:rStyle w:val="Hyperlink"/>
            <w:noProof/>
          </w:rPr>
          <w:t>Table 2. Classification criteria for literacy</w:t>
        </w:r>
        <w:r>
          <w:rPr>
            <w:noProof/>
            <w:webHidden/>
          </w:rPr>
          <w:tab/>
        </w:r>
        <w:r>
          <w:rPr>
            <w:noProof/>
            <w:webHidden/>
          </w:rPr>
          <w:fldChar w:fldCharType="begin"/>
        </w:r>
        <w:r>
          <w:rPr>
            <w:noProof/>
            <w:webHidden/>
          </w:rPr>
          <w:instrText xml:space="preserve"> PAGEREF _Toc79391369 \h </w:instrText>
        </w:r>
        <w:r>
          <w:rPr>
            <w:noProof/>
            <w:webHidden/>
          </w:rPr>
        </w:r>
        <w:r>
          <w:rPr>
            <w:noProof/>
            <w:webHidden/>
          </w:rPr>
          <w:fldChar w:fldCharType="separate"/>
        </w:r>
        <w:r>
          <w:rPr>
            <w:noProof/>
            <w:webHidden/>
          </w:rPr>
          <w:t>29</w:t>
        </w:r>
        <w:r>
          <w:rPr>
            <w:noProof/>
            <w:webHidden/>
          </w:rPr>
          <w:fldChar w:fldCharType="end"/>
        </w:r>
      </w:hyperlink>
    </w:p>
    <w:p w14:paraId="1154F42E" w14:textId="4D5DC5B6"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0" w:history="1">
        <w:r w:rsidRPr="008E4699">
          <w:rPr>
            <w:rStyle w:val="Hyperlink"/>
            <w:noProof/>
          </w:rPr>
          <w:t>Table 3. Classification for Orality</w:t>
        </w:r>
        <w:r>
          <w:rPr>
            <w:noProof/>
            <w:webHidden/>
          </w:rPr>
          <w:tab/>
        </w:r>
        <w:r>
          <w:rPr>
            <w:noProof/>
            <w:webHidden/>
          </w:rPr>
          <w:fldChar w:fldCharType="begin"/>
        </w:r>
        <w:r>
          <w:rPr>
            <w:noProof/>
            <w:webHidden/>
          </w:rPr>
          <w:instrText xml:space="preserve"> PAGEREF _Toc79391370 \h </w:instrText>
        </w:r>
        <w:r>
          <w:rPr>
            <w:noProof/>
            <w:webHidden/>
          </w:rPr>
        </w:r>
        <w:r>
          <w:rPr>
            <w:noProof/>
            <w:webHidden/>
          </w:rPr>
          <w:fldChar w:fldCharType="separate"/>
        </w:r>
        <w:r>
          <w:rPr>
            <w:noProof/>
            <w:webHidden/>
          </w:rPr>
          <w:t>29</w:t>
        </w:r>
        <w:r>
          <w:rPr>
            <w:noProof/>
            <w:webHidden/>
          </w:rPr>
          <w:fldChar w:fldCharType="end"/>
        </w:r>
      </w:hyperlink>
    </w:p>
    <w:p w14:paraId="03284DB9" w14:textId="59C24207"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1" w:history="1">
        <w:r w:rsidRPr="008E4699">
          <w:rPr>
            <w:rStyle w:val="Hyperlink"/>
            <w:noProof/>
          </w:rPr>
          <w:t>Table 3.1. Evaluation of Classification of Orality</w:t>
        </w:r>
        <w:r>
          <w:rPr>
            <w:noProof/>
            <w:webHidden/>
          </w:rPr>
          <w:tab/>
        </w:r>
        <w:r>
          <w:rPr>
            <w:noProof/>
            <w:webHidden/>
          </w:rPr>
          <w:fldChar w:fldCharType="begin"/>
        </w:r>
        <w:r>
          <w:rPr>
            <w:noProof/>
            <w:webHidden/>
          </w:rPr>
          <w:instrText xml:space="preserve"> PAGEREF _Toc79391371 \h </w:instrText>
        </w:r>
        <w:r>
          <w:rPr>
            <w:noProof/>
            <w:webHidden/>
          </w:rPr>
        </w:r>
        <w:r>
          <w:rPr>
            <w:noProof/>
            <w:webHidden/>
          </w:rPr>
          <w:fldChar w:fldCharType="separate"/>
        </w:r>
        <w:r>
          <w:rPr>
            <w:noProof/>
            <w:webHidden/>
          </w:rPr>
          <w:t>30</w:t>
        </w:r>
        <w:r>
          <w:rPr>
            <w:noProof/>
            <w:webHidden/>
          </w:rPr>
          <w:fldChar w:fldCharType="end"/>
        </w:r>
      </w:hyperlink>
    </w:p>
    <w:p w14:paraId="3C3A70D9" w14:textId="28639474"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2" w:history="1">
        <w:r w:rsidRPr="008E4699">
          <w:rPr>
            <w:rStyle w:val="Hyperlink"/>
            <w:noProof/>
          </w:rPr>
          <w:t>Table 4. Naïve Bayes Evaluation</w:t>
        </w:r>
        <w:r>
          <w:rPr>
            <w:noProof/>
            <w:webHidden/>
          </w:rPr>
          <w:tab/>
        </w:r>
        <w:r>
          <w:rPr>
            <w:noProof/>
            <w:webHidden/>
          </w:rPr>
          <w:fldChar w:fldCharType="begin"/>
        </w:r>
        <w:r>
          <w:rPr>
            <w:noProof/>
            <w:webHidden/>
          </w:rPr>
          <w:instrText xml:space="preserve"> PAGEREF _Toc79391372 \h </w:instrText>
        </w:r>
        <w:r>
          <w:rPr>
            <w:noProof/>
            <w:webHidden/>
          </w:rPr>
        </w:r>
        <w:r>
          <w:rPr>
            <w:noProof/>
            <w:webHidden/>
          </w:rPr>
          <w:fldChar w:fldCharType="separate"/>
        </w:r>
        <w:r>
          <w:rPr>
            <w:noProof/>
            <w:webHidden/>
          </w:rPr>
          <w:t>30</w:t>
        </w:r>
        <w:r>
          <w:rPr>
            <w:noProof/>
            <w:webHidden/>
          </w:rPr>
          <w:fldChar w:fldCharType="end"/>
        </w:r>
      </w:hyperlink>
    </w:p>
    <w:p w14:paraId="290808FB" w14:textId="72704F58"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3" w:history="1">
        <w:r w:rsidRPr="008E4699">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_Toc79391373 \h </w:instrText>
        </w:r>
        <w:r>
          <w:rPr>
            <w:noProof/>
            <w:webHidden/>
          </w:rPr>
        </w:r>
        <w:r>
          <w:rPr>
            <w:noProof/>
            <w:webHidden/>
          </w:rPr>
          <w:fldChar w:fldCharType="separate"/>
        </w:r>
        <w:r>
          <w:rPr>
            <w:noProof/>
            <w:webHidden/>
          </w:rPr>
          <w:t>33</w:t>
        </w:r>
        <w:r>
          <w:rPr>
            <w:noProof/>
            <w:webHidden/>
          </w:rPr>
          <w:fldChar w:fldCharType="end"/>
        </w:r>
      </w:hyperlink>
    </w:p>
    <w:p w14:paraId="344D4EFD" w14:textId="33B1AD29"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4" w:history="1">
        <w:r w:rsidRPr="008E4699">
          <w:rPr>
            <w:rStyle w:val="Hyperlink"/>
            <w:noProof/>
          </w:rPr>
          <w:t>Table 7.1 Most important development classification for Wikiconflits</w:t>
        </w:r>
        <w:r>
          <w:rPr>
            <w:noProof/>
            <w:webHidden/>
          </w:rPr>
          <w:tab/>
        </w:r>
        <w:r>
          <w:rPr>
            <w:noProof/>
            <w:webHidden/>
          </w:rPr>
          <w:fldChar w:fldCharType="begin"/>
        </w:r>
        <w:r>
          <w:rPr>
            <w:noProof/>
            <w:webHidden/>
          </w:rPr>
          <w:instrText xml:space="preserve"> PAGEREF _Toc79391374 \h </w:instrText>
        </w:r>
        <w:r>
          <w:rPr>
            <w:noProof/>
            <w:webHidden/>
          </w:rPr>
        </w:r>
        <w:r>
          <w:rPr>
            <w:noProof/>
            <w:webHidden/>
          </w:rPr>
          <w:fldChar w:fldCharType="separate"/>
        </w:r>
        <w:r>
          <w:rPr>
            <w:noProof/>
            <w:webHidden/>
          </w:rPr>
          <w:t>33</w:t>
        </w:r>
        <w:r>
          <w:rPr>
            <w:noProof/>
            <w:webHidden/>
          </w:rPr>
          <w:fldChar w:fldCharType="end"/>
        </w:r>
      </w:hyperlink>
    </w:p>
    <w:p w14:paraId="14DC1688" w14:textId="28BB8C56"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5" w:history="1">
        <w:r w:rsidRPr="008E4699">
          <w:rPr>
            <w:rStyle w:val="Hyperlink"/>
            <w:noProof/>
          </w:rPr>
          <w:t>Table 7.2 Most important development classification for SMS</w:t>
        </w:r>
        <w:r>
          <w:rPr>
            <w:noProof/>
            <w:webHidden/>
          </w:rPr>
          <w:tab/>
        </w:r>
        <w:r>
          <w:rPr>
            <w:noProof/>
            <w:webHidden/>
          </w:rPr>
          <w:fldChar w:fldCharType="begin"/>
        </w:r>
        <w:r>
          <w:rPr>
            <w:noProof/>
            <w:webHidden/>
          </w:rPr>
          <w:instrText xml:space="preserve"> PAGEREF _Toc79391375 \h </w:instrText>
        </w:r>
        <w:r>
          <w:rPr>
            <w:noProof/>
            <w:webHidden/>
          </w:rPr>
        </w:r>
        <w:r>
          <w:rPr>
            <w:noProof/>
            <w:webHidden/>
          </w:rPr>
          <w:fldChar w:fldCharType="separate"/>
        </w:r>
        <w:r>
          <w:rPr>
            <w:noProof/>
            <w:webHidden/>
          </w:rPr>
          <w:t>33</w:t>
        </w:r>
        <w:r>
          <w:rPr>
            <w:noProof/>
            <w:webHidden/>
          </w:rPr>
          <w:fldChar w:fldCharType="end"/>
        </w:r>
      </w:hyperlink>
    </w:p>
    <w:p w14:paraId="5A5911FB" w14:textId="36F5F032"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6" w:history="1">
        <w:r w:rsidRPr="008E4699">
          <w:rPr>
            <w:rStyle w:val="Hyperlink"/>
            <w:noProof/>
          </w:rPr>
          <w:t>Table. 7.3 Naïve bayes development results</w:t>
        </w:r>
        <w:r>
          <w:rPr>
            <w:noProof/>
            <w:webHidden/>
          </w:rPr>
          <w:tab/>
        </w:r>
        <w:r>
          <w:rPr>
            <w:noProof/>
            <w:webHidden/>
          </w:rPr>
          <w:fldChar w:fldCharType="begin"/>
        </w:r>
        <w:r>
          <w:rPr>
            <w:noProof/>
            <w:webHidden/>
          </w:rPr>
          <w:instrText xml:space="preserve"> PAGEREF _Toc79391376 \h </w:instrText>
        </w:r>
        <w:r>
          <w:rPr>
            <w:noProof/>
            <w:webHidden/>
          </w:rPr>
        </w:r>
        <w:r>
          <w:rPr>
            <w:noProof/>
            <w:webHidden/>
          </w:rPr>
          <w:fldChar w:fldCharType="separate"/>
        </w:r>
        <w:r>
          <w:rPr>
            <w:noProof/>
            <w:webHidden/>
          </w:rPr>
          <w:t>33</w:t>
        </w:r>
        <w:r>
          <w:rPr>
            <w:noProof/>
            <w:webHidden/>
          </w:rPr>
          <w:fldChar w:fldCharType="end"/>
        </w:r>
      </w:hyperlink>
    </w:p>
    <w:p w14:paraId="2613BB54" w14:textId="43C99525"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7" w:history="1">
        <w:r w:rsidRPr="008E4699">
          <w:rPr>
            <w:rStyle w:val="Hyperlink"/>
            <w:noProof/>
          </w:rPr>
          <w:t>Table 9. Classification training data results</w:t>
        </w:r>
        <w:r>
          <w:rPr>
            <w:noProof/>
            <w:webHidden/>
          </w:rPr>
          <w:tab/>
        </w:r>
        <w:r>
          <w:rPr>
            <w:noProof/>
            <w:webHidden/>
          </w:rPr>
          <w:fldChar w:fldCharType="begin"/>
        </w:r>
        <w:r>
          <w:rPr>
            <w:noProof/>
            <w:webHidden/>
          </w:rPr>
          <w:instrText xml:space="preserve"> PAGEREF _Toc79391377 \h </w:instrText>
        </w:r>
        <w:r>
          <w:rPr>
            <w:noProof/>
            <w:webHidden/>
          </w:rPr>
        </w:r>
        <w:r>
          <w:rPr>
            <w:noProof/>
            <w:webHidden/>
          </w:rPr>
          <w:fldChar w:fldCharType="separate"/>
        </w:r>
        <w:r>
          <w:rPr>
            <w:noProof/>
            <w:webHidden/>
          </w:rPr>
          <w:t>34</w:t>
        </w:r>
        <w:r>
          <w:rPr>
            <w:noProof/>
            <w:webHidden/>
          </w:rPr>
          <w:fldChar w:fldCharType="end"/>
        </w:r>
      </w:hyperlink>
    </w:p>
    <w:p w14:paraId="5E0643A1" w14:textId="255E2BCA"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8" w:history="1">
        <w:r w:rsidRPr="008E4699">
          <w:rPr>
            <w:rStyle w:val="Hyperlink"/>
            <w:noProof/>
          </w:rPr>
          <w:t>Table 9.1 Most important training classification criteria</w:t>
        </w:r>
        <w:r>
          <w:rPr>
            <w:noProof/>
            <w:webHidden/>
          </w:rPr>
          <w:tab/>
        </w:r>
        <w:r>
          <w:rPr>
            <w:noProof/>
            <w:webHidden/>
          </w:rPr>
          <w:fldChar w:fldCharType="begin"/>
        </w:r>
        <w:r>
          <w:rPr>
            <w:noProof/>
            <w:webHidden/>
          </w:rPr>
          <w:instrText xml:space="preserve"> PAGEREF _Toc79391378 \h </w:instrText>
        </w:r>
        <w:r>
          <w:rPr>
            <w:noProof/>
            <w:webHidden/>
          </w:rPr>
        </w:r>
        <w:r>
          <w:rPr>
            <w:noProof/>
            <w:webHidden/>
          </w:rPr>
          <w:fldChar w:fldCharType="separate"/>
        </w:r>
        <w:r>
          <w:rPr>
            <w:noProof/>
            <w:webHidden/>
          </w:rPr>
          <w:t>34</w:t>
        </w:r>
        <w:r>
          <w:rPr>
            <w:noProof/>
            <w:webHidden/>
          </w:rPr>
          <w:fldChar w:fldCharType="end"/>
        </w:r>
      </w:hyperlink>
    </w:p>
    <w:p w14:paraId="315D6795" w14:textId="304D4C2D"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9" w:history="1">
        <w:r w:rsidRPr="008E4699">
          <w:rPr>
            <w:rStyle w:val="Hyperlink"/>
            <w:noProof/>
          </w:rPr>
          <w:t>Table 9.2. Most important training classification criteria (SMS)</w:t>
        </w:r>
        <w:r>
          <w:rPr>
            <w:noProof/>
            <w:webHidden/>
          </w:rPr>
          <w:tab/>
        </w:r>
        <w:r>
          <w:rPr>
            <w:noProof/>
            <w:webHidden/>
          </w:rPr>
          <w:fldChar w:fldCharType="begin"/>
        </w:r>
        <w:r>
          <w:rPr>
            <w:noProof/>
            <w:webHidden/>
          </w:rPr>
          <w:instrText xml:space="preserve"> PAGEREF _Toc79391379 \h </w:instrText>
        </w:r>
        <w:r>
          <w:rPr>
            <w:noProof/>
            <w:webHidden/>
          </w:rPr>
        </w:r>
        <w:r>
          <w:rPr>
            <w:noProof/>
            <w:webHidden/>
          </w:rPr>
          <w:fldChar w:fldCharType="separate"/>
        </w:r>
        <w:r>
          <w:rPr>
            <w:noProof/>
            <w:webHidden/>
          </w:rPr>
          <w:t>34</w:t>
        </w:r>
        <w:r>
          <w:rPr>
            <w:noProof/>
            <w:webHidden/>
          </w:rPr>
          <w:fldChar w:fldCharType="end"/>
        </w:r>
      </w:hyperlink>
    </w:p>
    <w:p w14:paraId="675B8EC7" w14:textId="3E3AD071"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0" w:history="1">
        <w:r w:rsidRPr="008E4699">
          <w:rPr>
            <w:rStyle w:val="Hyperlink"/>
            <w:noProof/>
          </w:rPr>
          <w:t>Table 12. Naïve bayes training results</w:t>
        </w:r>
        <w:r>
          <w:rPr>
            <w:noProof/>
            <w:webHidden/>
          </w:rPr>
          <w:tab/>
        </w:r>
        <w:r>
          <w:rPr>
            <w:noProof/>
            <w:webHidden/>
          </w:rPr>
          <w:fldChar w:fldCharType="begin"/>
        </w:r>
        <w:r>
          <w:rPr>
            <w:noProof/>
            <w:webHidden/>
          </w:rPr>
          <w:instrText xml:space="preserve"> PAGEREF _Toc79391380 \h </w:instrText>
        </w:r>
        <w:r>
          <w:rPr>
            <w:noProof/>
            <w:webHidden/>
          </w:rPr>
        </w:r>
        <w:r>
          <w:rPr>
            <w:noProof/>
            <w:webHidden/>
          </w:rPr>
          <w:fldChar w:fldCharType="separate"/>
        </w:r>
        <w:r>
          <w:rPr>
            <w:noProof/>
            <w:webHidden/>
          </w:rPr>
          <w:t>34</w:t>
        </w:r>
        <w:r>
          <w:rPr>
            <w:noProof/>
            <w:webHidden/>
          </w:rPr>
          <w:fldChar w:fldCharType="end"/>
        </w:r>
      </w:hyperlink>
    </w:p>
    <w:p w14:paraId="3E81455B" w14:textId="7F02793D"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1" w:history="1">
        <w:r w:rsidRPr="008E4699">
          <w:rPr>
            <w:rStyle w:val="Hyperlink"/>
            <w:noProof/>
          </w:rPr>
          <w:t>Table 13. Analyzing all corpora using training dataset</w:t>
        </w:r>
        <w:r>
          <w:rPr>
            <w:noProof/>
            <w:webHidden/>
          </w:rPr>
          <w:tab/>
        </w:r>
        <w:r>
          <w:rPr>
            <w:noProof/>
            <w:webHidden/>
          </w:rPr>
          <w:fldChar w:fldCharType="begin"/>
        </w:r>
        <w:r>
          <w:rPr>
            <w:noProof/>
            <w:webHidden/>
          </w:rPr>
          <w:instrText xml:space="preserve"> PAGEREF _Toc79391381 \h </w:instrText>
        </w:r>
        <w:r>
          <w:rPr>
            <w:noProof/>
            <w:webHidden/>
          </w:rPr>
        </w:r>
        <w:r>
          <w:rPr>
            <w:noProof/>
            <w:webHidden/>
          </w:rPr>
          <w:fldChar w:fldCharType="separate"/>
        </w:r>
        <w:r>
          <w:rPr>
            <w:noProof/>
            <w:webHidden/>
          </w:rPr>
          <w:t>35</w:t>
        </w:r>
        <w:r>
          <w:rPr>
            <w:noProof/>
            <w:webHidden/>
          </w:rPr>
          <w:fldChar w:fldCharType="end"/>
        </w:r>
      </w:hyperlink>
    </w:p>
    <w:p w14:paraId="5E8368FB" w14:textId="01507C5B" w:rsidR="004D5A8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07BF6DED" w14:textId="55E8DFC9" w:rsidR="00946BEB" w:rsidRDefault="00946BEB" w:rsidP="004D5A82">
      <w:pPr>
        <w:ind w:firstLine="0"/>
        <w:rPr>
          <w:rFonts w:eastAsia="Times" w:cs="Times"/>
          <w:szCs w:val="40"/>
        </w:rPr>
      </w:pPr>
    </w:p>
    <w:p w14:paraId="61DDFA52" w14:textId="1BD90B49" w:rsidR="00946BEB" w:rsidRDefault="00946BEB" w:rsidP="004D5A82">
      <w:pPr>
        <w:ind w:firstLine="0"/>
        <w:rPr>
          <w:rFonts w:eastAsia="Times" w:cs="Times"/>
          <w:szCs w:val="40"/>
        </w:rPr>
      </w:pPr>
    </w:p>
    <w:p w14:paraId="7092ADC8" w14:textId="4621CFB0" w:rsidR="00946BEB" w:rsidRDefault="00946BEB" w:rsidP="004D5A82">
      <w:pPr>
        <w:ind w:firstLine="0"/>
        <w:rPr>
          <w:rFonts w:eastAsia="Times" w:cs="Times"/>
          <w:szCs w:val="40"/>
        </w:rPr>
      </w:pPr>
    </w:p>
    <w:p w14:paraId="1A295A7F" w14:textId="3F817F85" w:rsidR="00946BEB" w:rsidRDefault="00946BEB" w:rsidP="004D5A82">
      <w:pPr>
        <w:ind w:firstLine="0"/>
        <w:rPr>
          <w:rFonts w:eastAsia="Times" w:cs="Times"/>
          <w:szCs w:val="40"/>
        </w:rPr>
      </w:pPr>
    </w:p>
    <w:p w14:paraId="6605F2CC" w14:textId="77777777" w:rsidR="00946BEB" w:rsidRPr="00B76032" w:rsidRDefault="00946BEB" w:rsidP="004D5A82">
      <w:pPr>
        <w:ind w:firstLine="0"/>
        <w:rPr>
          <w:rFonts w:eastAsia="Times" w:cs="Times"/>
          <w:szCs w:val="40"/>
        </w:rPr>
      </w:pPr>
    </w:p>
    <w:p w14:paraId="5D5DE9AA" w14:textId="6A70A4C6" w:rsidR="00AB4AFF" w:rsidRDefault="00946BEB" w:rsidP="00B14042">
      <w:pPr>
        <w:pStyle w:val="berschrift1"/>
        <w:numPr>
          <w:ilvl w:val="0"/>
          <w:numId w:val="0"/>
        </w:numPr>
        <w:ind w:left="360"/>
      </w:pPr>
      <w:bookmarkStart w:id="8" w:name="_Toc79391326"/>
      <w:r>
        <w:lastRenderedPageBreak/>
        <w:t>List of Equations</w:t>
      </w:r>
      <w:bookmarkEnd w:id="8"/>
      <w:r>
        <w:t xml:space="preserve"> </w:t>
      </w:r>
    </w:p>
    <w:p w14:paraId="3EAAA0C7" w14:textId="39059A1D" w:rsidR="008F617E" w:rsidRDefault="00B14042">
      <w:pPr>
        <w:pStyle w:val="Verzeichnis1"/>
        <w:tabs>
          <w:tab w:val="right" w:leader="dot" w:pos="8494"/>
        </w:tabs>
        <w:rPr>
          <w:rFonts w:eastAsiaTheme="minorEastAsia" w:cstheme="minorBidi"/>
          <w:b w:val="0"/>
          <w:bCs w:val="0"/>
          <w:caps w:val="0"/>
          <w:noProof/>
          <w:sz w:val="22"/>
          <w:szCs w:val="22"/>
          <w:lang w:val="fr-FR" w:eastAsia="ja-JP"/>
        </w:rPr>
      </w:pPr>
      <w:r>
        <w:rPr>
          <w:rFonts w:eastAsia="Times" w:cs="Times"/>
          <w:szCs w:val="40"/>
        </w:rPr>
        <w:fldChar w:fldCharType="begin"/>
      </w:r>
      <w:r>
        <w:rPr>
          <w:rFonts w:eastAsia="Times" w:cs="Times"/>
          <w:szCs w:val="40"/>
        </w:rPr>
        <w:instrText xml:space="preserve"> TOC \h \z \t "Equations;1" </w:instrText>
      </w:r>
      <w:r>
        <w:rPr>
          <w:rFonts w:eastAsia="Times" w:cs="Times"/>
          <w:szCs w:val="40"/>
        </w:rPr>
        <w:fldChar w:fldCharType="separate"/>
      </w:r>
      <w:hyperlink w:anchor="_Toc79391382" w:history="1">
        <w:r w:rsidR="008F617E" w:rsidRPr="00513869">
          <w:rPr>
            <w:rStyle w:val="Hyperlink"/>
            <w:noProof/>
          </w:rPr>
          <w:t>Equation 1. Bayes’ Theorem</w:t>
        </w:r>
        <w:r w:rsidR="008F617E">
          <w:rPr>
            <w:noProof/>
            <w:webHidden/>
          </w:rPr>
          <w:tab/>
        </w:r>
        <w:r w:rsidR="008F617E">
          <w:rPr>
            <w:noProof/>
            <w:webHidden/>
          </w:rPr>
          <w:fldChar w:fldCharType="begin"/>
        </w:r>
        <w:r w:rsidR="008F617E">
          <w:rPr>
            <w:noProof/>
            <w:webHidden/>
          </w:rPr>
          <w:instrText xml:space="preserve"> PAGEREF _Toc79391382 \h </w:instrText>
        </w:r>
        <w:r w:rsidR="008F617E">
          <w:rPr>
            <w:noProof/>
            <w:webHidden/>
          </w:rPr>
        </w:r>
        <w:r w:rsidR="008F617E">
          <w:rPr>
            <w:noProof/>
            <w:webHidden/>
          </w:rPr>
          <w:fldChar w:fldCharType="separate"/>
        </w:r>
        <w:r w:rsidR="008F617E">
          <w:rPr>
            <w:noProof/>
            <w:webHidden/>
          </w:rPr>
          <w:t>23</w:t>
        </w:r>
        <w:r w:rsidR="008F617E">
          <w:rPr>
            <w:noProof/>
            <w:webHidden/>
          </w:rPr>
          <w:fldChar w:fldCharType="end"/>
        </w:r>
      </w:hyperlink>
    </w:p>
    <w:p w14:paraId="32E6C829" w14:textId="2B15D0B2"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3" w:history="1">
        <w:r w:rsidRPr="00513869">
          <w:rPr>
            <w:rStyle w:val="Hyperlink"/>
            <w:noProof/>
          </w:rPr>
          <w:t>Equation 2. Bayes’ theorem reversed</w:t>
        </w:r>
        <w:r>
          <w:rPr>
            <w:noProof/>
            <w:webHidden/>
          </w:rPr>
          <w:tab/>
        </w:r>
        <w:r>
          <w:rPr>
            <w:noProof/>
            <w:webHidden/>
          </w:rPr>
          <w:fldChar w:fldCharType="begin"/>
        </w:r>
        <w:r>
          <w:rPr>
            <w:noProof/>
            <w:webHidden/>
          </w:rPr>
          <w:instrText xml:space="preserve"> PAGEREF _Toc79391383 \h </w:instrText>
        </w:r>
        <w:r>
          <w:rPr>
            <w:noProof/>
            <w:webHidden/>
          </w:rPr>
        </w:r>
        <w:r>
          <w:rPr>
            <w:noProof/>
            <w:webHidden/>
          </w:rPr>
          <w:fldChar w:fldCharType="separate"/>
        </w:r>
        <w:r>
          <w:rPr>
            <w:noProof/>
            <w:webHidden/>
          </w:rPr>
          <w:t>23</w:t>
        </w:r>
        <w:r>
          <w:rPr>
            <w:noProof/>
            <w:webHidden/>
          </w:rPr>
          <w:fldChar w:fldCharType="end"/>
        </w:r>
      </w:hyperlink>
    </w:p>
    <w:p w14:paraId="5A99ACE0" w14:textId="2BBD5CDC"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4" w:history="1">
        <w:r w:rsidRPr="00513869">
          <w:rPr>
            <w:rStyle w:val="Hyperlink"/>
            <w:noProof/>
          </w:rPr>
          <w:t>Equation 3. P(A)</w:t>
        </w:r>
        <w:r>
          <w:rPr>
            <w:noProof/>
            <w:webHidden/>
          </w:rPr>
          <w:tab/>
        </w:r>
        <w:r>
          <w:rPr>
            <w:noProof/>
            <w:webHidden/>
          </w:rPr>
          <w:fldChar w:fldCharType="begin"/>
        </w:r>
        <w:r>
          <w:rPr>
            <w:noProof/>
            <w:webHidden/>
          </w:rPr>
          <w:instrText xml:space="preserve"> PAGEREF _Toc79391384 \h </w:instrText>
        </w:r>
        <w:r>
          <w:rPr>
            <w:noProof/>
            <w:webHidden/>
          </w:rPr>
        </w:r>
        <w:r>
          <w:rPr>
            <w:noProof/>
            <w:webHidden/>
          </w:rPr>
          <w:fldChar w:fldCharType="separate"/>
        </w:r>
        <w:r>
          <w:rPr>
            <w:noProof/>
            <w:webHidden/>
          </w:rPr>
          <w:t>23</w:t>
        </w:r>
        <w:r>
          <w:rPr>
            <w:noProof/>
            <w:webHidden/>
          </w:rPr>
          <w:fldChar w:fldCharType="end"/>
        </w:r>
      </w:hyperlink>
    </w:p>
    <w:p w14:paraId="548A015D" w14:textId="3FAF7474"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5" w:history="1">
        <w:r w:rsidRPr="00513869">
          <w:rPr>
            <w:rStyle w:val="Hyperlink"/>
            <w:noProof/>
          </w:rPr>
          <w:t>Equation 4. Naïve bayes’ classifier</w:t>
        </w:r>
        <w:r>
          <w:rPr>
            <w:noProof/>
            <w:webHidden/>
          </w:rPr>
          <w:tab/>
        </w:r>
        <w:r>
          <w:rPr>
            <w:noProof/>
            <w:webHidden/>
          </w:rPr>
          <w:fldChar w:fldCharType="begin"/>
        </w:r>
        <w:r>
          <w:rPr>
            <w:noProof/>
            <w:webHidden/>
          </w:rPr>
          <w:instrText xml:space="preserve"> PAGEREF _Toc79391385 \h </w:instrText>
        </w:r>
        <w:r>
          <w:rPr>
            <w:noProof/>
            <w:webHidden/>
          </w:rPr>
        </w:r>
        <w:r>
          <w:rPr>
            <w:noProof/>
            <w:webHidden/>
          </w:rPr>
          <w:fldChar w:fldCharType="separate"/>
        </w:r>
        <w:r>
          <w:rPr>
            <w:noProof/>
            <w:webHidden/>
          </w:rPr>
          <w:t>24</w:t>
        </w:r>
        <w:r>
          <w:rPr>
            <w:noProof/>
            <w:webHidden/>
          </w:rPr>
          <w:fldChar w:fldCharType="end"/>
        </w:r>
      </w:hyperlink>
    </w:p>
    <w:p w14:paraId="4D632D84" w14:textId="729C3D2F"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6" w:history="1">
        <w:r w:rsidRPr="00513869">
          <w:rPr>
            <w:rStyle w:val="Hyperlink"/>
            <w:noProof/>
          </w:rPr>
          <w:t>Equation 5. Argmax</w:t>
        </w:r>
        <w:r>
          <w:rPr>
            <w:noProof/>
            <w:webHidden/>
          </w:rPr>
          <w:tab/>
        </w:r>
        <w:r>
          <w:rPr>
            <w:noProof/>
            <w:webHidden/>
          </w:rPr>
          <w:fldChar w:fldCharType="begin"/>
        </w:r>
        <w:r>
          <w:rPr>
            <w:noProof/>
            <w:webHidden/>
          </w:rPr>
          <w:instrText xml:space="preserve"> PAGEREF _Toc79391386 \h </w:instrText>
        </w:r>
        <w:r>
          <w:rPr>
            <w:noProof/>
            <w:webHidden/>
          </w:rPr>
        </w:r>
        <w:r>
          <w:rPr>
            <w:noProof/>
            <w:webHidden/>
          </w:rPr>
          <w:fldChar w:fldCharType="separate"/>
        </w:r>
        <w:r>
          <w:rPr>
            <w:noProof/>
            <w:webHidden/>
          </w:rPr>
          <w:t>24</w:t>
        </w:r>
        <w:r>
          <w:rPr>
            <w:noProof/>
            <w:webHidden/>
          </w:rPr>
          <w:fldChar w:fldCharType="end"/>
        </w:r>
      </w:hyperlink>
    </w:p>
    <w:p w14:paraId="70D60DE5" w14:textId="6E5101B8"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7" w:history="1">
        <w:r w:rsidRPr="00513869">
          <w:rPr>
            <w:rStyle w:val="Hyperlink"/>
            <w:noProof/>
          </w:rPr>
          <w:t>Equation 5. Argmax of Classification</w:t>
        </w:r>
        <w:r>
          <w:rPr>
            <w:noProof/>
            <w:webHidden/>
          </w:rPr>
          <w:tab/>
        </w:r>
        <w:r>
          <w:rPr>
            <w:noProof/>
            <w:webHidden/>
          </w:rPr>
          <w:fldChar w:fldCharType="begin"/>
        </w:r>
        <w:r>
          <w:rPr>
            <w:noProof/>
            <w:webHidden/>
          </w:rPr>
          <w:instrText xml:space="preserve"> PAGEREF _Toc79391387 \h </w:instrText>
        </w:r>
        <w:r>
          <w:rPr>
            <w:noProof/>
            <w:webHidden/>
          </w:rPr>
        </w:r>
        <w:r>
          <w:rPr>
            <w:noProof/>
            <w:webHidden/>
          </w:rPr>
          <w:fldChar w:fldCharType="separate"/>
        </w:r>
        <w:r>
          <w:rPr>
            <w:noProof/>
            <w:webHidden/>
          </w:rPr>
          <w:t>24</w:t>
        </w:r>
        <w:r>
          <w:rPr>
            <w:noProof/>
            <w:webHidden/>
          </w:rPr>
          <w:fldChar w:fldCharType="end"/>
        </w:r>
      </w:hyperlink>
    </w:p>
    <w:p w14:paraId="5EE00E70" w14:textId="55BDD9A3"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8" w:history="1">
        <w:r w:rsidRPr="00513869">
          <w:rPr>
            <w:rStyle w:val="Hyperlink"/>
            <w:noProof/>
          </w:rPr>
          <w:t>Equation 6. Model Probabilities</w:t>
        </w:r>
        <w:r>
          <w:rPr>
            <w:noProof/>
            <w:webHidden/>
          </w:rPr>
          <w:tab/>
        </w:r>
        <w:r>
          <w:rPr>
            <w:noProof/>
            <w:webHidden/>
          </w:rPr>
          <w:fldChar w:fldCharType="begin"/>
        </w:r>
        <w:r>
          <w:rPr>
            <w:noProof/>
            <w:webHidden/>
          </w:rPr>
          <w:instrText xml:space="preserve"> PAGEREF _Toc79391388 \h </w:instrText>
        </w:r>
        <w:r>
          <w:rPr>
            <w:noProof/>
            <w:webHidden/>
          </w:rPr>
        </w:r>
        <w:r>
          <w:rPr>
            <w:noProof/>
            <w:webHidden/>
          </w:rPr>
          <w:fldChar w:fldCharType="separate"/>
        </w:r>
        <w:r>
          <w:rPr>
            <w:noProof/>
            <w:webHidden/>
          </w:rPr>
          <w:t>24</w:t>
        </w:r>
        <w:r>
          <w:rPr>
            <w:noProof/>
            <w:webHidden/>
          </w:rPr>
          <w:fldChar w:fldCharType="end"/>
        </w:r>
      </w:hyperlink>
    </w:p>
    <w:p w14:paraId="5496CF74" w14:textId="5018ECB8"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9" w:history="1">
        <w:r w:rsidRPr="00513869">
          <w:rPr>
            <w:rStyle w:val="Hyperlink"/>
            <w:noProof/>
          </w:rPr>
          <w:t>Equation 7.  likelihood</w:t>
        </w:r>
        <w:r>
          <w:rPr>
            <w:noProof/>
            <w:webHidden/>
          </w:rPr>
          <w:tab/>
        </w:r>
        <w:r>
          <w:rPr>
            <w:noProof/>
            <w:webHidden/>
          </w:rPr>
          <w:fldChar w:fldCharType="begin"/>
        </w:r>
        <w:r>
          <w:rPr>
            <w:noProof/>
            <w:webHidden/>
          </w:rPr>
          <w:instrText xml:space="preserve"> PAGEREF _Toc79391389 \h </w:instrText>
        </w:r>
        <w:r>
          <w:rPr>
            <w:noProof/>
            <w:webHidden/>
          </w:rPr>
        </w:r>
        <w:r>
          <w:rPr>
            <w:noProof/>
            <w:webHidden/>
          </w:rPr>
          <w:fldChar w:fldCharType="separate"/>
        </w:r>
        <w:r>
          <w:rPr>
            <w:noProof/>
            <w:webHidden/>
          </w:rPr>
          <w:t>25</w:t>
        </w:r>
        <w:r>
          <w:rPr>
            <w:noProof/>
            <w:webHidden/>
          </w:rPr>
          <w:fldChar w:fldCharType="end"/>
        </w:r>
      </w:hyperlink>
    </w:p>
    <w:p w14:paraId="38A17D24" w14:textId="0CEF28A4"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0" w:history="1">
        <w:r w:rsidRPr="00513869">
          <w:rPr>
            <w:rStyle w:val="Hyperlink"/>
            <w:noProof/>
          </w:rPr>
          <w:t>Equation 8. Composition of  likelihood</w:t>
        </w:r>
        <w:r>
          <w:rPr>
            <w:noProof/>
            <w:webHidden/>
          </w:rPr>
          <w:tab/>
        </w:r>
        <w:r>
          <w:rPr>
            <w:noProof/>
            <w:webHidden/>
          </w:rPr>
          <w:fldChar w:fldCharType="begin"/>
        </w:r>
        <w:r>
          <w:rPr>
            <w:noProof/>
            <w:webHidden/>
          </w:rPr>
          <w:instrText xml:space="preserve"> PAGEREF _Toc79391390 \h </w:instrText>
        </w:r>
        <w:r>
          <w:rPr>
            <w:noProof/>
            <w:webHidden/>
          </w:rPr>
        </w:r>
        <w:r>
          <w:rPr>
            <w:noProof/>
            <w:webHidden/>
          </w:rPr>
          <w:fldChar w:fldCharType="separate"/>
        </w:r>
        <w:r>
          <w:rPr>
            <w:noProof/>
            <w:webHidden/>
          </w:rPr>
          <w:t>25</w:t>
        </w:r>
        <w:r>
          <w:rPr>
            <w:noProof/>
            <w:webHidden/>
          </w:rPr>
          <w:fldChar w:fldCharType="end"/>
        </w:r>
      </w:hyperlink>
    </w:p>
    <w:p w14:paraId="264AAC6A" w14:textId="62D48539"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1" w:history="1">
        <w:r w:rsidRPr="00513869">
          <w:rPr>
            <w:rStyle w:val="Hyperlink"/>
            <w:noProof/>
          </w:rPr>
          <w:t>Equation 9. argmax of likelihood</w:t>
        </w:r>
        <w:r>
          <w:rPr>
            <w:noProof/>
            <w:webHidden/>
          </w:rPr>
          <w:tab/>
        </w:r>
        <w:r>
          <w:rPr>
            <w:noProof/>
            <w:webHidden/>
          </w:rPr>
          <w:fldChar w:fldCharType="begin"/>
        </w:r>
        <w:r>
          <w:rPr>
            <w:noProof/>
            <w:webHidden/>
          </w:rPr>
          <w:instrText xml:space="preserve"> PAGEREF _Toc79391391 \h </w:instrText>
        </w:r>
        <w:r>
          <w:rPr>
            <w:noProof/>
            <w:webHidden/>
          </w:rPr>
        </w:r>
        <w:r>
          <w:rPr>
            <w:noProof/>
            <w:webHidden/>
          </w:rPr>
          <w:fldChar w:fldCharType="separate"/>
        </w:r>
        <w:r>
          <w:rPr>
            <w:noProof/>
            <w:webHidden/>
          </w:rPr>
          <w:t>25</w:t>
        </w:r>
        <w:r>
          <w:rPr>
            <w:noProof/>
            <w:webHidden/>
          </w:rPr>
          <w:fldChar w:fldCharType="end"/>
        </w:r>
      </w:hyperlink>
    </w:p>
    <w:p w14:paraId="19C52C49" w14:textId="5AEEF6FB"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2" w:history="1">
        <w:r w:rsidRPr="00513869">
          <w:rPr>
            <w:rStyle w:val="Hyperlink"/>
            <w:noProof/>
          </w:rPr>
          <w:t>Equation 10. Calculating argmax</w:t>
        </w:r>
        <w:r>
          <w:rPr>
            <w:noProof/>
            <w:webHidden/>
          </w:rPr>
          <w:tab/>
        </w:r>
        <w:r>
          <w:rPr>
            <w:noProof/>
            <w:webHidden/>
          </w:rPr>
          <w:fldChar w:fldCharType="begin"/>
        </w:r>
        <w:r>
          <w:rPr>
            <w:noProof/>
            <w:webHidden/>
          </w:rPr>
          <w:instrText xml:space="preserve"> PAGEREF _Toc79391392 \h </w:instrText>
        </w:r>
        <w:r>
          <w:rPr>
            <w:noProof/>
            <w:webHidden/>
          </w:rPr>
        </w:r>
        <w:r>
          <w:rPr>
            <w:noProof/>
            <w:webHidden/>
          </w:rPr>
          <w:fldChar w:fldCharType="separate"/>
        </w:r>
        <w:r>
          <w:rPr>
            <w:noProof/>
            <w:webHidden/>
          </w:rPr>
          <w:t>25</w:t>
        </w:r>
        <w:r>
          <w:rPr>
            <w:noProof/>
            <w:webHidden/>
          </w:rPr>
          <w:fldChar w:fldCharType="end"/>
        </w:r>
      </w:hyperlink>
    </w:p>
    <w:p w14:paraId="3C40B4D3" w14:textId="31436997"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3" w:history="1">
        <w:r w:rsidRPr="00513869">
          <w:rPr>
            <w:rStyle w:val="Hyperlink"/>
            <w:noProof/>
          </w:rPr>
          <w:t>Equation 11. MLE</w:t>
        </w:r>
        <w:r>
          <w:rPr>
            <w:noProof/>
            <w:webHidden/>
          </w:rPr>
          <w:tab/>
        </w:r>
        <w:r>
          <w:rPr>
            <w:noProof/>
            <w:webHidden/>
          </w:rPr>
          <w:fldChar w:fldCharType="begin"/>
        </w:r>
        <w:r>
          <w:rPr>
            <w:noProof/>
            <w:webHidden/>
          </w:rPr>
          <w:instrText xml:space="preserve"> PAGEREF _Toc79391393 \h </w:instrText>
        </w:r>
        <w:r>
          <w:rPr>
            <w:noProof/>
            <w:webHidden/>
          </w:rPr>
        </w:r>
        <w:r>
          <w:rPr>
            <w:noProof/>
            <w:webHidden/>
          </w:rPr>
          <w:fldChar w:fldCharType="separate"/>
        </w:r>
        <w:r>
          <w:rPr>
            <w:noProof/>
            <w:webHidden/>
          </w:rPr>
          <w:t>25</w:t>
        </w:r>
        <w:r>
          <w:rPr>
            <w:noProof/>
            <w:webHidden/>
          </w:rPr>
          <w:fldChar w:fldCharType="end"/>
        </w:r>
      </w:hyperlink>
    </w:p>
    <w:p w14:paraId="1965E75C" w14:textId="427B248A"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4" w:history="1">
        <w:r w:rsidRPr="00513869">
          <w:rPr>
            <w:rStyle w:val="Hyperlink"/>
            <w:noProof/>
          </w:rPr>
          <w:t>Equation 12. Calculating prior</w:t>
        </w:r>
        <w:r>
          <w:rPr>
            <w:noProof/>
            <w:webHidden/>
          </w:rPr>
          <w:tab/>
        </w:r>
        <w:r>
          <w:rPr>
            <w:noProof/>
            <w:webHidden/>
          </w:rPr>
          <w:fldChar w:fldCharType="begin"/>
        </w:r>
        <w:r>
          <w:rPr>
            <w:noProof/>
            <w:webHidden/>
          </w:rPr>
          <w:instrText xml:space="preserve"> PAGEREF _Toc79391394 \h </w:instrText>
        </w:r>
        <w:r>
          <w:rPr>
            <w:noProof/>
            <w:webHidden/>
          </w:rPr>
        </w:r>
        <w:r>
          <w:rPr>
            <w:noProof/>
            <w:webHidden/>
          </w:rPr>
          <w:fldChar w:fldCharType="separate"/>
        </w:r>
        <w:r>
          <w:rPr>
            <w:noProof/>
            <w:webHidden/>
          </w:rPr>
          <w:t>26</w:t>
        </w:r>
        <w:r>
          <w:rPr>
            <w:noProof/>
            <w:webHidden/>
          </w:rPr>
          <w:fldChar w:fldCharType="end"/>
        </w:r>
      </w:hyperlink>
    </w:p>
    <w:p w14:paraId="75696CB1" w14:textId="5E94BFCA"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5" w:history="1">
        <w:r w:rsidRPr="00513869">
          <w:rPr>
            <w:rStyle w:val="Hyperlink"/>
            <w:noProof/>
          </w:rPr>
          <w:t>Equation 13. Ng Smoothing</w:t>
        </w:r>
        <w:r>
          <w:rPr>
            <w:noProof/>
            <w:webHidden/>
          </w:rPr>
          <w:tab/>
        </w:r>
        <w:r>
          <w:rPr>
            <w:noProof/>
            <w:webHidden/>
          </w:rPr>
          <w:fldChar w:fldCharType="begin"/>
        </w:r>
        <w:r>
          <w:rPr>
            <w:noProof/>
            <w:webHidden/>
          </w:rPr>
          <w:instrText xml:space="preserve"> PAGEREF _Toc79391395 \h </w:instrText>
        </w:r>
        <w:r>
          <w:rPr>
            <w:noProof/>
            <w:webHidden/>
          </w:rPr>
        </w:r>
        <w:r>
          <w:rPr>
            <w:noProof/>
            <w:webHidden/>
          </w:rPr>
          <w:fldChar w:fldCharType="separate"/>
        </w:r>
        <w:r>
          <w:rPr>
            <w:noProof/>
            <w:webHidden/>
          </w:rPr>
          <w:t>26</w:t>
        </w:r>
        <w:r>
          <w:rPr>
            <w:noProof/>
            <w:webHidden/>
          </w:rPr>
          <w:fldChar w:fldCharType="end"/>
        </w:r>
      </w:hyperlink>
    </w:p>
    <w:p w14:paraId="71D1E2A3" w14:textId="687BABF3" w:rsidR="00AB4AFF" w:rsidRPr="0011136B" w:rsidRDefault="00B14042" w:rsidP="004D5A82">
      <w:pPr>
        <w:ind w:firstLine="0"/>
        <w:rPr>
          <w:rFonts w:eastAsia="Times" w:cs="Times"/>
          <w:szCs w:val="40"/>
        </w:rPr>
      </w:pPr>
      <w:r>
        <w:rPr>
          <w:rFonts w:eastAsia="Times" w:cs="Times"/>
          <w:szCs w:val="40"/>
        </w:rPr>
        <w:fldChar w:fldCharType="end"/>
      </w:r>
    </w:p>
    <w:p w14:paraId="3EDDCCF9" w14:textId="06F231E6" w:rsidR="0046464C" w:rsidRPr="003D6548" w:rsidRDefault="00ED395A" w:rsidP="00356448">
      <w:pPr>
        <w:pStyle w:val="berschrift1"/>
        <w:numPr>
          <w:ilvl w:val="0"/>
          <w:numId w:val="0"/>
        </w:numPr>
        <w:ind w:left="360" w:hanging="360"/>
      </w:pPr>
      <w:bookmarkStart w:id="9" w:name="_Toc75691417"/>
      <w:bookmarkStart w:id="10" w:name="_Toc75691563"/>
      <w:bookmarkStart w:id="11" w:name="_Toc79391327"/>
      <w:r w:rsidRPr="003D6548">
        <w:t>List of Abbreviations</w:t>
      </w:r>
      <w:bookmarkEnd w:id="11"/>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2" w:name="_Toc79391328"/>
      <w:r w:rsidRPr="003D6548">
        <w:lastRenderedPageBreak/>
        <w:t>Introduction</w:t>
      </w:r>
      <w:bookmarkEnd w:id="9"/>
      <w:bookmarkEnd w:id="10"/>
      <w:bookmarkEnd w:id="12"/>
      <w:r w:rsidRPr="003D6548">
        <w:t xml:space="preserve"> </w:t>
      </w:r>
    </w:p>
    <w:p w14:paraId="0584490E" w14:textId="272A3478" w:rsidR="00AC6B09" w:rsidRDefault="00917039" w:rsidP="00B029FC">
      <w:bookmarkStart w:id="13" w:name="_Toc75691418"/>
      <w:bookmarkStart w:id="14"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8766A8">
        <w:instrText xml:space="preserve"> ADDIN ZOTERO_ITEM CSL_CITATION {"citationID":"Pao2Sywz","properties":{"formattedCitation":"(Bader, 2002a)","plainCitation":"(Bader, 2002a)","dontUpdate":true,"noteIndex":0},"citationItems":[{"id":"01GdAM9e/KpoTdCmw","uris":["http://zotero.org/users/7682103/items/83DMUHEM"],"uri":["http://zotero.org/users/7682103/items/83DMUHEM"],"itemData":{"id":70,"type":"article-journal","abstract":"Die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7F9EE718" w:rsidR="00EB4093" w:rsidRDefault="00EB4093" w:rsidP="00B029FC">
      <w:r>
        <w:t>To explore 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rsidR="008766A8">
        <w:instrText xml:space="preserve"> ADDIN ZOTERO_ITEM CSL_CITATION {"citationID":"J8lol5mk","properties":{"formattedCitation":"(Bader, 2002a)","plainCitation":"(Bader, 2002a)","dontUpdate":true,"noteIndex":0},"citationItems":[{"id":"01GdAM9e/KpoTdCmw","uris":["http://zotero.org/users/7682103/items/83DMUHEM"],"uri":["http://zotero.org/users/7682103/items/83DMUHEM"],"itemData":{"id":70,"type":"article-journal","abstract":"Die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5" w:name="_Toc79391329"/>
      <w:r w:rsidRPr="003D6548">
        <w:lastRenderedPageBreak/>
        <w:t>Related Works</w:t>
      </w:r>
      <w:bookmarkEnd w:id="13"/>
      <w:bookmarkEnd w:id="14"/>
      <w:bookmarkEnd w:id="15"/>
      <w:r w:rsidRPr="003D6548">
        <w:t xml:space="preserve"> </w:t>
      </w:r>
    </w:p>
    <w:p w14:paraId="7E91DF38" w14:textId="1BEB46A3" w:rsidR="00BB68C5" w:rsidRPr="003D6548" w:rsidRDefault="004061E4" w:rsidP="00BB68C5">
      <w:pPr>
        <w:pStyle w:val="berschrift2"/>
      </w:pPr>
      <w:bookmarkStart w:id="16" w:name="_Toc79391330"/>
      <w:r w:rsidRPr="003D6548">
        <w:t xml:space="preserve">Theoretical </w:t>
      </w:r>
      <w:r w:rsidR="00A252F1" w:rsidRPr="003D6548">
        <w:t>L</w:t>
      </w:r>
      <w:r w:rsidRPr="003D6548">
        <w:t>inguistics</w:t>
      </w:r>
      <w:bookmarkEnd w:id="16"/>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91331"/>
      <w:r w:rsidRPr="003D6548">
        <w:t xml:space="preserve">Computational </w:t>
      </w:r>
      <w:r w:rsidR="00A252F1" w:rsidRPr="003D6548">
        <w:t>L</w:t>
      </w:r>
      <w:r w:rsidRPr="003D6548">
        <w:t>inguistics</w:t>
      </w:r>
      <w:bookmarkEnd w:id="17"/>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This was done by using a slightly altered feature set that is more adept to </w:t>
      </w:r>
      <w:r w:rsidR="00340456" w:rsidRPr="003D6548">
        <w:lastRenderedPageBreak/>
        <w:t xml:space="preserve">historical texts as the non-standardized nature of historical documents cannot be properly analyzed using modern criteria. </w:t>
      </w:r>
    </w:p>
    <w:p w14:paraId="0B066102" w14:textId="1B172089" w:rsidR="006F6890" w:rsidRDefault="00C07A06" w:rsidP="00775066">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760BF79" w14:textId="1E5EDCF4" w:rsidR="003B5D31" w:rsidRDefault="00CF5FAD" w:rsidP="006F6890">
      <w:pPr>
        <w:pStyle w:val="berschrift1"/>
      </w:pPr>
      <w:bookmarkStart w:id="18" w:name="_Toc79391332"/>
      <w:r w:rsidRPr="003D6548">
        <w:t>Language</w:t>
      </w:r>
      <w:r w:rsidR="00F63A04" w:rsidRPr="003D6548">
        <w:t xml:space="preserve"> </w:t>
      </w:r>
      <w:r w:rsidR="00DA557F">
        <w:t>as a Construct</w:t>
      </w:r>
      <w:bookmarkEnd w:id="18"/>
      <w:r w:rsidR="00DA557F">
        <w:t xml:space="preserve"> </w:t>
      </w:r>
    </w:p>
    <w:p w14:paraId="384F349D" w14:textId="738E8DDE" w:rsidR="00DA557F" w:rsidRPr="00DA557F" w:rsidRDefault="00DA557F" w:rsidP="00DA557F">
      <w:pPr>
        <w:pStyle w:val="berschrift2"/>
      </w:pPr>
      <w:bookmarkStart w:id="19" w:name="_Toc79391333"/>
      <w:r w:rsidRPr="003D6548">
        <w:t xml:space="preserve">General Features </w:t>
      </w:r>
      <w:r w:rsidR="005B4099" w:rsidRPr="003D6548">
        <w:t>of</w:t>
      </w:r>
      <w:r w:rsidR="005B4099">
        <w:t xml:space="preserve"> Language</w:t>
      </w:r>
      <w:bookmarkEnd w:id="19"/>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23B98B3D"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rsidR="008766A8">
        <w:instrText xml:space="preserve"> ADDIN ZOTERO_ITEM CSL_CITATION {"citationID":"6kp5dC08","properties":{"formattedCitation":"(Bader,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73A6CB67" w:rsidR="00D84B85"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lastRenderedPageBreak/>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tblGrid>
      <w:tr w:rsidR="005B4099" w14:paraId="20D937E8" w14:textId="77777777" w:rsidTr="005B4099">
        <w:tc>
          <w:tcPr>
            <w:tcW w:w="4296" w:type="dxa"/>
          </w:tcPr>
          <w:p w14:paraId="0AD17745" w14:textId="75F76D2C" w:rsidR="005B4099" w:rsidRDefault="005B4099" w:rsidP="005B4099">
            <w:pPr>
              <w:ind w:firstLine="0"/>
            </w:pPr>
            <w:r w:rsidRPr="003D6548">
              <w:rPr>
                <w:noProof/>
              </w:rPr>
              <w:drawing>
                <wp:inline distT="0" distB="0" distL="0" distR="0" wp14:anchorId="302426D9" wp14:editId="75F32207">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174" cy="1816573"/>
                          </a:xfrm>
                          <a:prstGeom prst="rect">
                            <a:avLst/>
                          </a:prstGeom>
                          <a:ln w="12700">
                            <a:solidFill>
                              <a:schemeClr val="tx1"/>
                            </a:solidFill>
                          </a:ln>
                        </pic:spPr>
                      </pic:pic>
                    </a:graphicData>
                  </a:graphic>
                </wp:inline>
              </w:drawing>
            </w:r>
          </w:p>
        </w:tc>
      </w:tr>
      <w:tr w:rsidR="005B4099" w14:paraId="3C697DE9" w14:textId="77777777" w:rsidTr="005B4099">
        <w:trPr>
          <w:trHeight w:val="538"/>
        </w:trPr>
        <w:tc>
          <w:tcPr>
            <w:tcW w:w="4296" w:type="dxa"/>
          </w:tcPr>
          <w:p w14:paraId="5945D7E4" w14:textId="1365105A" w:rsidR="005B4099" w:rsidRDefault="005B4099" w:rsidP="005B4099">
            <w:pPr>
              <w:pStyle w:val="berschrift5"/>
              <w:ind w:firstLine="0"/>
              <w:jc w:val="both"/>
              <w:outlineLvl w:val="4"/>
            </w:pPr>
            <w:bookmarkStart w:id="20" w:name="_Toc79391362"/>
            <w:r>
              <w:t xml:space="preserve">Figure 1 </w:t>
            </w:r>
            <w:r w:rsidRPr="003D6548">
              <w:t>Bühler Organ-Modell</w:t>
            </w:r>
            <w:bookmarkEnd w:id="20"/>
          </w:p>
          <w:p w14:paraId="67781CF8" w14:textId="1936D5B9" w:rsidR="005B4099" w:rsidRPr="003D6548" w:rsidRDefault="005B4099" w:rsidP="005B4099">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48428EB4" w14:textId="77777777" w:rsidR="005B4099" w:rsidRDefault="005B4099" w:rsidP="005B4099">
            <w:pPr>
              <w:ind w:firstLine="0"/>
            </w:pPr>
          </w:p>
        </w:tc>
      </w:tr>
    </w:tbl>
    <w:p w14:paraId="1F79F6BF" w14:textId="5DDABE08" w:rsidR="000F1717" w:rsidRPr="003D6548" w:rsidRDefault="00510312" w:rsidP="005B4099">
      <w:pPr>
        <w:ind w:firstLine="0"/>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3032F382" w14:textId="3CF34832" w:rsidR="00187042" w:rsidRPr="003D6548" w:rsidRDefault="00837D06" w:rsidP="005B4099">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8766A8">
        <w:instrText xml:space="preserve"> ADDIN ZOTERO_ITEM CSL_CITATION {"citationID":"Gu0hjd4B","properties":{"formattedCitation":"(Bader,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40FDED50" w14:textId="77777777" w:rsidR="006F6890" w:rsidRDefault="00FD3574" w:rsidP="00DA557F">
      <w:pPr>
        <w:pStyle w:val="berschrift2"/>
      </w:pPr>
      <w:bookmarkStart w:id="21" w:name="_Toc79391334"/>
      <w:r>
        <w:t>Medial Features</w:t>
      </w:r>
      <w:bookmarkEnd w:id="21"/>
      <w:r>
        <w:t xml:space="preserve"> </w:t>
      </w:r>
    </w:p>
    <w:p w14:paraId="2307EA8E" w14:textId="07A3FACF"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8766A8">
        <w:instrText xml:space="preserve"> ADDIN ZOTERO_ITEM CSL_CITATION {"citationID":"3XYnQAf7","properties":{"formattedCitation":"(Bader,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xml:space="preserve">; Koch and </w:t>
      </w:r>
      <w:r w:rsidR="00577BFB" w:rsidRPr="003D6548">
        <w:lastRenderedPageBreak/>
        <w:t>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798902D1"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8766A8">
        <w:instrText xml:space="preserve"> ADDIN ZOTERO_ITEM CSL_CITATION {"citationID":"qqi5cp8C","properties":{"formattedCitation":"(Bader,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159A2353" w14:textId="52DCFBE6" w:rsidR="00DA557F" w:rsidRPr="003D6548" w:rsidRDefault="005B1032" w:rsidP="00E96AA8">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0B9E3035" w14:textId="73B11C71"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8766A8">
        <w:instrText xml:space="preserve"> ADDIN ZOTERO_ITEM CSL_CITATION {"citationID":"3KTW8Is0","properties":{"formattedCitation":"(Bader,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4D423DB5" w14:textId="084D6D45" w:rsidR="009915FA" w:rsidRDefault="00143C44" w:rsidP="00E96AA8">
      <w:pPr>
        <w:ind w:firstLine="424"/>
      </w:pPr>
      <w:r w:rsidRPr="003D6548">
        <w:lastRenderedPageBreak/>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8766A8">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8766A8">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p>
    <w:p w14:paraId="13B9DD2B" w14:textId="13619EC4" w:rsidR="001F1E21" w:rsidRPr="003D6548" w:rsidRDefault="006F6890" w:rsidP="00DA557F">
      <w:pPr>
        <w:pStyle w:val="berschrift2"/>
      </w:pPr>
      <w:bookmarkStart w:id="22" w:name="_Toc79391335"/>
      <w:r>
        <w:t>Conceptual  Features</w:t>
      </w:r>
      <w:bookmarkEnd w:id="22"/>
      <w:r>
        <w:t xml:space="preserve"> </w:t>
      </w:r>
    </w:p>
    <w:p w14:paraId="0745B127" w14:textId="67089694" w:rsidR="00535358" w:rsidRPr="003D6548" w:rsidRDefault="006116D3" w:rsidP="004C529C">
      <w:pPr>
        <w:ind w:firstLine="424"/>
      </w:pPr>
      <w:r w:rsidRPr="003D6548">
        <w:t>Koch and</w:t>
      </w:r>
      <w:r w:rsidR="00B029FC">
        <w:t xml:space="preserve"> </w:t>
      </w:r>
      <w:r w:rsidRPr="003D6548">
        <w:t xml:space="preserve">Oesterreicher (1985) have created </w:t>
      </w:r>
      <w:r w:rsidR="006F6890">
        <w:t>a simple, but elegant</w:t>
      </w:r>
      <w:r w:rsidRPr="003D6548">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4C529C">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single" w:sz="4" w:space="0" w:color="auto"/>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4C529C">
        <w:trPr>
          <w:jc w:val="center"/>
        </w:trPr>
        <w:tc>
          <w:tcPr>
            <w:tcW w:w="567" w:type="dxa"/>
            <w:vMerge w:val="restart"/>
            <w:tcBorders>
              <w:top w:val="nil"/>
              <w:left w:val="nil"/>
              <w:bottom w:val="nil"/>
              <w:right w:val="single" w:sz="4" w:space="0" w:color="auto"/>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single" w:sz="4" w:space="0" w:color="auto"/>
              <w:left w:val="single" w:sz="4" w:space="0" w:color="auto"/>
            </w:tcBorders>
          </w:tcPr>
          <w:p w14:paraId="58A3DE30" w14:textId="72DC16C0" w:rsidR="009F0DD3" w:rsidRPr="003D6548" w:rsidRDefault="009F0DD3" w:rsidP="009F0DD3">
            <w:pPr>
              <w:jc w:val="center"/>
            </w:pPr>
          </w:p>
        </w:tc>
        <w:tc>
          <w:tcPr>
            <w:tcW w:w="2268" w:type="dxa"/>
            <w:tcBorders>
              <w:top w:val="single" w:sz="4" w:space="0" w:color="auto"/>
            </w:tcBorders>
          </w:tcPr>
          <w:p w14:paraId="218FCBA7" w14:textId="5C9AE466" w:rsidR="009F0DD3" w:rsidRPr="003D6548" w:rsidRDefault="009F0DD3" w:rsidP="009F0DD3">
            <w:pPr>
              <w:jc w:val="center"/>
            </w:pPr>
            <w:r w:rsidRPr="003D6548">
              <w:t>Gesprochen</w:t>
            </w:r>
          </w:p>
        </w:tc>
        <w:tc>
          <w:tcPr>
            <w:tcW w:w="2824" w:type="dxa"/>
            <w:tcBorders>
              <w:top w:val="single" w:sz="4" w:space="0" w:color="auto"/>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4C529C">
        <w:trPr>
          <w:jc w:val="center"/>
        </w:trPr>
        <w:tc>
          <w:tcPr>
            <w:tcW w:w="567" w:type="dxa"/>
            <w:vMerge/>
            <w:tcBorders>
              <w:top w:val="nil"/>
              <w:left w:val="nil"/>
              <w:bottom w:val="nil"/>
              <w:right w:val="single" w:sz="4" w:space="0" w:color="auto"/>
            </w:tcBorders>
          </w:tcPr>
          <w:p w14:paraId="2FE04927" w14:textId="77777777" w:rsidR="009F0DD3" w:rsidRPr="003D6548" w:rsidRDefault="009F0DD3" w:rsidP="009F0DD3">
            <w:pPr>
              <w:jc w:val="center"/>
            </w:pPr>
          </w:p>
        </w:tc>
        <w:tc>
          <w:tcPr>
            <w:tcW w:w="1559" w:type="dxa"/>
            <w:tcBorders>
              <w:lef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4C529C">
        <w:trPr>
          <w:jc w:val="center"/>
        </w:trPr>
        <w:tc>
          <w:tcPr>
            <w:tcW w:w="567" w:type="dxa"/>
            <w:vMerge/>
            <w:tcBorders>
              <w:top w:val="nil"/>
              <w:left w:val="nil"/>
              <w:bottom w:val="nil"/>
              <w:right w:val="single" w:sz="4" w:space="0" w:color="auto"/>
            </w:tcBorders>
          </w:tcPr>
          <w:p w14:paraId="5B6A5796" w14:textId="77777777" w:rsidR="009F0DD3" w:rsidRPr="003D6548" w:rsidRDefault="009F0DD3" w:rsidP="009F0DD3">
            <w:pPr>
              <w:jc w:val="center"/>
            </w:pPr>
          </w:p>
        </w:tc>
        <w:tc>
          <w:tcPr>
            <w:tcW w:w="1559" w:type="dxa"/>
            <w:tcBorders>
              <w:lef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3" w:name="_Toc79391368"/>
      <w:r>
        <w:t>Table</w:t>
      </w:r>
      <w:r w:rsidR="009F0DD3" w:rsidRPr="003D6548">
        <w:t xml:space="preserve"> 1</w:t>
      </w:r>
      <w:r>
        <w:t>. Medium and Concept</w:t>
      </w:r>
      <w:bookmarkEnd w:id="23"/>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4ED3F7F1" w14:textId="43FD216C" w:rsidR="00145685"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only applies to the dual nature of the discourse</w:t>
      </w:r>
      <w:r w:rsidR="005C4DE3" w:rsidRPr="003D6548">
        <w:t>.</w:t>
      </w:r>
      <w:r w:rsidR="00B029FC">
        <w:t xml:space="preserve"> </w:t>
      </w:r>
      <w:r w:rsidR="005C4DE3" w:rsidRPr="003D6548">
        <w:t>Regarding the medial representation</w:t>
      </w:r>
      <w:r w:rsidR="003D4960" w:rsidRPr="003D6548">
        <w:t>, i.e.,</w:t>
      </w:r>
      <w:r w:rsidR="005C4DE3" w:rsidRPr="003D6548">
        <w:t xml:space="preserve"> </w:t>
      </w:r>
      <w:r w:rsidR="003D4960" w:rsidRPr="003D6548">
        <w:t>the graphic code and the phonetic code</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9593D7" w14:textId="77777777" w:rsidR="007A272C" w:rsidRPr="003D6548" w:rsidRDefault="007A272C" w:rsidP="007A272C">
      <w:pPr>
        <w:jc w:val="center"/>
      </w:pPr>
      <w:r w:rsidRPr="003D6548">
        <w:rPr>
          <w:noProof/>
        </w:rPr>
        <w:drawing>
          <wp:inline distT="0" distB="0" distL="0" distR="0" wp14:anchorId="4B3CE4BA" wp14:editId="7A1F9007">
            <wp:extent cx="5322318" cy="2394541"/>
            <wp:effectExtent l="19050" t="19050" r="12065" b="2540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872" cy="2419535"/>
                    </a:xfrm>
                    <a:prstGeom prst="rect">
                      <a:avLst/>
                    </a:prstGeom>
                    <a:ln w="3175">
                      <a:solidFill>
                        <a:schemeClr val="tx1"/>
                      </a:solidFill>
                    </a:ln>
                  </pic:spPr>
                </pic:pic>
              </a:graphicData>
            </a:graphic>
          </wp:inline>
        </w:drawing>
      </w:r>
    </w:p>
    <w:p w14:paraId="2B557BCB" w14:textId="77777777" w:rsidR="007A272C" w:rsidRDefault="007A272C" w:rsidP="007A272C">
      <w:pPr>
        <w:pStyle w:val="berschrift5"/>
      </w:pPr>
      <w:r>
        <w:t xml:space="preserve"> </w:t>
      </w:r>
      <w:bookmarkStart w:id="24" w:name="_Toc79391363"/>
      <w:r w:rsidRPr="003D6548">
        <w:t>Fig</w:t>
      </w:r>
      <w:r>
        <w:t xml:space="preserve">ure </w:t>
      </w:r>
      <w:r w:rsidRPr="003D6548">
        <w:t>2</w:t>
      </w:r>
      <w:r>
        <w:t>. Written and Spoken Language</w:t>
      </w:r>
      <w:bookmarkEnd w:id="24"/>
      <w:r w:rsidRPr="003D6548">
        <w:t xml:space="preserve"> </w:t>
      </w:r>
    </w:p>
    <w:p w14:paraId="097AE8AD" w14:textId="77777777" w:rsidR="007A272C" w:rsidRPr="003D6548" w:rsidRDefault="007A272C" w:rsidP="007A272C">
      <w:r>
        <w:tab/>
      </w:r>
      <w:r>
        <w:tab/>
      </w:r>
      <w:r>
        <w:tab/>
        <w:t xml:space="preserve">     </w:t>
      </w:r>
      <w:r w:rsidRPr="003D6548">
        <w:fldChar w:fldCharType="begin"/>
      </w:r>
      <w:r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55815B3A" w14:textId="77777777" w:rsidR="007A272C" w:rsidRPr="003D6548" w:rsidRDefault="007A272C" w:rsidP="004661A1">
      <w:pPr>
        <w:ind w:firstLine="0"/>
      </w:pPr>
    </w:p>
    <w:p w14:paraId="03E18C9E" w14:textId="5D1BAFF7" w:rsidR="005B4099" w:rsidRDefault="005C4DE3" w:rsidP="007A272C">
      <w:pPr>
        <w:ind w:firstLine="424"/>
      </w:pPr>
      <w:r w:rsidRPr="003D6548">
        <w:lastRenderedPageBreak/>
        <w:t xml:space="preserve">Here, it would be false to assume that spoken </w:t>
      </w:r>
      <w:r w:rsidR="008642B9">
        <w:t>language</w:t>
      </w:r>
      <w:r w:rsidRPr="003D6548">
        <w:t xml:space="preserve"> can only represent spoke</w:t>
      </w:r>
      <w:r w:rsidR="003D4960" w:rsidRPr="003D6548">
        <w:rPr>
          <w:noProof/>
        </w:rPr>
        <w:t>n</w:t>
      </w:r>
      <w:r w:rsidRPr="003D6548">
        <w:t xml:space="preserve"> </w:t>
      </w:r>
      <w:r w:rsidR="008642B9">
        <w:t>language</w:t>
      </w:r>
      <w:r w:rsidRPr="003D6548">
        <w:t xml:space="preserve"> and written </w:t>
      </w:r>
      <w:r w:rsidR="008642B9">
        <w:t>language</w:t>
      </w:r>
      <w:r w:rsidRPr="003D6548">
        <w:t xml:space="preserve"> can only represent</w:t>
      </w:r>
      <w:r w:rsidR="008642B9">
        <w:t xml:space="preserve"> written language</w:t>
      </w:r>
      <w:r w:rsidRPr="003D6548">
        <w:t>.</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w:t>
      </w:r>
      <w:r w:rsidR="0011761B">
        <w:t>figure</w:t>
      </w:r>
      <w:r w:rsidR="00E20B13" w:rsidRPr="003D6548">
        <w:t xml:space="preserve">. </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tblGrid>
      <w:tr w:rsidR="00421489" w14:paraId="08191E5E" w14:textId="77777777" w:rsidTr="0011761B">
        <w:tc>
          <w:tcPr>
            <w:tcW w:w="6091" w:type="dxa"/>
          </w:tcPr>
          <w:p w14:paraId="10076E24" w14:textId="77777777" w:rsidR="00421489" w:rsidRDefault="00421489" w:rsidP="00421489">
            <w:pPr>
              <w:ind w:firstLine="0"/>
            </w:pPr>
            <w:r w:rsidRPr="003D6548">
              <w:rPr>
                <w:noProof/>
              </w:rPr>
              <w:drawing>
                <wp:inline distT="0" distB="0" distL="0" distR="0" wp14:anchorId="620BDBDF" wp14:editId="7BFEF471">
                  <wp:extent cx="3657600" cy="3659505"/>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89" cy="3663096"/>
                          </a:xfrm>
                          <a:prstGeom prst="rect">
                            <a:avLst/>
                          </a:prstGeom>
                          <a:ln>
                            <a:solidFill>
                              <a:schemeClr val="tx1"/>
                            </a:solidFill>
                          </a:ln>
                        </pic:spPr>
                      </pic:pic>
                    </a:graphicData>
                  </a:graphic>
                </wp:inline>
              </w:drawing>
            </w:r>
          </w:p>
        </w:tc>
      </w:tr>
      <w:tr w:rsidR="00421489" w14:paraId="30F5D57D" w14:textId="77777777" w:rsidTr="0011761B">
        <w:tc>
          <w:tcPr>
            <w:tcW w:w="6091" w:type="dxa"/>
          </w:tcPr>
          <w:p w14:paraId="46AEB3F8" w14:textId="77777777" w:rsidR="00421489" w:rsidRDefault="00421489" w:rsidP="00421489">
            <w:pPr>
              <w:pStyle w:val="berschrift5"/>
              <w:outlineLvl w:val="4"/>
            </w:pPr>
            <w:bookmarkStart w:id="25" w:name="_Toc79391364"/>
            <w:r w:rsidRPr="003D6548">
              <w:t>Fig</w:t>
            </w:r>
            <w:r>
              <w:t>ure</w:t>
            </w:r>
            <w:r w:rsidRPr="003D6548">
              <w:t xml:space="preserve"> 3</w:t>
            </w:r>
            <w:r>
              <w:t>. Communication diagram</w:t>
            </w:r>
            <w:bookmarkEnd w:id="25"/>
          </w:p>
          <w:p w14:paraId="373B174C" w14:textId="77777777" w:rsidR="00421489" w:rsidRPr="003D6548" w:rsidRDefault="00421489" w:rsidP="00421489">
            <w:pPr>
              <w:ind w:firstLine="567"/>
              <w:jc w:val="center"/>
            </w:pPr>
            <w:r w:rsidRPr="003D6548">
              <w:fldChar w:fldCharType="begin"/>
            </w:r>
            <w: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 xml:space="preserve">(Koch &amp; Oesterreicher, 1985, p. </w:t>
            </w:r>
            <w:r>
              <w:t>23</w:t>
            </w:r>
            <w:r w:rsidRPr="003D6548">
              <w:t>)</w:t>
            </w:r>
            <w:r w:rsidRPr="003D6548">
              <w:fldChar w:fldCharType="end"/>
            </w:r>
          </w:p>
          <w:p w14:paraId="70F98F28" w14:textId="77777777" w:rsidR="00421489" w:rsidRDefault="00421489" w:rsidP="00421489">
            <w:pPr>
              <w:ind w:firstLine="0"/>
            </w:pPr>
          </w:p>
        </w:tc>
      </w:tr>
    </w:tbl>
    <w:p w14:paraId="3491774E" w14:textId="428160AE" w:rsidR="004661A1" w:rsidRPr="003D6548" w:rsidRDefault="003F7646" w:rsidP="00421489">
      <w:pPr>
        <w:ind w:firstLine="0"/>
      </w:pPr>
      <w:r w:rsidRPr="003D6548">
        <w:t>On</w:t>
      </w:r>
      <w:r w:rsidR="00DD4919" w:rsidRPr="003D6548">
        <w:t xml:space="preserve"> the </w:t>
      </w:r>
      <w:r w:rsidRPr="003D6548">
        <w:t xml:space="preserve">phonic portion of </w:t>
      </w:r>
      <w:r w:rsidR="008642B9">
        <w:t>figure 2</w:t>
      </w:r>
      <w:r w:rsidR="00DD4919" w:rsidRPr="003D6548">
        <w:t>, a,b,c,g,h,i represent spoken speech that starts of</w:t>
      </w:r>
      <w:r w:rsidR="00B278BA">
        <w:t>f</w:t>
      </w:r>
      <w:r w:rsidR="00DD4919" w:rsidRPr="003D6548">
        <w:t xml:space="preserve"> being of informal and personal nature and gradually becomes less informal and person</w:t>
      </w:r>
      <w:r w:rsidR="00B278BA">
        <w:t>al</w:t>
      </w:r>
      <w:r w:rsidR="00DD4919" w:rsidRPr="003D6548">
        <w:t xml:space="preserve">. In doing so, </w:t>
      </w:r>
      <w:r w:rsidR="00B278BA">
        <w:t>the language becomes</w:t>
      </w:r>
      <w:r w:rsidR="00DD4919" w:rsidRPr="003D6548">
        <w:t xml:space="preserve"> more in line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the diagram, d,e,f,j,k</w:t>
      </w:r>
      <w:r w:rsidR="00B278BA">
        <w:t xml:space="preserve"> all </w:t>
      </w:r>
      <w:proofErr w:type="gramStart"/>
      <w:r w:rsidR="004661A1" w:rsidRPr="003D6548">
        <w:t>represent</w:t>
      </w:r>
      <w:proofErr w:type="gramEnd"/>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5EF4329E" w14:textId="7E5BA15C" w:rsidR="005B4099" w:rsidRDefault="00DA2525" w:rsidP="00DC7125">
      <w:pPr>
        <w:ind w:firstLine="424"/>
      </w:pPr>
      <w:r w:rsidRPr="003D6548">
        <w:t xml:space="preserve">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w:t>
      </w:r>
      <w:r w:rsidR="00D91475" w:rsidRPr="003D6548">
        <w:lastRenderedPageBreak/>
        <w:t xml:space="preserve">pole </w:t>
      </w:r>
      <w:r w:rsidR="00C135C2" w:rsidRPr="003D6548">
        <w:t xml:space="preserve">in that it depicts speech that </w:t>
      </w:r>
      <w:r w:rsidR="008206CD" w:rsidRPr="003D6548">
        <w:t>includes, but is not limited, communication that is detached, objective, unfamiliar.</w:t>
      </w:r>
    </w:p>
    <w:p w14:paraId="0919E694" w14:textId="5C886677" w:rsidR="005B4099" w:rsidRDefault="00300F3D" w:rsidP="008206CD">
      <w:pPr>
        <w:ind w:firstLine="424"/>
      </w:pPr>
      <w:r w:rsidRPr="003D6548">
        <w:t>Using all, three of these parameters: Medium, Conception and Distance-Proximity, a more detail analysis of language is possible.</w:t>
      </w:r>
      <w:r w:rsidR="005E1D09">
        <w:t xml:space="preserve"> Referring to figure 3, </w:t>
      </w:r>
      <w:r>
        <w:t xml:space="preserve"> </w:t>
      </w:r>
      <w:r w:rsidR="005E1D09">
        <w:t>a</w:t>
      </w:r>
      <w:r w:rsidRPr="003D6548">
        <w:t xml:space="preserve">n informal conversation is thus representative of </w:t>
      </w:r>
      <w:r>
        <w:t>spoken language</w:t>
      </w:r>
      <w:r w:rsidRPr="003D6548">
        <w:t>, that is also conceptual</w:t>
      </w:r>
      <w:r>
        <w:t xml:space="preserve">ly </w:t>
      </w:r>
      <w:r w:rsidRPr="003D6548">
        <w:t xml:space="preserve">representative of </w:t>
      </w:r>
      <w:r>
        <w:t>orality</w:t>
      </w:r>
      <w:r w:rsidRPr="003D6548">
        <w:t>. The</w:t>
      </w:r>
      <w:r w:rsidRPr="00300F3D">
        <w:t xml:space="preserve"> </w:t>
      </w:r>
      <w:r w:rsidRPr="003D6548">
        <w:t>dynamic of the speakers is one familiarity and closeness, and the speech can therefore be assigned the label of Distanzsprache.</w:t>
      </w:r>
    </w:p>
    <w:p w14:paraId="77CFD87D" w14:textId="5B36B151" w:rsidR="00421489" w:rsidRDefault="00421489" w:rsidP="00421489">
      <w:pPr>
        <w:ind w:firstLine="0"/>
      </w:pPr>
      <w:r w:rsidRPr="003D6548">
        <w:t>The opposite can be said of administrative regulation</w:t>
      </w:r>
      <w:r>
        <w:t xml:space="preserve"> texts</w:t>
      </w:r>
      <w:r w:rsidRPr="003D6548">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5C9E6F3" w14:textId="39F6F4C3" w:rsidR="00171DE2" w:rsidRPr="003D6548" w:rsidRDefault="00970279" w:rsidP="004C3E76">
      <w:pPr>
        <w:pStyle w:val="berschrift1"/>
      </w:pPr>
      <w:bookmarkStart w:id="26" w:name="_Toc79391336"/>
      <w:r w:rsidRPr="003D6548">
        <w:t>Diaphasic and Diastratic Registers</w:t>
      </w:r>
      <w:bookmarkEnd w:id="26"/>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694559BF" w:rsidR="00D04566" w:rsidRPr="003D6548" w:rsidRDefault="00C60A73" w:rsidP="00023358">
      <w:pPr>
        <w:ind w:firstLine="360"/>
      </w:pPr>
      <w:r w:rsidRPr="003D6548">
        <w:lastRenderedPageBreak/>
        <w:t>All</w:t>
      </w:r>
      <w:r w:rsidR="005B5CA1" w:rsidRPr="003D6548">
        <w:t xml:space="preserve"> the</w:t>
      </w:r>
      <w:r w:rsidRPr="003D6548">
        <w:t>se</w:t>
      </w:r>
      <w:r w:rsidR="005B5CA1" w:rsidRPr="003D6548">
        <w:t xml:space="preserve"> elements </w:t>
      </w:r>
      <w:r w:rsidR="006E3A9E" w:rsidRPr="003D6548">
        <w:t xml:space="preserve">can </w:t>
      </w:r>
      <w:r w:rsidR="004C3E76">
        <w:t>be</w:t>
      </w:r>
      <w:r w:rsidR="00B029FC">
        <w:t xml:space="preserve"> </w:t>
      </w:r>
      <w:r w:rsidR="005B5CA1" w:rsidRPr="003D6548">
        <w:t xml:space="preserve">instrumental in determining </w:t>
      </w:r>
      <w:r w:rsidR="008A391F">
        <w:t>literacy and orality</w:t>
      </w:r>
      <w:r w:rsidR="005B5CA1" w:rsidRPr="003D6548">
        <w:t xml:space="preserve"> </w:t>
      </w:r>
      <w:r w:rsidR="004C3E76" w:rsidRPr="003D6548">
        <w:t>if</w:t>
      </w:r>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8A391F">
        <w:t>C</w:t>
      </w:r>
      <w:r w:rsidR="00485471" w:rsidRPr="003D6548">
        <w:t>ertain registers, styles, etc. are usually only realized in a specific given situation. Therefore, if medium and concept do not align, it can be better identified in text.</w:t>
      </w:r>
      <w:r w:rsidR="00B029FC">
        <w:t xml:space="preserve"> </w:t>
      </w:r>
    </w:p>
    <w:p w14:paraId="576BFC79" w14:textId="74B1426C" w:rsidR="008B64C1" w:rsidRPr="003D6548" w:rsidRDefault="008B64C1" w:rsidP="008B64C1">
      <w:pPr>
        <w:pStyle w:val="berschrift2"/>
        <w:rPr>
          <w:szCs w:val="24"/>
        </w:rPr>
      </w:pPr>
      <w:bookmarkStart w:id="27" w:name="_Toc79391337"/>
      <w:r w:rsidRPr="003D6548">
        <w:rPr>
          <w:szCs w:val="24"/>
        </w:rPr>
        <w:t>Le Français</w:t>
      </w:r>
      <w:bookmarkEnd w:id="27"/>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14:paraId="6EFE924D" w14:textId="77777777" w:rsidTr="00F11CD9">
        <w:tc>
          <w:tcPr>
            <w:tcW w:w="6231" w:type="dxa"/>
          </w:tcPr>
          <w:p w14:paraId="05A39101" w14:textId="39B9A6F6" w:rsidR="00F11CD9" w:rsidRDefault="00F11CD9" w:rsidP="00F11CD9">
            <w:pPr>
              <w:ind w:firstLine="0"/>
            </w:pPr>
            <w:r w:rsidRPr="003D6548">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14:paraId="1AB77008" w14:textId="77777777" w:rsidTr="00F11CD9">
        <w:tc>
          <w:tcPr>
            <w:tcW w:w="6231" w:type="dxa"/>
          </w:tcPr>
          <w:p w14:paraId="3381C0F4" w14:textId="77777777" w:rsidR="00F11CD9" w:rsidRPr="003D6548" w:rsidRDefault="00F11CD9" w:rsidP="00F11CD9">
            <w:pPr>
              <w:pStyle w:val="berschrift5"/>
              <w:outlineLvl w:val="4"/>
            </w:pPr>
            <w:bookmarkStart w:id="28" w:name="_Toc79391365"/>
            <w:r>
              <w:t xml:space="preserve">Figure 4. French Registers </w:t>
            </w: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bookmarkEnd w:id="28"/>
            <w:r w:rsidRPr="003D6548">
              <w:fldChar w:fldCharType="end"/>
            </w:r>
          </w:p>
          <w:p w14:paraId="373F83FE" w14:textId="77777777" w:rsidR="00F11CD9" w:rsidRDefault="00F11CD9" w:rsidP="00F11CD9">
            <w:pPr>
              <w:ind w:firstLine="0"/>
            </w:pPr>
          </w:p>
        </w:tc>
      </w:tr>
    </w:tbl>
    <w:p w14:paraId="64C1A311" w14:textId="65BB75FD" w:rsidR="008B64C1" w:rsidRPr="003D6548" w:rsidRDefault="008B64C1" w:rsidP="00774EC0">
      <w:pPr>
        <w:ind w:firstLine="0"/>
      </w:pPr>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r w:rsidR="006A0CB3" w:rsidRPr="003D6548">
        <w:t xml:space="preserve">most of </w:t>
      </w:r>
      <w:r w:rsidRPr="003D6548">
        <w:t xml:space="preserve">French </w:t>
      </w:r>
      <w:r w:rsidR="006A0CB3">
        <w:t xml:space="preserve">language </w:t>
      </w:r>
      <w:r w:rsidRPr="003D6548">
        <w:t xml:space="preserve">history. </w:t>
      </w:r>
    </w:p>
    <w:p w14:paraId="2CEF4CB9" w14:textId="31288919" w:rsidR="008B64C1" w:rsidRPr="006F4AB7" w:rsidRDefault="008B64C1" w:rsidP="006F4AB7">
      <w:pPr>
        <w:rPr>
          <w:rFonts w:ascii="Cambria" w:hAnsi="Cambria"/>
        </w:rPr>
      </w:pPr>
      <w:r w:rsidRPr="003D6548">
        <w:t>This was in part due to the academic body, Académie Fran</w:t>
      </w:r>
      <w:r w:rsidRPr="003D6548">
        <w:rPr>
          <w:rFonts w:ascii="Cambria" w:hAnsi="Cambria"/>
        </w:rPr>
        <w:t>çaise</w:t>
      </w:r>
      <w:r w:rsidR="006A0CB3">
        <w:rPr>
          <w:rFonts w:ascii="Cambria" w:hAnsi="Cambria"/>
        </w:rPr>
        <w:t xml:space="preserve"> who is </w:t>
      </w:r>
      <w:r w:rsidRPr="003D6548">
        <w:rPr>
          <w:rFonts w:ascii="Cambria" w:hAnsi="Cambria"/>
        </w:rPr>
        <w:t>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735F2467" w14:textId="5E70A926" w:rsidR="008B64C1" w:rsidRPr="003D6548" w:rsidRDefault="008B64C1" w:rsidP="008B64C1">
      <w:r w:rsidRPr="003D6548">
        <w:t>At the most fundamental level, French registers are usually classified as</w:t>
      </w:r>
      <w:r w:rsidR="00B029FC">
        <w:t xml:space="preserve"> </w:t>
      </w:r>
      <w:r w:rsidRPr="003D6548">
        <w:rPr>
          <w:i/>
          <w:iCs/>
        </w:rPr>
        <w:t xml:space="preserve">français cultivé, français familier, français </w:t>
      </w:r>
      <w:r w:rsidR="00F11CD9">
        <w:rPr>
          <w:i/>
          <w:iCs/>
        </w:rPr>
        <w:t>p</w:t>
      </w:r>
      <w:r w:rsidRPr="003D6548">
        <w:rPr>
          <w:i/>
          <w:iCs/>
        </w:rPr>
        <w:t>opulaire,</w:t>
      </w:r>
      <w:r w:rsidR="00B029FC">
        <w:rPr>
          <w:i/>
          <w:iCs/>
        </w:rPr>
        <w:t xml:space="preserve"> </w:t>
      </w:r>
      <w:r w:rsidRPr="003D6548">
        <w:rPr>
          <w:i/>
          <w:iCs/>
        </w:rPr>
        <w:t>français vulgaire</w:t>
      </w:r>
      <w:r w:rsidR="00912BF6">
        <w:t xml:space="preserve">, </w:t>
      </w:r>
      <w:r w:rsidR="00912BF6" w:rsidRPr="00912BF6">
        <w:rPr>
          <w:i/>
          <w:iCs/>
        </w:rPr>
        <w:t>français argotique</w:t>
      </w:r>
      <w:r w:rsidR="00912BF6">
        <w:t xml:space="preserve"> and </w:t>
      </w:r>
      <w:r w:rsidR="00912BF6" w:rsidRPr="00912BF6">
        <w:rPr>
          <w:i/>
          <w:iCs/>
        </w:rPr>
        <w:t>français technique.</w:t>
      </w:r>
      <w:r w:rsidR="00912BF6">
        <w:t xml:space="preserve"> </w:t>
      </w:r>
      <w:r w:rsidR="009C57E8">
        <w:t>F</w:t>
      </w:r>
      <w:r w:rsidRPr="009C57E8">
        <w:t>rançais cultivé</w:t>
      </w:r>
      <w:r w:rsidRPr="003D6548">
        <w:rPr>
          <w:i/>
          <w:iCs/>
        </w:rPr>
        <w:t xml:space="preserve">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w:t>
      </w:r>
      <w:r w:rsidR="00E96AA8">
        <w:t>seen in figure 4</w:t>
      </w:r>
      <w:r w:rsidRPr="003D6548">
        <w:t xml:space="preserve">,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9" w:name="_Toc79391338"/>
      <w:r w:rsidRPr="003D6548">
        <w:t>Français Cultivé</w:t>
      </w:r>
      <w:bookmarkEnd w:id="29"/>
    </w:p>
    <w:p w14:paraId="05892F72" w14:textId="09C8C331" w:rsidR="00C33191" w:rsidRPr="003D6548" w:rsidRDefault="00AD187F" w:rsidP="005334A2">
      <w:r w:rsidRPr="003D6548">
        <w:t xml:space="preserve">FC is often referred to as </w:t>
      </w:r>
      <w:r w:rsidRPr="00774EC0">
        <w:rPr>
          <w:i/>
          <w:iCs/>
        </w:rPr>
        <w:t>français soigné, français choisi, langue</w:t>
      </w:r>
      <w:r w:rsidR="00DE0478" w:rsidRPr="00774EC0">
        <w:rPr>
          <w:i/>
          <w:iCs/>
        </w:rPr>
        <w:t xml:space="preserve"> </w:t>
      </w:r>
      <w:r w:rsidRPr="00774EC0">
        <w:rPr>
          <w:i/>
          <w:iCs/>
        </w:rPr>
        <w:t>recherché</w:t>
      </w:r>
      <w:r w:rsidRPr="003D6548">
        <w:t xml:space="preserve">, </w:t>
      </w:r>
      <w:r w:rsidRPr="00774EC0">
        <w:rPr>
          <w:i/>
          <w:iCs/>
        </w:rPr>
        <w:t>langue tenue, langage soutentue, style noble</w:t>
      </w:r>
      <w:r w:rsidR="00774EC0">
        <w:t xml:space="preserve">. </w:t>
      </w:r>
      <w:r w:rsidR="00A108CD" w:rsidRPr="003D6548">
        <w:t xml:space="preserve">This register often viewed in </w:t>
      </w:r>
      <w:r w:rsidR="00A108CD" w:rsidRPr="003D6548">
        <w:lastRenderedPageBreak/>
        <w:t>positive light and seen as the register that</w:t>
      </w:r>
      <w:r w:rsidR="00DE0478" w:rsidRPr="003D6548">
        <w:t xml:space="preserve"> </w:t>
      </w:r>
      <w:r w:rsidR="00A108CD" w:rsidRPr="003D6548">
        <w:t>one should try to replicate</w:t>
      </w:r>
      <w:r w:rsidR="008719C4" w:rsidRPr="003D6548">
        <w:t>.</w:t>
      </w:r>
      <w:r w:rsidR="00774EC0" w:rsidRPr="00774EC0">
        <w:t xml:space="preserve"> </w:t>
      </w:r>
      <w:r w:rsidR="00774EC0" w:rsidRPr="003D6548">
        <w:fldChar w:fldCharType="begin"/>
      </w:r>
      <w:r w:rsidR="00774EC0"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3D6548">
        <w:fldChar w:fldCharType="separate"/>
      </w:r>
      <w:r w:rsidR="00774EC0" w:rsidRPr="003D6548">
        <w:t>(Müller, 1975)</w:t>
      </w:r>
      <w:r w:rsidR="00774EC0" w:rsidRPr="003D6548">
        <w:fldChar w:fldCharType="end"/>
      </w:r>
      <w:r w:rsidR="00774EC0" w:rsidRPr="003D6548">
        <w:t xml:space="preserve">. </w:t>
      </w:r>
      <w:r w:rsidR="008719C4" w:rsidRPr="003D6548">
        <w:t xml:space="preserve">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p>
    <w:p w14:paraId="21C8E0B6" w14:textId="735C2BEB" w:rsidR="00AD187F" w:rsidRPr="003D6548" w:rsidRDefault="00C33191" w:rsidP="005334A2">
      <w:r w:rsidRPr="003D6548">
        <w:t xml:space="preserve">The most prominent feature of </w:t>
      </w:r>
      <w:r w:rsidR="009C57E8">
        <w:t>this register</w:t>
      </w:r>
      <w:r w:rsidRPr="003D6548">
        <w:t xml:space="preserve"> in speech is the phonological component. It tends to consequently conserve sounds that are no longer used in the other registers. This includes</w:t>
      </w:r>
      <w:r w:rsidR="0042576C">
        <w:t>,</w:t>
      </w:r>
      <w:r w:rsidRPr="003D6548">
        <w:t xml:space="preserve"> but is not limited to</w:t>
      </w:r>
      <w:r w:rsidR="0042576C">
        <w:t>,</w:t>
      </w:r>
      <w:r w:rsidRPr="003D6548">
        <w:t xml:space="preserve">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7AE7FED7" w14:textId="77777777" w:rsidR="006F4AB7" w:rsidRDefault="009C57E8" w:rsidP="008B2A96">
      <w:r>
        <w:t>It is often viewed</w:t>
      </w:r>
      <w:r w:rsidR="00C33191" w:rsidRPr="003D6548">
        <w:t xml:space="preserve"> langage écrit retains certain grammatical features that have not been used in other</w:t>
      </w:r>
      <w:r w:rsidR="00B029FC">
        <w:t xml:space="preserve"> </w:t>
      </w:r>
      <w:r w:rsidR="00C33191" w:rsidRPr="003D6548">
        <w:t xml:space="preserve">contemporary registers for quite some time. Certain verb tenses such </w:t>
      </w:r>
      <w:r w:rsidR="00C33191" w:rsidRPr="009C57E8">
        <w:rPr>
          <w:i/>
          <w:iCs/>
        </w:rPr>
        <w:t>passé simple, passé antérieur</w:t>
      </w:r>
      <w:r w:rsidR="00C33191" w:rsidRPr="003D6548">
        <w:t xml:space="preserve">, </w:t>
      </w:r>
      <w:r w:rsidR="00C33191" w:rsidRPr="009C57E8">
        <w:rPr>
          <w:i/>
          <w:iCs/>
        </w:rPr>
        <w:t>subjonctif imparfait</w:t>
      </w:r>
      <w:r w:rsidR="00C33191" w:rsidRPr="003D6548">
        <w:t xml:space="preserve"> or</w:t>
      </w:r>
      <w:r>
        <w:t xml:space="preserve"> verbal constructs  such as</w:t>
      </w:r>
      <w:r w:rsidR="00C33191" w:rsidRPr="003D6548">
        <w:t xml:space="preserve"> </w:t>
      </w:r>
      <w:r w:rsidR="00C33191" w:rsidRPr="009C57E8">
        <w:rPr>
          <w:i/>
          <w:iCs/>
        </w:rPr>
        <w:t>inversion</w:t>
      </w:r>
      <w:r>
        <w:t xml:space="preserve"> are characteristic of this register. T</w:t>
      </w:r>
      <w:r w:rsidR="004D76DA" w:rsidRPr="003D6548">
        <w:t xml:space="preserve">he strict adherence to proper negation e.g., </w:t>
      </w:r>
      <w:r w:rsidR="004D76DA" w:rsidRPr="009C57E8">
        <w:rPr>
          <w:i/>
          <w:iCs/>
        </w:rPr>
        <w:t>ne…pas</w:t>
      </w:r>
      <w:r w:rsidR="004D76DA" w:rsidRPr="003D6548">
        <w:t xml:space="preserve">, </w:t>
      </w:r>
      <w:r w:rsidR="004D76DA" w:rsidRPr="009C57E8">
        <w:rPr>
          <w:i/>
          <w:iCs/>
        </w:rPr>
        <w:t>ne.</w:t>
      </w:r>
      <w:r>
        <w:rPr>
          <w:i/>
          <w:iCs/>
        </w:rPr>
        <w:t>..</w:t>
      </w:r>
      <w:r w:rsidR="004D76DA" w:rsidRPr="009C57E8">
        <w:rPr>
          <w:i/>
          <w:iCs/>
        </w:rPr>
        <w:t>point</w:t>
      </w:r>
      <w:r w:rsidR="004D76DA" w:rsidRPr="003D6548">
        <w:t xml:space="preserve">, </w:t>
      </w:r>
      <w:r w:rsidR="004D76DA" w:rsidRPr="009C57E8">
        <w:rPr>
          <w:i/>
          <w:iCs/>
        </w:rPr>
        <w:t>ne</w:t>
      </w:r>
      <w:r w:rsidRPr="009C57E8">
        <w:rPr>
          <w:i/>
          <w:iCs/>
        </w:rPr>
        <w:t>…</w:t>
      </w:r>
      <w:r w:rsidR="004D76DA" w:rsidRPr="009C57E8">
        <w:rPr>
          <w:i/>
          <w:iCs/>
        </w:rPr>
        <w:t>guère</w:t>
      </w:r>
      <w:r w:rsidR="004D76DA" w:rsidRPr="003D6548">
        <w:t xml:space="preserve"> </w:t>
      </w:r>
      <w:r>
        <w:t>often appear with these verbal constructions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0477DA6F" w14:textId="05006324" w:rsidR="00AD187F" w:rsidRPr="003D6548" w:rsidRDefault="004D76DA" w:rsidP="008B2A96">
      <w:r w:rsidRPr="003D6548">
        <w:t xml:space="preserve"> </w:t>
      </w:r>
      <w:r w:rsidR="008B2A96">
        <w:t xml:space="preserve">FC is at its core medially and conceptually a textual register.  </w:t>
      </w:r>
      <w:r w:rsidRPr="003D6548">
        <w:t xml:space="preserve">Whether spoken or written, the most important element </w:t>
      </w:r>
      <w:r w:rsidR="009C57E8">
        <w:t>i</w:t>
      </w:r>
      <w:r w:rsidRPr="003D6548">
        <w:t xml:space="preserve">s that is a register that is artificial in the sense that is a controlled process that is heavily reliant on proper word choice, </w:t>
      </w:r>
      <w:r w:rsidR="008B2A96">
        <w:t>intonation and lengthy, detailed sentences</w:t>
      </w:r>
      <w:r w:rsidR="004458F3" w:rsidRPr="003D6548">
        <w:t xml:space="preserve">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t xml:space="preserve"> </w:t>
      </w:r>
      <w:bookmarkStart w:id="30" w:name="_Toc79391339"/>
      <w:r w:rsidRPr="003D6548">
        <w:t>Français Familier</w:t>
      </w:r>
      <w:bookmarkEnd w:id="30"/>
    </w:p>
    <w:p w14:paraId="555BB67A" w14:textId="39147872" w:rsidR="0042576C" w:rsidRDefault="00C94834" w:rsidP="00766682">
      <w:r w:rsidRPr="003D6548">
        <w:t>FF</w:t>
      </w:r>
      <w:r w:rsidR="00B029FC">
        <w:t xml:space="preserve"> </w:t>
      </w:r>
      <w:r w:rsidRPr="003D6548">
        <w:t xml:space="preserve">is a qualitative register </w:t>
      </w:r>
      <w:r w:rsidR="0042576C">
        <w:t xml:space="preserve">that is </w:t>
      </w:r>
      <w:r w:rsidR="002A18C6" w:rsidRPr="003D6548">
        <w:t>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w:t>
      </w:r>
      <w:r w:rsidR="0042576C">
        <w:t xml:space="preserve"> </w:t>
      </w:r>
      <w:r w:rsidR="00C135AC" w:rsidRPr="003D6548">
        <w:t>It is a register that is indifferent to the social standing of the speaker.</w:t>
      </w:r>
      <w:r w:rsidR="00C135AC">
        <w:t xml:space="preserve"> Nevertheless, i</w:t>
      </w:r>
      <w:r w:rsidR="008836AB" w:rsidRPr="003D6548">
        <w:t xml:space="preserve">t </w:t>
      </w:r>
      <w:r w:rsidR="0042576C">
        <w:t>is used more frequently</w:t>
      </w:r>
      <w:r w:rsidR="008836AB" w:rsidRPr="003D6548">
        <w:t xml:space="preserve"> by those </w:t>
      </w:r>
      <w:r w:rsidR="0042576C">
        <w:t xml:space="preserve">who </w:t>
      </w:r>
      <w:r w:rsidR="008836AB" w:rsidRPr="003D6548">
        <w:t xml:space="preserve">have profited from a higher education than those who have not </w:t>
      </w:r>
      <w:r w:rsidR="008836AB"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w:t>
      </w:r>
      <w:r w:rsidR="00B029FC">
        <w:t xml:space="preserve"> </w:t>
      </w:r>
    </w:p>
    <w:p w14:paraId="1B241BAB" w14:textId="3AAE9B5C" w:rsidR="0042576C" w:rsidRDefault="00DF116A" w:rsidP="00766682">
      <w:r w:rsidRPr="003D6548">
        <w:t xml:space="preserve">It is spontaneous in </w:t>
      </w:r>
      <w:r w:rsidR="00804436" w:rsidRPr="003D6548">
        <w:t>nature,</w:t>
      </w:r>
      <w:r w:rsidRPr="003D6548">
        <w:t xml:space="preserve"> and this is reflected in the fact that that there is not a lot of emphasis placed on proper enunciation</w:t>
      </w:r>
      <w:r w:rsidR="00804436" w:rsidRPr="003D6548">
        <w:t xml:space="preserve">. </w:t>
      </w:r>
      <w:r w:rsidR="0042576C" w:rsidRPr="003D6548">
        <w:t xml:space="preserve">This spontaneity is </w:t>
      </w:r>
      <w:r w:rsidR="0042576C">
        <w:t xml:space="preserve">most likely </w:t>
      </w:r>
      <w:r w:rsidR="0042576C" w:rsidRPr="003D6548">
        <w:t>due to</w:t>
      </w:r>
      <w:r w:rsidR="0042576C">
        <w:t xml:space="preserve"> the fact that </w:t>
      </w:r>
      <w:r w:rsidR="0042576C" w:rsidRPr="003D6548">
        <w:t>FF</w:t>
      </w:r>
      <w:r w:rsidR="00766682">
        <w:t>,</w:t>
      </w:r>
      <w:r w:rsidR="0042576C" w:rsidRPr="003D6548">
        <w:t xml:space="preserve"> and FP</w:t>
      </w:r>
      <w:r w:rsidR="00766682">
        <w:t xml:space="preserve"> by extension </w:t>
      </w:r>
      <w:r w:rsidR="0042576C" w:rsidRPr="003D6548">
        <w:t xml:space="preserve"> directly descended from Vulgar Latin, which</w:t>
      </w:r>
      <w:r w:rsidR="0042576C">
        <w:t xml:space="preserve"> </w:t>
      </w:r>
      <w:r w:rsidR="0042576C" w:rsidRPr="003D6548">
        <w:t>itself was the primary spoken register of Latin</w:t>
      </w:r>
      <w:r w:rsidR="00766682">
        <w:t xml:space="preserve">, both  in terms of medium and concept. </w:t>
      </w:r>
      <w:r w:rsidR="0042576C" w:rsidRPr="003D6548">
        <w:fldChar w:fldCharType="begin"/>
      </w:r>
      <w:r w:rsidR="0042576C"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3D6548">
        <w:fldChar w:fldCharType="separate"/>
      </w:r>
      <w:r w:rsidR="0042576C" w:rsidRPr="003D6548">
        <w:t>(Müller, 1975)</w:t>
      </w:r>
      <w:r w:rsidR="0042576C" w:rsidRPr="003D6548">
        <w:fldChar w:fldCharType="end"/>
      </w:r>
      <w:r w:rsidR="0042576C" w:rsidRPr="003D6548">
        <w:t>.</w:t>
      </w:r>
    </w:p>
    <w:p w14:paraId="4D92617A" w14:textId="7C9215CA" w:rsidR="00D85047" w:rsidRPr="003D6548" w:rsidRDefault="00766682" w:rsidP="00766682">
      <w:r>
        <w:lastRenderedPageBreak/>
        <w:t>S</w:t>
      </w:r>
      <w:r w:rsidR="000569DB" w:rsidRPr="003D6548">
        <w:t xml:space="preserve">tatements and questions are </w:t>
      </w:r>
      <w:r>
        <w:t xml:space="preserve">generally </w:t>
      </w:r>
      <w:r w:rsidR="000569DB" w:rsidRPr="003D6548">
        <w:t>formed through falling and rising intonation, respectively</w:t>
      </w:r>
      <w:r>
        <w:t>, even though</w:t>
      </w:r>
      <w:r w:rsidR="000569DB" w:rsidRPr="003D6548">
        <w:t xml:space="preserve"> question using </w:t>
      </w:r>
      <w:r w:rsidR="000569DB" w:rsidRPr="003D6548">
        <w:rPr>
          <w:i/>
          <w:iCs/>
        </w:rPr>
        <w:t>est-ce que</w:t>
      </w:r>
      <w:r>
        <w:rPr>
          <w:i/>
          <w:iCs/>
        </w:rPr>
        <w:t xml:space="preserve"> </w:t>
      </w:r>
      <w:r w:rsidRPr="00766682">
        <w:t>are possible</w:t>
      </w:r>
      <w:r>
        <w:t xml:space="preserve">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r w:rsidR="0042576C">
        <w:t xml:space="preserve"> </w:t>
      </w:r>
      <w:r w:rsidR="00D85047" w:rsidRPr="003D6548">
        <w:t xml:space="preserve">The doubling of pronouns or referents </w:t>
      </w:r>
      <w:r w:rsidR="0042576C" w:rsidRPr="003D6548">
        <w:t>e.g.,</w:t>
      </w:r>
      <w:r w:rsidR="00D85047" w:rsidRPr="003D6548">
        <w:t xml:space="preserve"> moi je, ton père il</w:t>
      </w:r>
      <w:r w:rsidR="0042576C">
        <w:t>, etc.</w:t>
      </w:r>
      <w:r w:rsidR="00D85047" w:rsidRPr="003D6548">
        <w:t xml:space="preserve"> is characteristic of FF</w:t>
      </w:r>
      <w:r w:rsidR="0042576C">
        <w:t xml:space="preserve"> and high use of</w:t>
      </w:r>
      <w:r w:rsidR="00D85047" w:rsidRPr="003D6548">
        <w:t xml:space="preserve"> topicalization</w:t>
      </w:r>
      <w:r w:rsidR="00B029FC">
        <w:t xml:space="preserve"> </w:t>
      </w:r>
      <w:r w:rsidR="0042576C" w:rsidRPr="003D6548">
        <w:t>e.g.,</w:t>
      </w:r>
      <w:r w:rsidR="00D85047" w:rsidRPr="003D6548">
        <w:t xml:space="preserve"> </w:t>
      </w:r>
      <w:r w:rsidR="00D85047" w:rsidRPr="0042576C">
        <w:rPr>
          <w:b/>
          <w:bCs/>
        </w:rPr>
        <w:t>Cet homme</w:t>
      </w:r>
      <w:r w:rsidR="00D85047" w:rsidRPr="003D6548">
        <w:t xml:space="preserve">, je </w:t>
      </w:r>
      <w:r w:rsidR="00D85047" w:rsidRPr="003D6548">
        <w:rPr>
          <w:b/>
          <w:bCs/>
        </w:rPr>
        <w:t>l'</w:t>
      </w:r>
      <w:r w:rsidR="00D85047"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32A81293" w:rsidR="00C0526C" w:rsidRPr="003D6548" w:rsidRDefault="0042576C" w:rsidP="00766682">
      <w:r>
        <w:t xml:space="preserve">Furthermore, </w:t>
      </w:r>
      <w:r w:rsidR="00766682">
        <w:t>it</w:t>
      </w:r>
      <w:r w:rsidR="00C0526C" w:rsidRPr="003D6548">
        <w:t xml:space="preserve"> </w:t>
      </w:r>
      <w:r w:rsidR="00766682">
        <w:t>makes use of</w:t>
      </w:r>
      <w:r w:rsidR="00C0526C" w:rsidRPr="003D6548">
        <w:t xml:space="preserve"> a high level of suffixes to denote agents and actors in speech context </w:t>
      </w:r>
      <w:r w:rsidRPr="003D6548">
        <w:t>e.g.,</w:t>
      </w:r>
      <w:r w:rsidR="00C0526C" w:rsidRPr="003D6548">
        <w:t xml:space="preserve"> chançard, gueulard, motard. This also includes the diminutive suffixes such as -</w:t>
      </w:r>
      <w:proofErr w:type="spellStart"/>
      <w:r w:rsidR="00C0526C" w:rsidRPr="003D6548">
        <w:t>et</w:t>
      </w:r>
      <w:proofErr w:type="spellEnd"/>
      <w:r w:rsidR="00C0526C" w:rsidRPr="003D6548">
        <w:t>, ette, ot,</w:t>
      </w:r>
      <w:r w:rsidR="00B029FC">
        <w:t xml:space="preserve"> </w:t>
      </w:r>
      <w:r w:rsidR="00C0526C" w:rsidRPr="003D6548">
        <w:t xml:space="preserve">etc. Reduplication is not only present among pronouns, but </w:t>
      </w:r>
      <w:r>
        <w:t xml:space="preserve">in </w:t>
      </w:r>
      <w:r w:rsidR="00C0526C" w:rsidRPr="003D6548">
        <w:t xml:space="preserve">nouns </w:t>
      </w:r>
      <w:r>
        <w:t xml:space="preserve">as well </w:t>
      </w:r>
      <w:r w:rsidRPr="003D6548">
        <w:t>e.g.,</w:t>
      </w:r>
      <w:r w:rsidR="00C0526C" w:rsidRPr="003D6548">
        <w:t xml:space="preserve"> fla-fla, ronron, kif-kif, etc</w:t>
      </w:r>
      <w:r w:rsidR="0052123D">
        <w:t xml:space="preserve">. </w:t>
      </w:r>
      <w:r w:rsidR="0052123D" w:rsidRPr="003D6548">
        <w:fldChar w:fldCharType="begin"/>
      </w:r>
      <w:r w:rsidR="006F4AB7">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B029FC">
        <w:t xml:space="preserve"> </w:t>
      </w:r>
    </w:p>
    <w:p w14:paraId="4485724D" w14:textId="2F240679" w:rsidR="00766682" w:rsidRPr="003D6548" w:rsidRDefault="00C0526C" w:rsidP="00766682">
      <w:r w:rsidRPr="003D6548">
        <w:t xml:space="preserve">Due to </w:t>
      </w:r>
      <w:r w:rsidR="00766682">
        <w:t>its</w:t>
      </w:r>
      <w:r w:rsidRPr="003D6548">
        <w:t xml:space="preserve"> spontaneous nature, speakers tend to avoid overly complex expression</w:t>
      </w:r>
      <w:r w:rsidR="00B029FC">
        <w:t xml:space="preserve"> </w:t>
      </w:r>
      <w:r w:rsidRPr="003D6548">
        <w:t xml:space="preserve">when communicating strong feelings. This leads to a high number of simplified expressions, </w:t>
      </w:r>
      <w:r w:rsidR="0042576C">
        <w:t>animal-inspired metaphors</w:t>
      </w:r>
      <w:r w:rsidRPr="003D6548">
        <w:t xml:space="preserve"> and using adverbs atypically as intensifiers</w:t>
      </w:r>
      <w:r w:rsidR="0052123D">
        <w:t xml:space="preserve"> </w:t>
      </w:r>
      <w:r w:rsidR="0052123D" w:rsidRPr="003D6548">
        <w:fldChar w:fldCharType="begin"/>
      </w:r>
      <w:r w:rsidR="006F4AB7">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11112B" w:rsidRPr="003D6548">
        <w:t xml:space="preserve"> </w:t>
      </w:r>
      <w:r w:rsidR="00766682">
        <w:t>Therefore, t</w:t>
      </w:r>
      <w:r w:rsidR="00766682" w:rsidRPr="003D6548">
        <w:t xml:space="preserve">he register is often consigned to </w:t>
      </w:r>
      <w:r w:rsidR="00766682">
        <w:t>orality as it</w:t>
      </w:r>
      <w:r w:rsidR="00766682" w:rsidRPr="003D6548">
        <w:t xml:space="preserve"> signalizes a nonchalant attitude and</w:t>
      </w:r>
      <w:r w:rsidR="00766682">
        <w:t>, as the name implies,</w:t>
      </w:r>
      <w:r w:rsidR="00766682" w:rsidRPr="003D6548">
        <w:t xml:space="preserve"> familiar atmosphere. </w:t>
      </w:r>
    </w:p>
    <w:p w14:paraId="7D4C9539" w14:textId="6228F8CF" w:rsidR="001B132F" w:rsidRPr="003D6548" w:rsidRDefault="001B132F" w:rsidP="006C052C">
      <w:pPr>
        <w:pStyle w:val="berschrift2"/>
      </w:pPr>
      <w:bookmarkStart w:id="31" w:name="_Toc79391340"/>
      <w:r w:rsidRPr="003D6548">
        <w:t>Français Populaire</w:t>
      </w:r>
      <w:bookmarkEnd w:id="31"/>
      <w:r w:rsidRPr="003D6548">
        <w:t xml:space="preserve"> </w:t>
      </w:r>
    </w:p>
    <w:p w14:paraId="745C2B84" w14:textId="31DEA85B" w:rsidR="00B309C9" w:rsidRPr="003D6548" w:rsidRDefault="002A18C6" w:rsidP="00B309C9">
      <w:r w:rsidRPr="003D6548">
        <w:t>FP</w:t>
      </w:r>
      <w:r w:rsidR="00BB63A5" w:rsidRPr="003D6548">
        <w:t xml:space="preserve"> is not considered to be proper</w:t>
      </w:r>
      <w:r w:rsidR="007F4CE5">
        <w:t xml:space="preserve"> and good </w:t>
      </w:r>
      <w:r w:rsidR="00BB63A5" w:rsidRPr="003D6548">
        <w:t xml:space="preserve"> French. This means that </w:t>
      </w:r>
      <w:r w:rsidR="007F4CE5">
        <w:t>is</w:t>
      </w:r>
      <w:r w:rsidR="00BB63A5" w:rsidRPr="003D6548">
        <w:t xml:space="preserve"> do</w:t>
      </w:r>
      <w:r w:rsidR="007F4CE5">
        <w:t>es</w:t>
      </w:r>
      <w:r w:rsidR="00BB63A5" w:rsidRPr="003D6548">
        <w:t xml:space="preserve"> not meet the requirements set by the norms or bon usage</w:t>
      </w:r>
      <w:r w:rsidR="007F4CE5">
        <w:t xml:space="preserve"> </w:t>
      </w:r>
      <w:r w:rsidR="007F4CE5" w:rsidRPr="003D6548">
        <w:fldChar w:fldCharType="begin"/>
      </w:r>
      <w:r w:rsidR="006F4AB7">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3D6548">
        <w:fldChar w:fldCharType="separate"/>
      </w:r>
      <w:r w:rsidR="007F4CE5" w:rsidRPr="003D6548">
        <w:t>(Müller, 1975)</w:t>
      </w:r>
      <w:r w:rsidR="007F4CE5" w:rsidRPr="003D6548">
        <w:fldChar w:fldCharType="end"/>
      </w:r>
      <w:r w:rsidR="007F4CE5" w:rsidRPr="003D6548">
        <w:t>.</w:t>
      </w:r>
      <w:r w:rsidR="00BB63A5" w:rsidRPr="003D6548">
        <w:t xml:space="preserve"> Since </w:t>
      </w:r>
      <w:r w:rsidR="007F4CE5">
        <w:t xml:space="preserve">it </w:t>
      </w:r>
      <w:r w:rsidR="00BB63A5" w:rsidRPr="003D6548">
        <w:t xml:space="preserve">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71E555A4" w:rsidR="007739F5" w:rsidRPr="003D6548" w:rsidRDefault="00BB63A5" w:rsidP="00B309C9">
      <w:r w:rsidRPr="003D6548">
        <w:t xml:space="preserve">This is because </w:t>
      </w:r>
      <w:r w:rsidR="007F4CE5">
        <w:t xml:space="preserve">it </w:t>
      </w:r>
      <w:r w:rsidRPr="003D6548">
        <w:t>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meaning those who belonged to neither clergy nor nobility</w:t>
      </w:r>
      <w:r w:rsidR="007F4CE5">
        <w:t xml:space="preserve"> whose speech was</w:t>
      </w:r>
      <w:r w:rsidR="00B029FC">
        <w:t xml:space="preserve"> </w:t>
      </w:r>
      <w:r w:rsidR="007739F5" w:rsidRPr="003D6548">
        <w:t xml:space="preserve">more commonly referred to as </w:t>
      </w:r>
      <w:r w:rsidR="007739F5" w:rsidRPr="007F4CE5">
        <w:rPr>
          <w:i/>
          <w:iCs/>
        </w:rPr>
        <w:t>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2725CFE7" w:rsidR="00EE1A0F" w:rsidRPr="003D6548" w:rsidRDefault="00B309C9" w:rsidP="00EE1A0F">
      <w:r w:rsidRPr="003D6548">
        <w:t xml:space="preserve">Since communication is more important than grammatical correctness, FP </w:t>
      </w:r>
      <w:r w:rsidR="007F4CE5">
        <w:t xml:space="preserve">tends </w:t>
      </w:r>
      <w:r w:rsidRPr="003D6548">
        <w:t xml:space="preserve"> to forgo the </w:t>
      </w:r>
      <w:r w:rsidR="007F4CE5">
        <w:t xml:space="preserve">linguistic </w:t>
      </w:r>
      <w:r w:rsidRPr="003D6548">
        <w:t>norms. Verbal phrases are often formed without their corresponding personal pronouns. The appropriate auxiliary verbs, avoir and être, are used interchangeably. Nominal congruence with respect to gender and number</w:t>
      </w:r>
      <w:r w:rsidR="00B029FC">
        <w:t xml:space="preserve"> </w:t>
      </w:r>
      <w:r w:rsidRPr="003D6548">
        <w:t>are</w:t>
      </w:r>
      <w:r w:rsidR="007F4CE5">
        <w:t xml:space="preserve"> either</w:t>
      </w:r>
      <w:r w:rsidRPr="003D6548">
        <w:t xml:space="preserve"> ignored or forgotten all together. The subjunctif is only employed when a strong desired is expressed as would be the case with vouloir.</w:t>
      </w:r>
      <w:r w:rsidR="00B029FC">
        <w:t xml:space="preserve"> </w:t>
      </w:r>
      <w:r w:rsidR="00EE1A0F" w:rsidRPr="003D6548">
        <w:lastRenderedPageBreak/>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3843B5D2" w:rsidR="00EE1A0F" w:rsidRPr="003D6548" w:rsidRDefault="007F4CE5" w:rsidP="0026458A">
      <w:r>
        <w:t>There</w:t>
      </w:r>
      <w:r w:rsidR="00EE1A0F" w:rsidRPr="003D6548">
        <w:t xml:space="preserve"> is strong preference of neglecting the spelling, especially when </w:t>
      </w:r>
      <w:r>
        <w:t>the message is clear</w:t>
      </w:r>
      <w:r w:rsidR="00EE1A0F" w:rsidRPr="003D6548">
        <w:t xml:space="preserve"> </w:t>
      </w:r>
      <w:r>
        <w:t xml:space="preserve">due to </w:t>
      </w:r>
      <w:r w:rsidR="00EE1A0F" w:rsidRPr="003D6548">
        <w:t>morpholog</w:t>
      </w:r>
      <w:r>
        <w:t>y</w:t>
      </w:r>
      <w:r w:rsidR="00EE1A0F" w:rsidRPr="003D6548">
        <w:t xml:space="preserve">. </w:t>
      </w:r>
      <w:r w:rsidR="0026458A" w:rsidRPr="003D6548">
        <w:t xml:space="preserve">The most prominent example of this is the willingness to drop the </w:t>
      </w:r>
      <w:r w:rsidR="0026458A" w:rsidRPr="007F4CE5">
        <w:t>ne</w:t>
      </w:r>
      <w:r w:rsidR="0026458A" w:rsidRPr="003D6548">
        <w:t xml:space="preserve"> of ne</w:t>
      </w:r>
      <w:r w:rsidR="00644756" w:rsidRPr="003D6548">
        <w:t>…</w:t>
      </w:r>
      <w:r w:rsidR="0026458A" w:rsidRPr="003D6548">
        <w:t xml:space="preserve">pas. </w:t>
      </w:r>
      <w:r w:rsidR="00EE1A0F" w:rsidRPr="003D6548">
        <w:t>This is</w:t>
      </w:r>
      <w:r w:rsidR="00B029FC">
        <w:t xml:space="preserve"> </w:t>
      </w:r>
      <w:r w:rsidR="00EE1A0F"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592EA836" w:rsidR="00B309C9" w:rsidRPr="003D6548" w:rsidRDefault="0026458A" w:rsidP="008A0149">
      <w:r w:rsidRPr="003D6548">
        <w:t xml:space="preserve">The </w:t>
      </w:r>
      <w:r w:rsidR="00E031F7" w:rsidRPr="003D6548">
        <w:t>lexicon</w:t>
      </w:r>
      <w:r w:rsidRPr="003D6548">
        <w:t xml:space="preserve">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w:t>
      </w:r>
      <w:r w:rsidR="003417B6">
        <w:t xml:space="preserve"> of French</w:t>
      </w:r>
      <w:r w:rsidR="00FC0FB4" w:rsidRPr="003D6548">
        <w:t>;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r w:rsidR="003417B6">
        <w:t xml:space="preserve">FP would therefore be representative of orality. </w:t>
      </w:r>
    </w:p>
    <w:p w14:paraId="05CBD63F" w14:textId="1CB28117" w:rsidR="00C94834" w:rsidRPr="003D6548" w:rsidRDefault="001B132F" w:rsidP="006C052C">
      <w:pPr>
        <w:pStyle w:val="berschrift2"/>
      </w:pPr>
      <w:bookmarkStart w:id="32" w:name="_Toc79391341"/>
      <w:r w:rsidRPr="003D6548">
        <w:t>Français Vulgaire</w:t>
      </w:r>
      <w:bookmarkEnd w:id="32"/>
    </w:p>
    <w:p w14:paraId="6EC77262" w14:textId="359D8420" w:rsidR="007C6DA1" w:rsidRPr="003D6548" w:rsidRDefault="00C94834" w:rsidP="00856E42">
      <w:r w:rsidRPr="003D6548">
        <w:t xml:space="preserve">FV is lowest register both in terms of prestige and formality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r w:rsidR="003417B6">
        <w:t>it</w:t>
      </w:r>
      <w:r w:rsidR="00F51C26" w:rsidRPr="003D6548">
        <w:t xml:space="preserve"> and its components are generally known to all speakers of French, </w:t>
      </w:r>
      <w:r w:rsidR="003417B6" w:rsidRPr="003D6548">
        <w:t>whereas</w:t>
      </w:r>
      <w:r w:rsidR="00F51C26" w:rsidRPr="003D6548">
        <w:t xml:space="preserve"> FA is restricted to certain milieus.</w:t>
      </w:r>
      <w:r w:rsidR="00856E42" w:rsidRPr="003D6548">
        <w:t xml:space="preserve"> Interjections, expressions of </w:t>
      </w:r>
      <w:r w:rsidR="003417B6">
        <w:t>displeasure and e</w:t>
      </w:r>
      <w:r w:rsidR="00856E42" w:rsidRPr="003D6548">
        <w:t>xpletives are present throughout FV.</w:t>
      </w:r>
    </w:p>
    <w:p w14:paraId="3D1B2E1A" w14:textId="3DD3A174" w:rsidR="008A0149" w:rsidRPr="003D6548" w:rsidRDefault="00F51C26" w:rsidP="008A0149">
      <w:r w:rsidRPr="003D6548">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r w:rsidR="003417B6">
        <w:t xml:space="preserve">It is also conceptually oral in nature. </w:t>
      </w:r>
    </w:p>
    <w:p w14:paraId="073E420A" w14:textId="294E35EC" w:rsidR="008A0149" w:rsidRPr="003D6548" w:rsidRDefault="0090291F" w:rsidP="006C052C">
      <w:pPr>
        <w:pStyle w:val="berschrift2"/>
      </w:pPr>
      <w:bookmarkStart w:id="33" w:name="_Toc79391342"/>
      <w:r>
        <w:t xml:space="preserve">Francais </w:t>
      </w:r>
      <w:r w:rsidR="008A0149" w:rsidRPr="003D6548">
        <w:t>Argot</w:t>
      </w:r>
      <w:r>
        <w:t>ique</w:t>
      </w:r>
      <w:bookmarkEnd w:id="33"/>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lastRenderedPageBreak/>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0A546B05" w14:textId="3C842537" w:rsidR="00ED0642" w:rsidRPr="003D6548" w:rsidRDefault="008D3003" w:rsidP="003417B6">
      <w:r w:rsidRPr="003D6548">
        <w:tab/>
        <w:t xml:space="preserve">Argot is for all intents and purposes </w:t>
      </w:r>
      <w:r w:rsidR="003417B6">
        <w:t xml:space="preserve">is highly representative of orality </w:t>
      </w:r>
      <w:r w:rsidRPr="003D6548">
        <w:t>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5BDCA85B" w14:textId="33A6A83F" w:rsidR="008A0149" w:rsidRPr="003D6548" w:rsidRDefault="0090291F" w:rsidP="006C052C">
      <w:pPr>
        <w:pStyle w:val="berschrift2"/>
      </w:pPr>
      <w:bookmarkStart w:id="34" w:name="_Toc79391343"/>
      <w:r>
        <w:t>Français Technique</w:t>
      </w:r>
      <w:bookmarkEnd w:id="34"/>
    </w:p>
    <w:p w14:paraId="18D2B652" w14:textId="5114488B"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w:t>
      </w:r>
      <w:r w:rsidR="006C5FB2">
        <w:t>.</w:t>
      </w:r>
      <w:r w:rsidR="00E4178C" w:rsidRPr="003D6548">
        <w:t xml:space="preserve">LT can be viewed as a microcosmos of sorts </w:t>
      </w:r>
      <w:r w:rsidR="00624E85" w:rsidRPr="003D6548">
        <w:t xml:space="preserve">as there exist two poles within LT. </w:t>
      </w:r>
      <w:r w:rsidR="003417B6">
        <w:t>It</w:t>
      </w:r>
      <w:r w:rsidR="00624E85" w:rsidRPr="003D6548">
        <w:t xml:space="preserve"> can be used to explain theoretical concepts to those who are from the same field, or a reduction in complexity is introduced </w:t>
      </w:r>
      <w:r w:rsidR="00404374" w:rsidRPr="003D6548">
        <w:t>i.e.,</w:t>
      </w:r>
      <w:r w:rsidR="00624E85" w:rsidRPr="003D6548">
        <w:t xml:space="preserve"> vulgarization. This makes </w:t>
      </w:r>
      <w:r w:rsidR="006C5FB2">
        <w:t>it</w:t>
      </w:r>
      <w:r w:rsidR="00624E85" w:rsidRPr="003D6548">
        <w:t xml:space="preserve"> more readily available to those who are not from a specific scientific field.</w:t>
      </w:r>
      <w:r w:rsidR="00B029FC">
        <w:t xml:space="preserve"> </w:t>
      </w:r>
    </w:p>
    <w:p w14:paraId="7D9EA09C" w14:textId="507AD033" w:rsidR="00404374" w:rsidRPr="003D6548" w:rsidRDefault="00404374" w:rsidP="00624E85">
      <w:r w:rsidRPr="003D6548">
        <w:t xml:space="preserve">A defining trait </w:t>
      </w:r>
      <w:r w:rsidR="006C5FB2">
        <w:t>of it</w:t>
      </w:r>
      <w:r w:rsidRPr="003D6548">
        <w:t xml:space="preserve">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w:t>
      </w:r>
    </w:p>
    <w:p w14:paraId="44DA7E45" w14:textId="4150B34E" w:rsidR="00CC69FA" w:rsidRPr="003D6548" w:rsidRDefault="00DC797E" w:rsidP="006C5FB2">
      <w:r w:rsidRPr="003D6548">
        <w:t xml:space="preserve">The syntax and vocabulary are quite rigid, more so than that of FC, since precision in scientific fields is key. The syntactical structures are not per se complex. </w:t>
      </w:r>
      <w:r w:rsidR="006C5FB2">
        <w:t xml:space="preserve"> </w:t>
      </w:r>
      <w:r w:rsidRPr="003D6548">
        <w:t xml:space="preserve">It also displays a high level of words that express causality, which is to be expected as the goal of most LT is </w:t>
      </w:r>
      <w:r w:rsidR="006C5FB2">
        <w:t xml:space="preserve">scientific in nature and therefore conceptually literal. </w:t>
      </w:r>
      <w:r w:rsidRPr="003D6548">
        <w:t xml:space="preserve"> </w:t>
      </w:r>
    </w:p>
    <w:p w14:paraId="75C21228" w14:textId="041E5667" w:rsidR="0073720D" w:rsidRPr="003D6548" w:rsidRDefault="003D2C3B" w:rsidP="00A252F1">
      <w:pPr>
        <w:pStyle w:val="berschrift1"/>
      </w:pPr>
      <w:bookmarkStart w:id="35" w:name="_Toc75691426"/>
      <w:bookmarkStart w:id="36" w:name="_Toc75691572"/>
      <w:bookmarkStart w:id="37" w:name="_Toc79391344"/>
      <w:r w:rsidRPr="003D6548">
        <w:t>The</w:t>
      </w:r>
      <w:r w:rsidR="009B7531" w:rsidRPr="003D6548">
        <w:t xml:space="preserve"> French </w:t>
      </w:r>
      <w:r w:rsidRPr="003D6548">
        <w:t xml:space="preserve">Language </w:t>
      </w:r>
      <w:r w:rsidR="009B7531" w:rsidRPr="003D6548">
        <w:t>Corpora</w:t>
      </w:r>
      <w:bookmarkEnd w:id="35"/>
      <w:bookmarkEnd w:id="36"/>
      <w:bookmarkEnd w:id="37"/>
      <w:r w:rsidRPr="003D6548">
        <w:t xml:space="preserve"> </w:t>
      </w:r>
    </w:p>
    <w:p w14:paraId="5D584E6E" w14:textId="236F7C08"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lastRenderedPageBreak/>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3A7D0494"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be an </w:t>
      </w:r>
      <w:r w:rsidR="006F4AB7">
        <w:t>unintended</w:t>
      </w:r>
      <w:r w:rsidRPr="003D6548">
        <w:t xml:space="preserve">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675FCBFA" w14:textId="5B425573" w:rsidR="0090291F" w:rsidRPr="003D6548" w:rsidRDefault="0073720D" w:rsidP="009460E7">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7293C195" w14:textId="12DAAE2B" w:rsidR="00A252F1" w:rsidRPr="003D6548" w:rsidRDefault="00715F8F" w:rsidP="00A252F1">
      <w:pPr>
        <w:pStyle w:val="berschrift2"/>
        <w:rPr>
          <w:szCs w:val="24"/>
        </w:rPr>
      </w:pPr>
      <w:bookmarkStart w:id="38" w:name="_Toc75691427"/>
      <w:bookmarkStart w:id="39" w:name="_Toc75691573"/>
      <w:bookmarkStart w:id="40" w:name="_Toc79391345"/>
      <w:r w:rsidRPr="003D6548">
        <w:rPr>
          <w:szCs w:val="24"/>
        </w:rPr>
        <w:t>Data Sets</w:t>
      </w:r>
      <w:bookmarkEnd w:id="38"/>
      <w:bookmarkEnd w:id="39"/>
      <w:bookmarkEnd w:id="40"/>
      <w:r w:rsidRPr="003D6548">
        <w:rPr>
          <w:szCs w:val="24"/>
        </w:rPr>
        <w:t xml:space="preserve"> </w:t>
      </w:r>
    </w:p>
    <w:p w14:paraId="40737537" w14:textId="0B832503" w:rsidR="00A252F1" w:rsidRPr="003D6548" w:rsidRDefault="00A252F1" w:rsidP="006F4AB7">
      <w:r w:rsidRPr="003D6548">
        <w:t xml:space="preserve">There are three primary data sets that will be the focus of the linguistic analysis: </w:t>
      </w:r>
      <w:r w:rsidR="00A122F4" w:rsidRPr="003D6548">
        <w:t>eB</w:t>
      </w:r>
      <w:r w:rsidRPr="003D6548">
        <w:t>ay petites annonces</w:t>
      </w:r>
      <w:r w:rsidR="006F4AB7">
        <w:t xml:space="preserve"> </w:t>
      </w:r>
      <w:r w:rsidR="006F4AB7">
        <w:fldChar w:fldCharType="begin"/>
      </w:r>
      <w:r w:rsidR="006F4AB7">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fldChar w:fldCharType="separate"/>
      </w:r>
      <w:r w:rsidR="006F4AB7" w:rsidRPr="006F4AB7">
        <w:t>(Gerstenberg &amp; Hewett, 2019)</w:t>
      </w:r>
      <w:r w:rsidR="006F4AB7">
        <w:fldChar w:fldCharType="end"/>
      </w:r>
      <w:r w:rsidRPr="003D6548">
        <w:t xml:space="preserve">, CMR-wikiconflits </w:t>
      </w:r>
      <w:r w:rsidR="006F4AB7">
        <w:fldChar w:fldCharType="begin"/>
      </w:r>
      <w:r w:rsidR="006F4AB7">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fldChar w:fldCharType="separate"/>
      </w:r>
      <w:r w:rsidR="006F4AB7" w:rsidRPr="006F4AB7">
        <w:t>(Poudat et al., 2014)</w:t>
      </w:r>
      <w:r w:rsidR="006F4AB7">
        <w:fldChar w:fldCharType="end"/>
      </w:r>
      <w:r w:rsidR="006F4AB7">
        <w:t xml:space="preserve"> </w:t>
      </w:r>
      <w:r w:rsidRPr="003D6548">
        <w:t>and</w:t>
      </w:r>
      <w:r w:rsidR="00B029FC">
        <w:t xml:space="preserve"> </w:t>
      </w:r>
      <w:r w:rsidRPr="003D6548">
        <w:t>88milsms</w:t>
      </w:r>
      <w:r w:rsidR="006F4AB7">
        <w:t xml:space="preserve"> </w:t>
      </w:r>
      <w:r w:rsidR="006F4AB7">
        <w:fldChar w:fldCharType="begin"/>
      </w:r>
      <w:r w:rsidR="006F4AB7">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fldChar w:fldCharType="separate"/>
      </w:r>
      <w:r w:rsidR="006F4AB7" w:rsidRPr="006F4AB7">
        <w:t>(Panckhurst, 2016)</w:t>
      </w:r>
      <w:r w:rsidR="006F4AB7">
        <w:fldChar w:fldCharType="end"/>
      </w:r>
      <w:r w:rsidRPr="003D6548">
        <w:t xml:space="preserve">. </w:t>
      </w:r>
    </w:p>
    <w:p w14:paraId="62DF6013" w14:textId="7C9A9B28" w:rsidR="00E218AB" w:rsidRPr="003D6548" w:rsidRDefault="00A122F4" w:rsidP="006F4AB7">
      <w:r w:rsidRPr="003D6548">
        <w:t>The EPA corpus was compiled by the department of Romance studies at the</w:t>
      </w:r>
      <w:r w:rsidR="00B029FC">
        <w:t xml:space="preserve"> </w:t>
      </w:r>
      <w:r w:rsidRPr="003D6548">
        <w:t>University of Potsdam. It is a collection of around 1256 petites annonces, online action listings</w:t>
      </w:r>
      <w:r w:rsidR="00D5665A" w:rsidRPr="003D6548">
        <w:t xml:space="preserve"> from the online auction platform eBa</w:t>
      </w:r>
      <w:r w:rsidR="006F4AB7">
        <w:t>y which are split across four subcorpora</w:t>
      </w:r>
      <w:r w:rsidR="00D5665A" w:rsidRPr="003D6548">
        <w:t xml:space="preserve">.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6F4AB7">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w:t>
      </w:r>
      <w:r w:rsidRPr="003D6548">
        <w:lastRenderedPageBreak/>
        <w:t xml:space="preserve">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5FD2AB6C" w:rsidR="009D66DD" w:rsidRPr="003D6548" w:rsidRDefault="00911813" w:rsidP="006F4AB7">
      <w:r w:rsidRPr="003D6548">
        <w:t xml:space="preserve">Private users were those who had less than 200 reviews as of 2005, and over 200 </w:t>
      </w:r>
      <w:r w:rsidR="006F4AB7" w:rsidRPr="003D6548">
        <w:t>were</w:t>
      </w:r>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00F3B353" w:rsidR="002342EF" w:rsidRPr="003D6548" w:rsidRDefault="00A45020" w:rsidP="006F4AB7">
      <w:r w:rsidRPr="003D6548">
        <w:t xml:space="preserve">The next two corpora are distinct in </w:t>
      </w:r>
      <w:r w:rsidR="006F4AB7" w:rsidRPr="003D6548">
        <w:t>nature</w:t>
      </w:r>
      <w:r w:rsidR="006F4AB7">
        <w:t xml:space="preserve"> but</w:t>
      </w:r>
      <w:r w:rsidRPr="003D6548">
        <w:t xml:space="preserve">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6F4AB7">
      <w:r w:rsidRPr="003D6548">
        <w:t xml:space="preserve"> The first of the two, </w:t>
      </w:r>
      <w:r w:rsidR="00B964AD" w:rsidRPr="003D6548">
        <w:t xml:space="preserve">CMRW spans from 2004 to 2014 and 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38145D9F" w:rsidR="009D66DD" w:rsidRPr="003D6548" w:rsidRDefault="00A45020" w:rsidP="006F4AB7">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ikipedia, the information presented may not be factually 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 xml:space="preserve">pose a problem as the accuracy of the information is irrelevant with respect to its </w:t>
      </w:r>
      <w:r w:rsidR="006F4AB7">
        <w:t>literacy and orality</w:t>
      </w:r>
      <w:r w:rsidR="000F2E44" w:rsidRPr="003D6548">
        <w:t>.</w:t>
      </w:r>
    </w:p>
    <w:p w14:paraId="175246FA" w14:textId="09E13650" w:rsidR="002E0D19" w:rsidRPr="003D6548" w:rsidRDefault="007E25D2" w:rsidP="006F4AB7">
      <w:r w:rsidRPr="003D6548">
        <w:t>The second is 88milsms 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w:t>
      </w:r>
      <w:r w:rsidR="00B029FC">
        <w:t xml:space="preserve"> </w:t>
      </w:r>
      <w:r w:rsidR="006F4AB7">
        <w:t>a</w:t>
      </w:r>
      <w:r w:rsidRPr="003D6548">
        <w:t>l (201</w:t>
      </w:r>
      <w:r w:rsidR="002E0D19" w:rsidRPr="003D6548">
        <w:t>4</w:t>
      </w:r>
      <w:r w:rsidRPr="003D6548">
        <w:t>)</w:t>
      </w:r>
      <w:r w:rsidR="002E0D19" w:rsidRPr="003D6548">
        <w:t>.</w:t>
      </w:r>
      <w:r w:rsidR="00B029FC">
        <w:t xml:space="preserve"> </w:t>
      </w:r>
      <w:r w:rsidR="002E0D19" w:rsidRPr="003D6548">
        <w:t>The SMS donors were asked to participate in a questionnaire,</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2A93427E" w:rsidR="00A252F1" w:rsidRDefault="002E0D19" w:rsidP="006F4AB7">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008766A8">
        <w:instrText xml:space="preserve"> ADDIN ZOTERO_ITEM CSL_CITATION {"citationID":"eNh6ws50","properties":{"formattedCitation":"(Panckhurst et al., 2014)","plainCitation":"(Panckhurst et al., 2014)","noteIndex":0},"citationItems":[{"id":"01GdAM9e/qzJz0i7t","uris":["http://zotero.org/users/7682103/items/T8XWBWH4"],"uri":["http://zotero.org/users/7682103/items/T8XWBWH4"],"itemData":{"id":141,"type":"article","title":"88milSMS.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08ACE8EC" w:rsidR="004070DE" w:rsidRPr="00E4116C" w:rsidRDefault="004070DE" w:rsidP="006F4AB7">
      <w:pPr>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r w:rsidR="006F4AB7">
        <w:rPr>
          <w:rFonts w:eastAsia="Times" w:cs="Times"/>
          <w:szCs w:val="24"/>
        </w:rPr>
        <w:t>orality could</w:t>
      </w:r>
      <w:r>
        <w:rPr>
          <w:rFonts w:eastAsia="Times" w:cs="Times"/>
          <w:szCs w:val="24"/>
        </w:rPr>
        <w:t xml:space="preserve"> appear in a data set. First and foremost, the SMS chats are generally forms of informal communication and because of this, they should contain data that is mostly </w:t>
      </w:r>
      <w:r w:rsidR="006F4AB7">
        <w:rPr>
          <w:rFonts w:eastAsia="Times" w:cs="Times"/>
          <w:szCs w:val="24"/>
        </w:rPr>
        <w:t>representative of orality</w:t>
      </w:r>
      <w:r>
        <w:rPr>
          <w:rFonts w:eastAsia="Times" w:cs="Times"/>
          <w:szCs w:val="24"/>
        </w:rPr>
        <w:t xml:space="preserve">. </w:t>
      </w:r>
      <w:r>
        <w:rPr>
          <w:rFonts w:eastAsia="Times" w:cs="Times"/>
          <w:szCs w:val="24"/>
        </w:rPr>
        <w:lastRenderedPageBreak/>
        <w:t>Secondly, the wiki chats contain discussions that generally relate to scientific and official matters. Therefore, it should fall more on the literal scale.</w:t>
      </w:r>
      <w:r w:rsidR="006F4AB7">
        <w:rPr>
          <w:rFonts w:eastAsia="Times" w:cs="Times"/>
          <w:szCs w:val="24"/>
        </w:rPr>
        <w:t xml:space="preserve"> </w:t>
      </w:r>
      <w:r>
        <w:rPr>
          <w:rFonts w:eastAsia="Times" w:cs="Times"/>
          <w:szCs w:val="24"/>
        </w:rPr>
        <w:t xml:space="preserve">Lastly, it predicted that the </w:t>
      </w:r>
      <w:r w:rsidR="006F4AB7">
        <w:rPr>
          <w:rFonts w:eastAsia="Times" w:cs="Times"/>
          <w:szCs w:val="24"/>
        </w:rPr>
        <w:t>eBay</w:t>
      </w:r>
      <w:r>
        <w:rPr>
          <w:rFonts w:eastAsia="Times" w:cs="Times"/>
          <w:szCs w:val="24"/>
        </w:rPr>
        <w:t xml:space="preserve"> texts should fall somewhere in between them. </w:t>
      </w:r>
    </w:p>
    <w:p w14:paraId="2CDF1DFC" w14:textId="3FBE6310" w:rsidR="00171DE2" w:rsidRPr="003D6548" w:rsidRDefault="003D2C3B" w:rsidP="00B85DF0">
      <w:pPr>
        <w:pStyle w:val="berschrift2"/>
        <w:rPr>
          <w:szCs w:val="24"/>
        </w:rPr>
      </w:pPr>
      <w:bookmarkStart w:id="41" w:name="_Toc75691428"/>
      <w:bookmarkStart w:id="42" w:name="_Toc75691574"/>
      <w:bookmarkStart w:id="43" w:name="_Toc79391346"/>
      <w:r w:rsidRPr="003D6548">
        <w:rPr>
          <w:szCs w:val="24"/>
        </w:rPr>
        <w:t>Pre</w:t>
      </w:r>
      <w:r w:rsidR="00715F8F" w:rsidRPr="003D6548">
        <w:rPr>
          <w:szCs w:val="24"/>
        </w:rPr>
        <w:t>-</w:t>
      </w:r>
      <w:r w:rsidRPr="003D6548">
        <w:rPr>
          <w:szCs w:val="24"/>
        </w:rPr>
        <w:t>processing</w:t>
      </w:r>
      <w:bookmarkEnd w:id="41"/>
      <w:bookmarkEnd w:id="42"/>
      <w:bookmarkEnd w:id="43"/>
      <w:r w:rsidRPr="003D6548">
        <w:rPr>
          <w:szCs w:val="24"/>
        </w:rPr>
        <w:t xml:space="preserve"> </w:t>
      </w:r>
    </w:p>
    <w:p w14:paraId="15D099A0" w14:textId="46A13A96"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8766A8">
        <w:instrText xml:space="preserve"> ADDIN ZOTERO_ITEM CSL_CITATION {"citationID":"Zncq9q2n","properties":{"formattedCitation":"(Panckhurst et al., 2014)","plainCitation":"(Panckhurst et al., 2014)","dontUpdate":true,"noteIndex":0},"citationItems":[{"id":"01GdAM9e/qzJz0i7t","uris":["http://zotero.org/users/7682103/items/T8XWBWH4"],"uri":["http://zotero.org/users/7682103/items/T8XWBWH4"],"itemData":{"id":141,"type":"article","title":"88milSMS.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w:t>
      </w:r>
      <w:r w:rsidR="00E4170C">
        <w:t xml:space="preserve">and changed </w:t>
      </w:r>
      <w:r w:rsidR="00AE0D69" w:rsidRPr="003D6548">
        <w:t xml:space="preserve">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w:t>
      </w:r>
      <w:r w:rsidR="00E4170C">
        <w:t xml:space="preserve">, do contains </w:t>
      </w:r>
      <w:r w:rsidR="007D32DC" w:rsidRPr="003D6548">
        <w:t xml:space="preserve"> markers to identify author, date, time, title of the post, etc.</w:t>
      </w:r>
      <w:r w:rsidR="00B029FC">
        <w:t xml:space="preserve"> </w:t>
      </w:r>
    </w:p>
    <w:p w14:paraId="5BD34454" w14:textId="5050A8C0" w:rsidR="000D4EF2" w:rsidRPr="003D6548" w:rsidRDefault="009D66DD" w:rsidP="000D4EF2">
      <w:r w:rsidRPr="003D6548">
        <w:t xml:space="preserve">The eBay </w:t>
      </w:r>
      <w:r w:rsidR="00E4170C">
        <w:t>corpus</w:t>
      </w:r>
      <w:r w:rsidRPr="003D6548">
        <w:t xml:space="preserve">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E4170C">
        <w:t>However, a</w:t>
      </w:r>
      <w:r w:rsidR="000D4EF2" w:rsidRPr="003D6548">
        <w:t>ll three of the data sets were then equally divided into three parts: development, training and test data sets</w:t>
      </w:r>
      <w:r w:rsidR="00E4170C">
        <w:t xml:space="preserve"> to prevent accidentally training and testing on the same data. </w:t>
      </w:r>
    </w:p>
    <w:p w14:paraId="4577DBD1" w14:textId="65232692" w:rsidR="005D742F" w:rsidRPr="00E4170C" w:rsidRDefault="000D4EF2" w:rsidP="00CE54AB">
      <w:pPr>
        <w:ind w:firstLine="0"/>
      </w:pPr>
      <w:r w:rsidRPr="003D6548">
        <w:tab/>
      </w:r>
      <w:r w:rsidR="00E4170C">
        <w:t>Since</w:t>
      </w:r>
      <w:r w:rsidRPr="003D6548">
        <w:t xml:space="preserve"> files were in an .xml format, it was not possible to directly access the text directly, but rather through their respective tags. This was done by parsing them .xml tags using the module </w:t>
      </w:r>
      <w:r w:rsidRPr="003D6548">
        <w:rPr>
          <w:i/>
          <w:iCs/>
        </w:rPr>
        <w:t>beautifulsoup</w:t>
      </w:r>
      <w:r w:rsidRPr="003D6548">
        <w:t xml:space="preserve">. </w:t>
      </w:r>
      <w:r w:rsidR="00E4170C">
        <w:t>A</w:t>
      </w:r>
      <w:r w:rsidRPr="003D6548">
        <w:t xml:space="preserve"> </w:t>
      </w:r>
      <w:r w:rsidR="00E4170C">
        <w:t xml:space="preserve">python </w:t>
      </w:r>
      <w:r w:rsidRPr="003D6548">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w:t>
      </w:r>
      <w:r w:rsidR="00E4170C">
        <w:t>that uses</w:t>
      </w:r>
      <w:r w:rsidR="0078426C" w:rsidRPr="003D6548">
        <w:t xml:space="preserve">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1876A261" w14:textId="707EFAE3" w:rsidR="005D2D05" w:rsidRPr="003D6548" w:rsidRDefault="003D2C3B" w:rsidP="00252743">
      <w:pPr>
        <w:pStyle w:val="berschrift1"/>
      </w:pPr>
      <w:bookmarkStart w:id="44" w:name="_Toc75691429"/>
      <w:bookmarkStart w:id="45" w:name="_Toc75691575"/>
      <w:bookmarkStart w:id="46" w:name="_Toc79391347"/>
      <w:r w:rsidRPr="003D6548">
        <w:lastRenderedPageBreak/>
        <w:t>Methodology</w:t>
      </w:r>
      <w:bookmarkEnd w:id="44"/>
      <w:bookmarkEnd w:id="45"/>
      <w:bookmarkEnd w:id="46"/>
    </w:p>
    <w:p w14:paraId="0FC164C5" w14:textId="6D2FF532" w:rsidR="00961E5F" w:rsidRPr="003D6548" w:rsidRDefault="00332B67" w:rsidP="00B85DF0">
      <w:pPr>
        <w:pStyle w:val="berschrift2"/>
        <w:rPr>
          <w:szCs w:val="24"/>
        </w:rPr>
      </w:pPr>
      <w:bookmarkStart w:id="47" w:name="_Toc79391348"/>
      <w:r w:rsidRPr="003D6548">
        <w:rPr>
          <w:szCs w:val="24"/>
        </w:rPr>
        <w:t>Classification with Naïve Bayes</w:t>
      </w:r>
      <w:bookmarkEnd w:id="47"/>
      <w:r w:rsidRPr="003D6548">
        <w:rPr>
          <w:szCs w:val="24"/>
        </w:rPr>
        <w:t xml:space="preserve"> </w:t>
      </w:r>
    </w:p>
    <w:p w14:paraId="47731E54" w14:textId="11644AB7" w:rsidR="00AB10DC"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AB10DC">
        <w:t xml:space="preserve"> with multinominal and  Bernoulli naïve bayes classifiers being among the most common </w:t>
      </w:r>
      <w:r w:rsidR="00AB10DC">
        <w:fldChar w:fldCharType="begin"/>
      </w:r>
      <w:r w:rsidR="00AB10DC">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fldChar w:fldCharType="separate"/>
      </w:r>
      <w:r w:rsidR="00AB10DC" w:rsidRPr="00AB10DC">
        <w:t>(Jurafsky &amp; Martin, 2020)</w:t>
      </w:r>
      <w:r w:rsidR="00AB10DC">
        <w:fldChar w:fldCharType="end"/>
      </w:r>
      <w:r w:rsidR="00AB10DC">
        <w:t>. The main difference between the two is that Bernoulli naive bayes models the presence or absence of feature, whereas multinominal bayes counts the number of times a given feature occur.</w:t>
      </w:r>
      <w:r w:rsidR="00E87F45" w:rsidRPr="003D6548">
        <w:t xml:space="preserve"> </w:t>
      </w:r>
    </w:p>
    <w:p w14:paraId="4208E149" w14:textId="6556D589" w:rsidR="009C6CDE" w:rsidRPr="003D6548" w:rsidRDefault="00E87F45" w:rsidP="00E5029F">
      <w:r w:rsidRPr="003D6548">
        <w:t xml:space="preserve">They work well with binary classification and are most often employing in </w:t>
      </w:r>
      <w:r w:rsidR="00F621BD" w:rsidRPr="003D6548">
        <w:t>sentiment</w:t>
      </w:r>
      <w:r w:rsidRPr="003D6548">
        <w:t xml:space="preserve"> analysis</w:t>
      </w:r>
      <w:r w:rsidR="00F621BD" w:rsidRPr="003D6548">
        <w:t>, s</w:t>
      </w:r>
      <w:r w:rsidRPr="003D6548">
        <w:t>pam detection</w:t>
      </w:r>
      <w:r w:rsidR="00386191">
        <w:t>, authenticating authorship</w:t>
      </w:r>
      <w:r w:rsidR="00E5029F">
        <w:t xml:space="preserve"> </w:t>
      </w:r>
      <w:r w:rsidR="00E5029F">
        <w:fldChar w:fldCharType="begin"/>
      </w:r>
      <w:r w:rsidR="008766A8">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E5029F">
        <w:fldChar w:fldCharType="separate"/>
      </w:r>
      <w:r w:rsidR="00E5029F" w:rsidRPr="00AB10DC">
        <w:t>(Jurafsky &amp; Martin, 2020)</w:t>
      </w:r>
      <w:r w:rsidR="00E5029F">
        <w:fldChar w:fldCharType="end"/>
      </w:r>
      <w:r w:rsidR="00386191">
        <w:t xml:space="preserve">. </w:t>
      </w:r>
      <w:r w:rsidR="00AB10DC">
        <w:t xml:space="preserve"> The following explanation applies to the multinominal bayes. </w:t>
      </w:r>
      <w:r w:rsidR="00E5029F">
        <w:t xml:space="preserve"> </w:t>
      </w:r>
      <w:r w:rsidR="00D42DAC" w:rsidRPr="003D6548">
        <w:t>T</w:t>
      </w:r>
      <w:r w:rsidR="00A971BE" w:rsidRPr="003D6548">
        <w:t>h</w:t>
      </w:r>
      <w:r w:rsidR="009B7173" w:rsidRPr="003D6548">
        <w:t xml:space="preserve">e naïve </w:t>
      </w:r>
      <w:r w:rsidR="00386191">
        <w:t>b</w:t>
      </w:r>
      <w:r w:rsidR="000A08B5" w:rsidRPr="003D6548">
        <w:t>ayes’</w:t>
      </w:r>
      <w:r w:rsidR="009B7173" w:rsidRPr="003D6548">
        <w:t xml:space="preserve"> algorithm</w:t>
      </w:r>
      <w:r w:rsidRPr="003D6548">
        <w:t xml:space="preserve"> is</w:t>
      </w:r>
      <w:r w:rsidR="00AE7921" w:rsidRPr="003D6548">
        <w:t xml:space="preserve"> at its core</w:t>
      </w:r>
      <w:r w:rsidR="009B7173" w:rsidRPr="003D6548">
        <w:t xml:space="preserve"> </w:t>
      </w:r>
      <w:r w:rsidR="00386191">
        <w:t>a</w:t>
      </w:r>
      <w:r w:rsidR="00806A94">
        <w:t xml:space="preserve"> conditional</w:t>
      </w:r>
      <w:r w:rsidR="00C31F87" w:rsidRPr="003D6548">
        <w:t xml:space="preserve">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B14042">
        <w:t>:</w:t>
      </w:r>
    </w:p>
    <w:p w14:paraId="58C889FE" w14:textId="63E22E43" w:rsidR="00386191" w:rsidRPr="00946BEB"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22E09806" w14:textId="79793098" w:rsidR="00D43ECF" w:rsidRDefault="00D43ECF" w:rsidP="00B14042">
      <w:pPr>
        <w:pStyle w:val="Equations"/>
        <w:tabs>
          <w:tab w:val="left" w:pos="2694"/>
        </w:tabs>
        <w:ind w:left="2694" w:hanging="851"/>
      </w:pPr>
      <w:r>
        <w:tab/>
      </w:r>
      <w:bookmarkStart w:id="48" w:name="_Toc79391382"/>
      <w:r w:rsidR="00946BEB" w:rsidRPr="00B14042">
        <w:t>Equati</w:t>
      </w:r>
      <w:r w:rsidR="00B14042" w:rsidRPr="00B14042">
        <w:t>o</w:t>
      </w:r>
      <w:r w:rsidR="00946BEB" w:rsidRPr="00B14042">
        <w:t>n</w:t>
      </w:r>
      <w:r w:rsidR="00946BEB">
        <w:t xml:space="preserve"> 1. Bayes’ Theorem</w:t>
      </w:r>
      <w:bookmarkEnd w:id="48"/>
    </w:p>
    <w:p w14:paraId="5CFC1E5A" w14:textId="352FB9EE" w:rsidR="00946BEB" w:rsidRPr="00946BEB" w:rsidRDefault="00D43ECF" w:rsidP="00705862">
      <w:r>
        <w:tab/>
      </w:r>
      <w:r>
        <w:tab/>
      </w:r>
      <w:r>
        <w:tab/>
      </w:r>
      <w:r>
        <w:tab/>
      </w:r>
      <w:r w:rsidR="00946BEB">
        <w:t xml:space="preserve"> </w:t>
      </w:r>
      <w:r w:rsidR="00B14042">
        <w:fldChar w:fldCharType="begin"/>
      </w:r>
      <w:r w:rsidR="00B14042">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B14042">
        <w:fldChar w:fldCharType="separate"/>
      </w:r>
      <w:r w:rsidR="00B14042" w:rsidRPr="00AB10DC">
        <w:t>(Carstensen et al., 2010)</w:t>
      </w:r>
      <w:r w:rsidR="00B14042">
        <w:fldChar w:fldCharType="end"/>
      </w:r>
      <w:r w:rsidR="00B14042" w:rsidRPr="003D6548">
        <w:t>:</w:t>
      </w:r>
    </w:p>
    <w:p w14:paraId="45F05B12" w14:textId="4588AC23" w:rsidR="009C6CDE" w:rsidRPr="003D6548" w:rsidRDefault="00DE1FE4" w:rsidP="009C6CDE">
      <w:pPr>
        <w:ind w:firstLine="0"/>
      </w:pPr>
      <w:r>
        <w:t>P represents the probability of the given even with A and B representing two distinct events. Therefore ,</w:t>
      </w:r>
      <w:r w:rsidRPr="00DE1FE4">
        <w:t xml:space="preserve"> P(</w:t>
      </w:r>
      <w:proofErr w:type="spellStart"/>
      <w:r w:rsidRPr="00DE1FE4">
        <w:t>A|B</w:t>
      </w:r>
      <w:proofErr w:type="spellEnd"/>
      <w:r w:rsidRPr="00DE1FE4">
        <w:t>)</w:t>
      </w:r>
      <w:r>
        <w:t xml:space="preserve"> is the probability of A given </w:t>
      </w:r>
      <w:r w:rsidR="00E5029F">
        <w:t xml:space="preserve">B </w:t>
      </w:r>
      <w:r w:rsidR="00E5029F">
        <w:fldChar w:fldCharType="begin"/>
      </w:r>
      <w:r w:rsidR="008766A8">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fldChar w:fldCharType="separate"/>
      </w:r>
      <w:r w:rsidR="00E5029F" w:rsidRPr="00AB10DC">
        <w:t>(Carstensen et al., 2010)</w:t>
      </w:r>
      <w:r w:rsidR="00E5029F">
        <w:fldChar w:fldCharType="end"/>
      </w:r>
      <w:r w:rsidR="00E5029F">
        <w:t>. Si</w:t>
      </w:r>
      <w:r w:rsidR="009C6CDE" w:rsidRPr="003D6548">
        <w:t>nce Bayes’ theorem is flexible, the events can be swapped, which produces the following formula</w:t>
      </w:r>
      <w:r w:rsidR="00D42DAC" w:rsidRPr="003D6548">
        <w:t>:</w:t>
      </w:r>
      <w:r w:rsidR="00B029FC">
        <w:t xml:space="preserve"> </w:t>
      </w:r>
    </w:p>
    <w:p w14:paraId="6200D041" w14:textId="7ABAB943" w:rsidR="00A971BE" w:rsidRPr="00705862"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1A74BD1B" w14:textId="64E16014" w:rsidR="00705862" w:rsidRDefault="00705862" w:rsidP="00705862">
      <w:pPr>
        <w:pStyle w:val="Equations"/>
        <w:tabs>
          <w:tab w:val="left" w:pos="2694"/>
        </w:tabs>
        <w:ind w:left="2694" w:hanging="851"/>
      </w:pPr>
      <w:bookmarkStart w:id="49" w:name="_Toc79391383"/>
      <w:r w:rsidRPr="00B14042">
        <w:t>Equation</w:t>
      </w:r>
      <w:r>
        <w:t xml:space="preserve"> 2. Bayes’ theorem reversed</w:t>
      </w:r>
      <w:bookmarkEnd w:id="49"/>
    </w:p>
    <w:p w14:paraId="68623413" w14:textId="03547EFA" w:rsidR="00705862" w:rsidRPr="003D6548" w:rsidRDefault="00705862" w:rsidP="00705862">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294CBF8E" w14:textId="75FB719C" w:rsidR="00D42DAC" w:rsidRPr="003D6548" w:rsidRDefault="009C6CDE" w:rsidP="00BA7E2C">
      <w:pPr>
        <w:ind w:firstLine="0"/>
      </w:pPr>
      <w:r w:rsidRPr="003D6548">
        <w:t>P(A)</w:t>
      </w:r>
      <w:r w:rsidR="00E5029F">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as follows</w:t>
      </w:r>
      <w:r w:rsidR="00E5029F">
        <w:t xml:space="preserve"> </w:t>
      </w:r>
      <w:r w:rsidR="00E5029F">
        <w:fldChar w:fldCharType="begin"/>
      </w:r>
      <w:r w:rsidR="008766A8">
        <w:instrText xml:space="preserve"> ADDIN ZOTERO_ITEM CSL_CITATION {"citationID":"CGf23ewb","properties":{"formattedCitation":"(Manning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E5029F">
        <w:fldChar w:fldCharType="separate"/>
      </w:r>
      <w:r w:rsidR="00E5029F" w:rsidRPr="00E5029F">
        <w:rPr>
          <w:szCs w:val="24"/>
        </w:rPr>
        <w:t>(Manning &amp; Schütze, 1999)</w:t>
      </w:r>
      <w:r w:rsidR="00E5029F">
        <w:fldChar w:fldCharType="end"/>
      </w:r>
      <w:r w:rsidR="00712202" w:rsidRPr="003D6548">
        <w:t xml:space="preserve">: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F19542" w14:textId="02D267E4" w:rsidR="005A137E" w:rsidRPr="00A21DD7" w:rsidRDefault="00D42DAC" w:rsidP="00D600C7">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1F60A366" w14:textId="0B80D6A8" w:rsidR="00A21DD7" w:rsidRDefault="00A21DD7" w:rsidP="006B25CB">
      <w:pPr>
        <w:pStyle w:val="Equations"/>
        <w:tabs>
          <w:tab w:val="left" w:pos="2694"/>
        </w:tabs>
        <w:ind w:left="846" w:firstLine="2694"/>
      </w:pPr>
      <w:r>
        <w:t xml:space="preserve"> </w:t>
      </w:r>
      <w:bookmarkStart w:id="50" w:name="_Toc79391384"/>
      <w:r w:rsidRPr="00B14042">
        <w:t>Equation</w:t>
      </w:r>
      <w:r>
        <w:t xml:space="preserve"> 3. P(A)</w:t>
      </w:r>
      <w:bookmarkEnd w:id="50"/>
    </w:p>
    <w:p w14:paraId="0398CBA3" w14:textId="32794DD4" w:rsidR="00A21DD7" w:rsidRDefault="00A21DD7" w:rsidP="00525F85">
      <w:pPr>
        <w:ind w:left="1986" w:firstLine="708"/>
      </w:pPr>
      <w:r>
        <w:fldChar w:fldCharType="begin"/>
      </w:r>
      <w:r w:rsidR="008766A8">
        <w:instrText xml:space="preserve"> ADDIN ZOTERO_ITEM CSL_CITATION {"citationID":"VwYcSaqs","properties":{"formattedCitation":"(Manning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74FF2F99" w14:textId="77777777" w:rsidR="00525F85" w:rsidRPr="003D6548" w:rsidRDefault="00525F85" w:rsidP="00525F85">
      <w:pPr>
        <w:ind w:left="1986" w:firstLine="708"/>
      </w:pPr>
    </w:p>
    <w:p w14:paraId="7103F752" w14:textId="2F049B56" w:rsidR="00D600C7" w:rsidRPr="003D6548" w:rsidRDefault="00D600C7" w:rsidP="00D600C7">
      <w:pPr>
        <w:ind w:firstLine="0"/>
      </w:pPr>
      <w:r w:rsidRPr="003D6548">
        <w:lastRenderedPageBreak/>
        <w:t xml:space="preserve">When </w:t>
      </w:r>
      <w:r w:rsidR="00E87F45" w:rsidRPr="003D6548">
        <w:t>converting this theorem into a classifier, it results in the following formula</w:t>
      </w:r>
      <w:r w:rsidR="00946BEB">
        <w:t xml:space="preserve"> </w:t>
      </w:r>
      <w:r w:rsidR="00946BEB">
        <w:fldChar w:fldCharType="begin"/>
      </w:r>
      <w:r w:rsidR="008766A8">
        <w:instrText xml:space="preserve"> ADDIN ZOTERO_ITEM CSL_CITATION {"citationID":"XRH7RKI5","properties":{"formattedCitation":"(Jurafsky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46BEB">
        <w:fldChar w:fldCharType="separate"/>
      </w:r>
      <w:r w:rsidR="00946BEB" w:rsidRPr="00AB10DC">
        <w:t>(Jurafsky &amp; Martin, 2020)</w:t>
      </w:r>
      <w:r w:rsidR="00946BEB">
        <w:fldChar w:fldCharType="end"/>
      </w:r>
      <w:r w:rsidR="00E87F45" w:rsidRPr="003D6548">
        <w:t>:</w:t>
      </w:r>
    </w:p>
    <w:p w14:paraId="5AFBEA83" w14:textId="56BF9F0A" w:rsidR="00972748" w:rsidRPr="00392F28" w:rsidRDefault="000E7DF4"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47C3AFB9" w14:textId="484F9E02" w:rsidR="00392F28" w:rsidRDefault="00392F28" w:rsidP="006B25CB">
      <w:pPr>
        <w:pStyle w:val="Equations"/>
        <w:tabs>
          <w:tab w:val="left" w:pos="2694"/>
        </w:tabs>
        <w:ind w:left="2408"/>
      </w:pPr>
      <w:bookmarkStart w:id="51" w:name="_Toc79391385"/>
      <w:r w:rsidRPr="00B14042">
        <w:t>Equation</w:t>
      </w:r>
      <w:r>
        <w:t xml:space="preserve"> </w:t>
      </w:r>
      <w:r w:rsidR="006B25CB">
        <w:t>4</w:t>
      </w:r>
      <w:r>
        <w:t xml:space="preserve">. </w:t>
      </w:r>
      <w:r w:rsidR="006B25CB">
        <w:t>Naïve b</w:t>
      </w:r>
      <w:r>
        <w:t xml:space="preserve">ayes’ </w:t>
      </w:r>
      <w:r w:rsidR="006B25CB">
        <w:t>classifier</w:t>
      </w:r>
      <w:bookmarkEnd w:id="51"/>
    </w:p>
    <w:p w14:paraId="104525B1" w14:textId="6F9A95F5" w:rsidR="00392F28" w:rsidRDefault="00392F28" w:rsidP="006B25CB">
      <w:pPr>
        <w:ind w:left="2408"/>
      </w:pPr>
      <w:r>
        <w:fldChar w:fldCharType="begin"/>
      </w:r>
      <w:r w:rsidR="008766A8">
        <w:instrText xml:space="preserve"> ADDIN ZOTERO_ITEM CSL_CITATION {"citationID":"dZKi1DEP","properties":{"formattedCitation":"(Jurafsky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84D2DD4" w14:textId="77777777" w:rsidR="006B25CB" w:rsidRPr="003D6548" w:rsidRDefault="006B25CB" w:rsidP="006B25CB">
      <w:pPr>
        <w:ind w:left="1986" w:firstLine="708"/>
      </w:pPr>
    </w:p>
    <w:p w14:paraId="38AD11D8" w14:textId="1E0C2B0E" w:rsidR="00E87F45" w:rsidRPr="003D6548" w:rsidRDefault="000E7DF4" w:rsidP="00946BEB">
      <m:oMath>
        <m:acc>
          <m:accPr>
            <m:ctrlPr>
              <w:rPr>
                <w:rFonts w:ascii="Cambria Math" w:hAnsi="Cambria Math"/>
                <w:i/>
              </w:rPr>
            </m:ctrlPr>
          </m:accPr>
          <m:e>
            <m:r>
              <w:rPr>
                <w:rFonts w:ascii="Cambria Math" w:hAnsi="Cambria Math"/>
              </w:rPr>
              <m:t>c</m:t>
            </m:r>
          </m:e>
        </m:acc>
      </m:oMath>
      <w:r w:rsidR="00480309" w:rsidRPr="003D6548">
        <w:t>,</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r w:rsidR="00946BEB">
        <w:t xml:space="preserve"> </w:t>
      </w:r>
      <w:r w:rsidR="00E87F45" w:rsidRPr="003D6548">
        <w:t>However, as is often the case with NLP, natural language processing, tasks, only the maximum argument is relevant</w:t>
      </w:r>
      <w:r w:rsidR="006B25CB">
        <w:t>:</w:t>
      </w:r>
    </w:p>
    <w:p w14:paraId="309FED66" w14:textId="4F5C598A" w:rsidR="00F32615" w:rsidRPr="006B25CB" w:rsidRDefault="000E7DF4" w:rsidP="00946BEB">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796684EF" w14:textId="7FF4BF52" w:rsidR="006B25CB" w:rsidRDefault="006B25CB" w:rsidP="006B25CB">
      <w:pPr>
        <w:pStyle w:val="Equations"/>
        <w:tabs>
          <w:tab w:val="left" w:pos="2694"/>
        </w:tabs>
        <w:ind w:left="2694" w:hanging="851"/>
        <w:jc w:val="left"/>
      </w:pPr>
      <w:r>
        <w:tab/>
      </w:r>
      <w:bookmarkStart w:id="52" w:name="_Toc79391386"/>
      <w:r w:rsidRPr="00B14042">
        <w:t>Equation</w:t>
      </w:r>
      <w:r>
        <w:t xml:space="preserve"> 5. Argmax</w:t>
      </w:r>
      <w:bookmarkEnd w:id="52"/>
    </w:p>
    <w:p w14:paraId="1E90EEEC" w14:textId="28C73B60" w:rsidR="006B25CB" w:rsidRPr="003D6548" w:rsidRDefault="006B25CB" w:rsidP="006B25CB">
      <w:r>
        <w:tab/>
      </w:r>
      <w:r>
        <w:tab/>
      </w:r>
      <w:r>
        <w:tab/>
        <w:t xml:space="preserve">    </w:t>
      </w:r>
      <w:r>
        <w:fldChar w:fldCharType="begin"/>
      </w:r>
      <w:r w:rsidR="008766A8">
        <w:instrText xml:space="preserve"> ADDIN ZOTERO_ITEM CSL_CITATION {"citationID":"JDFq6dyh","properties":{"formattedCitation":"(Jurafsky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4E3D4A8" w14:textId="392A9A05" w:rsidR="006B25CB" w:rsidRPr="003D6548" w:rsidRDefault="006B25CB" w:rsidP="00946BEB"/>
    <w:p w14:paraId="304EBC49" w14:textId="607C0F5C" w:rsidR="00F32615" w:rsidRPr="003D6548" w:rsidRDefault="00F32615" w:rsidP="00F32615">
      <w:pPr>
        <w:ind w:firstLine="0"/>
      </w:pPr>
      <w:r w:rsidRPr="003D6548">
        <w:t xml:space="preserve">This also applies to the naive bayes’ classifier </w:t>
      </w:r>
      <w:r w:rsidR="00F621BD" w:rsidRPr="003D6548">
        <w:t>producing a simple, but effective model</w:t>
      </w:r>
      <w:r w:rsidR="006B25CB">
        <w:t>:</w:t>
      </w:r>
    </w:p>
    <w:p w14:paraId="70D24510" w14:textId="5954BF38" w:rsidR="00480309" w:rsidRPr="006B25CB" w:rsidRDefault="000E7DF4" w:rsidP="00946BEB">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01C80CB6" w14:textId="3877D6A4" w:rsidR="006B25CB" w:rsidRDefault="006B25CB" w:rsidP="006B25CB">
      <w:pPr>
        <w:pStyle w:val="Equations"/>
        <w:tabs>
          <w:tab w:val="left" w:pos="2694"/>
        </w:tabs>
        <w:ind w:left="0"/>
      </w:pPr>
      <w:r>
        <w:tab/>
      </w:r>
      <w:bookmarkStart w:id="53" w:name="_Toc79391387"/>
      <w:r w:rsidRPr="00B14042">
        <w:t>Equation</w:t>
      </w:r>
      <w:r>
        <w:t xml:space="preserve"> 5. Argmax of Classification</w:t>
      </w:r>
      <w:bookmarkEnd w:id="53"/>
      <w:r>
        <w:t xml:space="preserve"> </w:t>
      </w:r>
    </w:p>
    <w:p w14:paraId="071281D4" w14:textId="63813288" w:rsidR="006B25CB" w:rsidRPr="003D6548" w:rsidRDefault="006B25CB" w:rsidP="001B66A1">
      <w:pPr>
        <w:ind w:left="1986" w:firstLine="708"/>
      </w:pPr>
      <w:r>
        <w:fldChar w:fldCharType="begin"/>
      </w:r>
      <w:r w:rsidR="008766A8">
        <w:instrText xml:space="preserve"> ADDIN ZOTERO_ITEM CSL_CITATION {"citationID":"F1tuCwyi","properties":{"formattedCitation":"(Jurafsky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r w:rsidRPr="003D6548">
        <w:t>:</w:t>
      </w:r>
    </w:p>
    <w:p w14:paraId="7C3B379C" w14:textId="2784ECAE" w:rsidR="0045751C" w:rsidRPr="003D6548" w:rsidRDefault="00F621BD" w:rsidP="00F621BD">
      <w:pPr>
        <w:ind w:firstLine="0"/>
      </w:pPr>
      <w:r w:rsidRPr="003D6548">
        <w:t xml:space="preserve">To determine the most fitting class, </w:t>
      </w:r>
      <w:r w:rsidR="0045751C" w:rsidRPr="003D6548">
        <w:t>the two probabilities must first be computed</w:t>
      </w:r>
      <w:r w:rsidR="00946BEB">
        <w:t xml:space="preserve"> </w:t>
      </w:r>
    </w:p>
    <w:p w14:paraId="74395408" w14:textId="52505E96" w:rsidR="003D6548" w:rsidRPr="006B25CB" w:rsidRDefault="000E7DF4"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D2C74FA" w14:textId="0E9D20D0" w:rsidR="006B25CB" w:rsidRDefault="006B25CB" w:rsidP="006B25CB">
      <w:pPr>
        <w:pStyle w:val="Equations"/>
        <w:tabs>
          <w:tab w:val="left" w:pos="2694"/>
        </w:tabs>
        <w:ind w:left="2694" w:hanging="851"/>
      </w:pPr>
      <w:r>
        <w:tab/>
      </w:r>
      <w:bookmarkStart w:id="54" w:name="_Toc79391388"/>
      <w:r w:rsidRPr="00B14042">
        <w:t>Equation</w:t>
      </w:r>
      <w:r>
        <w:t xml:space="preserve"> 6. Model Probabilities</w:t>
      </w:r>
      <w:bookmarkEnd w:id="54"/>
      <w:r>
        <w:t xml:space="preserve">  </w:t>
      </w:r>
    </w:p>
    <w:p w14:paraId="0F258358" w14:textId="389F9C5C" w:rsidR="006B25CB" w:rsidRDefault="006B25CB" w:rsidP="006B25CB">
      <w:pPr>
        <w:ind w:firstLine="0"/>
        <w:jc w:val="center"/>
      </w:pPr>
      <w:r>
        <w:fldChar w:fldCharType="begin"/>
      </w:r>
      <w:r w:rsidR="008766A8">
        <w:instrText xml:space="preserve"> ADDIN ZOTERO_ITEM CSL_CITATION {"citationID":"2cgv3BuR","properties":{"formattedCitation":"(Jurafsky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0C3FD8E7" w:rsidR="00F621BD" w:rsidRPr="006B25CB" w:rsidRDefault="000E7DF4"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8BF21E" w14:textId="18369F67" w:rsidR="006B25CB" w:rsidRDefault="006B25CB" w:rsidP="006B25CB">
      <w:pPr>
        <w:pStyle w:val="Equations"/>
        <w:tabs>
          <w:tab w:val="left" w:pos="2694"/>
        </w:tabs>
        <w:ind w:left="2694" w:hanging="851"/>
      </w:pPr>
      <w:r>
        <w:tab/>
      </w:r>
      <w:bookmarkStart w:id="55" w:name="_Toc79391389"/>
      <w:r w:rsidRPr="00B14042">
        <w:t>Equation</w:t>
      </w:r>
      <w:r>
        <w:t xml:space="preserve"> 7.  likelihood</w:t>
      </w:r>
      <w:bookmarkEnd w:id="55"/>
      <w:r>
        <w:t xml:space="preserve">  </w:t>
      </w:r>
    </w:p>
    <w:p w14:paraId="65A6A568" w14:textId="136B13A5" w:rsidR="006B25CB" w:rsidRDefault="006B25CB" w:rsidP="006B25CB">
      <w:pPr>
        <w:ind w:firstLine="0"/>
        <w:jc w:val="center"/>
      </w:pPr>
      <w:r>
        <w:fldChar w:fldCharType="begin"/>
      </w:r>
      <w:r w:rsidR="008766A8">
        <w:instrText xml:space="preserve"> ADDIN ZOTERO_ITEM CSL_CITATION {"citationID":"W8VOBWVV","properties":{"formattedCitation":"(Jurafsky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BD477F0" w14:textId="7D8B7752" w:rsidR="00F621BD" w:rsidRPr="003D6548" w:rsidRDefault="005278F2" w:rsidP="005278F2">
      <w:pPr>
        <w:ind w:firstLine="0"/>
      </w:pPr>
      <w:r>
        <w:lastRenderedPageBreak/>
        <w:t xml:space="preserve">Thus, the naïve bayes assumes that </w:t>
      </w:r>
      <w:r w:rsidR="006B25CB">
        <w:t>occurrence of the features</w:t>
      </w:r>
      <w:r>
        <w:t>, but not</w:t>
      </w:r>
      <w:r w:rsidR="006B25CB">
        <w:t xml:space="preserve"> their</w:t>
      </w:r>
      <w:r>
        <w:t xml:space="preserve"> position:</w:t>
      </w:r>
      <w:r w:rsidR="00B029FC">
        <w:t xml:space="preserve"> </w:t>
      </w:r>
    </w:p>
    <w:p w14:paraId="599082A2" w14:textId="5E7FD0D2" w:rsidR="003A6ED5" w:rsidRPr="006B25CB"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50DC9425" w14:textId="1AAC0D6E" w:rsidR="006B25CB" w:rsidRDefault="006B25CB" w:rsidP="006B25CB">
      <w:pPr>
        <w:pStyle w:val="Equations"/>
        <w:tabs>
          <w:tab w:val="left" w:pos="2694"/>
        </w:tabs>
        <w:ind w:left="2694" w:hanging="851"/>
      </w:pPr>
      <w:bookmarkStart w:id="56" w:name="_Toc79391390"/>
      <w:r w:rsidRPr="00B14042">
        <w:t>Equation</w:t>
      </w:r>
      <w:r>
        <w:t xml:space="preserve"> 8. Composition of  likelihood</w:t>
      </w:r>
      <w:bookmarkEnd w:id="56"/>
      <w:r>
        <w:t xml:space="preserve">  </w:t>
      </w:r>
    </w:p>
    <w:p w14:paraId="0BD2B0E2" w14:textId="7465A46A" w:rsidR="003A6ED5" w:rsidRDefault="006B25CB" w:rsidP="005278F2">
      <w:pPr>
        <w:ind w:firstLine="0"/>
      </w:pPr>
      <w:r>
        <w:tab/>
      </w:r>
      <w:r>
        <w:tab/>
      </w:r>
      <w:r>
        <w:tab/>
        <w:t xml:space="preserve">      </w:t>
      </w:r>
      <w:r>
        <w:fldChar w:fldCharType="begin"/>
      </w:r>
      <w:r w:rsidR="008766A8">
        <w:instrText xml:space="preserve"> ADDIN ZOTERO_ITEM CSL_CITATION {"citationID":"1TvZ1yKq","properties":{"formattedCitation":"(Jurafsky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363A0259" w14:textId="7B306D01" w:rsidR="005278F2" w:rsidRDefault="005278F2" w:rsidP="005278F2">
      <w:pPr>
        <w:ind w:firstLine="0"/>
      </w:pPr>
      <w:r>
        <w:t>This results in the formula:</w:t>
      </w:r>
    </w:p>
    <w:p w14:paraId="25EE6052" w14:textId="03E90CAF" w:rsidR="005278F2" w:rsidRPr="003D6548" w:rsidRDefault="000E7DF4"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7120FF54" w14:textId="3BEDCAEF" w:rsidR="006B25CB" w:rsidRDefault="006B25CB" w:rsidP="006B25CB">
      <w:pPr>
        <w:pStyle w:val="Equations"/>
        <w:tabs>
          <w:tab w:val="left" w:pos="2694"/>
        </w:tabs>
        <w:ind w:left="2694" w:hanging="851"/>
      </w:pPr>
      <w:bookmarkStart w:id="57" w:name="_Toc79391391"/>
      <w:r w:rsidRPr="00B14042">
        <w:t>Equation</w:t>
      </w:r>
      <w:r>
        <w:t xml:space="preserve"> 9. </w:t>
      </w:r>
      <w:r w:rsidR="00471A8F">
        <w:t>argmax of</w:t>
      </w:r>
      <w:r>
        <w:t xml:space="preserve"> likelihood</w:t>
      </w:r>
      <w:bookmarkEnd w:id="57"/>
      <w:r>
        <w:t xml:space="preserve">  </w:t>
      </w:r>
    </w:p>
    <w:p w14:paraId="19F04017" w14:textId="1FBA3008" w:rsidR="006B25CB" w:rsidRDefault="006B25CB" w:rsidP="006B25CB">
      <w:pPr>
        <w:ind w:firstLine="0"/>
        <w:jc w:val="center"/>
      </w:pPr>
      <w:r>
        <w:fldChar w:fldCharType="begin"/>
      </w:r>
      <w:r w:rsidR="008766A8">
        <w:instrText xml:space="preserve"> ADDIN ZOTERO_ITEM CSL_CITATION {"citationID":"5UWjFRsC","properties":{"formattedCitation":"(Jurafsky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1F73AEA3" w14:textId="77777777" w:rsidR="005278F2" w:rsidRDefault="005278F2" w:rsidP="005278F2">
      <w:pPr>
        <w:ind w:firstLine="0"/>
      </w:pPr>
    </w:p>
    <w:p w14:paraId="3877F14A" w14:textId="273F4145" w:rsidR="005278F2" w:rsidRPr="003D6548" w:rsidRDefault="005278F2" w:rsidP="005278F2">
      <w:pPr>
        <w:ind w:firstLine="0"/>
      </w:pPr>
      <w:r>
        <w:t xml:space="preserve">To apply this formula, it is only necessary to traverse all words </w:t>
      </w:r>
      <w:r w:rsidR="006B25CB">
        <w:t>in each</w:t>
      </w:r>
      <w:r>
        <w:t xml:space="preserve"> </w:t>
      </w:r>
      <w:r w:rsidR="003A6ED5">
        <w:t>document:</w:t>
      </w:r>
    </w:p>
    <w:p w14:paraId="77E765F7" w14:textId="650A1E78" w:rsidR="00F621BD" w:rsidRPr="006B25CB" w:rsidRDefault="000E7DF4" w:rsidP="006B25CB">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30D76E86" w14:textId="5465A35F" w:rsidR="006B25CB" w:rsidRDefault="006B25CB" w:rsidP="006B25CB">
      <w:pPr>
        <w:pStyle w:val="Equations"/>
        <w:tabs>
          <w:tab w:val="left" w:pos="2694"/>
        </w:tabs>
        <w:ind w:left="2694" w:hanging="851"/>
      </w:pPr>
      <w:bookmarkStart w:id="58" w:name="_Toc79391392"/>
      <w:r w:rsidRPr="00B14042">
        <w:t>Equation</w:t>
      </w:r>
      <w:r>
        <w:t xml:space="preserve"> 10. Calculating </w:t>
      </w:r>
      <w:r w:rsidR="00471A8F">
        <w:t>argmax</w:t>
      </w:r>
      <w:bookmarkEnd w:id="58"/>
      <w:r>
        <w:t xml:space="preserve">  </w:t>
      </w:r>
    </w:p>
    <w:p w14:paraId="244493B3" w14:textId="0675294A" w:rsidR="00471A8F" w:rsidRDefault="006B25CB" w:rsidP="007A272C">
      <w:pPr>
        <w:ind w:firstLine="0"/>
        <w:jc w:val="center"/>
      </w:pPr>
      <w:r>
        <w:fldChar w:fldCharType="begin"/>
      </w:r>
      <w:r w:rsidR="008766A8">
        <w:instrText xml:space="preserve"> ADDIN ZOTERO_ITEM CSL_CITATION {"citationID":"GillPap1","properties":{"formattedCitation":"(Jurafsky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FA3C70E" w14:textId="45C25163" w:rsidR="007A272C" w:rsidRPr="003D6548" w:rsidRDefault="003A6ED5" w:rsidP="006B25CB">
      <w:pPr>
        <w:ind w:firstLine="0"/>
      </w:pPr>
      <w:r>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5006851E" w14:textId="47877158" w:rsidR="00F621BD" w:rsidRPr="003D6548" w:rsidRDefault="000E7DF4"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4FF4BD6E" w14:textId="0B6DFB8D" w:rsidR="006B25CB" w:rsidRDefault="00471A8F" w:rsidP="006B25CB">
      <w:pPr>
        <w:pStyle w:val="Equations"/>
        <w:tabs>
          <w:tab w:val="left" w:pos="2694"/>
        </w:tabs>
        <w:ind w:left="2694" w:hanging="851"/>
      </w:pPr>
      <w:r>
        <w:tab/>
      </w:r>
      <w:bookmarkStart w:id="59" w:name="_Toc79391393"/>
      <w:r w:rsidR="00854DDF">
        <w:tab/>
      </w:r>
      <w:r w:rsidR="00854DDF">
        <w:tab/>
      </w:r>
      <w:r w:rsidR="006B25CB" w:rsidRPr="00B14042">
        <w:t>Equation</w:t>
      </w:r>
      <w:r w:rsidR="006B25CB">
        <w:t xml:space="preserve"> </w:t>
      </w:r>
      <w:r w:rsidR="00FF74A6">
        <w:t>11</w:t>
      </w:r>
      <w:r w:rsidR="006B25CB">
        <w:t xml:space="preserve">. </w:t>
      </w:r>
      <w:r>
        <w:t>MLE</w:t>
      </w:r>
      <w:bookmarkEnd w:id="59"/>
      <w:r w:rsidR="006B25CB">
        <w:t xml:space="preserve">  </w:t>
      </w:r>
    </w:p>
    <w:p w14:paraId="53C8B115" w14:textId="479DC64D" w:rsidR="00F621BD" w:rsidRPr="003D6548" w:rsidRDefault="006B25CB" w:rsidP="00563AB4">
      <w:pPr>
        <w:ind w:firstLine="0"/>
      </w:pPr>
      <w:r>
        <w:tab/>
      </w:r>
      <w:r>
        <w:tab/>
      </w:r>
      <w:r>
        <w:tab/>
        <w:t xml:space="preserve"> </w:t>
      </w:r>
      <w:r>
        <w:fldChar w:fldCharType="begin"/>
      </w:r>
      <w:r w:rsidR="008766A8">
        <w:instrText xml:space="preserve"> ADDIN ZOTERO_ITEM CSL_CITATION {"citationID":"tn2cwBwh","properties":{"formattedCitation":"(Jurafsky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828BB65" w:rsidR="00F621BD" w:rsidRPr="006B25CB" w:rsidRDefault="000E7DF4"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CABFBD5" w14:textId="0B7587E3" w:rsidR="006B25CB" w:rsidRDefault="00FF74A6" w:rsidP="006B25CB">
      <w:pPr>
        <w:pStyle w:val="Equations"/>
        <w:tabs>
          <w:tab w:val="left" w:pos="2694"/>
        </w:tabs>
        <w:ind w:left="2694" w:hanging="851"/>
      </w:pPr>
      <w:r>
        <w:tab/>
      </w:r>
      <w:bookmarkStart w:id="60" w:name="_Toc79391394"/>
      <w:r w:rsidR="006B25CB" w:rsidRPr="00B14042">
        <w:t>Equation</w:t>
      </w:r>
      <w:r w:rsidR="006B25CB">
        <w:t xml:space="preserve"> </w:t>
      </w:r>
      <w:r>
        <w:t>12</w:t>
      </w:r>
      <w:r w:rsidR="006B25CB">
        <w:t xml:space="preserve">. Calculating </w:t>
      </w:r>
      <w:r>
        <w:t>prior</w:t>
      </w:r>
      <w:bookmarkEnd w:id="60"/>
      <w:r w:rsidR="006B25CB">
        <w:t xml:space="preserve">  </w:t>
      </w:r>
    </w:p>
    <w:p w14:paraId="4CE907D9" w14:textId="33F91858" w:rsidR="006B25CB" w:rsidRDefault="006B25CB" w:rsidP="006B25CB">
      <w:pPr>
        <w:ind w:firstLine="0"/>
        <w:jc w:val="center"/>
      </w:pPr>
      <w:r>
        <w:fldChar w:fldCharType="begin"/>
      </w:r>
      <w:r w:rsidR="008766A8">
        <w:instrText xml:space="preserve"> ADDIN ZOTERO_ITEM CSL_CITATION {"citationID":"f8dEGF6r","properties":{"formattedCitation":"(Jurafsky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DA9F86B" w14:textId="77777777" w:rsidR="006B25CB" w:rsidRDefault="006B25CB" w:rsidP="00C65F27">
      <w:pPr>
        <w:ind w:firstLine="567"/>
      </w:pPr>
    </w:p>
    <w:p w14:paraId="1EC855A1" w14:textId="23C1CBC3" w:rsidR="00F621BD" w:rsidRPr="003D6548"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w:t>
      </w:r>
      <w:r w:rsidR="006A19AD">
        <w:lastRenderedPageBreak/>
        <w:t>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w:t>
      </w:r>
      <w:proofErr w:type="spellStart"/>
      <w:r w:rsidR="006A19AD">
        <w:t>etc</w:t>
      </w:r>
      <w:proofErr w:type="spellEnd"/>
      <w:r w:rsidR="00623C15">
        <w:t xml:space="preserve"> (</w:t>
      </w:r>
      <w:r w:rsidR="00623C15" w:rsidRPr="00AB10DC">
        <w:t>Jurafsky &amp; Martin, 2020)</w:t>
      </w:r>
      <w:r w:rsidR="006A19AD">
        <w:t xml:space="preserve">. </w:t>
      </w:r>
      <w:r w:rsidR="00623C15">
        <w:t xml:space="preserve"> </w:t>
      </w:r>
      <w:r w:rsidR="006A19AD">
        <w:t xml:space="preserve">However, the one used in this paper </w:t>
      </w:r>
      <w:r w:rsidR="00364791">
        <w:t>is based on that of</w:t>
      </w:r>
      <w:r w:rsidR="006A19AD">
        <w:t xml:space="preserve"> Ng(1997)</w:t>
      </w:r>
      <w:r w:rsidR="001B6058">
        <w:t>:</w:t>
      </w:r>
    </w:p>
    <w:p w14:paraId="2EB471C4" w14:textId="22DEF822" w:rsidR="006A19AD" w:rsidRPr="006B25CB"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1FC7D5D2" w14:textId="6C231387" w:rsidR="006B25CB" w:rsidRDefault="006B25CB" w:rsidP="00FF74A6">
      <w:pPr>
        <w:pStyle w:val="Equations"/>
        <w:tabs>
          <w:tab w:val="left" w:pos="2694"/>
        </w:tabs>
        <w:ind w:left="3683" w:hanging="851"/>
      </w:pPr>
      <w:bookmarkStart w:id="61" w:name="_Toc79391395"/>
      <w:r w:rsidRPr="00B14042">
        <w:t>Equation</w:t>
      </w:r>
      <w:r>
        <w:t xml:space="preserve"> </w:t>
      </w:r>
      <w:r w:rsidR="00FF74A6">
        <w:t>13</w:t>
      </w:r>
      <w:r>
        <w:t xml:space="preserve">. </w:t>
      </w:r>
      <w:r w:rsidR="001B6058">
        <w:t xml:space="preserve">Ng </w:t>
      </w:r>
      <w:r w:rsidR="00FF74A6">
        <w:t>Smoothing</w:t>
      </w:r>
      <w:bookmarkEnd w:id="61"/>
      <w:r>
        <w:t xml:space="preserve">  </w:t>
      </w:r>
    </w:p>
    <w:p w14:paraId="5EE20432" w14:textId="510B3225" w:rsidR="006B25CB" w:rsidRPr="003D6548" w:rsidRDefault="00FF74A6" w:rsidP="00FF74A6">
      <w:pPr>
        <w:ind w:left="989" w:firstLine="0"/>
      </w:pPr>
      <w:r>
        <w:tab/>
      </w:r>
      <w:r>
        <w:tab/>
      </w:r>
      <w:r>
        <w:tab/>
      </w:r>
      <w:r w:rsidR="006B25CB">
        <w:fldChar w:fldCharType="begin"/>
      </w:r>
      <w:r w:rsidR="008766A8">
        <w:instrText xml:space="preserve"> ADDIN ZOTERO_ITEM CSL_CITATION {"citationID":"b19hQeXV","properties":{"formattedCitation":"(Jurafsky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6B25CB">
        <w:fldChar w:fldCharType="separate"/>
      </w:r>
      <w:r w:rsidR="006B25CB" w:rsidRPr="00AB10DC">
        <w:t>(Jurafsky &amp; Martin, 2020)</w:t>
      </w:r>
      <w:r w:rsidR="006B25CB">
        <w:fldChar w:fldCharType="end"/>
      </w:r>
    </w:p>
    <w:p w14:paraId="508925E6" w14:textId="4FFA1985" w:rsidR="008F617E" w:rsidRDefault="00364791" w:rsidP="00623C15">
      <w:pPr>
        <w:ind w:firstLine="0"/>
      </w:pPr>
      <w:r>
        <w:t xml:space="preserve">With all other parameters being </w:t>
      </w:r>
      <w:r w:rsidR="00FF74A6">
        <w:t xml:space="preserve">equal </w:t>
      </w:r>
      <w:r>
        <w:t xml:space="preserve">, </w:t>
      </w:r>
      <w:r w:rsidRPr="00364791">
        <w:rPr>
          <w:i/>
          <w:iCs/>
        </w:rPr>
        <w:t>N</w:t>
      </w:r>
      <w:r>
        <w:t xml:space="preserve"> here represents the amount of training data from a given corpus, the amount</w:t>
      </w:r>
      <w:r w:rsidR="00B029FC">
        <w:t xml:space="preserve"> </w:t>
      </w:r>
      <w:r>
        <w:t xml:space="preserve">of which must be squared. </w:t>
      </w:r>
    </w:p>
    <w:tbl>
      <w:tblPr>
        <w:tblStyle w:val="Listentabelle4Akzent6"/>
        <w:tblpPr w:leftFromText="141" w:rightFromText="141" w:vertAnchor="text" w:horzAnchor="margin" w:tblpXSpec="right"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988"/>
        <w:gridCol w:w="850"/>
        <w:gridCol w:w="851"/>
      </w:tblGrid>
      <w:tr w:rsidR="00046C64" w14:paraId="6AFEE857" w14:textId="77777777" w:rsidTr="006E6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tcBorders>
          </w:tcPr>
          <w:p w14:paraId="74DDAC37" w14:textId="77777777" w:rsidR="00046C64" w:rsidRPr="006E668D" w:rsidRDefault="00046C64" w:rsidP="00046C64">
            <w:pPr>
              <w:ind w:firstLine="0"/>
              <w:rPr>
                <w:sz w:val="20"/>
              </w:rPr>
            </w:pPr>
            <w:r w:rsidRPr="006E668D">
              <w:rPr>
                <w:sz w:val="20"/>
              </w:rPr>
              <w:t>Token</w:t>
            </w:r>
          </w:p>
        </w:tc>
        <w:tc>
          <w:tcPr>
            <w:tcW w:w="850" w:type="dxa"/>
            <w:tcBorders>
              <w:top w:val="none" w:sz="0" w:space="0" w:color="auto"/>
              <w:bottom w:val="none" w:sz="0" w:space="0" w:color="auto"/>
            </w:tcBorders>
          </w:tcPr>
          <w:p w14:paraId="7724B396" w14:textId="77777777" w:rsidR="00046C64" w:rsidRPr="006E668D" w:rsidRDefault="00046C64" w:rsidP="00046C64">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Lit</w:t>
            </w:r>
          </w:p>
        </w:tc>
        <w:tc>
          <w:tcPr>
            <w:tcW w:w="851" w:type="dxa"/>
            <w:tcBorders>
              <w:top w:val="none" w:sz="0" w:space="0" w:color="auto"/>
              <w:bottom w:val="none" w:sz="0" w:space="0" w:color="auto"/>
              <w:right w:val="none" w:sz="0" w:space="0" w:color="auto"/>
            </w:tcBorders>
          </w:tcPr>
          <w:p w14:paraId="560A7A33" w14:textId="77777777" w:rsidR="00046C64" w:rsidRPr="006E668D" w:rsidRDefault="00046C64" w:rsidP="00046C64">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Oral</w:t>
            </w:r>
          </w:p>
        </w:tc>
      </w:tr>
      <w:tr w:rsidR="006E668D" w14:paraId="308C474D"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244E6F" w14:textId="080D0767" w:rsidR="006E668D" w:rsidRPr="006E668D" w:rsidRDefault="006E668D" w:rsidP="006E668D">
            <w:pPr>
              <w:ind w:firstLine="0"/>
              <w:rPr>
                <w:b w:val="0"/>
                <w:bCs w:val="0"/>
                <w:sz w:val="20"/>
              </w:rPr>
            </w:pPr>
            <w:r w:rsidRPr="006E668D">
              <w:rPr>
                <w:b w:val="0"/>
                <w:bCs w:val="0"/>
                <w:sz w:val="20"/>
              </w:rPr>
              <w:t>,</w:t>
            </w:r>
          </w:p>
        </w:tc>
        <w:tc>
          <w:tcPr>
            <w:tcW w:w="850" w:type="dxa"/>
          </w:tcPr>
          <w:p w14:paraId="1BE1E9D8"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44D4BE10"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7511DF27"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098267F" w14:textId="4A438297" w:rsidR="006E668D" w:rsidRPr="006E668D" w:rsidRDefault="006E668D" w:rsidP="006E668D">
            <w:pPr>
              <w:ind w:firstLine="0"/>
              <w:rPr>
                <w:b w:val="0"/>
                <w:bCs w:val="0"/>
                <w:sz w:val="20"/>
              </w:rPr>
            </w:pPr>
            <w:r w:rsidRPr="006E668D">
              <w:rPr>
                <w:b w:val="0"/>
                <w:bCs w:val="0"/>
                <w:sz w:val="20"/>
              </w:rPr>
              <w:t>?</w:t>
            </w:r>
          </w:p>
        </w:tc>
        <w:tc>
          <w:tcPr>
            <w:tcW w:w="850" w:type="dxa"/>
          </w:tcPr>
          <w:p w14:paraId="3809A197"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6488F452"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59123A0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AAD48D" w14:textId="5CB4FE45" w:rsidR="006E668D" w:rsidRPr="006E668D" w:rsidRDefault="006E668D" w:rsidP="006E668D">
            <w:pPr>
              <w:ind w:firstLine="0"/>
              <w:rPr>
                <w:b w:val="0"/>
                <w:bCs w:val="0"/>
                <w:sz w:val="20"/>
              </w:rPr>
            </w:pPr>
            <w:r w:rsidRPr="006E668D">
              <w:rPr>
                <w:b w:val="0"/>
                <w:bCs w:val="0"/>
                <w:sz w:val="20"/>
              </w:rPr>
              <w:t>Elle</w:t>
            </w:r>
          </w:p>
        </w:tc>
        <w:tc>
          <w:tcPr>
            <w:tcW w:w="850" w:type="dxa"/>
          </w:tcPr>
          <w:p w14:paraId="39A908F4"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24C9496A"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56940532"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B4811AE" w14:textId="50772747" w:rsidR="006E668D" w:rsidRPr="006E668D" w:rsidRDefault="006E668D" w:rsidP="006E668D">
            <w:pPr>
              <w:ind w:firstLine="0"/>
              <w:rPr>
                <w:b w:val="0"/>
                <w:bCs w:val="0"/>
                <w:sz w:val="20"/>
              </w:rPr>
            </w:pPr>
            <w:r w:rsidRPr="006E668D">
              <w:rPr>
                <w:b w:val="0"/>
                <w:bCs w:val="0"/>
                <w:sz w:val="20"/>
              </w:rPr>
              <w:t>Faut</w:t>
            </w:r>
          </w:p>
        </w:tc>
        <w:tc>
          <w:tcPr>
            <w:tcW w:w="850" w:type="dxa"/>
          </w:tcPr>
          <w:p w14:paraId="06DB0779"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1BBA5678"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0509FD5D"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983392" w14:textId="303A8201" w:rsidR="006E668D" w:rsidRPr="006E668D" w:rsidRDefault="006E668D" w:rsidP="006E668D">
            <w:pPr>
              <w:ind w:firstLine="0"/>
              <w:rPr>
                <w:b w:val="0"/>
                <w:bCs w:val="0"/>
                <w:sz w:val="20"/>
              </w:rPr>
            </w:pPr>
            <w:r w:rsidRPr="006E668D">
              <w:rPr>
                <w:b w:val="0"/>
                <w:bCs w:val="0"/>
                <w:sz w:val="20"/>
              </w:rPr>
              <w:t>Il</w:t>
            </w:r>
          </w:p>
        </w:tc>
        <w:tc>
          <w:tcPr>
            <w:tcW w:w="850" w:type="dxa"/>
          </w:tcPr>
          <w:p w14:paraId="74FF2ACC"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7C19CE3D"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7FC8D666"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6B498E5B" w14:textId="68A1069D" w:rsidR="006E668D" w:rsidRPr="006E668D" w:rsidRDefault="006E668D" w:rsidP="006E668D">
            <w:pPr>
              <w:ind w:firstLine="0"/>
              <w:rPr>
                <w:b w:val="0"/>
                <w:bCs w:val="0"/>
                <w:sz w:val="20"/>
              </w:rPr>
            </w:pPr>
            <w:r w:rsidRPr="006E668D">
              <w:rPr>
                <w:b w:val="0"/>
                <w:bCs w:val="0"/>
                <w:sz w:val="20"/>
              </w:rPr>
              <w:t>Je</w:t>
            </w:r>
          </w:p>
        </w:tc>
        <w:tc>
          <w:tcPr>
            <w:tcW w:w="850" w:type="dxa"/>
          </w:tcPr>
          <w:p w14:paraId="7FE73463"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63D1B991"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5F7276DC"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D60861" w14:textId="6512B8E6" w:rsidR="006E668D" w:rsidRPr="006E668D" w:rsidRDefault="006E668D" w:rsidP="006E668D">
            <w:pPr>
              <w:ind w:firstLine="0"/>
              <w:rPr>
                <w:b w:val="0"/>
                <w:bCs w:val="0"/>
                <w:sz w:val="20"/>
              </w:rPr>
            </w:pPr>
            <w:r w:rsidRPr="006E668D">
              <w:rPr>
                <w:b w:val="0"/>
                <w:bCs w:val="0"/>
                <w:sz w:val="20"/>
              </w:rPr>
              <w:t>Vous</w:t>
            </w:r>
          </w:p>
        </w:tc>
        <w:tc>
          <w:tcPr>
            <w:tcW w:w="850" w:type="dxa"/>
          </w:tcPr>
          <w:p w14:paraId="6C0C5EDB"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319FEDCC"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221274B7"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546C843" w14:textId="7AED6A8B" w:rsidR="006E668D" w:rsidRPr="006E668D" w:rsidRDefault="006E668D" w:rsidP="006E668D">
            <w:pPr>
              <w:ind w:firstLine="0"/>
              <w:rPr>
                <w:b w:val="0"/>
                <w:bCs w:val="0"/>
                <w:sz w:val="20"/>
              </w:rPr>
            </w:pPr>
            <w:r w:rsidRPr="006E668D">
              <w:rPr>
                <w:b w:val="0"/>
                <w:bCs w:val="0"/>
                <w:sz w:val="20"/>
              </w:rPr>
              <w:t>a</w:t>
            </w:r>
          </w:p>
        </w:tc>
        <w:tc>
          <w:tcPr>
            <w:tcW w:w="850" w:type="dxa"/>
          </w:tcPr>
          <w:p w14:paraId="477D9339"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3785C63A"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567FA74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145B8F" w14:textId="5E295C0C" w:rsidR="006E668D" w:rsidRPr="006E668D" w:rsidRDefault="006E668D" w:rsidP="006E668D">
            <w:pPr>
              <w:ind w:firstLine="0"/>
              <w:rPr>
                <w:b w:val="0"/>
                <w:bCs w:val="0"/>
                <w:sz w:val="20"/>
              </w:rPr>
            </w:pPr>
            <w:r w:rsidRPr="006E668D">
              <w:rPr>
                <w:b w:val="0"/>
                <w:bCs w:val="0"/>
                <w:sz w:val="20"/>
              </w:rPr>
              <w:t>car</w:t>
            </w:r>
          </w:p>
        </w:tc>
        <w:tc>
          <w:tcPr>
            <w:tcW w:w="850" w:type="dxa"/>
          </w:tcPr>
          <w:p w14:paraId="5D0956F0"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4A5914CC"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5D5F0226"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7A405DF3" w14:textId="3ACB84FF" w:rsidR="006E668D" w:rsidRPr="006E668D" w:rsidRDefault="006E668D" w:rsidP="006E668D">
            <w:pPr>
              <w:ind w:firstLine="0"/>
              <w:rPr>
                <w:b w:val="0"/>
                <w:bCs w:val="0"/>
                <w:sz w:val="20"/>
              </w:rPr>
            </w:pPr>
            <w:proofErr w:type="spellStart"/>
            <w:r w:rsidRPr="006E668D">
              <w:rPr>
                <w:b w:val="0"/>
                <w:bCs w:val="0"/>
                <w:sz w:val="20"/>
              </w:rPr>
              <w:t>dit</w:t>
            </w:r>
            <w:proofErr w:type="spellEnd"/>
          </w:p>
        </w:tc>
        <w:tc>
          <w:tcPr>
            <w:tcW w:w="850" w:type="dxa"/>
          </w:tcPr>
          <w:p w14:paraId="12611E5A"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32D62BE7"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6796969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E265B7" w14:textId="755C243C" w:rsidR="006E668D" w:rsidRPr="006E668D" w:rsidRDefault="006E668D" w:rsidP="006E668D">
            <w:pPr>
              <w:ind w:firstLine="0"/>
              <w:rPr>
                <w:b w:val="0"/>
                <w:bCs w:val="0"/>
                <w:sz w:val="20"/>
              </w:rPr>
            </w:pPr>
            <w:r w:rsidRPr="006E668D">
              <w:rPr>
                <w:b w:val="0"/>
                <w:bCs w:val="0"/>
                <w:sz w:val="20"/>
              </w:rPr>
              <w:t>dites</w:t>
            </w:r>
          </w:p>
        </w:tc>
        <w:tc>
          <w:tcPr>
            <w:tcW w:w="850" w:type="dxa"/>
          </w:tcPr>
          <w:p w14:paraId="2864E543"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41BC15A1"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1DB2EA08"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71C9F56" w14:textId="3A96BF2F" w:rsidR="006E668D" w:rsidRPr="006E668D" w:rsidRDefault="006E668D" w:rsidP="006E668D">
            <w:pPr>
              <w:ind w:firstLine="0"/>
              <w:rPr>
                <w:b w:val="0"/>
                <w:bCs w:val="0"/>
                <w:sz w:val="20"/>
              </w:rPr>
            </w:pPr>
            <w:r w:rsidRPr="006E668D">
              <w:rPr>
                <w:b w:val="0"/>
                <w:bCs w:val="0"/>
                <w:sz w:val="20"/>
              </w:rPr>
              <w:t>faut</w:t>
            </w:r>
          </w:p>
        </w:tc>
        <w:tc>
          <w:tcPr>
            <w:tcW w:w="850" w:type="dxa"/>
          </w:tcPr>
          <w:p w14:paraId="401976B7"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2BEC2778"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542E86B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C8FAA9" w14:textId="2F5C07CE" w:rsidR="006E668D" w:rsidRPr="006E668D" w:rsidRDefault="006E668D" w:rsidP="006E668D">
            <w:pPr>
              <w:ind w:firstLine="0"/>
              <w:rPr>
                <w:b w:val="0"/>
                <w:bCs w:val="0"/>
                <w:sz w:val="20"/>
              </w:rPr>
            </w:pPr>
            <w:r w:rsidRPr="006E668D">
              <w:rPr>
                <w:b w:val="0"/>
                <w:bCs w:val="0"/>
                <w:sz w:val="20"/>
              </w:rPr>
              <w:t>il</w:t>
            </w:r>
          </w:p>
        </w:tc>
        <w:tc>
          <w:tcPr>
            <w:tcW w:w="850" w:type="dxa"/>
          </w:tcPr>
          <w:p w14:paraId="004529B9"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785E494A"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511AF980"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7F39CE9" w14:textId="4EF92A36" w:rsidR="006E668D" w:rsidRPr="006E668D" w:rsidRDefault="006E668D" w:rsidP="006E668D">
            <w:pPr>
              <w:ind w:firstLine="0"/>
              <w:rPr>
                <w:b w:val="0"/>
                <w:bCs w:val="0"/>
                <w:sz w:val="20"/>
              </w:rPr>
            </w:pPr>
            <w:proofErr w:type="spellStart"/>
            <w:r w:rsidRPr="006E668D">
              <w:rPr>
                <w:b w:val="0"/>
                <w:bCs w:val="0"/>
                <w:sz w:val="20"/>
              </w:rPr>
              <w:t>imbécile</w:t>
            </w:r>
            <w:proofErr w:type="spellEnd"/>
          </w:p>
        </w:tc>
        <w:tc>
          <w:tcPr>
            <w:tcW w:w="850" w:type="dxa"/>
          </w:tcPr>
          <w:p w14:paraId="77D75C7A"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1C039940"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53AA327C"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E287C2" w14:textId="5A2C5547" w:rsidR="006E668D" w:rsidRPr="006E668D" w:rsidRDefault="006E668D" w:rsidP="006E668D">
            <w:pPr>
              <w:ind w:firstLine="0"/>
              <w:rPr>
                <w:b w:val="0"/>
                <w:bCs w:val="0"/>
                <w:sz w:val="20"/>
              </w:rPr>
            </w:pPr>
            <w:r w:rsidRPr="006E668D">
              <w:rPr>
                <w:b w:val="0"/>
                <w:bCs w:val="0"/>
                <w:sz w:val="20"/>
              </w:rPr>
              <w:t>j'</w:t>
            </w:r>
          </w:p>
        </w:tc>
        <w:tc>
          <w:tcPr>
            <w:tcW w:w="850" w:type="dxa"/>
          </w:tcPr>
          <w:p w14:paraId="177ED24E"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7756AFFB"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2A81830F"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35F9417" w14:textId="6266778A" w:rsidR="006E668D" w:rsidRPr="006E668D" w:rsidRDefault="006E668D" w:rsidP="006E668D">
            <w:pPr>
              <w:ind w:firstLine="0"/>
              <w:rPr>
                <w:b w:val="0"/>
                <w:bCs w:val="0"/>
                <w:sz w:val="20"/>
              </w:rPr>
            </w:pPr>
            <w:r w:rsidRPr="006E668D">
              <w:rPr>
                <w:b w:val="0"/>
                <w:bCs w:val="0"/>
                <w:sz w:val="20"/>
              </w:rPr>
              <w:t>m'</w:t>
            </w:r>
          </w:p>
        </w:tc>
        <w:tc>
          <w:tcPr>
            <w:tcW w:w="850" w:type="dxa"/>
          </w:tcPr>
          <w:p w14:paraId="44C1166A"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3E85B51A"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698A89F2"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8D9D68" w14:textId="22CC8FB7" w:rsidR="006E668D" w:rsidRPr="006E668D" w:rsidRDefault="006E668D" w:rsidP="006E668D">
            <w:pPr>
              <w:ind w:firstLine="0"/>
              <w:rPr>
                <w:b w:val="0"/>
                <w:bCs w:val="0"/>
                <w:sz w:val="20"/>
              </w:rPr>
            </w:pPr>
            <w:r w:rsidRPr="006E668D">
              <w:rPr>
                <w:b w:val="0"/>
                <w:bCs w:val="0"/>
                <w:sz w:val="20"/>
              </w:rPr>
              <w:t>n’</w:t>
            </w:r>
          </w:p>
        </w:tc>
        <w:tc>
          <w:tcPr>
            <w:tcW w:w="850" w:type="dxa"/>
          </w:tcPr>
          <w:p w14:paraId="64DC7925"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79205C86"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638857DB"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02DB0021" w14:textId="7A70A5ED" w:rsidR="006E668D" w:rsidRPr="006E668D" w:rsidRDefault="006E668D" w:rsidP="006E668D">
            <w:pPr>
              <w:ind w:firstLine="0"/>
              <w:rPr>
                <w:b w:val="0"/>
                <w:bCs w:val="0"/>
                <w:sz w:val="20"/>
              </w:rPr>
            </w:pPr>
            <w:proofErr w:type="spellStart"/>
            <w:r w:rsidRPr="006E668D">
              <w:rPr>
                <w:b w:val="0"/>
                <w:bCs w:val="0"/>
                <w:sz w:val="20"/>
              </w:rPr>
              <w:t>parce</w:t>
            </w:r>
            <w:proofErr w:type="spellEnd"/>
          </w:p>
        </w:tc>
        <w:tc>
          <w:tcPr>
            <w:tcW w:w="850" w:type="dxa"/>
          </w:tcPr>
          <w:p w14:paraId="26A0A517"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7BEA388C"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518DC23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09F5649" w14:textId="158A689F" w:rsidR="006E668D" w:rsidRPr="006E668D" w:rsidRDefault="006E668D" w:rsidP="006E668D">
            <w:pPr>
              <w:ind w:firstLine="0"/>
              <w:rPr>
                <w:b w:val="0"/>
                <w:bCs w:val="0"/>
                <w:sz w:val="20"/>
              </w:rPr>
            </w:pPr>
            <w:proofErr w:type="spellStart"/>
            <w:r w:rsidRPr="006E668D">
              <w:rPr>
                <w:b w:val="0"/>
                <w:bCs w:val="0"/>
                <w:sz w:val="20"/>
              </w:rPr>
              <w:t>partir</w:t>
            </w:r>
            <w:proofErr w:type="spellEnd"/>
          </w:p>
        </w:tc>
        <w:tc>
          <w:tcPr>
            <w:tcW w:w="850" w:type="dxa"/>
          </w:tcPr>
          <w:p w14:paraId="7BBDED4E"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4045D1C8"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431807AA"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65FB827" w14:textId="14264558" w:rsidR="006E668D" w:rsidRPr="006E668D" w:rsidRDefault="006E668D" w:rsidP="006E668D">
            <w:pPr>
              <w:ind w:firstLine="0"/>
              <w:rPr>
                <w:b w:val="0"/>
                <w:bCs w:val="0"/>
                <w:sz w:val="20"/>
              </w:rPr>
            </w:pPr>
            <w:r w:rsidRPr="006E668D">
              <w:rPr>
                <w:b w:val="0"/>
                <w:bCs w:val="0"/>
                <w:sz w:val="20"/>
              </w:rPr>
              <w:t>pas</w:t>
            </w:r>
          </w:p>
        </w:tc>
        <w:tc>
          <w:tcPr>
            <w:tcW w:w="850" w:type="dxa"/>
          </w:tcPr>
          <w:p w14:paraId="61288EA7"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6BF57861"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2F92FDC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646049" w14:textId="59B8C523" w:rsidR="006E668D" w:rsidRPr="006E668D" w:rsidRDefault="006E668D" w:rsidP="006E668D">
            <w:pPr>
              <w:ind w:firstLine="0"/>
              <w:rPr>
                <w:b w:val="0"/>
                <w:bCs w:val="0"/>
                <w:sz w:val="20"/>
              </w:rPr>
            </w:pPr>
            <w:proofErr w:type="spellStart"/>
            <w:r w:rsidRPr="006E668D">
              <w:rPr>
                <w:b w:val="0"/>
                <w:bCs w:val="0"/>
                <w:sz w:val="20"/>
              </w:rPr>
              <w:t>pleut</w:t>
            </w:r>
            <w:proofErr w:type="spellEnd"/>
          </w:p>
        </w:tc>
        <w:tc>
          <w:tcPr>
            <w:tcW w:w="850" w:type="dxa"/>
          </w:tcPr>
          <w:p w14:paraId="33CEC423"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1E47479C"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28E47B13"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DBCDCA4" w14:textId="770D7B27" w:rsidR="006E668D" w:rsidRPr="006E668D" w:rsidRDefault="006E668D" w:rsidP="006E668D">
            <w:pPr>
              <w:ind w:firstLine="0"/>
              <w:rPr>
                <w:b w:val="0"/>
                <w:bCs w:val="0"/>
                <w:sz w:val="20"/>
              </w:rPr>
            </w:pPr>
            <w:r w:rsidRPr="006E668D">
              <w:rPr>
                <w:b w:val="0"/>
                <w:bCs w:val="0"/>
                <w:sz w:val="20"/>
              </w:rPr>
              <w:t>que</w:t>
            </w:r>
          </w:p>
        </w:tc>
        <w:tc>
          <w:tcPr>
            <w:tcW w:w="850" w:type="dxa"/>
          </w:tcPr>
          <w:p w14:paraId="416957EB" w14:textId="2092FA7B"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015EB222"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05F5163E"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F59EC2" w14:textId="6C040050" w:rsidR="006E668D" w:rsidRPr="006E668D" w:rsidRDefault="006E668D" w:rsidP="006E668D">
            <w:pPr>
              <w:ind w:firstLine="0"/>
              <w:rPr>
                <w:b w:val="0"/>
                <w:bCs w:val="0"/>
                <w:sz w:val="20"/>
              </w:rPr>
            </w:pPr>
            <w:r w:rsidRPr="006E668D">
              <w:rPr>
                <w:b w:val="0"/>
                <w:bCs w:val="0"/>
                <w:sz w:val="20"/>
              </w:rPr>
              <w:t>quoi</w:t>
            </w:r>
          </w:p>
        </w:tc>
        <w:tc>
          <w:tcPr>
            <w:tcW w:w="850" w:type="dxa"/>
          </w:tcPr>
          <w:p w14:paraId="26D851CB"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53C6A001"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6AD706E5"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C58A113" w14:textId="69A0E51C" w:rsidR="006E668D" w:rsidRPr="006E668D" w:rsidRDefault="006E668D" w:rsidP="006E668D">
            <w:pPr>
              <w:ind w:firstLine="0"/>
              <w:rPr>
                <w:b w:val="0"/>
                <w:bCs w:val="0"/>
                <w:sz w:val="20"/>
              </w:rPr>
            </w:pPr>
            <w:proofErr w:type="spellStart"/>
            <w:r w:rsidRPr="006E668D">
              <w:rPr>
                <w:b w:val="0"/>
                <w:bCs w:val="0"/>
                <w:sz w:val="20"/>
              </w:rPr>
              <w:t>qu</w:t>
            </w:r>
            <w:proofErr w:type="spellEnd"/>
            <w:r w:rsidRPr="006E668D">
              <w:rPr>
                <w:b w:val="0"/>
                <w:bCs w:val="0"/>
                <w:sz w:val="20"/>
              </w:rPr>
              <w:t>’</w:t>
            </w:r>
          </w:p>
        </w:tc>
        <w:tc>
          <w:tcPr>
            <w:tcW w:w="850" w:type="dxa"/>
          </w:tcPr>
          <w:p w14:paraId="5F283296"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242998C8"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0E2D5455"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E16B73" w14:textId="0D87D574" w:rsidR="006E668D" w:rsidRPr="006E668D" w:rsidRDefault="006E668D" w:rsidP="006E668D">
            <w:pPr>
              <w:ind w:firstLine="0"/>
              <w:rPr>
                <w:b w:val="0"/>
                <w:bCs w:val="0"/>
                <w:sz w:val="20"/>
              </w:rPr>
            </w:pPr>
            <w:proofErr w:type="spellStart"/>
            <w:r w:rsidRPr="006E668D">
              <w:rPr>
                <w:b w:val="0"/>
                <w:bCs w:val="0"/>
                <w:sz w:val="20"/>
              </w:rPr>
              <w:t>sais</w:t>
            </w:r>
            <w:proofErr w:type="spellEnd"/>
          </w:p>
        </w:tc>
        <w:tc>
          <w:tcPr>
            <w:tcW w:w="850" w:type="dxa"/>
          </w:tcPr>
          <w:p w14:paraId="06E4057B"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74B2E5F8"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r w:rsidR="006E668D" w14:paraId="5ED7535F"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E3E8E6D" w14:textId="2F146EAD" w:rsidR="006E668D" w:rsidRPr="006E668D" w:rsidRDefault="006E668D" w:rsidP="006E668D">
            <w:pPr>
              <w:ind w:firstLine="0"/>
              <w:rPr>
                <w:b w:val="0"/>
                <w:bCs w:val="0"/>
                <w:sz w:val="20"/>
              </w:rPr>
            </w:pPr>
            <w:r w:rsidRPr="006E668D">
              <w:rPr>
                <w:b w:val="0"/>
                <w:bCs w:val="0"/>
                <w:sz w:val="20"/>
              </w:rPr>
              <w:t>une</w:t>
            </w:r>
          </w:p>
        </w:tc>
        <w:tc>
          <w:tcPr>
            <w:tcW w:w="850" w:type="dxa"/>
          </w:tcPr>
          <w:p w14:paraId="60EAA4D7"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c>
          <w:tcPr>
            <w:tcW w:w="851" w:type="dxa"/>
          </w:tcPr>
          <w:p w14:paraId="24C2C39E" w14:textId="77777777" w:rsidR="006E668D" w:rsidRPr="006E668D" w:rsidRDefault="006E668D" w:rsidP="006E668D">
            <w:pPr>
              <w:ind w:firstLine="0"/>
              <w:cnfStyle w:val="000000000000" w:firstRow="0" w:lastRow="0" w:firstColumn="0" w:lastColumn="0" w:oddVBand="0" w:evenVBand="0" w:oddHBand="0" w:evenHBand="0" w:firstRowFirstColumn="0" w:firstRowLastColumn="0" w:lastRowFirstColumn="0" w:lastRowLastColumn="0"/>
              <w:rPr>
                <w:sz w:val="20"/>
              </w:rPr>
            </w:pPr>
          </w:p>
        </w:tc>
      </w:tr>
      <w:tr w:rsidR="006E668D" w14:paraId="774EC98F"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18CCFF" w14:textId="3DE6AAC7" w:rsidR="006E668D" w:rsidRPr="006E668D" w:rsidRDefault="006E668D" w:rsidP="006E668D">
            <w:pPr>
              <w:ind w:firstLine="0"/>
              <w:rPr>
                <w:b w:val="0"/>
                <w:bCs w:val="0"/>
                <w:sz w:val="20"/>
              </w:rPr>
            </w:pPr>
            <w:proofErr w:type="spellStart"/>
            <w:r w:rsidRPr="006E668D">
              <w:rPr>
                <w:b w:val="0"/>
                <w:bCs w:val="0"/>
                <w:sz w:val="20"/>
              </w:rPr>
              <w:t>étais</w:t>
            </w:r>
            <w:proofErr w:type="spellEnd"/>
          </w:p>
        </w:tc>
        <w:tc>
          <w:tcPr>
            <w:tcW w:w="850" w:type="dxa"/>
          </w:tcPr>
          <w:p w14:paraId="5C7D1A0B"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c>
          <w:tcPr>
            <w:tcW w:w="851" w:type="dxa"/>
          </w:tcPr>
          <w:p w14:paraId="465CF5CE" w14:textId="77777777" w:rsidR="006E668D" w:rsidRPr="006E668D" w:rsidRDefault="006E668D" w:rsidP="006E668D">
            <w:pPr>
              <w:ind w:firstLine="0"/>
              <w:cnfStyle w:val="000000100000" w:firstRow="0" w:lastRow="0" w:firstColumn="0" w:lastColumn="0" w:oddVBand="0" w:evenVBand="0" w:oddHBand="1" w:evenHBand="0" w:firstRowFirstColumn="0" w:firstRowLastColumn="0" w:lastRowFirstColumn="0" w:lastRowLastColumn="0"/>
              <w:rPr>
                <w:sz w:val="20"/>
              </w:rPr>
            </w:pPr>
          </w:p>
        </w:tc>
      </w:tr>
    </w:tbl>
    <w:p w14:paraId="48B1EFF6" w14:textId="4B9D4078" w:rsidR="00046C64" w:rsidRDefault="00046C64" w:rsidP="00046C64">
      <w:pPr>
        <w:pStyle w:val="berschrift2"/>
        <w:numPr>
          <w:ilvl w:val="1"/>
          <w:numId w:val="27"/>
        </w:numPr>
      </w:pPr>
      <w:r>
        <w:t xml:space="preserve">A worked example with naïve bayes </w:t>
      </w:r>
    </w:p>
    <w:tbl>
      <w:tblPr>
        <w:tblStyle w:val="Gitternetztabelle4Akzent6"/>
        <w:tblW w:w="5524" w:type="dxa"/>
        <w:tblLook w:val="04A0" w:firstRow="1" w:lastRow="0" w:firstColumn="1" w:lastColumn="0" w:noHBand="0" w:noVBand="1"/>
      </w:tblPr>
      <w:tblGrid>
        <w:gridCol w:w="1288"/>
        <w:gridCol w:w="1178"/>
        <w:gridCol w:w="3058"/>
      </w:tblGrid>
      <w:tr w:rsidR="00563AB4" w14:paraId="269647E4" w14:textId="77777777" w:rsidTr="006E668D">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5C946A6" w14:textId="7BF52AC8" w:rsidR="00623C15" w:rsidRPr="006E668D" w:rsidRDefault="00623C15" w:rsidP="00163DD4">
            <w:pPr>
              <w:ind w:firstLine="0"/>
              <w:rPr>
                <w:sz w:val="20"/>
              </w:rPr>
            </w:pPr>
            <w:r w:rsidRPr="006E668D">
              <w:rPr>
                <w:sz w:val="20"/>
              </w:rPr>
              <w:t xml:space="preserve"> </w:t>
            </w:r>
          </w:p>
        </w:tc>
        <w:tc>
          <w:tcPr>
            <w:tcW w:w="1178" w:type="dxa"/>
          </w:tcPr>
          <w:p w14:paraId="45A85208" w14:textId="5B1F369D" w:rsidR="00623C15" w:rsidRPr="006E668D" w:rsidRDefault="00623C15" w:rsidP="00163DD4">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 xml:space="preserve">Feature </w:t>
            </w:r>
          </w:p>
        </w:tc>
        <w:tc>
          <w:tcPr>
            <w:tcW w:w="3058" w:type="dxa"/>
          </w:tcPr>
          <w:p w14:paraId="655FC85B" w14:textId="77777777" w:rsidR="00623C15" w:rsidRPr="006E668D" w:rsidRDefault="00623C15" w:rsidP="00163DD4">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 xml:space="preserve">Document </w:t>
            </w:r>
          </w:p>
        </w:tc>
      </w:tr>
      <w:tr w:rsidR="00563AB4" w14:paraId="40E9D9CB"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6E50C0D4" w14:textId="17B9C928" w:rsidR="00623C15" w:rsidRPr="006E668D" w:rsidRDefault="00623C15" w:rsidP="00163DD4">
            <w:pPr>
              <w:ind w:firstLine="0"/>
              <w:rPr>
                <w:sz w:val="20"/>
              </w:rPr>
            </w:pPr>
            <w:r w:rsidRPr="006E668D">
              <w:rPr>
                <w:sz w:val="20"/>
              </w:rPr>
              <w:t>Training</w:t>
            </w:r>
          </w:p>
        </w:tc>
        <w:tc>
          <w:tcPr>
            <w:tcW w:w="1178" w:type="dxa"/>
          </w:tcPr>
          <w:p w14:paraId="2B027E67" w14:textId="77777777" w:rsidR="00623C15" w:rsidRPr="006E668D" w:rsidRDefault="00623C15" w:rsidP="00163DD4">
            <w:pPr>
              <w:ind w:firstLine="0"/>
              <w:cnfStyle w:val="000000100000" w:firstRow="0" w:lastRow="0" w:firstColumn="0" w:lastColumn="0" w:oddVBand="0" w:evenVBand="0" w:oddHBand="1" w:evenHBand="0" w:firstRowFirstColumn="0" w:firstRowLastColumn="0" w:lastRowFirstColumn="0" w:lastRowLastColumn="0"/>
              <w:rPr>
                <w:sz w:val="20"/>
              </w:rPr>
            </w:pPr>
          </w:p>
        </w:tc>
        <w:tc>
          <w:tcPr>
            <w:tcW w:w="3058" w:type="dxa"/>
          </w:tcPr>
          <w:p w14:paraId="19B7F2C9" w14:textId="77777777" w:rsidR="00623C15" w:rsidRPr="006E668D" w:rsidRDefault="00623C15" w:rsidP="00163DD4">
            <w:pPr>
              <w:ind w:firstLine="0"/>
              <w:cnfStyle w:val="000000100000" w:firstRow="0" w:lastRow="0" w:firstColumn="0" w:lastColumn="0" w:oddVBand="0" w:evenVBand="0" w:oddHBand="1" w:evenHBand="0" w:firstRowFirstColumn="0" w:firstRowLastColumn="0" w:lastRowFirstColumn="0" w:lastRowLastColumn="0"/>
              <w:rPr>
                <w:sz w:val="20"/>
              </w:rPr>
            </w:pPr>
          </w:p>
        </w:tc>
      </w:tr>
      <w:tr w:rsidR="00563AB4" w14:paraId="01073CAA"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655133D" w14:textId="77777777" w:rsidR="00623C15" w:rsidRPr="006E668D" w:rsidRDefault="00623C15" w:rsidP="00163DD4">
            <w:pPr>
              <w:ind w:firstLine="0"/>
              <w:rPr>
                <w:sz w:val="20"/>
              </w:rPr>
            </w:pPr>
          </w:p>
        </w:tc>
        <w:tc>
          <w:tcPr>
            <w:tcW w:w="1178" w:type="dxa"/>
          </w:tcPr>
          <w:p w14:paraId="68D00AD6" w14:textId="04B04A2E"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ORAL</w:t>
            </w:r>
          </w:p>
        </w:tc>
        <w:tc>
          <w:tcPr>
            <w:tcW w:w="3058" w:type="dxa"/>
          </w:tcPr>
          <w:p w14:paraId="103CA15E" w14:textId="0BEAEA4A"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Vous dites quoi</w:t>
            </w:r>
            <w:r w:rsidR="00046C64" w:rsidRPr="006E668D">
              <w:rPr>
                <w:sz w:val="20"/>
              </w:rPr>
              <w:t xml:space="preserve"> </w:t>
            </w:r>
            <w:r w:rsidRPr="006E668D">
              <w:rPr>
                <w:sz w:val="20"/>
              </w:rPr>
              <w:t>?</w:t>
            </w:r>
          </w:p>
        </w:tc>
      </w:tr>
      <w:tr w:rsidR="00563AB4" w14:paraId="18D8AF66"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0DAEEB00" w14:textId="77777777" w:rsidR="00623C15" w:rsidRPr="006E668D" w:rsidRDefault="00623C15" w:rsidP="00163DD4">
            <w:pPr>
              <w:ind w:firstLine="0"/>
              <w:rPr>
                <w:sz w:val="20"/>
              </w:rPr>
            </w:pPr>
          </w:p>
        </w:tc>
        <w:tc>
          <w:tcPr>
            <w:tcW w:w="1178" w:type="dxa"/>
          </w:tcPr>
          <w:p w14:paraId="0A7A1D0C" w14:textId="0F5DEA1E"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ORAL</w:t>
            </w:r>
          </w:p>
        </w:tc>
        <w:tc>
          <w:tcPr>
            <w:tcW w:w="3058" w:type="dxa"/>
          </w:tcPr>
          <w:p w14:paraId="09B8FD43" w14:textId="4E2AD114"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 xml:space="preserve">Faut </w:t>
            </w:r>
            <w:proofErr w:type="spellStart"/>
            <w:r w:rsidRPr="006E668D">
              <w:rPr>
                <w:sz w:val="20"/>
              </w:rPr>
              <w:t>partir</w:t>
            </w:r>
            <w:proofErr w:type="spellEnd"/>
            <w:r w:rsidRPr="006E668D">
              <w:rPr>
                <w:sz w:val="20"/>
              </w:rPr>
              <w:t xml:space="preserve"> </w:t>
            </w:r>
            <w:proofErr w:type="spellStart"/>
            <w:r w:rsidRPr="006E668D">
              <w:rPr>
                <w:sz w:val="20"/>
              </w:rPr>
              <w:t>parce</w:t>
            </w:r>
            <w:proofErr w:type="spellEnd"/>
            <w:r w:rsidRPr="006E668D">
              <w:rPr>
                <w:sz w:val="20"/>
              </w:rPr>
              <w:t xml:space="preserve"> </w:t>
            </w:r>
            <w:proofErr w:type="spellStart"/>
            <w:r w:rsidRPr="006E668D">
              <w:rPr>
                <w:sz w:val="20"/>
              </w:rPr>
              <w:t>qu</w:t>
            </w:r>
            <w:proofErr w:type="spellEnd"/>
            <w:r w:rsidRPr="006E668D">
              <w:rPr>
                <w:sz w:val="20"/>
              </w:rPr>
              <w:t>’</w:t>
            </w:r>
            <w:r w:rsidR="00046C64" w:rsidRPr="006E668D">
              <w:rPr>
                <w:sz w:val="20"/>
              </w:rPr>
              <w:t xml:space="preserve"> </w:t>
            </w:r>
            <w:r w:rsidRPr="006E668D">
              <w:rPr>
                <w:sz w:val="20"/>
              </w:rPr>
              <w:t xml:space="preserve">il </w:t>
            </w:r>
            <w:proofErr w:type="spellStart"/>
            <w:r w:rsidRPr="006E668D">
              <w:rPr>
                <w:sz w:val="20"/>
              </w:rPr>
              <w:t>pleut</w:t>
            </w:r>
            <w:proofErr w:type="spellEnd"/>
          </w:p>
        </w:tc>
      </w:tr>
      <w:tr w:rsidR="00623C15" w14:paraId="7A939547"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896245F" w14:textId="77777777" w:rsidR="00623C15" w:rsidRPr="006E668D" w:rsidRDefault="00623C15" w:rsidP="00163DD4">
            <w:pPr>
              <w:ind w:firstLine="0"/>
              <w:rPr>
                <w:sz w:val="20"/>
              </w:rPr>
            </w:pPr>
          </w:p>
        </w:tc>
        <w:tc>
          <w:tcPr>
            <w:tcW w:w="1178" w:type="dxa"/>
          </w:tcPr>
          <w:p w14:paraId="32FE4B3F" w14:textId="3661153F"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ORAL</w:t>
            </w:r>
          </w:p>
        </w:tc>
        <w:tc>
          <w:tcPr>
            <w:tcW w:w="3058" w:type="dxa"/>
          </w:tcPr>
          <w:p w14:paraId="609977BE" w14:textId="03CB2653"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 xml:space="preserve">Je  </w:t>
            </w:r>
            <w:proofErr w:type="spellStart"/>
            <w:r w:rsidRPr="006E668D">
              <w:rPr>
                <w:sz w:val="20"/>
              </w:rPr>
              <w:t>n’sais</w:t>
            </w:r>
            <w:proofErr w:type="spellEnd"/>
            <w:r w:rsidRPr="006E668D">
              <w:rPr>
                <w:sz w:val="20"/>
              </w:rPr>
              <w:t xml:space="preserve"> pas </w:t>
            </w:r>
          </w:p>
        </w:tc>
      </w:tr>
      <w:tr w:rsidR="00623C15" w14:paraId="4512AFB3" w14:textId="77777777" w:rsidTr="006E668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46448908" w14:textId="77777777" w:rsidR="00623C15" w:rsidRPr="006E668D" w:rsidRDefault="00623C15" w:rsidP="00163DD4">
            <w:pPr>
              <w:ind w:firstLine="0"/>
              <w:rPr>
                <w:sz w:val="20"/>
              </w:rPr>
            </w:pPr>
          </w:p>
        </w:tc>
        <w:tc>
          <w:tcPr>
            <w:tcW w:w="1178" w:type="dxa"/>
          </w:tcPr>
          <w:p w14:paraId="4E49D544" w14:textId="7C40FC0D"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LIT</w:t>
            </w:r>
          </w:p>
        </w:tc>
        <w:tc>
          <w:tcPr>
            <w:tcW w:w="3058" w:type="dxa"/>
          </w:tcPr>
          <w:p w14:paraId="018777FC" w14:textId="6D646011"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Il</w:t>
            </w:r>
            <w:r w:rsidRPr="006E668D">
              <w:rPr>
                <w:sz w:val="20"/>
              </w:rPr>
              <w:t xml:space="preserve"> </w:t>
            </w:r>
            <w:r w:rsidRPr="006E668D">
              <w:rPr>
                <w:sz w:val="20"/>
              </w:rPr>
              <w:t>faut</w:t>
            </w:r>
            <w:r w:rsidRPr="006E668D">
              <w:rPr>
                <w:sz w:val="20"/>
              </w:rPr>
              <w:t xml:space="preserve"> </w:t>
            </w:r>
            <w:proofErr w:type="spellStart"/>
            <w:r w:rsidRPr="006E668D">
              <w:rPr>
                <w:sz w:val="20"/>
              </w:rPr>
              <w:t>partir</w:t>
            </w:r>
            <w:proofErr w:type="spellEnd"/>
            <w:r w:rsidRPr="006E668D">
              <w:rPr>
                <w:sz w:val="20"/>
              </w:rPr>
              <w:t xml:space="preserve">, car il </w:t>
            </w:r>
            <w:proofErr w:type="spellStart"/>
            <w:r w:rsidRPr="006E668D">
              <w:rPr>
                <w:sz w:val="20"/>
              </w:rPr>
              <w:t>pleut</w:t>
            </w:r>
            <w:proofErr w:type="spellEnd"/>
          </w:p>
        </w:tc>
      </w:tr>
      <w:tr w:rsidR="00623C15" w14:paraId="65E17A24"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Borders>
              <w:bottom w:val="single" w:sz="18" w:space="0" w:color="70AD47" w:themeColor="accent6"/>
            </w:tcBorders>
          </w:tcPr>
          <w:p w14:paraId="4BCD92CA" w14:textId="77777777" w:rsidR="00623C15" w:rsidRPr="006E668D" w:rsidRDefault="00623C15" w:rsidP="00163DD4">
            <w:pPr>
              <w:ind w:firstLine="0"/>
              <w:rPr>
                <w:sz w:val="20"/>
              </w:rPr>
            </w:pPr>
          </w:p>
        </w:tc>
        <w:tc>
          <w:tcPr>
            <w:tcW w:w="1178" w:type="dxa"/>
            <w:tcBorders>
              <w:bottom w:val="single" w:sz="18" w:space="0" w:color="70AD47" w:themeColor="accent6"/>
            </w:tcBorders>
          </w:tcPr>
          <w:p w14:paraId="28853074" w14:textId="3CA4197B"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LIT</w:t>
            </w:r>
          </w:p>
        </w:tc>
        <w:tc>
          <w:tcPr>
            <w:tcW w:w="3058" w:type="dxa"/>
            <w:tcBorders>
              <w:bottom w:val="single" w:sz="18" w:space="0" w:color="70AD47" w:themeColor="accent6"/>
            </w:tcBorders>
          </w:tcPr>
          <w:p w14:paraId="18A0A4DD" w14:textId="3646FC39"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Elle m'</w:t>
            </w:r>
            <w:r w:rsidR="00046C64" w:rsidRPr="006E668D">
              <w:rPr>
                <w:sz w:val="20"/>
              </w:rPr>
              <w:t xml:space="preserve"> </w:t>
            </w:r>
            <w:r w:rsidRPr="006E668D">
              <w:rPr>
                <w:sz w:val="20"/>
              </w:rPr>
              <w:t xml:space="preserve">a </w:t>
            </w:r>
            <w:proofErr w:type="spellStart"/>
            <w:r w:rsidRPr="006E668D">
              <w:rPr>
                <w:sz w:val="20"/>
              </w:rPr>
              <w:t>dit</w:t>
            </w:r>
            <w:proofErr w:type="spellEnd"/>
            <w:r w:rsidRPr="006E668D">
              <w:rPr>
                <w:sz w:val="20"/>
              </w:rPr>
              <w:t xml:space="preserve"> que j'</w:t>
            </w:r>
            <w:r w:rsidR="00046C64" w:rsidRPr="006E668D">
              <w:rPr>
                <w:sz w:val="20"/>
              </w:rPr>
              <w:t xml:space="preserve"> </w:t>
            </w:r>
            <w:proofErr w:type="spellStart"/>
            <w:r w:rsidRPr="006E668D">
              <w:rPr>
                <w:sz w:val="20"/>
              </w:rPr>
              <w:t>étais</w:t>
            </w:r>
            <w:proofErr w:type="spellEnd"/>
            <w:r w:rsidRPr="006E668D">
              <w:rPr>
                <w:sz w:val="20"/>
              </w:rPr>
              <w:t xml:space="preserve"> une </w:t>
            </w:r>
            <w:proofErr w:type="spellStart"/>
            <w:r w:rsidRPr="006E668D">
              <w:rPr>
                <w:sz w:val="20"/>
              </w:rPr>
              <w:t>imbécile</w:t>
            </w:r>
            <w:proofErr w:type="spellEnd"/>
          </w:p>
        </w:tc>
      </w:tr>
      <w:tr w:rsidR="00623C15" w14:paraId="6A0EAC43"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Borders>
              <w:top w:val="single" w:sz="18" w:space="0" w:color="70AD47" w:themeColor="accent6"/>
            </w:tcBorders>
          </w:tcPr>
          <w:p w14:paraId="16179857" w14:textId="1DE49010" w:rsidR="00623C15" w:rsidRPr="006E668D" w:rsidRDefault="00623C15" w:rsidP="00163DD4">
            <w:pPr>
              <w:ind w:firstLine="0"/>
              <w:rPr>
                <w:sz w:val="20"/>
              </w:rPr>
            </w:pPr>
            <w:r w:rsidRPr="006E668D">
              <w:rPr>
                <w:sz w:val="20"/>
              </w:rPr>
              <w:t>Test</w:t>
            </w:r>
          </w:p>
        </w:tc>
        <w:tc>
          <w:tcPr>
            <w:tcW w:w="1178" w:type="dxa"/>
            <w:tcBorders>
              <w:top w:val="single" w:sz="18" w:space="0" w:color="70AD47" w:themeColor="accent6"/>
            </w:tcBorders>
          </w:tcPr>
          <w:p w14:paraId="223BEC3E" w14:textId="7E7259EC"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w:t>
            </w:r>
          </w:p>
        </w:tc>
        <w:tc>
          <w:tcPr>
            <w:tcW w:w="3058" w:type="dxa"/>
            <w:tcBorders>
              <w:top w:val="single" w:sz="18" w:space="0" w:color="70AD47" w:themeColor="accent6"/>
            </w:tcBorders>
          </w:tcPr>
          <w:p w14:paraId="6FE2C78F" w14:textId="5C46D62B"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Elle m'</w:t>
            </w:r>
            <w:r w:rsidR="00046C64" w:rsidRPr="006E668D">
              <w:rPr>
                <w:sz w:val="20"/>
              </w:rPr>
              <w:t xml:space="preserve"> </w:t>
            </w:r>
            <w:r w:rsidRPr="006E668D">
              <w:rPr>
                <w:sz w:val="20"/>
              </w:rPr>
              <w:t xml:space="preserve">a </w:t>
            </w:r>
            <w:proofErr w:type="spellStart"/>
            <w:r w:rsidRPr="006E668D">
              <w:rPr>
                <w:sz w:val="20"/>
              </w:rPr>
              <w:t>dit</w:t>
            </w:r>
            <w:proofErr w:type="spellEnd"/>
            <w:r w:rsidRPr="006E668D">
              <w:rPr>
                <w:sz w:val="20"/>
              </w:rPr>
              <w:t xml:space="preserve"> </w:t>
            </w:r>
            <w:proofErr w:type="spellStart"/>
            <w:r w:rsidRPr="006E668D">
              <w:rPr>
                <w:sz w:val="20"/>
              </w:rPr>
              <w:t>sacrée</w:t>
            </w:r>
            <w:proofErr w:type="spellEnd"/>
            <w:r w:rsidRPr="006E668D">
              <w:rPr>
                <w:sz w:val="20"/>
              </w:rPr>
              <w:t xml:space="preserve"> </w:t>
            </w:r>
            <w:proofErr w:type="spellStart"/>
            <w:r w:rsidRPr="006E668D">
              <w:rPr>
                <w:sz w:val="20"/>
              </w:rPr>
              <w:t>connarde</w:t>
            </w:r>
            <w:proofErr w:type="spellEnd"/>
          </w:p>
        </w:tc>
      </w:tr>
    </w:tbl>
    <w:p w14:paraId="4A89EA9A" w14:textId="3FB437B4" w:rsidR="00623C15" w:rsidRDefault="006E2F58" w:rsidP="006E668D">
      <w:pPr>
        <w:ind w:left="708" w:firstLine="708"/>
      </w:pPr>
      <w:r>
        <w:t xml:space="preserve">Table 1 worked example </w:t>
      </w:r>
    </w:p>
    <w:p w14:paraId="196561F3" w14:textId="171EA4A5" w:rsidR="008F617E" w:rsidRDefault="006E2F58" w:rsidP="00046C64">
      <w:r>
        <w:t xml:space="preserve">Examples take from Müller (1975, </w:t>
      </w:r>
      <w:proofErr w:type="spellStart"/>
      <w:r>
        <w:t>p.185</w:t>
      </w:r>
      <w:proofErr w:type="spellEnd"/>
      <w:r>
        <w:t>)</w:t>
      </w:r>
    </w:p>
    <w:p w14:paraId="3D761932" w14:textId="62126AA5" w:rsidR="006E668D" w:rsidRPr="00033282" w:rsidRDefault="00854DDF" w:rsidP="000D0FFD">
      <w:pPr>
        <w:ind w:firstLine="0"/>
        <w:rPr>
          <w:szCs w:val="24"/>
        </w:rPr>
      </w:pPr>
      <w:r w:rsidRPr="00033282">
        <w:rPr>
          <w:szCs w:val="24"/>
        </w:rPr>
        <w:t xml:space="preserve">P(ORAL) = </w:t>
      </w:r>
      <w:r w:rsidR="00033282" w:rsidRPr="00033282">
        <w:rPr>
          <w:szCs w:val="24"/>
        </w:rPr>
        <w:t>3/5</w:t>
      </w:r>
      <w:r w:rsidR="0012421C" w:rsidRPr="00033282">
        <w:rPr>
          <w:szCs w:val="24"/>
        </w:rPr>
        <w:t>=.60</w:t>
      </w:r>
    </w:p>
    <w:p w14:paraId="311F0802" w14:textId="5A9A0B4B" w:rsidR="00854DDF" w:rsidRPr="00033282" w:rsidRDefault="00854DDF" w:rsidP="000D0FFD">
      <w:pPr>
        <w:ind w:firstLine="0"/>
        <w:rPr>
          <w:szCs w:val="24"/>
        </w:rPr>
      </w:pPr>
      <w:r w:rsidRPr="00033282">
        <w:rPr>
          <w:szCs w:val="24"/>
        </w:rPr>
        <w:t xml:space="preserve">P(LIT) </w:t>
      </w:r>
      <w:r w:rsidRPr="00033282">
        <w:rPr>
          <w:szCs w:val="24"/>
        </w:rPr>
        <w:t xml:space="preserve">= </w:t>
      </w:r>
      <w:r w:rsidR="00033282" w:rsidRPr="00033282">
        <w:rPr>
          <w:szCs w:val="24"/>
        </w:rPr>
        <w:t>2/5</w:t>
      </w:r>
      <w:r w:rsidR="0012421C" w:rsidRPr="00033282">
        <w:rPr>
          <w:szCs w:val="24"/>
        </w:rPr>
        <w:t>= .40</w:t>
      </w:r>
    </w:p>
    <w:p w14:paraId="044CD3C5" w14:textId="1AEA914B" w:rsidR="001B66A1" w:rsidRPr="00033282" w:rsidRDefault="001B66A1" w:rsidP="000D0FFD">
      <w:pPr>
        <w:ind w:firstLine="0"/>
        <w:rPr>
          <w:szCs w:val="24"/>
        </w:rPr>
      </w:pPr>
      <w:r w:rsidRPr="00033282">
        <w:rPr>
          <w:szCs w:val="24"/>
        </w:rPr>
        <w:t xml:space="preserve">Smoothing (Oral) =  </w:t>
      </w:r>
      <w:r w:rsidR="00033282" w:rsidRPr="00033282">
        <w:rPr>
          <w:szCs w:val="24"/>
        </w:rPr>
        <w:t>3/25</w:t>
      </w:r>
      <w:r w:rsidRPr="00033282">
        <w:rPr>
          <w:szCs w:val="24"/>
        </w:rPr>
        <w:t>= .12</w:t>
      </w:r>
    </w:p>
    <w:p w14:paraId="0B7BD603" w14:textId="2C7412E7" w:rsidR="001B66A1" w:rsidRPr="00033282" w:rsidRDefault="001B66A1" w:rsidP="000D0FFD">
      <w:pPr>
        <w:ind w:firstLine="0"/>
        <w:rPr>
          <w:szCs w:val="24"/>
        </w:rPr>
      </w:pPr>
      <w:r w:rsidRPr="00033282">
        <w:rPr>
          <w:szCs w:val="24"/>
        </w:rPr>
        <w:t>Smoothing  (LIT) =</w:t>
      </w:r>
      <w:r w:rsidR="00033282" w:rsidRPr="00033282">
        <w:rPr>
          <w:szCs w:val="24"/>
        </w:rPr>
        <w:t>2/25</w:t>
      </w:r>
      <w:r w:rsidRPr="00033282">
        <w:rPr>
          <w:szCs w:val="24"/>
        </w:rPr>
        <w:t>= .</w:t>
      </w:r>
      <w:r w:rsidRPr="00033282">
        <w:rPr>
          <w:szCs w:val="24"/>
        </w:rPr>
        <w:t>08</w:t>
      </w:r>
    </w:p>
    <w:tbl>
      <w:tblPr>
        <w:tblStyle w:val="Gitternetztabelle4Akzent6"/>
        <w:tblpPr w:leftFromText="141" w:rightFromText="141" w:vertAnchor="text" w:horzAnchor="margin" w:tblpY="120"/>
        <w:tblW w:w="0" w:type="auto"/>
        <w:tblLook w:val="04A0" w:firstRow="1" w:lastRow="0" w:firstColumn="1" w:lastColumn="0" w:noHBand="0" w:noVBand="1"/>
      </w:tblPr>
      <w:tblGrid>
        <w:gridCol w:w="2831"/>
        <w:gridCol w:w="1700"/>
        <w:gridCol w:w="1134"/>
      </w:tblGrid>
      <w:tr w:rsidR="0012421C" w14:paraId="3C48C358" w14:textId="77777777" w:rsidTr="00124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36B12D" w14:textId="77777777" w:rsidR="0012421C" w:rsidRPr="006E668D" w:rsidRDefault="0012421C" w:rsidP="0012421C">
            <w:pPr>
              <w:ind w:firstLine="0"/>
              <w:jc w:val="center"/>
              <w:rPr>
                <w:sz w:val="20"/>
              </w:rPr>
            </w:pPr>
            <w:r w:rsidRPr="006E668D">
              <w:rPr>
                <w:sz w:val="20"/>
              </w:rPr>
              <w:t>Document</w:t>
            </w:r>
          </w:p>
        </w:tc>
        <w:tc>
          <w:tcPr>
            <w:tcW w:w="1700" w:type="dxa"/>
          </w:tcPr>
          <w:p w14:paraId="5337E556" w14:textId="77777777" w:rsidR="0012421C" w:rsidRPr="006E668D" w:rsidRDefault="0012421C" w:rsidP="0012421C">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Feature</w:t>
            </w:r>
          </w:p>
        </w:tc>
        <w:tc>
          <w:tcPr>
            <w:tcW w:w="1134" w:type="dxa"/>
          </w:tcPr>
          <w:p w14:paraId="2265F3DA" w14:textId="77777777" w:rsidR="0012421C" w:rsidRPr="006E668D" w:rsidRDefault="0012421C" w:rsidP="0012421C">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Prob</w:t>
            </w:r>
          </w:p>
        </w:tc>
      </w:tr>
      <w:tr w:rsidR="0012421C" w14:paraId="7E98EA3D" w14:textId="77777777" w:rsidTr="0012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E7AD5F1" w14:textId="77777777" w:rsidR="0012421C" w:rsidRPr="006E668D" w:rsidRDefault="0012421C" w:rsidP="0012421C">
            <w:pPr>
              <w:ind w:firstLine="0"/>
              <w:rPr>
                <w:sz w:val="20"/>
              </w:rPr>
            </w:pPr>
          </w:p>
        </w:tc>
        <w:tc>
          <w:tcPr>
            <w:tcW w:w="1700" w:type="dxa"/>
          </w:tcPr>
          <w:p w14:paraId="596E699F" w14:textId="77777777" w:rsidR="0012421C" w:rsidRPr="006E668D" w:rsidRDefault="0012421C" w:rsidP="0012421C">
            <w:pPr>
              <w:ind w:firstLine="0"/>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7BD6E840" w14:textId="77777777" w:rsidR="0012421C" w:rsidRPr="006E668D" w:rsidRDefault="0012421C" w:rsidP="0012421C">
            <w:pPr>
              <w:ind w:firstLine="0"/>
              <w:cnfStyle w:val="000000100000" w:firstRow="0" w:lastRow="0" w:firstColumn="0" w:lastColumn="0" w:oddVBand="0" w:evenVBand="0" w:oddHBand="1" w:evenHBand="0" w:firstRowFirstColumn="0" w:firstRowLastColumn="0" w:lastRowFirstColumn="0" w:lastRowLastColumn="0"/>
              <w:rPr>
                <w:sz w:val="20"/>
              </w:rPr>
            </w:pPr>
          </w:p>
        </w:tc>
      </w:tr>
      <w:tr w:rsidR="0012421C" w14:paraId="319647A2" w14:textId="77777777" w:rsidTr="0012421C">
        <w:tc>
          <w:tcPr>
            <w:cnfStyle w:val="001000000000" w:firstRow="0" w:lastRow="0" w:firstColumn="1" w:lastColumn="0" w:oddVBand="0" w:evenVBand="0" w:oddHBand="0" w:evenHBand="0" w:firstRowFirstColumn="0" w:firstRowLastColumn="0" w:lastRowFirstColumn="0" w:lastRowLastColumn="0"/>
            <w:tcW w:w="2831" w:type="dxa"/>
          </w:tcPr>
          <w:p w14:paraId="4B5F2444" w14:textId="77777777" w:rsidR="0012421C" w:rsidRPr="006E668D" w:rsidRDefault="0012421C" w:rsidP="0012421C">
            <w:pPr>
              <w:ind w:firstLine="0"/>
              <w:rPr>
                <w:sz w:val="20"/>
              </w:rPr>
            </w:pPr>
            <w:r w:rsidRPr="006E668D">
              <w:rPr>
                <w:sz w:val="20"/>
              </w:rPr>
              <w:t xml:space="preserve">Elle m' a </w:t>
            </w:r>
            <w:proofErr w:type="spellStart"/>
            <w:r w:rsidRPr="006E668D">
              <w:rPr>
                <w:sz w:val="20"/>
              </w:rPr>
              <w:t>dit</w:t>
            </w:r>
            <w:proofErr w:type="spellEnd"/>
            <w:r w:rsidRPr="006E668D">
              <w:rPr>
                <w:sz w:val="20"/>
              </w:rPr>
              <w:t xml:space="preserve"> </w:t>
            </w:r>
            <w:proofErr w:type="spellStart"/>
            <w:r w:rsidRPr="006E668D">
              <w:rPr>
                <w:sz w:val="20"/>
              </w:rPr>
              <w:t>sacrée</w:t>
            </w:r>
            <w:proofErr w:type="spellEnd"/>
            <w:r w:rsidRPr="006E668D">
              <w:rPr>
                <w:sz w:val="20"/>
              </w:rPr>
              <w:t xml:space="preserve"> </w:t>
            </w:r>
            <w:proofErr w:type="spellStart"/>
            <w:r w:rsidRPr="006E668D">
              <w:rPr>
                <w:sz w:val="20"/>
              </w:rPr>
              <w:t>connarde</w:t>
            </w:r>
            <w:proofErr w:type="spellEnd"/>
          </w:p>
        </w:tc>
        <w:tc>
          <w:tcPr>
            <w:tcW w:w="1700" w:type="dxa"/>
          </w:tcPr>
          <w:p w14:paraId="1BFF1328" w14:textId="77777777" w:rsidR="0012421C" w:rsidRPr="006E668D" w:rsidRDefault="0012421C" w:rsidP="0012421C">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LIT</w:t>
            </w:r>
          </w:p>
        </w:tc>
        <w:tc>
          <w:tcPr>
            <w:tcW w:w="1134" w:type="dxa"/>
          </w:tcPr>
          <w:p w14:paraId="238E9FD4" w14:textId="77777777" w:rsidR="0012421C" w:rsidRPr="006E668D" w:rsidRDefault="0012421C" w:rsidP="0012421C">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6E668D">
              <w:rPr>
                <w:sz w:val="20"/>
              </w:rPr>
              <w:t>5.1204e</w:t>
            </w:r>
            <w:proofErr w:type="spellEnd"/>
            <w:r w:rsidRPr="006E668D">
              <w:rPr>
                <w:sz w:val="20"/>
              </w:rPr>
              <w:t>-05</w:t>
            </w:r>
          </w:p>
        </w:tc>
      </w:tr>
      <w:tr w:rsidR="0012421C" w14:paraId="3E75BC37" w14:textId="77777777" w:rsidTr="0012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46CD7E" w14:textId="77777777" w:rsidR="0012421C" w:rsidRPr="006E668D" w:rsidRDefault="0012421C" w:rsidP="0012421C">
            <w:pPr>
              <w:ind w:firstLine="0"/>
              <w:rPr>
                <w:sz w:val="20"/>
              </w:rPr>
            </w:pPr>
          </w:p>
        </w:tc>
        <w:tc>
          <w:tcPr>
            <w:tcW w:w="1700" w:type="dxa"/>
          </w:tcPr>
          <w:p w14:paraId="50464B17" w14:textId="2CB0FAEA" w:rsidR="0012421C" w:rsidRPr="006E668D" w:rsidRDefault="00033282" w:rsidP="0012421C">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ORAL</w:t>
            </w:r>
          </w:p>
        </w:tc>
        <w:tc>
          <w:tcPr>
            <w:tcW w:w="1134" w:type="dxa"/>
          </w:tcPr>
          <w:p w14:paraId="33BB95FC" w14:textId="77777777" w:rsidR="0012421C" w:rsidRPr="006E668D" w:rsidRDefault="0012421C" w:rsidP="0012421C">
            <w:pPr>
              <w:ind w:firstLine="0"/>
              <w:cnfStyle w:val="000000100000" w:firstRow="0" w:lastRow="0" w:firstColumn="0" w:lastColumn="0" w:oddVBand="0" w:evenVBand="0" w:oddHBand="1" w:evenHBand="0" w:firstRowFirstColumn="0" w:firstRowLastColumn="0" w:lastRowFirstColumn="0" w:lastRowLastColumn="0"/>
              <w:rPr>
                <w:sz w:val="20"/>
              </w:rPr>
            </w:pPr>
          </w:p>
        </w:tc>
      </w:tr>
    </w:tbl>
    <w:p w14:paraId="72680309" w14:textId="238F418E" w:rsidR="008F617E" w:rsidRDefault="008F617E" w:rsidP="000D0FFD">
      <w:pPr>
        <w:ind w:firstLine="0"/>
      </w:pPr>
    </w:p>
    <w:p w14:paraId="49D2B1E9" w14:textId="77777777" w:rsidR="006E668D" w:rsidRDefault="006E668D" w:rsidP="000D0FFD">
      <w:pPr>
        <w:ind w:firstLine="0"/>
      </w:pPr>
    </w:p>
    <w:p w14:paraId="4575687D" w14:textId="44364B0B" w:rsidR="00163DD4" w:rsidRDefault="00163DD4" w:rsidP="000D0FFD">
      <w:pPr>
        <w:ind w:firstLine="0"/>
      </w:pPr>
    </w:p>
    <w:p w14:paraId="203F8E79" w14:textId="41496FEE" w:rsidR="006E668D" w:rsidRDefault="006E668D" w:rsidP="000D0FFD">
      <w:pPr>
        <w:ind w:firstLine="0"/>
      </w:pPr>
    </w:p>
    <w:p w14:paraId="3957CB3D" w14:textId="77777777" w:rsidR="006E668D" w:rsidRDefault="006E668D" w:rsidP="000D0FFD">
      <w:pPr>
        <w:ind w:firstLine="0"/>
      </w:pPr>
    </w:p>
    <w:p w14:paraId="5F9E598F" w14:textId="17C51761" w:rsidR="008F617E" w:rsidRDefault="008F617E" w:rsidP="000D0FFD">
      <w:pPr>
        <w:ind w:firstLine="0"/>
      </w:pPr>
    </w:p>
    <w:p w14:paraId="7F1E9FCE" w14:textId="3C59BFD1" w:rsidR="008F617E" w:rsidRDefault="008F617E" w:rsidP="000D0FFD">
      <w:pPr>
        <w:ind w:firstLine="0"/>
      </w:pPr>
    </w:p>
    <w:p w14:paraId="5A207BBB" w14:textId="1E2D91EE" w:rsidR="008F617E" w:rsidRDefault="008F617E" w:rsidP="000D0FFD">
      <w:pPr>
        <w:ind w:firstLine="0"/>
      </w:pPr>
    </w:p>
    <w:p w14:paraId="554408FD" w14:textId="171CCD05" w:rsidR="008F617E" w:rsidRDefault="008F617E" w:rsidP="000D0FFD">
      <w:pPr>
        <w:ind w:firstLine="0"/>
      </w:pPr>
    </w:p>
    <w:p w14:paraId="46F1ED0B" w14:textId="204D9318" w:rsidR="008F617E" w:rsidRDefault="008F617E" w:rsidP="000D0FFD">
      <w:pPr>
        <w:ind w:firstLine="0"/>
      </w:pPr>
    </w:p>
    <w:p w14:paraId="5B10CE9E" w14:textId="6AD075C9" w:rsidR="008F617E" w:rsidRDefault="008F617E" w:rsidP="000D0FFD">
      <w:pPr>
        <w:ind w:firstLine="0"/>
      </w:pPr>
    </w:p>
    <w:p w14:paraId="5A43A1B8" w14:textId="59E392CF" w:rsidR="008F617E" w:rsidRDefault="008F617E" w:rsidP="000D0FFD">
      <w:pPr>
        <w:ind w:firstLine="0"/>
      </w:pPr>
    </w:p>
    <w:p w14:paraId="0A83EF90" w14:textId="77777777" w:rsidR="008F617E" w:rsidRPr="003D6548" w:rsidRDefault="008F617E" w:rsidP="000D0FFD">
      <w:pPr>
        <w:ind w:firstLine="0"/>
      </w:pPr>
    </w:p>
    <w:p w14:paraId="61CC6CC5" w14:textId="510668CF" w:rsidR="00961E5F" w:rsidRDefault="00F84BCF" w:rsidP="00B85DF0">
      <w:pPr>
        <w:pStyle w:val="berschrift2"/>
        <w:rPr>
          <w:szCs w:val="24"/>
        </w:rPr>
      </w:pPr>
      <w:bookmarkStart w:id="62" w:name="_Toc79391349"/>
      <w:r>
        <w:rPr>
          <w:szCs w:val="24"/>
        </w:rPr>
        <w:t xml:space="preserve">Combining Registers and </w:t>
      </w:r>
      <w:r w:rsidR="003D7194">
        <w:rPr>
          <w:szCs w:val="24"/>
        </w:rPr>
        <w:t>Discourse</w:t>
      </w:r>
      <w:bookmarkEnd w:id="62"/>
      <w:r>
        <w:rPr>
          <w:szCs w:val="24"/>
        </w:rPr>
        <w:t xml:space="preserve"> </w:t>
      </w:r>
    </w:p>
    <w:p w14:paraId="5A989E68" w14:textId="007E3A07" w:rsidR="00EF5C3F" w:rsidRPr="003D6548" w:rsidRDefault="001443D7" w:rsidP="00095599">
      <w:pPr>
        <w:ind w:firstLine="567"/>
      </w:pPr>
      <w:r>
        <w:t>L</w:t>
      </w:r>
      <w:r w:rsidR="000D0FFD">
        <w:t>iteracy and orality represent the binary feature set</w:t>
      </w:r>
      <w:r>
        <w:t xml:space="preserve"> that is  to be assessed  by the naïve bayes</w:t>
      </w:r>
      <w:r w:rsidR="000D0FFD">
        <w:t>.</w:t>
      </w:r>
      <w:r>
        <w:t xml:space="preserve"> </w:t>
      </w:r>
      <w:r w:rsidR="000D0FFD">
        <w:t xml:space="preserve">As the medium is apparent from the textual nature of the data set, it is assumed </w:t>
      </w:r>
      <w:r w:rsidR="00095599">
        <w:t xml:space="preserve">then </w:t>
      </w:r>
      <w:r w:rsidR="000D0FFD">
        <w:t>that</w:t>
      </w:r>
      <w:r w:rsidR="00095599">
        <w:t xml:space="preserve"> when</w:t>
      </w:r>
      <w:r w:rsidR="000D0FFD">
        <w:t xml:space="preserve"> the textual and medial discourse overlap</w:t>
      </w:r>
      <w:r w:rsidR="00095599">
        <w:t xml:space="preserve">, they represent literacy. If they are to diverge, then they represent orality. Therefore, </w:t>
      </w:r>
      <w:proofErr w:type="gramStart"/>
      <w:r w:rsidR="00095599">
        <w:t>It</w:t>
      </w:r>
      <w:proofErr w:type="gramEnd"/>
      <w:r w:rsidR="00EF5C3F" w:rsidRPr="003D6548">
        <w:t xml:space="preserve"> is possible to to group </w:t>
      </w:r>
      <w:r w:rsidR="00095599">
        <w:t>the registers</w:t>
      </w:r>
      <w:r w:rsidR="00EF5C3F" w:rsidRPr="003D6548">
        <w:t xml:space="preserve">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095599">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095599">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095599">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095599">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095599">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332F69F4" w14:textId="7DDA11D8" w:rsidR="00095599" w:rsidRPr="00095599" w:rsidRDefault="0090291F" w:rsidP="00095599">
      <w:pPr>
        <w:pStyle w:val="berschrift5"/>
        <w:ind w:left="708" w:firstLine="708"/>
        <w:jc w:val="both"/>
      </w:pPr>
      <w:bookmarkStart w:id="63" w:name="_Toc79391366"/>
      <w:r>
        <w:t>Figure 5. Registers on Orality and Literate Scale</w:t>
      </w:r>
      <w:bookmarkEnd w:id="63"/>
    </w:p>
    <w:p w14:paraId="4A21D609" w14:textId="77777777" w:rsidR="00335CC0"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p>
    <w:p w14:paraId="0AE4E875" w14:textId="305864DA" w:rsidR="007E2047" w:rsidRDefault="00936F6B" w:rsidP="008B64C1">
      <w:r>
        <w:t>:</w:t>
      </w:r>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095599" w14:paraId="2366A4FC" w14:textId="77777777" w:rsidTr="00F22556">
        <w:tc>
          <w:tcPr>
            <w:tcW w:w="3397" w:type="dxa"/>
          </w:tcPr>
          <w:tbl>
            <w:tblPr>
              <w:tblStyle w:val="Tabellenraster"/>
              <w:tblpPr w:leftFromText="141" w:rightFromText="141" w:vertAnchor="text" w:horzAnchor="margin" w:tblpXSpec="right" w:tblpY="69"/>
              <w:tblOverlap w:val="never"/>
              <w:tblW w:w="0" w:type="auto"/>
              <w:tblBorders>
                <w:insideH w:val="none" w:sz="0" w:space="0" w:color="auto"/>
                <w:insideV w:val="none" w:sz="0" w:space="0" w:color="auto"/>
              </w:tblBorders>
              <w:tblLook w:val="04A0" w:firstRow="1" w:lastRow="0" w:firstColumn="1" w:lastColumn="0" w:noHBand="0" w:noVBand="1"/>
            </w:tblPr>
            <w:tblGrid>
              <w:gridCol w:w="992"/>
              <w:gridCol w:w="1077"/>
              <w:gridCol w:w="907"/>
            </w:tblGrid>
            <w:tr w:rsidR="00A44FBA" w14:paraId="445499C3" w14:textId="77777777" w:rsidTr="00A44FBA">
              <w:tc>
                <w:tcPr>
                  <w:tcW w:w="992" w:type="dxa"/>
                </w:tcPr>
                <w:p w14:paraId="6DCBDB13" w14:textId="77777777" w:rsidR="00A44FBA" w:rsidRDefault="00A44FBA" w:rsidP="00A44FBA">
                  <w:pPr>
                    <w:ind w:firstLine="0"/>
                  </w:pPr>
                </w:p>
              </w:tc>
              <w:tc>
                <w:tcPr>
                  <w:tcW w:w="1077" w:type="dxa"/>
                </w:tcPr>
                <w:p w14:paraId="40A0481C" w14:textId="77777777" w:rsidR="00A44FBA" w:rsidRDefault="00A44FBA" w:rsidP="00A44FBA">
                  <w:pPr>
                    <w:ind w:firstLine="0"/>
                  </w:pPr>
                  <w:r>
                    <w:rPr>
                      <w:noProof/>
                    </w:rPr>
                    <mc:AlternateContent>
                      <mc:Choice Requires="wps">
                        <w:drawing>
                          <wp:anchor distT="0" distB="0" distL="114300" distR="114300" simplePos="0" relativeHeight="251661312" behindDoc="0" locked="0" layoutInCell="1" allowOverlap="1" wp14:anchorId="014E1839" wp14:editId="2C03E4A7">
                            <wp:simplePos x="0" y="0"/>
                            <wp:positionH relativeFrom="column">
                              <wp:posOffset>606112</wp:posOffset>
                            </wp:positionH>
                            <wp:positionV relativeFrom="paragraph">
                              <wp:posOffset>70618</wp:posOffset>
                            </wp:positionV>
                            <wp:extent cx="340995" cy="948519"/>
                            <wp:effectExtent l="38100" t="0" r="20955" b="23495"/>
                            <wp:wrapNone/>
                            <wp:docPr id="9" name="Geschweifte Klammer links 9"/>
                            <wp:cNvGraphicFramePr/>
                            <a:graphic xmlns:a="http://schemas.openxmlformats.org/drawingml/2006/main">
                              <a:graphicData uri="http://schemas.microsoft.com/office/word/2010/wordprocessingShape">
                                <wps:wsp>
                                  <wps:cNvSpPr/>
                                  <wps:spPr>
                                    <a:xfrm>
                                      <a:off x="0" y="0"/>
                                      <a:ext cx="340995" cy="948519"/>
                                    </a:xfrm>
                                    <a:prstGeom prst="leftBrace">
                                      <a:avLst>
                                        <a:gd name="adj1" fmla="val 8333"/>
                                        <a:gd name="adj2" fmla="val 36981"/>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A8505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26" type="#_x0000_t87" style="position:absolute;margin-left:47.75pt;margin-top:5.55pt;width:26.85pt;height:7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mc:Fallback>
                    </mc:AlternateContent>
                  </w:r>
                </w:p>
              </w:tc>
              <w:tc>
                <w:tcPr>
                  <w:tcW w:w="907" w:type="dxa"/>
                </w:tcPr>
                <w:p w14:paraId="5FFB3CB3" w14:textId="77777777" w:rsidR="00A44FBA" w:rsidRDefault="00A44FBA" w:rsidP="00A44FBA">
                  <w:pPr>
                    <w:ind w:firstLine="0"/>
                  </w:pPr>
                </w:p>
              </w:tc>
            </w:tr>
            <w:tr w:rsidR="00A44FBA" w14:paraId="1E7DA102" w14:textId="77777777" w:rsidTr="00A44FBA">
              <w:tc>
                <w:tcPr>
                  <w:tcW w:w="992" w:type="dxa"/>
                </w:tcPr>
                <w:p w14:paraId="7C9B958B" w14:textId="77777777" w:rsidR="00A44FBA" w:rsidRDefault="00A44FBA" w:rsidP="00A44FBA">
                  <w:pPr>
                    <w:ind w:firstLine="0"/>
                  </w:pPr>
                  <w:r>
                    <w:t>FA</w:t>
                  </w:r>
                </w:p>
              </w:tc>
              <w:tc>
                <w:tcPr>
                  <w:tcW w:w="1077" w:type="dxa"/>
                </w:tcPr>
                <w:p w14:paraId="77C4EF2D" w14:textId="77777777" w:rsidR="00A44FBA" w:rsidRDefault="00A44FBA" w:rsidP="00A44FBA">
                  <w:pPr>
                    <w:ind w:firstLine="0"/>
                  </w:pPr>
                  <w:r>
                    <w:rPr>
                      <w:noProof/>
                    </w:rPr>
                    <mc:AlternateContent>
                      <mc:Choice Requires="wps">
                        <w:drawing>
                          <wp:anchor distT="0" distB="0" distL="114300" distR="114300" simplePos="0" relativeHeight="251662336" behindDoc="0" locked="0" layoutInCell="1" allowOverlap="1" wp14:anchorId="2C679903" wp14:editId="1D65CBDD">
                            <wp:simplePos x="0" y="0"/>
                            <wp:positionH relativeFrom="column">
                              <wp:posOffset>-632991</wp:posOffset>
                            </wp:positionH>
                            <wp:positionV relativeFrom="paragraph">
                              <wp:posOffset>-130033</wp:posOffset>
                            </wp:positionV>
                            <wp:extent cx="614150" cy="962167"/>
                            <wp:effectExtent l="0" t="0" r="33655" b="28575"/>
                            <wp:wrapNone/>
                            <wp:docPr id="10" name="Geschweifte Klammer rechts 10"/>
                            <wp:cNvGraphicFramePr/>
                            <a:graphic xmlns:a="http://schemas.openxmlformats.org/drawingml/2006/main">
                              <a:graphicData uri="http://schemas.microsoft.com/office/word/2010/wordprocessingShape">
                                <wps:wsp>
                                  <wps:cNvSpPr/>
                                  <wps:spPr>
                                    <a:xfrm>
                                      <a:off x="0" y="0"/>
                                      <a:ext cx="614150" cy="962167"/>
                                    </a:xfrm>
                                    <a:prstGeom prst="rightBrace">
                                      <a:avLst>
                                        <a:gd name="adj1" fmla="val 8333"/>
                                        <a:gd name="adj2" fmla="val 19993"/>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0E3E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26" type="#_x0000_t88" style="position:absolute;margin-left:-49.85pt;margin-top:-10.25pt;width:48.3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4318" strokecolor="#70ad47 [3209]" strokeweight="1pt">
                            <v:stroke joinstyle="miter"/>
                          </v:shape>
                        </w:pict>
                      </mc:Fallback>
                    </mc:AlternateContent>
                  </w:r>
                  <w:r>
                    <w:t xml:space="preserve">Orality </w:t>
                  </w:r>
                </w:p>
              </w:tc>
              <w:tc>
                <w:tcPr>
                  <w:tcW w:w="907" w:type="dxa"/>
                </w:tcPr>
                <w:p w14:paraId="591890F3" w14:textId="77777777" w:rsidR="00A44FBA" w:rsidRDefault="00A44FBA" w:rsidP="00A44FBA">
                  <w:pPr>
                    <w:ind w:firstLine="0"/>
                  </w:pPr>
                </w:p>
              </w:tc>
            </w:tr>
            <w:tr w:rsidR="00A44FBA" w14:paraId="624300A8" w14:textId="77777777" w:rsidTr="00A44FBA">
              <w:tc>
                <w:tcPr>
                  <w:tcW w:w="992" w:type="dxa"/>
                </w:tcPr>
                <w:p w14:paraId="54967E53" w14:textId="77777777" w:rsidR="00A44FBA" w:rsidRDefault="00A44FBA" w:rsidP="00A44FBA">
                  <w:pPr>
                    <w:ind w:firstLine="0"/>
                  </w:pPr>
                  <w:r>
                    <w:t>FV</w:t>
                  </w:r>
                </w:p>
              </w:tc>
              <w:tc>
                <w:tcPr>
                  <w:tcW w:w="1077" w:type="dxa"/>
                </w:tcPr>
                <w:p w14:paraId="2C7923A0" w14:textId="77777777" w:rsidR="00A44FBA" w:rsidRDefault="00A44FBA" w:rsidP="00A44FBA">
                  <w:pPr>
                    <w:ind w:firstLine="0"/>
                    <w:jc w:val="right"/>
                  </w:pPr>
                  <w:r>
                    <w:t>Literacy</w:t>
                  </w:r>
                </w:p>
              </w:tc>
              <w:tc>
                <w:tcPr>
                  <w:tcW w:w="907" w:type="dxa"/>
                </w:tcPr>
                <w:p w14:paraId="3E587310" w14:textId="77777777" w:rsidR="00A44FBA" w:rsidRDefault="00A44FBA" w:rsidP="00A44FBA">
                  <w:pPr>
                    <w:ind w:firstLine="0"/>
                  </w:pPr>
                </w:p>
              </w:tc>
            </w:tr>
            <w:tr w:rsidR="00A44FBA" w14:paraId="0ED6A085" w14:textId="77777777" w:rsidTr="00A44FBA">
              <w:tc>
                <w:tcPr>
                  <w:tcW w:w="992" w:type="dxa"/>
                </w:tcPr>
                <w:p w14:paraId="3F7D10B0" w14:textId="77777777" w:rsidR="00A44FBA" w:rsidRDefault="00A44FBA" w:rsidP="00A44FBA">
                  <w:pPr>
                    <w:ind w:firstLine="0"/>
                  </w:pPr>
                  <w:r>
                    <w:t>FP</w:t>
                  </w:r>
                </w:p>
              </w:tc>
              <w:tc>
                <w:tcPr>
                  <w:tcW w:w="1077" w:type="dxa"/>
                </w:tcPr>
                <w:p w14:paraId="3BF5F9BE" w14:textId="77777777" w:rsidR="00A44FBA" w:rsidRDefault="00A44FBA" w:rsidP="00A44FBA">
                  <w:pPr>
                    <w:ind w:firstLine="0"/>
                  </w:pPr>
                </w:p>
              </w:tc>
              <w:tc>
                <w:tcPr>
                  <w:tcW w:w="907" w:type="dxa"/>
                </w:tcPr>
                <w:p w14:paraId="667AC4A3" w14:textId="77777777" w:rsidR="00A44FBA" w:rsidRDefault="00A44FBA" w:rsidP="00A44FBA">
                  <w:pPr>
                    <w:ind w:firstLine="0"/>
                  </w:pPr>
                </w:p>
              </w:tc>
            </w:tr>
            <w:tr w:rsidR="00A44FBA" w14:paraId="33D60BA0" w14:textId="77777777" w:rsidTr="00A44FBA">
              <w:tc>
                <w:tcPr>
                  <w:tcW w:w="992" w:type="dxa"/>
                </w:tcPr>
                <w:p w14:paraId="5AD8D918" w14:textId="77777777" w:rsidR="00A44FBA" w:rsidRDefault="00A44FBA" w:rsidP="00A44FBA">
                  <w:pPr>
                    <w:ind w:firstLine="0"/>
                  </w:pPr>
                  <w:r>
                    <w:t>FP</w:t>
                  </w:r>
                </w:p>
              </w:tc>
              <w:tc>
                <w:tcPr>
                  <w:tcW w:w="1077" w:type="dxa"/>
                </w:tcPr>
                <w:p w14:paraId="4C0D5232" w14:textId="77777777" w:rsidR="00A44FBA" w:rsidRDefault="00A44FBA" w:rsidP="00A44FBA">
                  <w:pPr>
                    <w:ind w:firstLine="0"/>
                    <w:jc w:val="right"/>
                  </w:pPr>
                </w:p>
              </w:tc>
              <w:tc>
                <w:tcPr>
                  <w:tcW w:w="907" w:type="dxa"/>
                </w:tcPr>
                <w:p w14:paraId="36173842" w14:textId="77777777" w:rsidR="00A44FBA" w:rsidRDefault="00A44FBA" w:rsidP="00A44FBA">
                  <w:pPr>
                    <w:ind w:firstLine="0"/>
                    <w:jc w:val="right"/>
                  </w:pPr>
                  <w:r>
                    <w:t>FC</w:t>
                  </w:r>
                </w:p>
              </w:tc>
            </w:tr>
            <w:tr w:rsidR="00A44FBA" w14:paraId="4A10CB25" w14:textId="77777777" w:rsidTr="00A44FBA">
              <w:tc>
                <w:tcPr>
                  <w:tcW w:w="992" w:type="dxa"/>
                </w:tcPr>
                <w:p w14:paraId="3588D630" w14:textId="77777777" w:rsidR="00A44FBA" w:rsidRDefault="00A44FBA" w:rsidP="00A44FBA">
                  <w:pPr>
                    <w:ind w:firstLine="0"/>
                  </w:pPr>
                </w:p>
              </w:tc>
              <w:tc>
                <w:tcPr>
                  <w:tcW w:w="1077" w:type="dxa"/>
                </w:tcPr>
                <w:p w14:paraId="5D8DB9D7" w14:textId="77777777" w:rsidR="00A44FBA" w:rsidRDefault="00A44FBA" w:rsidP="00A44FBA">
                  <w:pPr>
                    <w:ind w:firstLine="0"/>
                    <w:jc w:val="right"/>
                  </w:pPr>
                </w:p>
              </w:tc>
              <w:tc>
                <w:tcPr>
                  <w:tcW w:w="907" w:type="dxa"/>
                </w:tcPr>
                <w:p w14:paraId="211F551C" w14:textId="77777777" w:rsidR="00A44FBA" w:rsidRDefault="00A44FBA" w:rsidP="00A44FBA">
                  <w:pPr>
                    <w:ind w:firstLine="0"/>
                    <w:jc w:val="right"/>
                  </w:pPr>
                  <w:r>
                    <w:t>TL</w:t>
                  </w:r>
                </w:p>
              </w:tc>
            </w:tr>
          </w:tbl>
          <w:p w14:paraId="002B97AE" w14:textId="77777777" w:rsidR="00095599" w:rsidRDefault="00095599" w:rsidP="00A44FBA">
            <w:pPr>
              <w:ind w:firstLine="0"/>
            </w:pPr>
          </w:p>
        </w:tc>
      </w:tr>
      <w:tr w:rsidR="00095599" w14:paraId="6D32B1A2" w14:textId="77777777" w:rsidTr="00F22556">
        <w:tc>
          <w:tcPr>
            <w:tcW w:w="3397" w:type="dxa"/>
          </w:tcPr>
          <w:p w14:paraId="46D131D9" w14:textId="30309F84" w:rsidR="00A44FBA" w:rsidRDefault="00A44FBA" w:rsidP="00F22556">
            <w:pPr>
              <w:pStyle w:val="berschrift5"/>
              <w:ind w:firstLine="0"/>
              <w:outlineLvl w:val="4"/>
            </w:pPr>
            <w:bookmarkStart w:id="64" w:name="_Toc79391367"/>
            <w:r>
              <w:t>Figure 6.  literacy and orality</w:t>
            </w:r>
            <w:bookmarkEnd w:id="64"/>
          </w:p>
          <w:p w14:paraId="33D428EC" w14:textId="77777777" w:rsidR="00095599" w:rsidRDefault="00095599" w:rsidP="00A44FBA">
            <w:pPr>
              <w:ind w:firstLine="0"/>
            </w:pPr>
          </w:p>
        </w:tc>
      </w:tr>
    </w:tbl>
    <w:p w14:paraId="7610E227" w14:textId="061DEC37" w:rsidR="00943A54" w:rsidRDefault="00936F6B" w:rsidP="009D53E9">
      <w:pPr>
        <w:ind w:firstLine="360"/>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3331EC8B" w14:textId="73865DCD" w:rsidR="00C92CFC" w:rsidRPr="00C92CFC" w:rsidRDefault="00F9217A" w:rsidP="00C92CFC">
      <w:pPr>
        <w:pStyle w:val="berschrift1"/>
      </w:pPr>
      <w:bookmarkStart w:id="65" w:name="_Toc75691433"/>
      <w:bookmarkStart w:id="66" w:name="_Toc75691579"/>
      <w:bookmarkStart w:id="67" w:name="_Toc79391350"/>
      <w:r>
        <w:lastRenderedPageBreak/>
        <w:t xml:space="preserve">System </w:t>
      </w:r>
      <w:r w:rsidR="003D2C3B" w:rsidRPr="003D6548">
        <w:t>Evaluation</w:t>
      </w:r>
      <w:bookmarkEnd w:id="65"/>
      <w:bookmarkEnd w:id="66"/>
      <w:bookmarkEnd w:id="67"/>
      <w:r w:rsidR="003D2C3B" w:rsidRPr="003D6548">
        <w:t xml:space="preserve"> </w:t>
      </w:r>
    </w:p>
    <w:p w14:paraId="34DFEB70" w14:textId="664569DF" w:rsidR="00675607" w:rsidRDefault="00F9217A" w:rsidP="00B85DF0">
      <w:pPr>
        <w:pStyle w:val="berschrift2"/>
        <w:rPr>
          <w:szCs w:val="24"/>
        </w:rPr>
      </w:pPr>
      <w:bookmarkStart w:id="68" w:name="_Toc75691434"/>
      <w:bookmarkStart w:id="69" w:name="_Toc75691580"/>
      <w:bookmarkStart w:id="70" w:name="_Toc79391351"/>
      <w:r>
        <w:rPr>
          <w:szCs w:val="24"/>
        </w:rPr>
        <w:t xml:space="preserve">Developmental </w:t>
      </w:r>
      <w:bookmarkEnd w:id="68"/>
      <w:bookmarkEnd w:id="69"/>
      <w:r>
        <w:rPr>
          <w:szCs w:val="24"/>
        </w:rPr>
        <w:t>Overhead</w:t>
      </w:r>
      <w:bookmarkEnd w:id="70"/>
      <w:r w:rsidR="00675607" w:rsidRPr="003D6548">
        <w:rPr>
          <w:szCs w:val="24"/>
        </w:rPr>
        <w:t xml:space="preserve"> </w:t>
      </w:r>
    </w:p>
    <w:p w14:paraId="24E3450F" w14:textId="145D1CDE" w:rsidR="00091C30" w:rsidRDefault="00106280" w:rsidP="00C92CFC">
      <w:r>
        <w:t>As was the case with the corpora used in this project, most of the linguistic data is typically saved in an .xml format. Furthermore, the training files</w:t>
      </w:r>
      <w:r w:rsidR="001D2995">
        <w:t xml:space="preserve"> created by the program</w:t>
      </w:r>
      <w:r>
        <w:t xml:space="preserve"> were saved as .csv files. Finally, the program had to </w:t>
      </w:r>
      <w:r w:rsidR="001D2995">
        <w:t xml:space="preserve">also </w:t>
      </w:r>
      <w:r>
        <w:t>be able to accept .txt files</w:t>
      </w:r>
      <w:r w:rsidR="001D2995">
        <w:t xml:space="preserve"> as well  as strings as</w:t>
      </w:r>
      <w:r>
        <w:t xml:space="preserve"> these would be the most </w:t>
      </w:r>
      <w:r w:rsidR="001D2995">
        <w:t xml:space="preserve">common </w:t>
      </w:r>
      <w:r>
        <w:t xml:space="preserve">way of training and inputting </w:t>
      </w:r>
      <w:r w:rsidR="001D2995">
        <w:t>data</w:t>
      </w:r>
      <w:r>
        <w:t xml:space="preserve">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w:t>
      </w:r>
      <w:r w:rsidR="00B029FC">
        <w:t xml:space="preserve"> </w:t>
      </w:r>
      <w:r w:rsidR="00356673">
        <w:t xml:space="preserve">Furthermore, the program is dynamic and allows for user input which required the implementation of error correction and prevention. </w:t>
      </w:r>
    </w:p>
    <w:p w14:paraId="0C05B957" w14:textId="109131FA"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t>
      </w:r>
      <w:r w:rsidR="00BF6302">
        <w:t>Starting</w:t>
      </w:r>
      <w:r w:rsidR="00AF218A">
        <w:t xml:space="preserve"> the program, </w:t>
      </w:r>
      <w:r w:rsidR="00142E80">
        <w:t xml:space="preserve">the reading in of a single document and creating a training document from </w:t>
      </w:r>
      <w:r w:rsidR="00F9217A">
        <w:t xml:space="preserve">it typically did not take longer than a </w:t>
      </w:r>
      <w:r w:rsidR="00AF218A">
        <w:t>couple of</w:t>
      </w:r>
      <w:r w:rsidR="00F9217A">
        <w:t xml:space="preserve"> minutes. </w:t>
      </w:r>
    </w:p>
    <w:p w14:paraId="4C8A2157" w14:textId="0275B8F7" w:rsidR="00E14DE8" w:rsidRPr="00E14DE8" w:rsidRDefault="00AF218A" w:rsidP="007F73CD">
      <w:r>
        <w:t>The classification criteria used to create training data</w:t>
      </w:r>
      <w:r w:rsidR="00DC13B4">
        <w:t xml:space="preserve"> </w:t>
      </w:r>
      <w:r>
        <w:t>could</w:t>
      </w:r>
      <w:r w:rsidR="00DC13B4">
        <w:t xml:space="preserve"> theoretically </w:t>
      </w:r>
      <w:r>
        <w:t>be</w:t>
      </w:r>
      <w:r w:rsidR="00DC13B4">
        <w:t xml:space="preserve"> retrain</w:t>
      </w:r>
      <w:r>
        <w:t>ed</w:t>
      </w:r>
      <w:r w:rsidR="00DC13B4">
        <w:t xml:space="preserve"> to recognize any language, more specifically, any language supported by Spacy and </w:t>
      </w:r>
      <w:r>
        <w:t xml:space="preserve">that </w:t>
      </w:r>
      <w:r w:rsidR="00DC13B4">
        <w:t xml:space="preserve">uses the Latin script. As for applying the algorithm to a domain other </w:t>
      </w:r>
      <w:r>
        <w:t>than literacy and orality</w:t>
      </w:r>
      <w:r w:rsidR="00DC13B4">
        <w:t>, this would also heavily depend on the training data being supplied to the naïve bayes. Naïve bayes is in of</w:t>
      </w:r>
      <w:r w:rsidR="00B029FC">
        <w:t xml:space="preserve"> </w:t>
      </w:r>
      <w:r w:rsidR="00DC13B4">
        <w:t>itself a relatively flexible</w:t>
      </w:r>
      <w:r w:rsidR="00B029FC">
        <w:t xml:space="preserve"> </w:t>
      </w:r>
      <w:r w:rsidR="00DC13B4">
        <w:t xml:space="preserve">algorithm </w:t>
      </w:r>
      <w:r>
        <w:t>that</w:t>
      </w:r>
      <w:r w:rsidR="00DC13B4">
        <w:t xml:space="preserve"> can be applie</w:t>
      </w:r>
      <w:r>
        <w:t>d</w:t>
      </w:r>
      <w:r w:rsidR="00DC13B4">
        <w:t xml:space="preserve"> to a whole host of classification tasks. Therefore, if the program were supplied with slight</w:t>
      </w:r>
      <w:r w:rsidR="007F73CD">
        <w:t>ly</w:t>
      </w:r>
      <w:r w:rsidR="00DC13B4">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w:t>
      </w:r>
      <w:r>
        <w:t xml:space="preserve">positive vs impolite, </w:t>
      </w:r>
      <w:r w:rsidR="007F73CD">
        <w:t xml:space="preserve">etc. </w:t>
      </w:r>
      <w:r>
        <w:t xml:space="preserve">The limitation does not lie necessarily within the program, but rather within the training data made available to the naïve bayes. </w:t>
      </w:r>
    </w:p>
    <w:p w14:paraId="16E5D2A8" w14:textId="4364251C" w:rsidR="00CB0457" w:rsidRDefault="00D32533" w:rsidP="00CB0457">
      <w:pPr>
        <w:pStyle w:val="berschrift2"/>
        <w:rPr>
          <w:szCs w:val="24"/>
        </w:rPr>
      </w:pPr>
      <w:bookmarkStart w:id="71" w:name="_Toc79391352"/>
      <w:r>
        <w:rPr>
          <w:szCs w:val="24"/>
        </w:rPr>
        <w:t>Classification Sets</w:t>
      </w:r>
      <w:r w:rsidR="00005790">
        <w:rPr>
          <w:szCs w:val="24"/>
        </w:rPr>
        <w:t xml:space="preserve"> and Naïve Bayes</w:t>
      </w:r>
      <w:bookmarkEnd w:id="71"/>
      <w:r w:rsidR="00005790">
        <w:rPr>
          <w:szCs w:val="24"/>
        </w:rPr>
        <w:t xml:space="preserve"> </w:t>
      </w:r>
    </w:p>
    <w:p w14:paraId="755956F6" w14:textId="5C886E7B"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r w:rsidR="00AF218A">
        <w:t>orality in</w:t>
      </w:r>
      <w:r>
        <w:t xml:space="preserve"> discourse. These criteria focus on creating a system which is to be </w:t>
      </w:r>
      <w:r>
        <w:lastRenderedPageBreak/>
        <w:t xml:space="preserve">linguistically and chronologically independent. However, since French data is being </w:t>
      </w:r>
      <w:r w:rsidR="00AF218A">
        <w:t>classified</w:t>
      </w:r>
      <w:r>
        <w:t xml:space="preserve">, </w:t>
      </w:r>
      <w:r w:rsidR="00AF218A">
        <w:t>characteristics of the French registers were taken into</w:t>
      </w:r>
      <w:r>
        <w:t xml:space="preserve"> </w:t>
      </w:r>
      <w:r w:rsidR="00AF218A">
        <w:t xml:space="preserve">consideration when </w:t>
      </w:r>
      <w:r>
        <w:t xml:space="preserve"> </w:t>
      </w:r>
      <w:r w:rsidR="00AF218A">
        <w:t>developing</w:t>
      </w:r>
      <w:r w:rsidR="00B029FC">
        <w:t xml:space="preserve"> </w:t>
      </w:r>
      <w:r w:rsidR="00AF218A">
        <w:t xml:space="preserve">the classification criteria. </w:t>
      </w:r>
      <w:r>
        <w:t xml:space="preserve"> </w:t>
      </w:r>
    </w:p>
    <w:p w14:paraId="71C015D7" w14:textId="16F6053A" w:rsidR="00331B2C" w:rsidRDefault="002D3EF2" w:rsidP="00FF6E96">
      <w:pPr>
        <w:ind w:firstLine="567"/>
      </w:pPr>
      <w:r>
        <w:t>The original intent of</w:t>
      </w:r>
      <w:r w:rsidR="00B029FC">
        <w:t xml:space="preserve"> </w:t>
      </w:r>
      <w:r>
        <w:t xml:space="preserve">the scoring system used </w:t>
      </w:r>
      <w:r w:rsidR="00CB0457">
        <w:t xml:space="preserve">was meant to assign one point if a criterion met the parameters set forth. However, this proved to be </w:t>
      </w:r>
      <w:r w:rsidR="00AF218A">
        <w:t xml:space="preserve">extremely </w:t>
      </w:r>
      <w:r w:rsidR="00CB0457">
        <w:t>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AF218A">
        <w:t>To remedy this problem</w:t>
      </w:r>
      <w:r w:rsidR="00711FDA">
        <w:t xml:space="preserve">, another option was chosen which entailed weighting weighing the criteria </w:t>
      </w:r>
      <w:r w:rsidR="00FE75FC">
        <w:t>according to the importance and prevalence of the data set</w:t>
      </w:r>
      <w:r w:rsidR="00AF218A">
        <w:t xml:space="preserve">. </w:t>
      </w:r>
    </w:p>
    <w:tbl>
      <w:tblPr>
        <w:tblStyle w:val="Gitternetztabelle4Akzent6"/>
        <w:tblW w:w="8500" w:type="dxa"/>
        <w:tblLayout w:type="fixed"/>
        <w:tblLook w:val="04A0" w:firstRow="1" w:lastRow="0" w:firstColumn="1" w:lastColumn="0" w:noHBand="0" w:noVBand="1"/>
      </w:tblPr>
      <w:tblGrid>
        <w:gridCol w:w="2547"/>
        <w:gridCol w:w="283"/>
        <w:gridCol w:w="2694"/>
        <w:gridCol w:w="141"/>
        <w:gridCol w:w="2835"/>
      </w:tblGrid>
      <w:tr w:rsidR="00071B6A" w14:paraId="23F3B07B" w14:textId="77777777" w:rsidTr="00E5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D264C0" w:rsidRDefault="00071B6A" w:rsidP="00E50A09">
            <w:pPr>
              <w:ind w:firstLine="0"/>
              <w:jc w:val="left"/>
              <w:rPr>
                <w:sz w:val="20"/>
              </w:rPr>
            </w:pPr>
            <w:r w:rsidRPr="00D264C0">
              <w:rPr>
                <w:sz w:val="20"/>
              </w:rPr>
              <w:t>Variable</w:t>
            </w:r>
          </w:p>
        </w:tc>
        <w:tc>
          <w:tcPr>
            <w:tcW w:w="2977" w:type="dxa"/>
            <w:gridSpan w:val="2"/>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976" w:type="dxa"/>
            <w:gridSpan w:val="2"/>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56C62112" w14:textId="4A95EECC" w:rsidR="00071B6A" w:rsidRPr="00535358" w:rsidRDefault="00071B6A" w:rsidP="00E50A09">
            <w:pPr>
              <w:ind w:left="284" w:hanging="284"/>
              <w:jc w:val="left"/>
              <w:rPr>
                <w:b w:val="0"/>
                <w:bCs w:val="0"/>
                <w:sz w:val="20"/>
              </w:rPr>
            </w:pPr>
            <w:r w:rsidRPr="00535358">
              <w:rPr>
                <w:b w:val="0"/>
                <w:bCs w:val="0"/>
                <w:sz w:val="20"/>
              </w:rPr>
              <w:t>SEN_LEN</w:t>
            </w:r>
          </w:p>
        </w:tc>
        <w:tc>
          <w:tcPr>
            <w:tcW w:w="2835" w:type="dxa"/>
            <w:gridSpan w:val="2"/>
          </w:tcPr>
          <w:p w14:paraId="5B77750C" w14:textId="19DFB3CB"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835" w:type="dxa"/>
          </w:tcPr>
          <w:p w14:paraId="4514644F" w14:textId="329D5E03"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01FF0B9B" w14:textId="157E9CD6" w:rsidR="00071B6A" w:rsidRPr="00535358" w:rsidRDefault="00071B6A" w:rsidP="00E50A09">
            <w:pPr>
              <w:ind w:left="284" w:hanging="284"/>
              <w:jc w:val="left"/>
              <w:rPr>
                <w:b w:val="0"/>
                <w:bCs w:val="0"/>
                <w:sz w:val="20"/>
              </w:rPr>
            </w:pPr>
            <w:r w:rsidRPr="00535358">
              <w:rPr>
                <w:b w:val="0"/>
                <w:bCs w:val="0"/>
                <w:sz w:val="20"/>
              </w:rPr>
              <w:t>AVG_WORD_LEN</w:t>
            </w:r>
          </w:p>
        </w:tc>
        <w:tc>
          <w:tcPr>
            <w:tcW w:w="2835" w:type="dxa"/>
            <w:gridSpan w:val="2"/>
          </w:tcPr>
          <w:p w14:paraId="6DFC4A3C" w14:textId="465F2B82"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Average word length</w:t>
            </w:r>
          </w:p>
        </w:tc>
        <w:tc>
          <w:tcPr>
            <w:tcW w:w="2835" w:type="dxa"/>
          </w:tcPr>
          <w:p w14:paraId="5C5A7CFD" w14:textId="7C111A78"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4F191B44" w14:textId="30BA96B6" w:rsidR="00071B6A" w:rsidRPr="00535358" w:rsidRDefault="00071B6A" w:rsidP="00E50A09">
            <w:pPr>
              <w:ind w:left="284" w:hanging="284"/>
              <w:jc w:val="left"/>
              <w:rPr>
                <w:b w:val="0"/>
                <w:bCs w:val="0"/>
                <w:sz w:val="20"/>
              </w:rPr>
            </w:pPr>
            <w:r w:rsidRPr="00535358">
              <w:rPr>
                <w:b w:val="0"/>
                <w:bCs w:val="0"/>
                <w:sz w:val="20"/>
              </w:rPr>
              <w:t>THIRD_PERSON_EXPL</w:t>
            </w:r>
          </w:p>
          <w:p w14:paraId="5AD8E246" w14:textId="4C7567BA" w:rsidR="00071B6A" w:rsidRPr="00535358" w:rsidRDefault="00071B6A" w:rsidP="00E50A09">
            <w:pPr>
              <w:ind w:left="284" w:hanging="284"/>
              <w:jc w:val="left"/>
              <w:rPr>
                <w:b w:val="0"/>
                <w:bCs w:val="0"/>
                <w:sz w:val="20"/>
              </w:rPr>
            </w:pPr>
          </w:p>
        </w:tc>
        <w:tc>
          <w:tcPr>
            <w:tcW w:w="2835" w:type="dxa"/>
            <w:gridSpan w:val="2"/>
          </w:tcPr>
          <w:p w14:paraId="05A1FDED" w14:textId="6F7B3912"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835" w:type="dxa"/>
          </w:tcPr>
          <w:p w14:paraId="7BE4071F" w14:textId="4C14F3FE"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t>
            </w:r>
            <w:r w:rsidR="00E50A09">
              <w:rPr>
                <w:sz w:val="20"/>
              </w:rPr>
              <w:t xml:space="preserve">number </w:t>
            </w:r>
            <w:r w:rsidRPr="00535358">
              <w:rPr>
                <w:sz w:val="20"/>
              </w:rPr>
              <w:t xml:space="preserve"> of dummy subjects</w:t>
            </w:r>
          </w:p>
        </w:tc>
      </w:tr>
      <w:tr w:rsidR="00071B6A" w14:paraId="456C03BC"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3C31A8" w14:textId="58FEA44C" w:rsidR="00071B6A" w:rsidRPr="00535358" w:rsidRDefault="00071B6A" w:rsidP="00E50A09">
            <w:pPr>
              <w:ind w:left="284" w:hanging="284"/>
              <w:jc w:val="left"/>
              <w:rPr>
                <w:b w:val="0"/>
                <w:bCs w:val="0"/>
                <w:sz w:val="20"/>
              </w:rPr>
            </w:pPr>
            <w:r w:rsidRPr="00535358">
              <w:rPr>
                <w:b w:val="0"/>
                <w:bCs w:val="0"/>
                <w:sz w:val="20"/>
              </w:rPr>
              <w:t>NOM_SUBJ</w:t>
            </w:r>
          </w:p>
          <w:p w14:paraId="665CC102" w14:textId="1137F199" w:rsidR="00071B6A" w:rsidRPr="00535358" w:rsidRDefault="00071B6A" w:rsidP="00E50A09">
            <w:pPr>
              <w:ind w:left="284" w:hanging="284"/>
              <w:jc w:val="left"/>
              <w:rPr>
                <w:b w:val="0"/>
                <w:bCs w:val="0"/>
                <w:sz w:val="20"/>
              </w:rPr>
            </w:pPr>
          </w:p>
        </w:tc>
        <w:tc>
          <w:tcPr>
            <w:tcW w:w="2835" w:type="dxa"/>
            <w:gridSpan w:val="2"/>
          </w:tcPr>
          <w:p w14:paraId="6AAFB13B" w14:textId="4AD8E47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835" w:type="dxa"/>
          </w:tcPr>
          <w:p w14:paraId="3E75B9F7" w14:textId="0DE5BCC9"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218F8EFD" w14:textId="77777777" w:rsidR="00071B6A" w:rsidRPr="00535358" w:rsidRDefault="00071B6A" w:rsidP="00E50A09">
            <w:pPr>
              <w:ind w:left="284" w:hanging="284"/>
              <w:jc w:val="left"/>
              <w:rPr>
                <w:b w:val="0"/>
                <w:bCs w:val="0"/>
                <w:sz w:val="20"/>
              </w:rPr>
            </w:pPr>
            <w:r w:rsidRPr="00535358">
              <w:rPr>
                <w:b w:val="0"/>
                <w:bCs w:val="0"/>
                <w:sz w:val="20"/>
              </w:rPr>
              <w:t>PRES_TENSE</w:t>
            </w:r>
          </w:p>
          <w:p w14:paraId="5BD81651" w14:textId="499DA7A7" w:rsidR="00071B6A" w:rsidRPr="00535358" w:rsidRDefault="00071B6A" w:rsidP="00E50A09">
            <w:pPr>
              <w:ind w:left="284" w:hanging="284"/>
              <w:jc w:val="left"/>
              <w:rPr>
                <w:b w:val="0"/>
                <w:bCs w:val="0"/>
                <w:sz w:val="20"/>
              </w:rPr>
            </w:pPr>
          </w:p>
        </w:tc>
        <w:tc>
          <w:tcPr>
            <w:tcW w:w="2835" w:type="dxa"/>
            <w:gridSpan w:val="2"/>
          </w:tcPr>
          <w:p w14:paraId="34B66FCA" w14:textId="6F0E8D6A"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835" w:type="dxa"/>
          </w:tcPr>
          <w:p w14:paraId="391BA04E" w14:textId="5AE121FA"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number of present tense verbs</w:t>
            </w:r>
          </w:p>
        </w:tc>
      </w:tr>
      <w:tr w:rsidR="00071B6A" w14:paraId="1195E647"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744C4A5E" w14:textId="77777777" w:rsidR="00071B6A" w:rsidRPr="00535358" w:rsidRDefault="00071B6A" w:rsidP="00E50A09">
            <w:pPr>
              <w:ind w:left="284" w:hanging="284"/>
              <w:jc w:val="left"/>
              <w:rPr>
                <w:b w:val="0"/>
                <w:bCs w:val="0"/>
                <w:sz w:val="20"/>
              </w:rPr>
            </w:pPr>
            <w:r w:rsidRPr="00535358">
              <w:rPr>
                <w:b w:val="0"/>
                <w:bCs w:val="0"/>
                <w:sz w:val="20"/>
              </w:rPr>
              <w:t>ABBR_NO_VOWEL</w:t>
            </w:r>
          </w:p>
          <w:p w14:paraId="32309EB2" w14:textId="5F27C390" w:rsidR="00071B6A" w:rsidRPr="00535358" w:rsidRDefault="00071B6A" w:rsidP="00E50A09">
            <w:pPr>
              <w:ind w:left="284" w:hanging="284"/>
              <w:jc w:val="left"/>
              <w:rPr>
                <w:b w:val="0"/>
                <w:bCs w:val="0"/>
                <w:sz w:val="20"/>
              </w:rPr>
            </w:pPr>
          </w:p>
        </w:tc>
        <w:tc>
          <w:tcPr>
            <w:tcW w:w="2835" w:type="dxa"/>
            <w:gridSpan w:val="2"/>
          </w:tcPr>
          <w:p w14:paraId="45D73761" w14:textId="09E15156"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Abbreviations without vowels</w:t>
            </w:r>
          </w:p>
        </w:tc>
        <w:tc>
          <w:tcPr>
            <w:tcW w:w="2835" w:type="dxa"/>
          </w:tcPr>
          <w:p w14:paraId="0269029D" w14:textId="23F9F7BB"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Count of abbreviations without vowels</w:t>
            </w:r>
          </w:p>
        </w:tc>
      </w:tr>
      <w:tr w:rsidR="00071B6A" w14:paraId="3E12C70C"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68EFD49C" w14:textId="77777777" w:rsidR="00071B6A" w:rsidRPr="00535358" w:rsidRDefault="00071B6A" w:rsidP="00E50A09">
            <w:pPr>
              <w:ind w:left="284" w:hanging="284"/>
              <w:jc w:val="left"/>
              <w:rPr>
                <w:b w:val="0"/>
                <w:bCs w:val="0"/>
                <w:sz w:val="20"/>
              </w:rPr>
            </w:pPr>
            <w:r w:rsidRPr="00535358">
              <w:rPr>
                <w:b w:val="0"/>
                <w:bCs w:val="0"/>
                <w:sz w:val="20"/>
              </w:rPr>
              <w:t>NP_VB_RATIO</w:t>
            </w:r>
          </w:p>
          <w:p w14:paraId="3EAFEFD6" w14:textId="24CF3009" w:rsidR="00071B6A" w:rsidRPr="00535358" w:rsidRDefault="00071B6A" w:rsidP="00E50A09">
            <w:pPr>
              <w:ind w:left="284" w:hanging="284"/>
              <w:jc w:val="left"/>
              <w:rPr>
                <w:b w:val="0"/>
                <w:bCs w:val="0"/>
                <w:sz w:val="20"/>
              </w:rPr>
            </w:pPr>
          </w:p>
        </w:tc>
        <w:tc>
          <w:tcPr>
            <w:tcW w:w="2835" w:type="dxa"/>
            <w:gridSpan w:val="2"/>
          </w:tcPr>
          <w:p w14:paraId="4492563C" w14:textId="47A1903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to verb ration</w:t>
            </w:r>
          </w:p>
        </w:tc>
        <w:tc>
          <w:tcPr>
            <w:tcW w:w="2835" w:type="dxa"/>
          </w:tcPr>
          <w:p w14:paraId="11E94BEF" w14:textId="65BCBC18"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DA7C7F" w14:textId="77777777" w:rsidR="00071B6A" w:rsidRPr="00535358" w:rsidRDefault="00071B6A" w:rsidP="00E50A09">
            <w:pPr>
              <w:ind w:left="284" w:hanging="284"/>
              <w:jc w:val="left"/>
              <w:rPr>
                <w:b w:val="0"/>
                <w:bCs w:val="0"/>
                <w:sz w:val="20"/>
              </w:rPr>
            </w:pPr>
            <w:r w:rsidRPr="00535358">
              <w:rPr>
                <w:b w:val="0"/>
                <w:bCs w:val="0"/>
                <w:sz w:val="20"/>
              </w:rPr>
              <w:t>LOW_VERB_HIGH_ADJ</w:t>
            </w:r>
          </w:p>
          <w:p w14:paraId="2CBCD6BE" w14:textId="77777777" w:rsidR="00071B6A" w:rsidRPr="00535358" w:rsidRDefault="00071B6A" w:rsidP="00E50A09">
            <w:pPr>
              <w:ind w:left="284" w:hanging="284"/>
              <w:jc w:val="left"/>
              <w:rPr>
                <w:b w:val="0"/>
                <w:bCs w:val="0"/>
                <w:sz w:val="20"/>
              </w:rPr>
            </w:pPr>
          </w:p>
        </w:tc>
        <w:tc>
          <w:tcPr>
            <w:tcW w:w="2835" w:type="dxa"/>
            <w:gridSpan w:val="2"/>
          </w:tcPr>
          <w:p w14:paraId="63870BC4" w14:textId="1C2621D7"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Low number of numbs, but high number of adjectives</w:t>
            </w:r>
          </w:p>
        </w:tc>
        <w:tc>
          <w:tcPr>
            <w:tcW w:w="2835" w:type="dxa"/>
          </w:tcPr>
          <w:p w14:paraId="4EDB48C0" w14:textId="7DECEDBF"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w:t>
            </w:r>
            <w:r w:rsidR="00E50A09">
              <w:rPr>
                <w:sz w:val="20"/>
              </w:rPr>
              <w:t>adjective</w:t>
            </w:r>
            <w:r w:rsidRPr="00535358">
              <w:rPr>
                <w:sz w:val="20"/>
              </w:rPr>
              <w:t xml:space="preserve"> count</w:t>
            </w:r>
          </w:p>
        </w:tc>
      </w:tr>
      <w:tr w:rsidR="00071B6A" w14:paraId="40623F5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1C7619E9" w14:textId="77777777" w:rsidR="00071B6A" w:rsidRPr="00535358" w:rsidRDefault="00071B6A" w:rsidP="00E50A09">
            <w:pPr>
              <w:ind w:left="284" w:hanging="284"/>
              <w:jc w:val="left"/>
              <w:rPr>
                <w:b w:val="0"/>
                <w:bCs w:val="0"/>
                <w:sz w:val="20"/>
              </w:rPr>
            </w:pPr>
            <w:r w:rsidRPr="00535358">
              <w:rPr>
                <w:b w:val="0"/>
                <w:bCs w:val="0"/>
                <w:sz w:val="20"/>
              </w:rPr>
              <w:t>CCONJ_VB_RATIO</w:t>
            </w:r>
          </w:p>
          <w:p w14:paraId="4C50C9FE" w14:textId="77777777" w:rsidR="00071B6A" w:rsidRPr="00535358" w:rsidRDefault="00071B6A" w:rsidP="00E50A09">
            <w:pPr>
              <w:ind w:left="284" w:hanging="284"/>
              <w:jc w:val="left"/>
              <w:rPr>
                <w:b w:val="0"/>
                <w:bCs w:val="0"/>
                <w:sz w:val="20"/>
              </w:rPr>
            </w:pPr>
          </w:p>
        </w:tc>
        <w:tc>
          <w:tcPr>
            <w:tcW w:w="2835" w:type="dxa"/>
            <w:gridSpan w:val="2"/>
          </w:tcPr>
          <w:p w14:paraId="5261E1A0" w14:textId="2C53F07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835" w:type="dxa"/>
          </w:tcPr>
          <w:p w14:paraId="1019947D" w14:textId="0569C4E2" w:rsidR="00071B6A" w:rsidRPr="00535358" w:rsidRDefault="009D1605"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w:t>
            </w:r>
          </w:p>
        </w:tc>
      </w:tr>
      <w:tr w:rsidR="00071B6A" w14:paraId="413D27A0"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4A85C1F4" w14:textId="4E8C52DF" w:rsidR="00071B6A" w:rsidRPr="00535358" w:rsidRDefault="00071B6A" w:rsidP="00E50A09">
            <w:pPr>
              <w:ind w:left="284" w:hanging="284"/>
              <w:jc w:val="left"/>
              <w:rPr>
                <w:b w:val="0"/>
                <w:bCs w:val="0"/>
                <w:sz w:val="20"/>
              </w:rPr>
            </w:pPr>
            <w:r w:rsidRPr="00535358">
              <w:rPr>
                <w:b w:val="0"/>
                <w:bCs w:val="0"/>
                <w:sz w:val="20"/>
              </w:rPr>
              <w:t>SHORT_SEN_LENGTH_PRESENCE_OF_NUMBERS</w:t>
            </w:r>
          </w:p>
        </w:tc>
        <w:tc>
          <w:tcPr>
            <w:tcW w:w="2835" w:type="dxa"/>
            <w:gridSpan w:val="2"/>
          </w:tcPr>
          <w:p w14:paraId="086E93B2" w14:textId="5990FEB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835" w:type="dxa"/>
          </w:tcPr>
          <w:p w14:paraId="1524D647" w14:textId="1DDFB208" w:rsidR="00071B6A" w:rsidRPr="00535358" w:rsidRDefault="00E50A09"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Pr>
                <w:sz w:val="20"/>
              </w:rPr>
              <w:t>Only one point</w:t>
            </w:r>
          </w:p>
        </w:tc>
      </w:tr>
    </w:tbl>
    <w:p w14:paraId="337C1BD2" w14:textId="678FCBE8" w:rsidR="00E50A09" w:rsidRDefault="00706616" w:rsidP="00E50A09">
      <w:pPr>
        <w:pStyle w:val="berschrift6"/>
        <w:ind w:left="1416" w:firstLine="708"/>
        <w:jc w:val="both"/>
      </w:pPr>
      <w:bookmarkStart w:id="72" w:name="_Toc79391369"/>
      <w:r>
        <w:t xml:space="preserve">Table 2. </w:t>
      </w:r>
      <w:r w:rsidR="00071B6A">
        <w:t>Classification</w:t>
      </w:r>
      <w:r w:rsidR="00331B2C">
        <w:t xml:space="preserve"> criteria</w:t>
      </w:r>
      <w:r w:rsidR="00071B6A">
        <w:t xml:space="preserve"> </w:t>
      </w:r>
      <w:r w:rsidR="00854672">
        <w:t xml:space="preserve">for </w:t>
      </w:r>
      <w:r w:rsidR="00331B2C">
        <w:t>l</w:t>
      </w:r>
      <w:r w:rsidR="00854672">
        <w:t>iteracy</w:t>
      </w:r>
      <w:bookmarkEnd w:id="72"/>
    </w:p>
    <w:p w14:paraId="3D4DBC77" w14:textId="2F71B3CC" w:rsidR="00E50A09" w:rsidRPr="00706616" w:rsidRDefault="00FF6E96" w:rsidP="00FF6E96">
      <w:pPr>
        <w:ind w:firstLine="567"/>
      </w:pPr>
      <w:r>
        <w:t xml:space="preserve">The first classification criteria considered features that were prevalent throughout texts which often expressed a high degree of literacy. These were weighted according to their prevalence and importance. </w:t>
      </w:r>
      <w:r w:rsidR="00331B2C">
        <w:t xml:space="preserve">Using these criteria, training data was created and then evaluated by hand. This produced the following results. </w:t>
      </w:r>
    </w:p>
    <w:tbl>
      <w:tblPr>
        <w:tblStyle w:val="Gitternetztabelle4Akzent6"/>
        <w:tblW w:w="0" w:type="auto"/>
        <w:jc w:val="center"/>
        <w:tblLook w:val="04A0" w:firstRow="1" w:lastRow="0" w:firstColumn="1" w:lastColumn="0" w:noHBand="0" w:noVBand="1"/>
      </w:tblPr>
      <w:tblGrid>
        <w:gridCol w:w="2122"/>
        <w:gridCol w:w="1842"/>
      </w:tblGrid>
      <w:tr w:rsidR="003D088A"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1842" w:type="dxa"/>
          </w:tcPr>
          <w:p w14:paraId="2DEF20E5" w14:textId="77777777" w:rsidR="00331B2C" w:rsidRDefault="003D088A" w:rsidP="00706616">
            <w:pPr>
              <w:ind w:firstLine="0"/>
              <w:cnfStyle w:val="100000000000" w:firstRow="1" w:lastRow="0" w:firstColumn="0" w:lastColumn="0" w:oddVBand="0" w:evenVBand="0" w:oddHBand="0" w:evenHBand="0" w:firstRowFirstColumn="0" w:firstRowLastColumn="0" w:lastRowFirstColumn="0" w:lastRowLastColumn="0"/>
              <w:rPr>
                <w:b w:val="0"/>
                <w:bCs w:val="0"/>
              </w:rPr>
            </w:pPr>
            <w:r>
              <w:t>Values</w:t>
            </w:r>
          </w:p>
          <w:p w14:paraId="18FF143D" w14:textId="2EF952ED" w:rsidR="003D088A" w:rsidRDefault="006455B1" w:rsidP="00706616">
            <w:pPr>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3D088A"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1842"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1842"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1842"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1842"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1842"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03921DBB" w14:textId="77777777" w:rsidR="006604C6" w:rsidRDefault="006604C6" w:rsidP="00A13856">
      <w:pPr>
        <w:ind w:firstLine="0"/>
      </w:pPr>
    </w:p>
    <w:p w14:paraId="1FBB0AF4" w14:textId="1EB4BBE7" w:rsidR="007A272C" w:rsidRDefault="00E50A09" w:rsidP="00A13856">
      <w:pPr>
        <w:ind w:firstLine="0"/>
      </w:pPr>
      <w:r>
        <w:t xml:space="preserve">A second classification set was created that mirrored the first classification set to a certain </w:t>
      </w:r>
      <w:r w:rsidR="0067670A">
        <w:t>extent but</w:t>
      </w:r>
      <w:r>
        <w:t xml:space="preserve"> </w:t>
      </w:r>
      <w:r w:rsidR="00331B2C">
        <w:t>considered</w:t>
      </w:r>
      <w:r>
        <w:t xml:space="preserve"> factors that often occurred in French texts expressing orality.  </w:t>
      </w:r>
      <w:r w:rsidR="006604C6">
        <w:t xml:space="preserve">These classification criteria set was then tested and evaluated. </w:t>
      </w:r>
    </w:p>
    <w:tbl>
      <w:tblPr>
        <w:tblStyle w:val="Gitternetztabelle4Akzent6"/>
        <w:tblW w:w="8500" w:type="dxa"/>
        <w:tblLayout w:type="fixed"/>
        <w:tblLook w:val="04A0" w:firstRow="1" w:lastRow="0" w:firstColumn="1" w:lastColumn="0" w:noHBand="0" w:noVBand="1"/>
      </w:tblPr>
      <w:tblGrid>
        <w:gridCol w:w="2689"/>
        <w:gridCol w:w="2409"/>
        <w:gridCol w:w="3402"/>
      </w:tblGrid>
      <w:tr w:rsidR="009D1605" w:rsidRPr="0093387A" w14:paraId="2DBBD70F" w14:textId="77777777" w:rsidTr="0033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09"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3402"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36212F" w14:textId="77777777" w:rsidR="009D1605" w:rsidRPr="0093387A" w:rsidRDefault="009D1605" w:rsidP="00331B2C">
            <w:pPr>
              <w:ind w:left="284" w:hanging="251"/>
              <w:rPr>
                <w:b w:val="0"/>
                <w:bCs w:val="0"/>
                <w:sz w:val="20"/>
              </w:rPr>
            </w:pPr>
            <w:r w:rsidRPr="0093387A">
              <w:rPr>
                <w:b w:val="0"/>
                <w:bCs w:val="0"/>
                <w:sz w:val="20"/>
              </w:rPr>
              <w:t>SEN_LEN</w:t>
            </w:r>
          </w:p>
        </w:tc>
        <w:tc>
          <w:tcPr>
            <w:tcW w:w="2409" w:type="dxa"/>
          </w:tcPr>
          <w:p w14:paraId="29A3CD89"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3402"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59A83E04" w14:textId="77777777" w:rsidR="009D1605" w:rsidRPr="0093387A" w:rsidRDefault="009D1605" w:rsidP="00331B2C">
            <w:pPr>
              <w:ind w:left="284" w:hanging="251"/>
              <w:rPr>
                <w:b w:val="0"/>
                <w:bCs w:val="0"/>
                <w:sz w:val="20"/>
              </w:rPr>
            </w:pPr>
            <w:r w:rsidRPr="0093387A">
              <w:rPr>
                <w:b w:val="0"/>
                <w:bCs w:val="0"/>
                <w:sz w:val="20"/>
              </w:rPr>
              <w:t>AVG_WORD_LEN</w:t>
            </w:r>
          </w:p>
          <w:p w14:paraId="2660105F" w14:textId="77777777" w:rsidR="009D1605" w:rsidRPr="0093387A" w:rsidRDefault="009D1605" w:rsidP="00331B2C">
            <w:pPr>
              <w:ind w:left="284" w:hanging="251"/>
              <w:rPr>
                <w:b w:val="0"/>
                <w:bCs w:val="0"/>
                <w:sz w:val="20"/>
              </w:rPr>
            </w:pPr>
          </w:p>
        </w:tc>
        <w:tc>
          <w:tcPr>
            <w:tcW w:w="2409" w:type="dxa"/>
          </w:tcPr>
          <w:p w14:paraId="4E60DC16" w14:textId="77777777"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3402"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73029C" w14:textId="77777777" w:rsidR="009D1605" w:rsidRPr="0093387A" w:rsidRDefault="009D1605" w:rsidP="00331B2C">
            <w:pPr>
              <w:ind w:left="284" w:hanging="251"/>
              <w:rPr>
                <w:b w:val="0"/>
                <w:bCs w:val="0"/>
                <w:sz w:val="20"/>
              </w:rPr>
            </w:pPr>
            <w:r w:rsidRPr="0093387A">
              <w:rPr>
                <w:b w:val="0"/>
                <w:bCs w:val="0"/>
                <w:sz w:val="20"/>
              </w:rPr>
              <w:t>VERB_SEN_LEN_RATIO</w:t>
            </w:r>
          </w:p>
          <w:p w14:paraId="764B529E" w14:textId="77777777" w:rsidR="009D1605" w:rsidRPr="0093387A" w:rsidRDefault="009D1605" w:rsidP="00331B2C">
            <w:pPr>
              <w:ind w:left="284" w:hanging="251"/>
              <w:rPr>
                <w:b w:val="0"/>
                <w:bCs w:val="0"/>
                <w:sz w:val="20"/>
              </w:rPr>
            </w:pPr>
          </w:p>
        </w:tc>
        <w:tc>
          <w:tcPr>
            <w:tcW w:w="2409" w:type="dxa"/>
          </w:tcPr>
          <w:p w14:paraId="42AD8025" w14:textId="7347AA8A"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3402" w:type="dxa"/>
          </w:tcPr>
          <w:p w14:paraId="1519D1F4" w14:textId="41A34F2D"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verbs and pronouns that occur within the sentences </w:t>
            </w:r>
          </w:p>
        </w:tc>
      </w:tr>
      <w:tr w:rsidR="009D1605" w:rsidRPr="0093387A" w14:paraId="39235B6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D45D5B6" w14:textId="77777777" w:rsidR="009D1605" w:rsidRPr="0093387A" w:rsidRDefault="009D1605" w:rsidP="00331B2C">
            <w:pPr>
              <w:ind w:left="284" w:hanging="251"/>
              <w:rPr>
                <w:b w:val="0"/>
                <w:bCs w:val="0"/>
                <w:sz w:val="20"/>
              </w:rPr>
            </w:pPr>
            <w:r w:rsidRPr="0093387A">
              <w:rPr>
                <w:b w:val="0"/>
                <w:bCs w:val="0"/>
                <w:sz w:val="20"/>
              </w:rPr>
              <w:t>WORD_REDUPLICATION</w:t>
            </w:r>
          </w:p>
          <w:p w14:paraId="023E21B2" w14:textId="77777777" w:rsidR="009D1605" w:rsidRPr="0093387A" w:rsidRDefault="009D1605" w:rsidP="00331B2C">
            <w:pPr>
              <w:ind w:left="284" w:hanging="251"/>
              <w:rPr>
                <w:b w:val="0"/>
                <w:bCs w:val="0"/>
                <w:sz w:val="20"/>
              </w:rPr>
            </w:pPr>
          </w:p>
        </w:tc>
        <w:tc>
          <w:tcPr>
            <w:tcW w:w="2409" w:type="dxa"/>
          </w:tcPr>
          <w:p w14:paraId="249F6948" w14:textId="0201DA53"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w:t>
            </w:r>
            <w:r w:rsidR="00331B2C">
              <w:rPr>
                <w:sz w:val="20"/>
              </w:rPr>
              <w:t>word</w:t>
            </w:r>
            <w:r w:rsidRPr="0093387A">
              <w:rPr>
                <w:sz w:val="20"/>
              </w:rPr>
              <w:t xml:space="preserve"> more than once </w:t>
            </w:r>
            <w:r w:rsidR="00331B2C">
              <w:rPr>
                <w:sz w:val="20"/>
              </w:rPr>
              <w:t>in a text.</w:t>
            </w:r>
          </w:p>
        </w:tc>
        <w:tc>
          <w:tcPr>
            <w:tcW w:w="3402" w:type="dxa"/>
          </w:tcPr>
          <w:p w14:paraId="1296AACE" w14:textId="40C0AC14"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words that occur more than once </w:t>
            </w:r>
          </w:p>
        </w:tc>
      </w:tr>
      <w:tr w:rsidR="009D1605" w:rsidRPr="0093387A" w14:paraId="314E972E"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776673" w14:textId="77777777" w:rsidR="009D1605" w:rsidRPr="0093387A" w:rsidRDefault="009D1605" w:rsidP="00331B2C">
            <w:pPr>
              <w:ind w:left="284" w:hanging="251"/>
              <w:rPr>
                <w:b w:val="0"/>
                <w:bCs w:val="0"/>
                <w:sz w:val="20"/>
              </w:rPr>
            </w:pPr>
            <w:r w:rsidRPr="0093387A">
              <w:rPr>
                <w:b w:val="0"/>
                <w:bCs w:val="0"/>
                <w:sz w:val="20"/>
              </w:rPr>
              <w:t>PRES_TENSE</w:t>
            </w:r>
          </w:p>
          <w:p w14:paraId="2BA21B4D" w14:textId="77777777" w:rsidR="009D1605" w:rsidRPr="0093387A" w:rsidRDefault="009D1605" w:rsidP="00331B2C">
            <w:pPr>
              <w:ind w:left="284" w:hanging="251"/>
              <w:rPr>
                <w:b w:val="0"/>
                <w:bCs w:val="0"/>
                <w:sz w:val="20"/>
              </w:rPr>
            </w:pPr>
          </w:p>
        </w:tc>
        <w:tc>
          <w:tcPr>
            <w:tcW w:w="2409" w:type="dxa"/>
          </w:tcPr>
          <w:p w14:paraId="04FE246E"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3402" w:type="dxa"/>
          </w:tcPr>
          <w:p w14:paraId="24C84011" w14:textId="7ACD1E39"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present tense verbs</w:t>
            </w:r>
          </w:p>
        </w:tc>
      </w:tr>
      <w:tr w:rsidR="009D1605" w:rsidRPr="0093387A" w14:paraId="20B6D73C"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6114D181" w14:textId="77777777" w:rsidR="009D1605" w:rsidRPr="0093387A" w:rsidRDefault="009D1605" w:rsidP="00331B2C">
            <w:pPr>
              <w:ind w:left="284" w:hanging="251"/>
              <w:rPr>
                <w:b w:val="0"/>
                <w:bCs w:val="0"/>
                <w:sz w:val="20"/>
              </w:rPr>
            </w:pPr>
            <w:r w:rsidRPr="0093387A">
              <w:rPr>
                <w:b w:val="0"/>
                <w:bCs w:val="0"/>
                <w:sz w:val="20"/>
              </w:rPr>
              <w:t>HIGH_PUNCTION</w:t>
            </w:r>
          </w:p>
          <w:p w14:paraId="43ABF3AA" w14:textId="77777777" w:rsidR="009D1605" w:rsidRPr="0093387A" w:rsidRDefault="009D1605" w:rsidP="00331B2C">
            <w:pPr>
              <w:ind w:left="284" w:hanging="251"/>
              <w:rPr>
                <w:b w:val="0"/>
                <w:bCs w:val="0"/>
                <w:sz w:val="20"/>
              </w:rPr>
            </w:pPr>
          </w:p>
        </w:tc>
        <w:tc>
          <w:tcPr>
            <w:tcW w:w="2409" w:type="dxa"/>
          </w:tcPr>
          <w:p w14:paraId="36AF9188" w14:textId="6BFBC881"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3402" w:type="dxa"/>
          </w:tcPr>
          <w:p w14:paraId="086EE0E8" w14:textId="3AADA178"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punctation symbols</w:t>
            </w:r>
          </w:p>
        </w:tc>
      </w:tr>
      <w:tr w:rsidR="009D1605" w:rsidRPr="0093387A" w14:paraId="5A24574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042CC69" w14:textId="77777777" w:rsidR="009D1605" w:rsidRPr="0093387A" w:rsidRDefault="009D1605" w:rsidP="00331B2C">
            <w:pPr>
              <w:ind w:left="284" w:hanging="251"/>
              <w:rPr>
                <w:b w:val="0"/>
                <w:bCs w:val="0"/>
                <w:sz w:val="20"/>
              </w:rPr>
            </w:pPr>
            <w:r w:rsidRPr="0093387A">
              <w:rPr>
                <w:b w:val="0"/>
                <w:bCs w:val="0"/>
                <w:sz w:val="20"/>
              </w:rPr>
              <w:t>MULTI_CHAR_REDUPLICATION</w:t>
            </w:r>
          </w:p>
          <w:p w14:paraId="427F48F6" w14:textId="77777777" w:rsidR="009D1605" w:rsidRPr="0093387A" w:rsidRDefault="009D1605" w:rsidP="00331B2C">
            <w:pPr>
              <w:ind w:left="284" w:hanging="251"/>
              <w:rPr>
                <w:b w:val="0"/>
                <w:bCs w:val="0"/>
                <w:sz w:val="20"/>
              </w:rPr>
            </w:pPr>
          </w:p>
        </w:tc>
        <w:tc>
          <w:tcPr>
            <w:tcW w:w="2409" w:type="dxa"/>
          </w:tcPr>
          <w:p w14:paraId="281ED0F9" w14:textId="312189F9"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3402" w:type="dxa"/>
          </w:tcPr>
          <w:p w14:paraId="41439E7F" w14:textId="7E294026"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symbols that occur more than once </w:t>
            </w:r>
          </w:p>
        </w:tc>
      </w:tr>
      <w:tr w:rsidR="009D1605" w:rsidRPr="0093387A" w14:paraId="0D37805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4D2B7859" w14:textId="77777777" w:rsidR="009D1605" w:rsidRPr="0093387A" w:rsidRDefault="009D1605" w:rsidP="00331B2C">
            <w:pPr>
              <w:ind w:left="284" w:hanging="251"/>
              <w:rPr>
                <w:b w:val="0"/>
                <w:bCs w:val="0"/>
                <w:sz w:val="20"/>
              </w:rPr>
            </w:pPr>
            <w:r w:rsidRPr="0093387A">
              <w:rPr>
                <w:b w:val="0"/>
                <w:bCs w:val="0"/>
                <w:sz w:val="20"/>
              </w:rPr>
              <w:t>WORD_WORD_REDUPLICATION</w:t>
            </w:r>
          </w:p>
          <w:p w14:paraId="5B1703DB" w14:textId="77777777" w:rsidR="009D1605" w:rsidRPr="0093387A" w:rsidRDefault="009D1605" w:rsidP="00331B2C">
            <w:pPr>
              <w:ind w:left="284" w:hanging="251"/>
              <w:rPr>
                <w:b w:val="0"/>
                <w:bCs w:val="0"/>
                <w:sz w:val="20"/>
              </w:rPr>
            </w:pPr>
          </w:p>
        </w:tc>
        <w:tc>
          <w:tcPr>
            <w:tcW w:w="2409" w:type="dxa"/>
          </w:tcPr>
          <w:p w14:paraId="1CFBDCDA" w14:textId="35FC3B7E"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3402" w:type="dxa"/>
          </w:tcPr>
          <w:p w14:paraId="05544714" w14:textId="527EF816"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times a word is used more than once back-to-back</w:t>
            </w:r>
          </w:p>
        </w:tc>
      </w:tr>
      <w:tr w:rsidR="009D1605" w:rsidRPr="0093387A" w14:paraId="75320BC7"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89D2AF5" w14:textId="77777777" w:rsidR="009D1605" w:rsidRPr="0093387A" w:rsidRDefault="009D1605" w:rsidP="00331B2C">
            <w:pPr>
              <w:ind w:left="284" w:hanging="251"/>
              <w:rPr>
                <w:b w:val="0"/>
                <w:bCs w:val="0"/>
                <w:sz w:val="20"/>
              </w:rPr>
            </w:pPr>
            <w:r w:rsidRPr="0093387A">
              <w:rPr>
                <w:b w:val="0"/>
                <w:bCs w:val="0"/>
                <w:sz w:val="20"/>
              </w:rPr>
              <w:t>ALL_CAPS</w:t>
            </w:r>
          </w:p>
          <w:p w14:paraId="489E073A" w14:textId="77777777" w:rsidR="009D1605" w:rsidRPr="0093387A" w:rsidRDefault="009D1605" w:rsidP="00331B2C">
            <w:pPr>
              <w:ind w:left="284" w:hanging="251"/>
              <w:rPr>
                <w:b w:val="0"/>
                <w:bCs w:val="0"/>
                <w:sz w:val="20"/>
              </w:rPr>
            </w:pPr>
          </w:p>
        </w:tc>
        <w:tc>
          <w:tcPr>
            <w:tcW w:w="2409" w:type="dxa"/>
          </w:tcPr>
          <w:p w14:paraId="71881768" w14:textId="62EB4F73"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3402" w:type="dxa"/>
          </w:tcPr>
          <w:p w14:paraId="0CF6DABC" w14:textId="7955BCFE"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Words written in all caps </w:t>
            </w:r>
          </w:p>
        </w:tc>
      </w:tr>
      <w:tr w:rsidR="009D1605" w:rsidRPr="0093387A" w14:paraId="696501C1"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014BCE9" w14:textId="77777777" w:rsidR="009D1605" w:rsidRPr="0093387A" w:rsidRDefault="009D1605" w:rsidP="00331B2C">
            <w:pPr>
              <w:ind w:left="284" w:hanging="251"/>
              <w:rPr>
                <w:b w:val="0"/>
                <w:bCs w:val="0"/>
                <w:sz w:val="20"/>
              </w:rPr>
            </w:pPr>
            <w:r w:rsidRPr="0093387A">
              <w:rPr>
                <w:b w:val="0"/>
                <w:bCs w:val="0"/>
                <w:sz w:val="20"/>
              </w:rPr>
              <w:t>ISOLATED_VERBS</w:t>
            </w:r>
          </w:p>
          <w:p w14:paraId="1BFAB4F3" w14:textId="34C837E3" w:rsidR="009D1605" w:rsidRPr="0093387A" w:rsidRDefault="009D1605" w:rsidP="00331B2C">
            <w:pPr>
              <w:ind w:left="284" w:hanging="251"/>
              <w:rPr>
                <w:b w:val="0"/>
                <w:bCs w:val="0"/>
                <w:sz w:val="20"/>
              </w:rPr>
            </w:pPr>
          </w:p>
        </w:tc>
        <w:tc>
          <w:tcPr>
            <w:tcW w:w="2409" w:type="dxa"/>
          </w:tcPr>
          <w:p w14:paraId="7BFC983A" w14:textId="2150314A"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3402" w:type="dxa"/>
          </w:tcPr>
          <w:p w14:paraId="2468F3FD" w14:textId="65DE14B7"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length of the sentence </w:t>
            </w:r>
          </w:p>
        </w:tc>
      </w:tr>
      <w:tr w:rsidR="009D1605" w:rsidRPr="0093387A" w14:paraId="5D06FA29"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7F759" w14:textId="3A5F79C4" w:rsidR="009D1605" w:rsidRPr="0093387A" w:rsidRDefault="009D1605" w:rsidP="00331B2C">
            <w:pPr>
              <w:ind w:left="284" w:hanging="251"/>
              <w:rPr>
                <w:b w:val="0"/>
                <w:bCs w:val="0"/>
                <w:sz w:val="20"/>
              </w:rPr>
            </w:pPr>
            <w:r w:rsidRPr="0093387A">
              <w:rPr>
                <w:b w:val="0"/>
                <w:bCs w:val="0"/>
                <w:sz w:val="20"/>
              </w:rPr>
              <w:t>EMOTIOCONS</w:t>
            </w:r>
          </w:p>
        </w:tc>
        <w:tc>
          <w:tcPr>
            <w:tcW w:w="2409" w:type="dxa"/>
          </w:tcPr>
          <w:p w14:paraId="7828E1CD" w14:textId="00A9B2B0"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3402" w:type="dxa"/>
          </w:tcPr>
          <w:p w14:paraId="536B78D2" w14:textId="635A7CDB"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emoticons used in a sentence</w:t>
            </w:r>
          </w:p>
        </w:tc>
      </w:tr>
      <w:tr w:rsidR="0010280F" w:rsidRPr="0093387A" w14:paraId="7F9585A0"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31EB90DF" w14:textId="0F389660" w:rsidR="0010280F" w:rsidRPr="0093387A" w:rsidRDefault="0010280F" w:rsidP="00331B2C">
            <w:pPr>
              <w:ind w:left="284" w:hanging="251"/>
              <w:rPr>
                <w:b w:val="0"/>
                <w:bCs w:val="0"/>
                <w:sz w:val="20"/>
              </w:rPr>
            </w:pPr>
            <w:r w:rsidRPr="0093387A">
              <w:rPr>
                <w:b w:val="0"/>
                <w:bCs w:val="0"/>
                <w:sz w:val="20"/>
              </w:rPr>
              <w:t>ABB</w:t>
            </w:r>
            <w:r w:rsidR="00312008" w:rsidRPr="0093387A">
              <w:rPr>
                <w:b w:val="0"/>
                <w:bCs w:val="0"/>
                <w:sz w:val="20"/>
              </w:rPr>
              <w:t>R</w:t>
            </w:r>
          </w:p>
        </w:tc>
        <w:tc>
          <w:tcPr>
            <w:tcW w:w="2409" w:type="dxa"/>
          </w:tcPr>
          <w:p w14:paraId="35218CE9" w14:textId="4A10C780" w:rsidR="0010280F" w:rsidRPr="0093387A" w:rsidRDefault="0010280F"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3402" w:type="dxa"/>
          </w:tcPr>
          <w:p w14:paraId="63278E93" w14:textId="038BF86A" w:rsidR="0010280F"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abbreviations and acronyms as they occur in the text. </w:t>
            </w:r>
          </w:p>
        </w:tc>
      </w:tr>
    </w:tbl>
    <w:p w14:paraId="3ADF0954" w14:textId="16995A2C" w:rsidR="00706616" w:rsidRDefault="00706616" w:rsidP="001B27F2">
      <w:pPr>
        <w:pStyle w:val="berschrift6"/>
      </w:pPr>
      <w:bookmarkStart w:id="73" w:name="_Toc79391370"/>
      <w:r>
        <w:t xml:space="preserve">Table 3. </w:t>
      </w:r>
      <w:r w:rsidR="002D3EF2">
        <w:t>Classification for Orality</w:t>
      </w:r>
      <w:bookmarkEnd w:id="73"/>
      <w:r w:rsidR="002D3EF2">
        <w:t xml:space="preserve"> </w:t>
      </w:r>
    </w:p>
    <w:p w14:paraId="142507E1" w14:textId="77777777" w:rsidR="00F83338" w:rsidRPr="00F83338" w:rsidRDefault="00F83338" w:rsidP="00F83338"/>
    <w:tbl>
      <w:tblPr>
        <w:tblStyle w:val="Listentabelle4Akzent6"/>
        <w:tblW w:w="0" w:type="auto"/>
        <w:jc w:val="center"/>
        <w:tblLook w:val="04A0" w:firstRow="1" w:lastRow="0" w:firstColumn="1" w:lastColumn="0" w:noHBand="0" w:noVBand="1"/>
      </w:tblPr>
      <w:tblGrid>
        <w:gridCol w:w="1413"/>
        <w:gridCol w:w="1618"/>
      </w:tblGrid>
      <w:tr w:rsidR="002D4E6E" w14:paraId="5CF8F1FB" w14:textId="77777777" w:rsidTr="006604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661EDD1" w14:textId="77777777" w:rsidR="002D4E6E" w:rsidRPr="006604C6" w:rsidRDefault="002D4E6E" w:rsidP="00D7349F">
            <w:pPr>
              <w:ind w:firstLine="0"/>
              <w:rPr>
                <w:sz w:val="20"/>
              </w:rPr>
            </w:pPr>
          </w:p>
        </w:tc>
        <w:tc>
          <w:tcPr>
            <w:tcW w:w="1618" w:type="dxa"/>
          </w:tcPr>
          <w:p w14:paraId="35FD5F51" w14:textId="77777777" w:rsidR="006604C6" w:rsidRPr="006604C6" w:rsidRDefault="006604C6" w:rsidP="006604C6">
            <w:pPr>
              <w:ind w:firstLine="0"/>
              <w:cnfStyle w:val="100000000000" w:firstRow="1" w:lastRow="0" w:firstColumn="0" w:lastColumn="0" w:oddVBand="0" w:evenVBand="0" w:oddHBand="0" w:evenHBand="0" w:firstRowFirstColumn="0" w:firstRowLastColumn="0" w:lastRowFirstColumn="0" w:lastRowLastColumn="0"/>
              <w:rPr>
                <w:b w:val="0"/>
                <w:bCs w:val="0"/>
                <w:sz w:val="20"/>
              </w:rPr>
            </w:pPr>
            <w:r w:rsidRPr="006604C6">
              <w:rPr>
                <w:sz w:val="20"/>
              </w:rPr>
              <w:t>Values</w:t>
            </w:r>
          </w:p>
          <w:p w14:paraId="05ED3FD3" w14:textId="543E697D" w:rsidR="002D4E6E" w:rsidRPr="006604C6" w:rsidRDefault="006604C6" w:rsidP="006604C6">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6604C6">
              <w:rPr>
                <w:sz w:val="20"/>
              </w:rPr>
              <w:t>(</w:t>
            </w:r>
            <w:proofErr w:type="gramStart"/>
            <w:r w:rsidRPr="006604C6">
              <w:rPr>
                <w:sz w:val="20"/>
              </w:rPr>
              <w:t>in</w:t>
            </w:r>
            <w:proofErr w:type="gramEnd"/>
            <w:r w:rsidRPr="006604C6">
              <w:rPr>
                <w:sz w:val="20"/>
              </w:rPr>
              <w:t xml:space="preserve"> Percent)</w:t>
            </w:r>
          </w:p>
        </w:tc>
      </w:tr>
      <w:tr w:rsidR="002D4E6E" w14:paraId="39A4C565"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68061F" w14:textId="77777777" w:rsidR="002D4E6E" w:rsidRPr="006604C6" w:rsidRDefault="002D4E6E" w:rsidP="00D7349F">
            <w:pPr>
              <w:ind w:firstLine="0"/>
              <w:rPr>
                <w:sz w:val="20"/>
              </w:rPr>
            </w:pPr>
            <w:r w:rsidRPr="006604C6">
              <w:rPr>
                <w:sz w:val="20"/>
              </w:rPr>
              <w:t>Accuracy</w:t>
            </w:r>
          </w:p>
        </w:tc>
        <w:tc>
          <w:tcPr>
            <w:tcW w:w="1618" w:type="dxa"/>
          </w:tcPr>
          <w:p w14:paraId="12BFA83C" w14:textId="029BBD80"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91</w:t>
            </w:r>
          </w:p>
        </w:tc>
      </w:tr>
      <w:tr w:rsidR="002D4E6E" w14:paraId="236D515C"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1358FEF" w14:textId="77777777" w:rsidR="002D4E6E" w:rsidRPr="006604C6" w:rsidRDefault="002D4E6E" w:rsidP="00D7349F">
            <w:pPr>
              <w:ind w:firstLine="0"/>
              <w:rPr>
                <w:sz w:val="20"/>
              </w:rPr>
            </w:pPr>
            <w:r w:rsidRPr="006604C6">
              <w:rPr>
                <w:sz w:val="20"/>
              </w:rPr>
              <w:t>Error Rate</w:t>
            </w:r>
          </w:p>
        </w:tc>
        <w:tc>
          <w:tcPr>
            <w:tcW w:w="1618" w:type="dxa"/>
          </w:tcPr>
          <w:p w14:paraId="7EDF67F0" w14:textId="3CE054C5" w:rsidR="002D4E6E" w:rsidRPr="006604C6"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29</w:t>
            </w:r>
          </w:p>
        </w:tc>
      </w:tr>
      <w:tr w:rsidR="002D4E6E" w14:paraId="6B59C54B"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3D70A7E" w14:textId="77777777" w:rsidR="002D4E6E" w:rsidRPr="006604C6" w:rsidRDefault="002D4E6E" w:rsidP="00D7349F">
            <w:pPr>
              <w:ind w:firstLine="0"/>
              <w:rPr>
                <w:sz w:val="20"/>
              </w:rPr>
            </w:pPr>
            <w:r w:rsidRPr="006604C6">
              <w:rPr>
                <w:sz w:val="20"/>
              </w:rPr>
              <w:t>Precision</w:t>
            </w:r>
          </w:p>
        </w:tc>
        <w:tc>
          <w:tcPr>
            <w:tcW w:w="1618" w:type="dxa"/>
          </w:tcPr>
          <w:p w14:paraId="5BBA55F8" w14:textId="0520D1CD"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1</w:t>
            </w:r>
          </w:p>
        </w:tc>
      </w:tr>
      <w:tr w:rsidR="002D4E6E" w14:paraId="1DF1E07A"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DF2C2FB" w14:textId="77777777" w:rsidR="002D4E6E" w:rsidRPr="006604C6" w:rsidRDefault="002D4E6E" w:rsidP="00D7349F">
            <w:pPr>
              <w:ind w:firstLine="0"/>
              <w:rPr>
                <w:sz w:val="20"/>
              </w:rPr>
            </w:pPr>
            <w:r w:rsidRPr="006604C6">
              <w:rPr>
                <w:sz w:val="20"/>
              </w:rPr>
              <w:t>Recall</w:t>
            </w:r>
          </w:p>
        </w:tc>
        <w:tc>
          <w:tcPr>
            <w:tcW w:w="1618" w:type="dxa"/>
          </w:tcPr>
          <w:p w14:paraId="152F1764" w14:textId="7EDFFDF0" w:rsidR="002D4E6E" w:rsidRPr="006604C6"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68</w:t>
            </w:r>
          </w:p>
        </w:tc>
      </w:tr>
      <w:tr w:rsidR="002D4E6E" w14:paraId="534203D2"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33D726C" w14:textId="77777777" w:rsidR="002D4E6E" w:rsidRPr="006604C6" w:rsidRDefault="002D4E6E" w:rsidP="00D7349F">
            <w:pPr>
              <w:ind w:firstLine="0"/>
              <w:rPr>
                <w:sz w:val="20"/>
              </w:rPr>
            </w:pPr>
            <w:r w:rsidRPr="006604C6">
              <w:rPr>
                <w:sz w:val="20"/>
              </w:rPr>
              <w:t>F-Score</w:t>
            </w:r>
          </w:p>
        </w:tc>
        <w:tc>
          <w:tcPr>
            <w:tcW w:w="1618" w:type="dxa"/>
          </w:tcPr>
          <w:p w14:paraId="475B8BBA" w14:textId="2677073B"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0,81</w:t>
            </w:r>
          </w:p>
        </w:tc>
      </w:tr>
    </w:tbl>
    <w:p w14:paraId="2E997C2A" w14:textId="0ABF7BEE" w:rsidR="00706616" w:rsidRDefault="00706616" w:rsidP="006604C6">
      <w:pPr>
        <w:pStyle w:val="berschrift6"/>
      </w:pPr>
      <w:r>
        <w:tab/>
      </w:r>
      <w:bookmarkStart w:id="74" w:name="_Toc79391371"/>
      <w:r>
        <w:t>Table 3.1. Evaluation of Classification of Orality</w:t>
      </w:r>
      <w:bookmarkEnd w:id="74"/>
      <w:r>
        <w:t xml:space="preserve"> </w:t>
      </w:r>
    </w:p>
    <w:p w14:paraId="428C44BF" w14:textId="07702E35"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w:t>
      </w:r>
      <w:r w:rsidR="00B049CF">
        <w:lastRenderedPageBreak/>
        <w:t>a</w:t>
      </w:r>
      <w:r w:rsidR="003A257D">
        <w:t xml:space="preserve">cronyms, while important, were </w:t>
      </w:r>
      <w:r w:rsidR="00B049CF">
        <w:t>statistically insignificant</w:t>
      </w:r>
      <w:r w:rsidR="003A257D">
        <w:t xml:space="preserve">.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75A95435" w:rsidR="002038A4" w:rsidRPr="004709E8" w:rsidRDefault="002038A4" w:rsidP="000E0E10">
      <w:pPr>
        <w:ind w:firstLine="567"/>
      </w:pPr>
      <w:r>
        <w:t xml:space="preserve">After the database was trained, sentences were tagged according to their highest probability.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7C1074DA" w14:textId="77777777" w:rsidR="00B049CF" w:rsidRDefault="00D57FFB" w:rsidP="00B049CF">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B049CF">
              <w:t>Values</w:t>
            </w:r>
          </w:p>
          <w:p w14:paraId="6F720F3D" w14:textId="1E5FDC4A" w:rsidR="00A22184" w:rsidRDefault="00B049CF" w:rsidP="00B049CF">
            <w:pPr>
              <w:ind w:firstLine="0"/>
              <w:cnfStyle w:val="100000000000" w:firstRow="1" w:lastRow="0" w:firstColumn="0" w:lastColumn="0" w:oddVBand="0" w:evenVBand="0" w:oddHBand="0" w:evenHBand="0" w:firstRowFirstColumn="0" w:firstRowLastColumn="0" w:lastRowFirstColumn="0" w:lastRowLastColumn="0"/>
            </w:pPr>
            <w:r>
              <w:t>(</w:t>
            </w:r>
            <w:proofErr w:type="gramStart"/>
            <w:r>
              <w:t>in</w:t>
            </w:r>
            <w:proofErr w:type="gramEnd"/>
            <w:r>
              <w:t xml:space="preserve"> Percent)</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5F6E7D74" w14:textId="26B2455C" w:rsidR="000E0E10" w:rsidRPr="000E0E10" w:rsidRDefault="00D57FFB" w:rsidP="00B049CF">
      <w:pPr>
        <w:pStyle w:val="berschrift6"/>
      </w:pPr>
      <w:r>
        <w:tab/>
      </w:r>
      <w:bookmarkStart w:id="75" w:name="_Toc79391372"/>
      <w:r w:rsidR="00474F0B">
        <w:t xml:space="preserve">Table 4. </w:t>
      </w:r>
      <w:r w:rsidR="00FC3D3D">
        <w:t>Naïve Bayes Evaluation</w:t>
      </w:r>
      <w:bookmarkEnd w:id="75"/>
      <w:r w:rsidR="00FC3D3D">
        <w:t xml:space="preserve"> </w:t>
      </w:r>
    </w:p>
    <w:p w14:paraId="6C6ADB9F" w14:textId="49092583" w:rsidR="0082533A" w:rsidRDefault="00F9217A" w:rsidP="00F9217A">
      <w:pPr>
        <w:pStyle w:val="berschrift2"/>
      </w:pPr>
      <w:bookmarkStart w:id="76" w:name="_Toc79391353"/>
      <w:r>
        <w:t>Sentence Tokenizer</w:t>
      </w:r>
      <w:bookmarkStart w:id="77" w:name="_Toc75713093"/>
      <w:bookmarkEnd w:id="76"/>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3D98B706" w:rsidR="00CF29C6" w:rsidRDefault="00E03C0F" w:rsidP="00CF29C6">
      <w:pPr>
        <w:ind w:firstLine="360"/>
      </w:pPr>
      <w:r>
        <w:t>Since the data is often non-standard i.e., does not follow the norms of the French language, it was not always</w:t>
      </w:r>
      <w:r w:rsidR="00B029FC">
        <w:t xml:space="preserve"> </w:t>
      </w:r>
      <w:r>
        <w:t>clear which sentences should be parsed and where they should be parsed. A naïve approach might involve simply splitting 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r w:rsidR="00B049CF">
        <w:t>standard</w:t>
      </w:r>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lastRenderedPageBreak/>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t xml:space="preserve">noted that the definition of sentence is being somewhat expanded to encompass such thought. </w:t>
      </w:r>
      <w:bookmarkEnd w:id="77"/>
    </w:p>
    <w:p w14:paraId="3D184875" w14:textId="27102B9C" w:rsidR="00E4116C" w:rsidRDefault="00E4116C" w:rsidP="00594A7E">
      <w:r>
        <w:t xml:space="preserve">7.4 Spacy Module </w:t>
      </w:r>
    </w:p>
    <w:p w14:paraId="2D5EE2C1" w14:textId="315DD46A" w:rsidR="0076180F" w:rsidRDefault="0076180F" w:rsidP="00BF6302">
      <w:r>
        <w:t>The spacy module was used for tokenization, part-of-speech tagging, syntactical dependencies and assessing morphology. Using Spacy was preferred over a custom function was preferred even though it added to the duration of the run time of the program. Furthermore, it provided to be more reliable and up to date than NLTK</w:t>
      </w:r>
      <w:r w:rsidR="00BF6302">
        <w:t xml:space="preserve"> </w:t>
      </w:r>
      <w:r>
        <w:t xml:space="preserve">It was initially thought that spacy would not be able to provide reliable and accurate information due the fact that most of the data is non-standard and therefore particularly difficult to analyze.  This  turned out to be incorrect and spacy provided relatively high accuracy in all three areas. </w:t>
      </w:r>
    </w:p>
    <w:p w14:paraId="10E9FA6E" w14:textId="082F04FF" w:rsidR="00B8579E" w:rsidRPr="00B067C6" w:rsidRDefault="0076180F" w:rsidP="0076180F">
      <w:r>
        <w:t xml:space="preserve">There was no correct made to the data to make it easier to be processed by spacy as  the linguistic nature of the data should as unaltered as  possible. A challenged posed by spacy was that users of the SMS  chats often had incorrect spellings or made high use of emoticons.  These did not impact </w:t>
      </w:r>
      <w:proofErr w:type="spellStart"/>
      <w:r w:rsidR="001317B4">
        <w:t>S</w:t>
      </w:r>
      <w:r>
        <w:t>pacy’s</w:t>
      </w:r>
      <w:proofErr w:type="spellEnd"/>
      <w:r>
        <w:t xml:space="preserve"> performance. However, emoticons were classified as being punctuation, rather than as emoticons. This could have been remedied by training a pipeline to recognize such symbols. This minor setback did not affect the creation of the training data.  It was therefore not deemed necessary to train such a pipeline. </w:t>
      </w:r>
    </w:p>
    <w:p w14:paraId="3459B1B2" w14:textId="2AF2E189" w:rsidR="00DE2CF7" w:rsidRDefault="00667E4C" w:rsidP="004709E8">
      <w:pPr>
        <w:pStyle w:val="berschrift1"/>
      </w:pPr>
      <w:bookmarkStart w:id="78" w:name="_Toc79391354"/>
      <w:r>
        <w:lastRenderedPageBreak/>
        <w:t>Results</w:t>
      </w:r>
      <w:r w:rsidR="004375A8">
        <w:rPr>
          <w:rStyle w:val="Funotenzeichen"/>
        </w:rPr>
        <w:footnoteReference w:id="1"/>
      </w:r>
      <w:bookmarkEnd w:id="78"/>
    </w:p>
    <w:p w14:paraId="33D57770" w14:textId="3D83BD37" w:rsidR="00DE2CF7" w:rsidRDefault="00DE2CF7" w:rsidP="00B52456">
      <w:pPr>
        <w:pStyle w:val="berschrift2"/>
      </w:pPr>
      <w:bookmarkStart w:id="79" w:name="_Toc79391355"/>
      <w:r>
        <w:t>Development</w:t>
      </w:r>
      <w:r w:rsidR="00E358C2">
        <w:t xml:space="preserve"> phase</w:t>
      </w:r>
      <w:bookmarkEnd w:id="79"/>
    </w:p>
    <w:p w14:paraId="4ED964D9" w14:textId="0CF57469" w:rsidR="00033957" w:rsidRDefault="006B188A" w:rsidP="00583127">
      <w:r>
        <w:t xml:space="preserve">As was mentioned in chapter 5, the data was split equally into three sets: development, training and testing sets. However, the number of sentences and tokens were not distributed equally among all three of the original corpora. With the SMS </w:t>
      </w:r>
      <w:r w:rsidR="00007179">
        <w:t>corpus</w:t>
      </w:r>
      <w:r>
        <w:t xml:space="preserve"> being the biggest and</w:t>
      </w:r>
      <w:r w:rsidR="00B029FC">
        <w:t xml:space="preserve"> </w:t>
      </w:r>
      <w:r>
        <w:t xml:space="preserve">the </w:t>
      </w:r>
      <w:r w:rsidR="005D742F">
        <w:t>wikiconflits</w:t>
      </w:r>
      <w:r>
        <w:t xml:space="preserve"> being the smallest corpora. Therefore, it</w:t>
      </w:r>
      <w:r w:rsidR="00B029FC">
        <w:t xml:space="preserve"> </w:t>
      </w:r>
      <w:r>
        <w:t>was ensured that the development and training</w:t>
      </w:r>
      <w:r w:rsidR="00B029FC">
        <w:t xml:space="preserve"> </w:t>
      </w:r>
      <w:r>
        <w:t xml:space="preserve">would only entail a small portion of each data set to ensure that there was an even distribution of quality. </w:t>
      </w:r>
      <w:r w:rsidR="00007179">
        <w:t xml:space="preserve">The maximum number of documents extracted from corpus  was kept to a minimum. </w:t>
      </w:r>
    </w:p>
    <w:p w14:paraId="3BB45DAD" w14:textId="60C679B1" w:rsidR="00CA16BF" w:rsidRDefault="000A351B" w:rsidP="00583127">
      <w:bookmarkStart w:id="80" w:name="_Toc75691439"/>
      <w:bookmarkStart w:id="81"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7545D06E" w:rsidR="000A351B" w:rsidRDefault="00E43B05" w:rsidP="00583127">
      <w:r>
        <w:t>The second problem</w:t>
      </w:r>
      <w:r w:rsidR="00CA16BF">
        <w:t xml:space="preserve">, however, </w:t>
      </w:r>
      <w:r w:rsidR="00D1028F">
        <w:t xml:space="preserve">defeats this </w:t>
      </w:r>
      <w:r w:rsidR="00583127">
        <w:t>solution</w:t>
      </w:r>
      <w:r w:rsidR="00D1028F">
        <w:t xml:space="preserve">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w:t>
      </w:r>
      <w:r w:rsidR="00583127">
        <w:t>literacy and orality</w:t>
      </w:r>
      <w:r w:rsidR="00CA16BF">
        <w:t xml:space="preserve">.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319D1580" w:rsidR="00667E4C" w:rsidRDefault="006147D8" w:rsidP="00583127">
      <w:r>
        <w:tab/>
        <w:t xml:space="preserve">The developmental phase of this project was therefore crucial since there were no French training data and criteria available by which it was possible to ascertain orality and literality in datasets. Using a combination of criteria proposed </w:t>
      </w:r>
      <w:r w:rsidR="00CB6C82">
        <w:t>proposed by various authors</w:t>
      </w:r>
      <w:r>
        <w:t xml:space="preserve"> </w:t>
      </w:r>
      <w:r w:rsidR="00CB6C82">
        <w:t>(</w:t>
      </w:r>
      <w:r w:rsidR="008E010D">
        <w:t xml:space="preserve">Bader 2002; Koch  &amp; Oesterreicher 1985; </w:t>
      </w:r>
      <w:r w:rsidR="008E010D">
        <w:lastRenderedPageBreak/>
        <w:t>Ortmann and Dipper 2019; Rehm 2002)</w:t>
      </w:r>
      <w:r w:rsidR="00CB6C82">
        <w:t xml:space="preserve"> </w:t>
      </w:r>
      <w:r>
        <w:t xml:space="preserve">it was possible to develop and refine a system by which </w:t>
      </w:r>
      <w:r w:rsidR="00CB6C82">
        <w:t>literacy and orality</w:t>
      </w:r>
      <w:r>
        <w:t xml:space="preserve"> could automatically be assigned to sentences</w:t>
      </w:r>
      <w:r w:rsidR="00CB6C82">
        <w:t>.</w:t>
      </w:r>
      <w:r w:rsidR="00B029FC">
        <w:t xml:space="preserve"> </w:t>
      </w:r>
    </w:p>
    <w:p w14:paraId="5DAD2FAD" w14:textId="77777777" w:rsidR="00BF6302" w:rsidRDefault="00667E4C" w:rsidP="00583127">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p>
    <w:p w14:paraId="328B8567" w14:textId="78CD51C1" w:rsidR="001317B4" w:rsidRDefault="00142B0D" w:rsidP="007A272C">
      <w:r>
        <w:t>Using</w:t>
      </w:r>
      <w:r w:rsidR="00B029FC">
        <w:t xml:space="preserve"> </w:t>
      </w:r>
      <w:r w:rsidR="00535358">
        <w:t>the scoring system</w:t>
      </w:r>
      <w:r w:rsidR="00BF6302">
        <w:t xml:space="preserve"> as specified in chapter</w:t>
      </w:r>
      <w:r w:rsidR="00535358">
        <w:t xml:space="preserve">, </w:t>
      </w:r>
      <w:r>
        <w:t xml:space="preserve">Wiki and SMS as training data, data was labeled </w:t>
      </w:r>
      <w:r w:rsidR="001317B4">
        <w:t>according</w:t>
      </w:r>
      <w:r>
        <w:t xml:space="preserve"> to the classification sets mentioned above. </w:t>
      </w: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1317B4" w14:paraId="66417083" w14:textId="77777777" w:rsidTr="0052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4897E58" w14:textId="77777777" w:rsidR="001317B4" w:rsidRPr="00740358" w:rsidRDefault="001317B4" w:rsidP="00523739">
            <w:pPr>
              <w:ind w:firstLine="0"/>
              <w:rPr>
                <w:sz w:val="20"/>
              </w:rPr>
            </w:pPr>
          </w:p>
        </w:tc>
        <w:tc>
          <w:tcPr>
            <w:tcW w:w="1843" w:type="dxa"/>
          </w:tcPr>
          <w:p w14:paraId="69C0C6BD"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23953986"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2ECC7CA2"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75D61A1B"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31B4740C"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72D4BC1C"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1317B4" w14:paraId="08FB3E4E" w14:textId="77777777" w:rsidTr="0052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86329E" w14:textId="77777777" w:rsidR="001317B4" w:rsidRPr="00740358" w:rsidRDefault="001317B4" w:rsidP="00523739">
            <w:pPr>
              <w:ind w:firstLine="0"/>
              <w:rPr>
                <w:sz w:val="20"/>
              </w:rPr>
            </w:pPr>
            <w:r w:rsidRPr="00740358">
              <w:rPr>
                <w:sz w:val="20"/>
              </w:rPr>
              <w:t>Wiki</w:t>
            </w:r>
          </w:p>
        </w:tc>
        <w:tc>
          <w:tcPr>
            <w:tcW w:w="1843" w:type="dxa"/>
          </w:tcPr>
          <w:p w14:paraId="7250E037" w14:textId="77777777" w:rsidR="001317B4" w:rsidRPr="00740358" w:rsidRDefault="001317B4" w:rsidP="00523739">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r w:rsidRPr="00740358">
              <w:t>wikiconflits_0_53</w:t>
            </w:r>
          </w:p>
          <w:p w14:paraId="23B691E6"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2E07D808"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7DF77C93"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1A731328"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4BB2B3D5"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21A9C51A"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1317B4" w14:paraId="09224ABB" w14:textId="77777777" w:rsidTr="00523739">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2991F13B" w14:textId="77777777" w:rsidR="001317B4" w:rsidRPr="00740358" w:rsidRDefault="001317B4" w:rsidP="00523739">
            <w:pPr>
              <w:ind w:firstLine="0"/>
              <w:rPr>
                <w:sz w:val="20"/>
              </w:rPr>
            </w:pPr>
            <w:r w:rsidRPr="00740358">
              <w:rPr>
                <w:sz w:val="20"/>
              </w:rPr>
              <w:t>SMS</w:t>
            </w:r>
          </w:p>
        </w:tc>
        <w:tc>
          <w:tcPr>
            <w:tcW w:w="1843" w:type="dxa"/>
          </w:tcPr>
          <w:p w14:paraId="5EE0356E"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sms_0_29507</w:t>
            </w:r>
          </w:p>
        </w:tc>
        <w:tc>
          <w:tcPr>
            <w:tcW w:w="1275" w:type="dxa"/>
          </w:tcPr>
          <w:p w14:paraId="5A6EA45C"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61A450BC"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77BA2B0A"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3C120A4E"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1B222CED"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10B68142" w14:textId="59F133EF" w:rsidR="001317B4" w:rsidRDefault="001317B4" w:rsidP="006E2F58">
      <w:pPr>
        <w:pStyle w:val="berschrift6"/>
        <w:ind w:left="708" w:firstLine="708"/>
        <w:jc w:val="both"/>
      </w:pPr>
      <w:bookmarkStart w:id="82" w:name="_Toc79391373"/>
      <w:r>
        <w:t>Table 7. Results of development training data results</w:t>
      </w:r>
      <w:bookmarkEnd w:id="82"/>
      <w:r>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Pr="001317B4" w:rsidRDefault="006C0F3D" w:rsidP="0060203A">
            <w:pPr>
              <w:ind w:firstLine="0"/>
              <w:rPr>
                <w:sz w:val="20"/>
              </w:rPr>
            </w:pPr>
            <w:r w:rsidRPr="001317B4">
              <w:rPr>
                <w:sz w:val="20"/>
              </w:rPr>
              <w:t>Feature</w:t>
            </w:r>
          </w:p>
        </w:tc>
        <w:tc>
          <w:tcPr>
            <w:tcW w:w="3986" w:type="dxa"/>
          </w:tcPr>
          <w:p w14:paraId="05C5F4EA" w14:textId="261614AD" w:rsidR="006C0F3D" w:rsidRPr="001317B4"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Pr="001317B4" w:rsidRDefault="0060203A" w:rsidP="0060203A">
            <w:pPr>
              <w:ind w:firstLine="0"/>
              <w:rPr>
                <w:sz w:val="20"/>
              </w:rPr>
            </w:pPr>
            <w:r w:rsidRPr="001317B4">
              <w:rPr>
                <w:sz w:val="20"/>
              </w:rPr>
              <w:t>LIT</w:t>
            </w:r>
          </w:p>
        </w:tc>
        <w:tc>
          <w:tcPr>
            <w:tcW w:w="3986" w:type="dxa"/>
          </w:tcPr>
          <w:p w14:paraId="2E63AB86" w14:textId="7D2D5B84"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Pr="001317B4" w:rsidRDefault="0060203A" w:rsidP="0060203A">
            <w:pPr>
              <w:ind w:firstLine="0"/>
              <w:rPr>
                <w:sz w:val="20"/>
              </w:rPr>
            </w:pPr>
            <w:r w:rsidRPr="001317B4">
              <w:rPr>
                <w:sz w:val="20"/>
              </w:rPr>
              <w:t>LIT</w:t>
            </w:r>
          </w:p>
        </w:tc>
        <w:tc>
          <w:tcPr>
            <w:tcW w:w="3986" w:type="dxa"/>
          </w:tcPr>
          <w:p w14:paraId="372F859C" w14:textId="79BC4C9A"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Pr="001317B4" w:rsidRDefault="0060203A" w:rsidP="0060203A">
            <w:pPr>
              <w:ind w:firstLine="0"/>
              <w:rPr>
                <w:sz w:val="20"/>
              </w:rPr>
            </w:pPr>
            <w:r w:rsidRPr="001317B4">
              <w:rPr>
                <w:sz w:val="20"/>
              </w:rPr>
              <w:t>LIT</w:t>
            </w:r>
          </w:p>
        </w:tc>
        <w:tc>
          <w:tcPr>
            <w:tcW w:w="3986" w:type="dxa"/>
          </w:tcPr>
          <w:p w14:paraId="78BA4B9A" w14:textId="050CB5F6"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Pr="001317B4" w:rsidRDefault="0060203A" w:rsidP="0060203A">
            <w:pPr>
              <w:ind w:firstLine="0"/>
              <w:rPr>
                <w:sz w:val="20"/>
              </w:rPr>
            </w:pPr>
            <w:r w:rsidRPr="001317B4">
              <w:rPr>
                <w:sz w:val="20"/>
              </w:rPr>
              <w:t>ORAL</w:t>
            </w:r>
          </w:p>
        </w:tc>
        <w:tc>
          <w:tcPr>
            <w:tcW w:w="3986" w:type="dxa"/>
          </w:tcPr>
          <w:p w14:paraId="47C4349D" w14:textId="01BD0D50"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Pr="001317B4" w:rsidRDefault="0060203A" w:rsidP="0060203A">
            <w:pPr>
              <w:ind w:firstLine="0"/>
              <w:rPr>
                <w:sz w:val="20"/>
              </w:rPr>
            </w:pPr>
            <w:r w:rsidRPr="001317B4">
              <w:rPr>
                <w:sz w:val="20"/>
              </w:rPr>
              <w:t>ORAL</w:t>
            </w:r>
          </w:p>
        </w:tc>
        <w:tc>
          <w:tcPr>
            <w:tcW w:w="3986" w:type="dxa"/>
          </w:tcPr>
          <w:p w14:paraId="4CE72A85" w14:textId="21C7EB66"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Pr="001317B4" w:rsidRDefault="0060203A" w:rsidP="0060203A">
            <w:pPr>
              <w:ind w:firstLine="0"/>
              <w:rPr>
                <w:sz w:val="20"/>
              </w:rPr>
            </w:pPr>
            <w:r w:rsidRPr="001317B4">
              <w:rPr>
                <w:sz w:val="20"/>
              </w:rPr>
              <w:t>ORAL</w:t>
            </w:r>
          </w:p>
        </w:tc>
        <w:tc>
          <w:tcPr>
            <w:tcW w:w="3986" w:type="dxa"/>
          </w:tcPr>
          <w:p w14:paraId="4832458F" w14:textId="4B0CE1B6"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AF05BF1" w14:textId="77777777" w:rsidR="0060203A" w:rsidRDefault="0060203A" w:rsidP="00142B0D">
      <w:pPr>
        <w:ind w:firstLine="0"/>
      </w:pPr>
    </w:p>
    <w:p w14:paraId="3DAD67A2" w14:textId="30AE20E8" w:rsidR="001317B4" w:rsidRPr="001317B4" w:rsidRDefault="000A4193" w:rsidP="004375A8">
      <w:pPr>
        <w:pStyle w:val="berschrift6"/>
        <w:ind w:firstLine="708"/>
        <w:jc w:val="both"/>
      </w:pPr>
      <w:bookmarkStart w:id="83" w:name="_Toc79391374"/>
      <w:r>
        <w:t xml:space="preserve">Table </w:t>
      </w:r>
      <w:r w:rsidR="001317B4">
        <w:t>7</w:t>
      </w:r>
      <w:r>
        <w:t>.</w:t>
      </w:r>
      <w:r w:rsidR="001317B4">
        <w:t>1</w:t>
      </w:r>
      <w:r>
        <w:t xml:space="preserve"> </w:t>
      </w:r>
      <w:r w:rsidR="00950125">
        <w:t xml:space="preserve">Most important </w:t>
      </w:r>
      <w:r w:rsidR="00462EBF">
        <w:t xml:space="preserve">development </w:t>
      </w:r>
      <w:r w:rsidR="00950125">
        <w:t>classification</w:t>
      </w:r>
      <w:r w:rsidR="00B029FC">
        <w:t xml:space="preserve"> </w:t>
      </w:r>
      <w:r w:rsidR="00950125">
        <w:t>for Wikiconflits</w:t>
      </w:r>
      <w:bookmarkEnd w:id="83"/>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5DE5F8DF" w14:textId="5A89677D" w:rsidR="00FF74F8" w:rsidRDefault="00FF74F8" w:rsidP="00F81D9C">
      <w:pPr>
        <w:ind w:firstLine="0"/>
      </w:pPr>
    </w:p>
    <w:p w14:paraId="0E239D8C" w14:textId="14EBAF3B" w:rsidR="00004586" w:rsidRDefault="000A4193" w:rsidP="004375A8">
      <w:pPr>
        <w:pStyle w:val="berschrift6"/>
        <w:ind w:firstLine="708"/>
        <w:jc w:val="both"/>
      </w:pPr>
      <w:bookmarkStart w:id="84" w:name="_Toc79391375"/>
      <w:r>
        <w:t xml:space="preserve">Table </w:t>
      </w:r>
      <w:r w:rsidR="001317B4">
        <w:t>7</w:t>
      </w:r>
      <w:r>
        <w:t>.</w:t>
      </w:r>
      <w:r w:rsidR="001317B4">
        <w:t>2</w:t>
      </w:r>
      <w:r>
        <w:t xml:space="preserve"> Most important</w:t>
      </w:r>
      <w:r w:rsidR="00462EBF">
        <w:t xml:space="preserve"> development</w:t>
      </w:r>
      <w:r w:rsidR="00B029FC">
        <w:t xml:space="preserve"> </w:t>
      </w:r>
      <w:r>
        <w:t>classification for SMS</w:t>
      </w:r>
      <w:bookmarkEnd w:id="84"/>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ebayfr-e05p_0_100</w:t>
            </w:r>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ebayfr-e17p_0_100</w:t>
            </w:r>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ebayfr-e17xp_0_100</w:t>
            </w:r>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03A2A477" w:rsidR="007E2A23" w:rsidRDefault="00A37018" w:rsidP="00964BE9">
      <w:pPr>
        <w:pStyle w:val="berschrift6"/>
      </w:pPr>
      <w:r>
        <w:tab/>
      </w:r>
      <w:bookmarkStart w:id="85" w:name="_Toc79391376"/>
      <w:r w:rsidR="00B52456">
        <w:t xml:space="preserve">Table. </w:t>
      </w:r>
      <w:r w:rsidR="001317B4">
        <w:t>7.3</w:t>
      </w:r>
      <w:r w:rsidR="00B52456">
        <w:t xml:space="preserve"> N</w:t>
      </w:r>
      <w:r w:rsidR="00601E44">
        <w:t>aïve bayes</w:t>
      </w:r>
      <w:r w:rsidR="00B52456">
        <w:t xml:space="preserve"> </w:t>
      </w:r>
      <w:r w:rsidR="00462EBF">
        <w:t>development results</w:t>
      </w:r>
      <w:bookmarkEnd w:id="85"/>
    </w:p>
    <w:p w14:paraId="276DC845" w14:textId="77777777" w:rsidR="001317B4" w:rsidRPr="001317B4" w:rsidRDefault="001317B4" w:rsidP="001317B4"/>
    <w:p w14:paraId="33897741" w14:textId="76C5ED24" w:rsidR="00B93A51" w:rsidRDefault="003257A5" w:rsidP="00B93A51">
      <w:pPr>
        <w:pStyle w:val="berschrift2"/>
      </w:pPr>
      <w:bookmarkStart w:id="86" w:name="_Toc79391356"/>
      <w:r>
        <w:lastRenderedPageBreak/>
        <w:t>Training</w:t>
      </w:r>
      <w:r w:rsidR="00B029FC">
        <w:t xml:space="preserve"> </w:t>
      </w:r>
      <w:r w:rsidR="00E358C2">
        <w:t>phase</w:t>
      </w:r>
      <w:bookmarkEnd w:id="86"/>
    </w:p>
    <w:p w14:paraId="1A6A0D6B" w14:textId="503EB773" w:rsidR="001317B4"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r w:rsidR="003257A5" w:rsidRPr="003257A5">
        <w:t>These results of which mirrored</w:t>
      </w:r>
      <w:r w:rsidR="00B029FC">
        <w:t xml:space="preserve"> </w:t>
      </w:r>
      <w:r w:rsidR="003257A5" w:rsidRPr="003257A5">
        <w:t>those of the development phase to a certain degree.</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sms_29508_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772CA806" w14:textId="1CE4E9D7" w:rsidR="001317B4" w:rsidRPr="001317B4" w:rsidRDefault="00462EBF" w:rsidP="004375A8">
      <w:pPr>
        <w:pStyle w:val="berschrift6"/>
        <w:ind w:left="1416" w:firstLine="708"/>
        <w:jc w:val="both"/>
      </w:pPr>
      <w:bookmarkStart w:id="87" w:name="_Toc79391377"/>
      <w:r>
        <w:t>Table</w:t>
      </w:r>
      <w:r w:rsidR="001317B4">
        <w:t xml:space="preserve"> 9.</w:t>
      </w:r>
      <w:r>
        <w:t xml:space="preserve"> Classification t</w:t>
      </w:r>
      <w:r w:rsidR="003C445E">
        <w:t>raining data results</w:t>
      </w:r>
      <w:bookmarkEnd w:id="87"/>
      <w:r w:rsidR="003C445E">
        <w:t xml:space="preserve"> </w:t>
      </w:r>
    </w:p>
    <w:tbl>
      <w:tblPr>
        <w:tblStyle w:val="Gitternetztabelle4Akzent6"/>
        <w:tblW w:w="0" w:type="auto"/>
        <w:jc w:val="center"/>
        <w:tblLook w:val="04A0" w:firstRow="1" w:lastRow="0" w:firstColumn="1" w:lastColumn="0" w:noHBand="0" w:noVBand="1"/>
      </w:tblPr>
      <w:tblGrid>
        <w:gridCol w:w="1662"/>
        <w:gridCol w:w="3986"/>
      </w:tblGrid>
      <w:tr w:rsidR="00004586"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1317B4" w:rsidRDefault="00004586" w:rsidP="001317B4">
            <w:pPr>
              <w:ind w:firstLine="0"/>
              <w:rPr>
                <w:sz w:val="20"/>
              </w:rPr>
            </w:pPr>
            <w:r w:rsidRPr="001317B4">
              <w:rPr>
                <w:sz w:val="20"/>
              </w:rPr>
              <w:t>Feature</w:t>
            </w:r>
          </w:p>
        </w:tc>
        <w:tc>
          <w:tcPr>
            <w:tcW w:w="3986" w:type="dxa"/>
          </w:tcPr>
          <w:p w14:paraId="15C10BAD" w14:textId="39FC6C67" w:rsidR="00004586" w:rsidRPr="001317B4" w:rsidRDefault="00004586" w:rsidP="001317B4">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CA2043"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1317B4" w:rsidRDefault="00CA2043" w:rsidP="001317B4">
            <w:pPr>
              <w:ind w:firstLine="0"/>
              <w:rPr>
                <w:sz w:val="20"/>
              </w:rPr>
            </w:pPr>
            <w:r w:rsidRPr="001317B4">
              <w:rPr>
                <w:sz w:val="20"/>
              </w:rPr>
              <w:t>LIT</w:t>
            </w:r>
          </w:p>
        </w:tc>
        <w:tc>
          <w:tcPr>
            <w:tcW w:w="3986" w:type="dxa"/>
          </w:tcPr>
          <w:p w14:paraId="56E989A4"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SEN_LEN</w:t>
            </w:r>
          </w:p>
        </w:tc>
      </w:tr>
      <w:tr w:rsidR="00CA2043"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1317B4" w:rsidRDefault="00CA2043" w:rsidP="001317B4">
            <w:pPr>
              <w:ind w:firstLine="0"/>
              <w:rPr>
                <w:sz w:val="20"/>
              </w:rPr>
            </w:pPr>
            <w:r w:rsidRPr="001317B4">
              <w:rPr>
                <w:sz w:val="20"/>
              </w:rPr>
              <w:t>LIT</w:t>
            </w:r>
          </w:p>
        </w:tc>
        <w:tc>
          <w:tcPr>
            <w:tcW w:w="3986" w:type="dxa"/>
          </w:tcPr>
          <w:p w14:paraId="436DC4C4"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w:t>
            </w:r>
          </w:p>
        </w:tc>
      </w:tr>
      <w:tr w:rsidR="00CA2043"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1317B4" w:rsidRDefault="00CA2043" w:rsidP="001317B4">
            <w:pPr>
              <w:ind w:firstLine="0"/>
              <w:rPr>
                <w:sz w:val="20"/>
              </w:rPr>
            </w:pPr>
            <w:r w:rsidRPr="001317B4">
              <w:rPr>
                <w:sz w:val="20"/>
              </w:rPr>
              <w:t>LIT</w:t>
            </w:r>
          </w:p>
        </w:tc>
        <w:tc>
          <w:tcPr>
            <w:tcW w:w="3986" w:type="dxa"/>
          </w:tcPr>
          <w:p w14:paraId="5E2492D6"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CA2043"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1317B4" w:rsidRDefault="00CA2043" w:rsidP="001317B4">
            <w:pPr>
              <w:ind w:firstLine="0"/>
              <w:rPr>
                <w:sz w:val="20"/>
              </w:rPr>
            </w:pPr>
            <w:r w:rsidRPr="001317B4">
              <w:rPr>
                <w:sz w:val="20"/>
              </w:rPr>
              <w:t>ORAL</w:t>
            </w:r>
          </w:p>
        </w:tc>
        <w:tc>
          <w:tcPr>
            <w:tcW w:w="3986" w:type="dxa"/>
          </w:tcPr>
          <w:p w14:paraId="18924D3E"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p>
        </w:tc>
      </w:tr>
      <w:tr w:rsidR="00CA2043"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1317B4" w:rsidRDefault="00CA2043" w:rsidP="001317B4">
            <w:pPr>
              <w:ind w:firstLine="0"/>
              <w:rPr>
                <w:sz w:val="20"/>
              </w:rPr>
            </w:pPr>
            <w:r w:rsidRPr="001317B4">
              <w:rPr>
                <w:sz w:val="20"/>
              </w:rPr>
              <w:t>ORAL</w:t>
            </w:r>
          </w:p>
        </w:tc>
        <w:tc>
          <w:tcPr>
            <w:tcW w:w="3986" w:type="dxa"/>
          </w:tcPr>
          <w:p w14:paraId="71486B97"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MULTI_CHAR_REDUPLICATION</w:t>
            </w:r>
          </w:p>
        </w:tc>
      </w:tr>
      <w:tr w:rsidR="00CA2043"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1317B4" w:rsidRDefault="00CA2043" w:rsidP="001317B4">
            <w:pPr>
              <w:ind w:firstLine="0"/>
              <w:rPr>
                <w:sz w:val="20"/>
              </w:rPr>
            </w:pPr>
            <w:r w:rsidRPr="001317B4">
              <w:rPr>
                <w:sz w:val="20"/>
              </w:rPr>
              <w:t>ORAL</w:t>
            </w:r>
          </w:p>
        </w:tc>
        <w:tc>
          <w:tcPr>
            <w:tcW w:w="3986" w:type="dxa"/>
          </w:tcPr>
          <w:p w14:paraId="51CE06F3"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bl>
    <w:p w14:paraId="51A50F62" w14:textId="2C92F59A" w:rsidR="001317B4" w:rsidRPr="001317B4" w:rsidRDefault="00462EBF" w:rsidP="004375A8">
      <w:pPr>
        <w:pStyle w:val="berschrift6"/>
        <w:ind w:left="708" w:firstLine="708"/>
        <w:jc w:val="both"/>
      </w:pPr>
      <w:bookmarkStart w:id="88" w:name="_Toc79391378"/>
      <w:r>
        <w:t xml:space="preserve">Table </w:t>
      </w:r>
      <w:r w:rsidR="001317B4">
        <w:t>9</w:t>
      </w:r>
      <w:r>
        <w:t>.</w:t>
      </w:r>
      <w:r w:rsidR="001317B4">
        <w:t>1</w:t>
      </w:r>
      <w:r>
        <w:t xml:space="preserve"> </w:t>
      </w:r>
      <w:r w:rsidR="00CA2043">
        <w:t xml:space="preserve">Most important </w:t>
      </w:r>
      <w:r>
        <w:t>training c</w:t>
      </w:r>
      <w:r w:rsidR="00CA2043">
        <w:t xml:space="preserve">lassification </w:t>
      </w:r>
      <w:r>
        <w:t>criteria</w:t>
      </w:r>
      <w:bookmarkEnd w:id="88"/>
    </w:p>
    <w:tbl>
      <w:tblPr>
        <w:tblStyle w:val="Gitternetztabelle4Akzent6"/>
        <w:tblW w:w="0" w:type="auto"/>
        <w:jc w:val="center"/>
        <w:tblLook w:val="04A0" w:firstRow="1" w:lastRow="0" w:firstColumn="1" w:lastColumn="0" w:noHBand="0" w:noVBand="1"/>
      </w:tblPr>
      <w:tblGrid>
        <w:gridCol w:w="1413"/>
        <w:gridCol w:w="3726"/>
      </w:tblGrid>
      <w:tr w:rsidR="00004586"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1317B4" w:rsidRDefault="00004586" w:rsidP="001317B4">
            <w:pPr>
              <w:ind w:firstLine="0"/>
              <w:rPr>
                <w:sz w:val="20"/>
              </w:rPr>
            </w:pPr>
            <w:r w:rsidRPr="001317B4">
              <w:rPr>
                <w:sz w:val="20"/>
              </w:rPr>
              <w:t>Feature</w:t>
            </w:r>
          </w:p>
        </w:tc>
        <w:tc>
          <w:tcPr>
            <w:tcW w:w="3726" w:type="dxa"/>
          </w:tcPr>
          <w:p w14:paraId="7BE8BAB4" w14:textId="5A52C2E0" w:rsidR="00004586" w:rsidRPr="001317B4" w:rsidRDefault="00004586" w:rsidP="001317B4">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CA2043"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1317B4" w:rsidRDefault="00CA2043" w:rsidP="001317B4">
            <w:pPr>
              <w:ind w:firstLine="0"/>
              <w:rPr>
                <w:sz w:val="20"/>
              </w:rPr>
            </w:pPr>
            <w:r w:rsidRPr="001317B4">
              <w:rPr>
                <w:sz w:val="20"/>
              </w:rPr>
              <w:t>LIT</w:t>
            </w:r>
          </w:p>
        </w:tc>
        <w:tc>
          <w:tcPr>
            <w:tcW w:w="3726" w:type="dxa"/>
          </w:tcPr>
          <w:p w14:paraId="3AA51003" w14:textId="1CFC707C" w:rsidR="00CA2043" w:rsidRPr="001317B4" w:rsidRDefault="00EA44B4"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CA2043"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1317B4" w:rsidRDefault="00CA2043" w:rsidP="001317B4">
            <w:pPr>
              <w:ind w:firstLine="0"/>
              <w:rPr>
                <w:sz w:val="20"/>
              </w:rPr>
            </w:pPr>
            <w:r w:rsidRPr="001317B4">
              <w:rPr>
                <w:sz w:val="20"/>
              </w:rPr>
              <w:t>LIT</w:t>
            </w:r>
          </w:p>
        </w:tc>
        <w:tc>
          <w:tcPr>
            <w:tcW w:w="3726" w:type="dxa"/>
          </w:tcPr>
          <w:p w14:paraId="7DD2E15E" w14:textId="29298F24" w:rsidR="00CA2043" w:rsidRPr="001317B4" w:rsidRDefault="00EA44B4"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r w:rsidR="00CA2043"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1317B4" w:rsidRDefault="00CA2043" w:rsidP="001317B4">
            <w:pPr>
              <w:ind w:firstLine="0"/>
              <w:rPr>
                <w:sz w:val="20"/>
              </w:rPr>
            </w:pPr>
            <w:r w:rsidRPr="001317B4">
              <w:rPr>
                <w:sz w:val="20"/>
              </w:rPr>
              <w:t>LIT</w:t>
            </w:r>
          </w:p>
        </w:tc>
        <w:tc>
          <w:tcPr>
            <w:tcW w:w="3726" w:type="dxa"/>
          </w:tcPr>
          <w:p w14:paraId="67CF9190" w14:textId="230DB14C" w:rsidR="00CA2043" w:rsidRPr="001317B4" w:rsidRDefault="00EA44B4"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NOM_SUBJ</w:t>
            </w:r>
          </w:p>
        </w:tc>
      </w:tr>
      <w:tr w:rsidR="00CA2043"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1317B4" w:rsidRDefault="00CA2043" w:rsidP="001317B4">
            <w:pPr>
              <w:ind w:firstLine="0"/>
              <w:rPr>
                <w:sz w:val="20"/>
              </w:rPr>
            </w:pPr>
            <w:r w:rsidRPr="001317B4">
              <w:rPr>
                <w:sz w:val="20"/>
              </w:rPr>
              <w:t>ORAL</w:t>
            </w:r>
          </w:p>
        </w:tc>
        <w:tc>
          <w:tcPr>
            <w:tcW w:w="3726" w:type="dxa"/>
          </w:tcPr>
          <w:p w14:paraId="4B715A43"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r w:rsidR="00CA2043"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1317B4" w:rsidRDefault="00CA2043" w:rsidP="001317B4">
            <w:pPr>
              <w:ind w:firstLine="0"/>
              <w:rPr>
                <w:sz w:val="20"/>
              </w:rPr>
            </w:pPr>
            <w:r w:rsidRPr="001317B4">
              <w:rPr>
                <w:sz w:val="20"/>
              </w:rPr>
              <w:t>ORAL</w:t>
            </w:r>
          </w:p>
        </w:tc>
        <w:tc>
          <w:tcPr>
            <w:tcW w:w="3726" w:type="dxa"/>
          </w:tcPr>
          <w:p w14:paraId="5548A3B1"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ALL_CAPS</w:t>
            </w:r>
          </w:p>
        </w:tc>
      </w:tr>
      <w:tr w:rsidR="00CA2043"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1317B4" w:rsidRDefault="00CA2043" w:rsidP="001317B4">
            <w:pPr>
              <w:ind w:firstLine="0"/>
              <w:rPr>
                <w:sz w:val="20"/>
              </w:rPr>
            </w:pPr>
            <w:r w:rsidRPr="001317B4">
              <w:rPr>
                <w:sz w:val="20"/>
              </w:rPr>
              <w:t>ORAL</w:t>
            </w:r>
          </w:p>
        </w:tc>
        <w:tc>
          <w:tcPr>
            <w:tcW w:w="3726" w:type="dxa"/>
          </w:tcPr>
          <w:p w14:paraId="1667889E" w14:textId="77777777" w:rsidR="00CA2043" w:rsidRPr="001317B4" w:rsidRDefault="00CA2043" w:rsidP="001317B4">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r w:rsidRPr="001317B4">
              <w:rPr>
                <w:sz w:val="20"/>
              </w:rPr>
              <w:tab/>
            </w:r>
          </w:p>
        </w:tc>
      </w:tr>
    </w:tbl>
    <w:p w14:paraId="2F023ACF" w14:textId="7194D80A" w:rsidR="001317B4" w:rsidRPr="001317B4" w:rsidRDefault="00462EBF" w:rsidP="0036052B">
      <w:pPr>
        <w:pStyle w:val="berschrift6"/>
        <w:ind w:firstLine="708"/>
        <w:jc w:val="both"/>
      </w:pPr>
      <w:bookmarkStart w:id="89" w:name="_Toc79391379"/>
      <w:r>
        <w:t xml:space="preserve">Table </w:t>
      </w:r>
      <w:r w:rsidR="001317B4">
        <w:t>9.2</w:t>
      </w:r>
      <w:r>
        <w:t xml:space="preserve">. </w:t>
      </w:r>
      <w:r w:rsidR="00CA2043">
        <w:t xml:space="preserve">Most important </w:t>
      </w:r>
      <w:r>
        <w:t>training c</w:t>
      </w:r>
      <w:r w:rsidR="00CA2043">
        <w:t xml:space="preserve">lassification </w:t>
      </w:r>
      <w:r>
        <w:t>criteria</w:t>
      </w:r>
      <w:r w:rsidR="00CA2043">
        <w:t xml:space="preserve"> (SMS)</w:t>
      </w:r>
      <w:bookmarkEnd w:id="89"/>
    </w:p>
    <w:tbl>
      <w:tblPr>
        <w:tblStyle w:val="Gitternetztabelle4Akzent6"/>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D26112">
            <w:pPr>
              <w:ind w:firstLine="0"/>
              <w:rPr>
                <w:sz w:val="20"/>
              </w:rPr>
            </w:pPr>
          </w:p>
        </w:tc>
        <w:tc>
          <w:tcPr>
            <w:tcW w:w="897" w:type="dxa"/>
          </w:tcPr>
          <w:p w14:paraId="65047E2B" w14:textId="4D3131D1"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D26112">
            <w:pPr>
              <w:ind w:firstLine="0"/>
              <w:rPr>
                <w:sz w:val="20"/>
              </w:rPr>
            </w:pPr>
            <w:r w:rsidRPr="00740358">
              <w:rPr>
                <w:sz w:val="20"/>
              </w:rPr>
              <w:t>eBay</w:t>
            </w:r>
          </w:p>
        </w:tc>
        <w:tc>
          <w:tcPr>
            <w:tcW w:w="897" w:type="dxa"/>
          </w:tcPr>
          <w:p w14:paraId="5CB29C3A" w14:textId="4275D79E"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sidRPr="00F34656">
              <w:rPr>
                <w:sz w:val="20"/>
              </w:rPr>
              <w:t>ebayfr-e05p_101_200</w:t>
            </w:r>
          </w:p>
        </w:tc>
        <w:tc>
          <w:tcPr>
            <w:tcW w:w="1321" w:type="dxa"/>
          </w:tcPr>
          <w:p w14:paraId="4B204E83" w14:textId="4EC2C3C6"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D26112">
            <w:pPr>
              <w:ind w:firstLine="0"/>
              <w:rPr>
                <w:sz w:val="20"/>
              </w:rPr>
            </w:pPr>
            <w:r w:rsidRPr="00740358">
              <w:rPr>
                <w:sz w:val="20"/>
              </w:rPr>
              <w:t>eBay</w:t>
            </w:r>
          </w:p>
        </w:tc>
        <w:tc>
          <w:tcPr>
            <w:tcW w:w="897" w:type="dxa"/>
          </w:tcPr>
          <w:p w14:paraId="16505C4D" w14:textId="0A41E10A"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sidRPr="00150E9F">
              <w:rPr>
                <w:sz w:val="20"/>
              </w:rPr>
              <w:t>ebayfr-e17p_101_200</w:t>
            </w:r>
          </w:p>
        </w:tc>
        <w:tc>
          <w:tcPr>
            <w:tcW w:w="1321" w:type="dxa"/>
          </w:tcPr>
          <w:p w14:paraId="23F1A747" w14:textId="61C80524"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D26112">
            <w:pPr>
              <w:ind w:firstLine="0"/>
              <w:rPr>
                <w:sz w:val="20"/>
              </w:rPr>
            </w:pPr>
            <w:r w:rsidRPr="00740358">
              <w:rPr>
                <w:sz w:val="20"/>
              </w:rPr>
              <w:t>eBay</w:t>
            </w:r>
          </w:p>
        </w:tc>
        <w:tc>
          <w:tcPr>
            <w:tcW w:w="897" w:type="dxa"/>
          </w:tcPr>
          <w:p w14:paraId="03C6FA13" w14:textId="634031D3"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sidRPr="00150E9F">
              <w:rPr>
                <w:sz w:val="20"/>
              </w:rPr>
              <w:t>ebayfr-e17x_101_200</w:t>
            </w:r>
          </w:p>
        </w:tc>
        <w:tc>
          <w:tcPr>
            <w:tcW w:w="1321" w:type="dxa"/>
          </w:tcPr>
          <w:p w14:paraId="0374559E" w14:textId="68919D64"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D26112">
            <w:pPr>
              <w:ind w:firstLine="0"/>
              <w:rPr>
                <w:sz w:val="20"/>
              </w:rPr>
            </w:pPr>
            <w:r w:rsidRPr="00740358">
              <w:rPr>
                <w:sz w:val="20"/>
              </w:rPr>
              <w:t>eBay</w:t>
            </w:r>
          </w:p>
        </w:tc>
        <w:tc>
          <w:tcPr>
            <w:tcW w:w="897" w:type="dxa"/>
          </w:tcPr>
          <w:p w14:paraId="76F1D25B" w14:textId="77777777" w:rsidR="00417C77" w:rsidRPr="00740358" w:rsidRDefault="00417C77" w:rsidP="00D26112">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361FF115" w14:textId="6036AAF5"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130847F5" w14:textId="424B484A" w:rsidR="003257A5" w:rsidRDefault="00C004BF" w:rsidP="00D26112">
      <w:pPr>
        <w:pStyle w:val="berschrift6"/>
        <w:ind w:left="1416" w:firstLine="708"/>
        <w:jc w:val="both"/>
      </w:pPr>
      <w:bookmarkStart w:id="90" w:name="_Toc79391380"/>
      <w:r>
        <w:t>Table 12. Naïve bayes training results</w:t>
      </w:r>
      <w:bookmarkEnd w:id="90"/>
      <w:r w:rsidR="00B029FC">
        <w:t xml:space="preserve"> </w:t>
      </w:r>
    </w:p>
    <w:p w14:paraId="1EDECE70" w14:textId="2CB5FDEF" w:rsidR="003257A5" w:rsidRDefault="003257A5" w:rsidP="003257A5">
      <w:pPr>
        <w:pStyle w:val="berschrift2"/>
      </w:pPr>
      <w:bookmarkStart w:id="91" w:name="_Toc79391357"/>
      <w:r>
        <w:t>Testing</w:t>
      </w:r>
      <w:r w:rsidR="00E358C2">
        <w:t xml:space="preserve"> phase</w:t>
      </w:r>
      <w:bookmarkEnd w:id="91"/>
    </w:p>
    <w:p w14:paraId="57A2E057" w14:textId="10A7A09D" w:rsidR="00BA445E" w:rsidRDefault="00B029FC" w:rsidP="007A272C">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 xml:space="preserve">a training database was built up. This was then used to train the naïve bayes. </w:t>
      </w:r>
    </w:p>
    <w:p w14:paraId="09C96F6B" w14:textId="77777777" w:rsidR="00D2086E" w:rsidRDefault="00D2086E" w:rsidP="007A272C"/>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129"/>
        <w:gridCol w:w="1843"/>
        <w:gridCol w:w="992"/>
        <w:gridCol w:w="1534"/>
        <w:gridCol w:w="1486"/>
        <w:gridCol w:w="631"/>
        <w:gridCol w:w="879"/>
      </w:tblGrid>
      <w:tr w:rsidR="00DE40BB" w14:paraId="2DBA4A43" w14:textId="77777777" w:rsidTr="00BA4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BA445E" w:rsidRDefault="0058524A" w:rsidP="009C55AF">
            <w:pPr>
              <w:ind w:firstLine="0"/>
              <w:rPr>
                <w:sz w:val="20"/>
              </w:rPr>
            </w:pPr>
          </w:p>
        </w:tc>
        <w:tc>
          <w:tcPr>
            <w:tcW w:w="1843" w:type="dxa"/>
          </w:tcPr>
          <w:p w14:paraId="53248B74" w14:textId="69CDE840"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Corpus Id</w:t>
            </w:r>
          </w:p>
        </w:tc>
        <w:tc>
          <w:tcPr>
            <w:tcW w:w="992" w:type="dxa"/>
          </w:tcPr>
          <w:p w14:paraId="1183B9B3" w14:textId="7926735C"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Tokens</w:t>
            </w:r>
          </w:p>
        </w:tc>
        <w:tc>
          <w:tcPr>
            <w:tcW w:w="1534" w:type="dxa"/>
          </w:tcPr>
          <w:p w14:paraId="0577C03A"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Sentences</w:t>
            </w:r>
          </w:p>
        </w:tc>
        <w:tc>
          <w:tcPr>
            <w:tcW w:w="1486" w:type="dxa"/>
          </w:tcPr>
          <w:p w14:paraId="5E162D63"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Documents</w:t>
            </w:r>
          </w:p>
        </w:tc>
        <w:tc>
          <w:tcPr>
            <w:tcW w:w="631" w:type="dxa"/>
          </w:tcPr>
          <w:p w14:paraId="13D81146"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LIT</w:t>
            </w:r>
          </w:p>
        </w:tc>
        <w:tc>
          <w:tcPr>
            <w:tcW w:w="879" w:type="dxa"/>
          </w:tcPr>
          <w:p w14:paraId="631B69E4"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ORAL</w:t>
            </w:r>
          </w:p>
        </w:tc>
      </w:tr>
      <w:tr w:rsidR="00DE40BB" w14:paraId="5480832F"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BA445E" w:rsidRDefault="0058524A" w:rsidP="009C55AF">
            <w:pPr>
              <w:ind w:firstLine="0"/>
              <w:rPr>
                <w:sz w:val="20"/>
              </w:rPr>
            </w:pPr>
            <w:r w:rsidRPr="00BA445E">
              <w:rPr>
                <w:sz w:val="20"/>
              </w:rPr>
              <w:t>eBay</w:t>
            </w:r>
          </w:p>
        </w:tc>
        <w:tc>
          <w:tcPr>
            <w:tcW w:w="1843" w:type="dxa"/>
          </w:tcPr>
          <w:p w14:paraId="6153417C" w14:textId="77777777"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ebayfr-e05p_201</w:t>
            </w:r>
            <w:proofErr w:type="spellEnd"/>
            <w:r w:rsidRPr="00BA445E">
              <w:rPr>
                <w:sz w:val="20"/>
              </w:rPr>
              <w:t>_</w:t>
            </w:r>
          </w:p>
          <w:p w14:paraId="6ABB6FC8" w14:textId="58FF9DBD"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300</w:t>
            </w:r>
          </w:p>
        </w:tc>
        <w:tc>
          <w:tcPr>
            <w:tcW w:w="992" w:type="dxa"/>
          </w:tcPr>
          <w:p w14:paraId="7CFD7192" w14:textId="3C06C4DF"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4063</w:t>
            </w:r>
          </w:p>
        </w:tc>
        <w:tc>
          <w:tcPr>
            <w:tcW w:w="1534" w:type="dxa"/>
          </w:tcPr>
          <w:p w14:paraId="21FAEC25" w14:textId="655F02A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249</w:t>
            </w:r>
          </w:p>
        </w:tc>
        <w:tc>
          <w:tcPr>
            <w:tcW w:w="1486" w:type="dxa"/>
          </w:tcPr>
          <w:p w14:paraId="324215E4" w14:textId="3070256E"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100</w:t>
            </w:r>
          </w:p>
        </w:tc>
        <w:tc>
          <w:tcPr>
            <w:tcW w:w="631" w:type="dxa"/>
          </w:tcPr>
          <w:p w14:paraId="2C4EAC7D" w14:textId="70F4A75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229</w:t>
            </w:r>
          </w:p>
        </w:tc>
        <w:tc>
          <w:tcPr>
            <w:tcW w:w="879" w:type="dxa"/>
          </w:tcPr>
          <w:p w14:paraId="613BF706" w14:textId="4B30D8E9"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r>
      <w:tr w:rsidR="0058524A" w14:paraId="473DC973"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BA445E" w:rsidRDefault="0058524A" w:rsidP="009C55AF">
            <w:pPr>
              <w:ind w:firstLine="0"/>
              <w:rPr>
                <w:sz w:val="20"/>
              </w:rPr>
            </w:pPr>
            <w:r w:rsidRPr="00BA445E">
              <w:rPr>
                <w:sz w:val="20"/>
              </w:rPr>
              <w:t>eBay</w:t>
            </w:r>
          </w:p>
        </w:tc>
        <w:tc>
          <w:tcPr>
            <w:tcW w:w="1843" w:type="dxa"/>
          </w:tcPr>
          <w:p w14:paraId="589D5544" w14:textId="66CB678A"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ebayfr-e17p_201_300</w:t>
            </w:r>
            <w:proofErr w:type="spellEnd"/>
          </w:p>
        </w:tc>
        <w:tc>
          <w:tcPr>
            <w:tcW w:w="992" w:type="dxa"/>
          </w:tcPr>
          <w:p w14:paraId="07DBE6CC" w14:textId="29ABA66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4680</w:t>
            </w:r>
          </w:p>
        </w:tc>
        <w:tc>
          <w:tcPr>
            <w:tcW w:w="1534" w:type="dxa"/>
          </w:tcPr>
          <w:p w14:paraId="1A31C1FB" w14:textId="29C1175C"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275</w:t>
            </w:r>
          </w:p>
        </w:tc>
        <w:tc>
          <w:tcPr>
            <w:tcW w:w="1486" w:type="dxa"/>
          </w:tcPr>
          <w:p w14:paraId="01EB718F" w14:textId="0252FB8A"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100</w:t>
            </w:r>
          </w:p>
        </w:tc>
        <w:tc>
          <w:tcPr>
            <w:tcW w:w="631" w:type="dxa"/>
          </w:tcPr>
          <w:p w14:paraId="40703757" w14:textId="56FB67B7"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254</w:t>
            </w:r>
          </w:p>
        </w:tc>
        <w:tc>
          <w:tcPr>
            <w:tcW w:w="879" w:type="dxa"/>
          </w:tcPr>
          <w:p w14:paraId="2C07EDE2" w14:textId="11CA4095"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21</w:t>
            </w:r>
          </w:p>
        </w:tc>
      </w:tr>
      <w:tr w:rsidR="00DE40BB" w14:paraId="60B5F88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BA445E" w:rsidRDefault="0058524A" w:rsidP="009C55AF">
            <w:pPr>
              <w:ind w:firstLine="0"/>
              <w:rPr>
                <w:sz w:val="20"/>
              </w:rPr>
            </w:pPr>
            <w:r w:rsidRPr="00BA445E">
              <w:rPr>
                <w:sz w:val="20"/>
              </w:rPr>
              <w:t>eBay</w:t>
            </w:r>
          </w:p>
        </w:tc>
        <w:tc>
          <w:tcPr>
            <w:tcW w:w="1843" w:type="dxa"/>
          </w:tcPr>
          <w:p w14:paraId="073BE308" w14:textId="00E35A76"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ebayfr-e17x_201_300</w:t>
            </w:r>
            <w:proofErr w:type="spellEnd"/>
          </w:p>
        </w:tc>
        <w:tc>
          <w:tcPr>
            <w:tcW w:w="992" w:type="dxa"/>
          </w:tcPr>
          <w:p w14:paraId="32B5C035" w14:textId="06384A9E"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17155</w:t>
            </w:r>
          </w:p>
        </w:tc>
        <w:tc>
          <w:tcPr>
            <w:tcW w:w="1534" w:type="dxa"/>
          </w:tcPr>
          <w:p w14:paraId="019B92D1" w14:textId="395DDFA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922</w:t>
            </w:r>
          </w:p>
        </w:tc>
        <w:tc>
          <w:tcPr>
            <w:tcW w:w="1486" w:type="dxa"/>
          </w:tcPr>
          <w:p w14:paraId="485BFC12" w14:textId="2D92260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100</w:t>
            </w:r>
          </w:p>
        </w:tc>
        <w:tc>
          <w:tcPr>
            <w:tcW w:w="631" w:type="dxa"/>
          </w:tcPr>
          <w:p w14:paraId="0BE21576" w14:textId="4D649FDD"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830</w:t>
            </w:r>
          </w:p>
        </w:tc>
        <w:tc>
          <w:tcPr>
            <w:tcW w:w="879" w:type="dxa"/>
          </w:tcPr>
          <w:p w14:paraId="7B5E036A" w14:textId="1F0FCE8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922</w:t>
            </w:r>
          </w:p>
        </w:tc>
      </w:tr>
      <w:tr w:rsidR="0058524A" w14:paraId="623719F5"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BA445E" w:rsidRDefault="0058524A" w:rsidP="009C55AF">
            <w:pPr>
              <w:ind w:firstLine="0"/>
              <w:rPr>
                <w:sz w:val="20"/>
              </w:rPr>
            </w:pPr>
            <w:r w:rsidRPr="00BA445E">
              <w:rPr>
                <w:sz w:val="20"/>
              </w:rPr>
              <w:t>eBay</w:t>
            </w:r>
          </w:p>
        </w:tc>
        <w:tc>
          <w:tcPr>
            <w:tcW w:w="1843" w:type="dxa"/>
          </w:tcPr>
          <w:p w14:paraId="5CA78130" w14:textId="71634BBE"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ebayfr-e18v_201_300</w:t>
            </w:r>
            <w:proofErr w:type="spellEnd"/>
          </w:p>
        </w:tc>
        <w:tc>
          <w:tcPr>
            <w:tcW w:w="992" w:type="dxa"/>
          </w:tcPr>
          <w:p w14:paraId="2113E9B4" w14:textId="0ABB8BC1"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9824</w:t>
            </w:r>
          </w:p>
        </w:tc>
        <w:tc>
          <w:tcPr>
            <w:tcW w:w="1534" w:type="dxa"/>
          </w:tcPr>
          <w:p w14:paraId="13F95B03" w14:textId="02C1F52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588</w:t>
            </w:r>
          </w:p>
        </w:tc>
        <w:tc>
          <w:tcPr>
            <w:tcW w:w="1486" w:type="dxa"/>
          </w:tcPr>
          <w:p w14:paraId="6025338A" w14:textId="7EA928A9"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100</w:t>
            </w:r>
          </w:p>
        </w:tc>
        <w:tc>
          <w:tcPr>
            <w:tcW w:w="631" w:type="dxa"/>
          </w:tcPr>
          <w:p w14:paraId="0E3730D8" w14:textId="7ECB4368"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5151</w:t>
            </w:r>
          </w:p>
        </w:tc>
        <w:tc>
          <w:tcPr>
            <w:tcW w:w="879" w:type="dxa"/>
          </w:tcPr>
          <w:p w14:paraId="76597DAC" w14:textId="4C9395E0"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43</w:t>
            </w:r>
          </w:p>
        </w:tc>
      </w:tr>
      <w:tr w:rsidR="00DE40BB" w14:paraId="6C19794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BA445E" w:rsidRDefault="0058524A" w:rsidP="009C55AF">
            <w:pPr>
              <w:ind w:firstLine="0"/>
              <w:rPr>
                <w:sz w:val="20"/>
              </w:rPr>
            </w:pPr>
            <w:r w:rsidRPr="00BA445E">
              <w:rPr>
                <w:sz w:val="20"/>
              </w:rPr>
              <w:t>Wiki</w:t>
            </w:r>
          </w:p>
        </w:tc>
        <w:tc>
          <w:tcPr>
            <w:tcW w:w="1843" w:type="dxa"/>
          </w:tcPr>
          <w:p w14:paraId="3EC622D9" w14:textId="22CE881B"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wikiconflits_79_159</w:t>
            </w:r>
            <w:proofErr w:type="spellEnd"/>
          </w:p>
        </w:tc>
        <w:tc>
          <w:tcPr>
            <w:tcW w:w="992" w:type="dxa"/>
          </w:tcPr>
          <w:p w14:paraId="103D44B0" w14:textId="1F814F26"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9172</w:t>
            </w:r>
          </w:p>
        </w:tc>
        <w:tc>
          <w:tcPr>
            <w:tcW w:w="1534" w:type="dxa"/>
          </w:tcPr>
          <w:p w14:paraId="1980BC1A" w14:textId="347D5256"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487</w:t>
            </w:r>
          </w:p>
        </w:tc>
        <w:tc>
          <w:tcPr>
            <w:tcW w:w="1486" w:type="dxa"/>
          </w:tcPr>
          <w:p w14:paraId="7ABCF2B4" w14:textId="33CFCB10"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53</w:t>
            </w:r>
          </w:p>
        </w:tc>
        <w:tc>
          <w:tcPr>
            <w:tcW w:w="631" w:type="dxa"/>
          </w:tcPr>
          <w:p w14:paraId="3DB7EB9C" w14:textId="22397707"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441</w:t>
            </w:r>
          </w:p>
        </w:tc>
        <w:tc>
          <w:tcPr>
            <w:tcW w:w="879" w:type="dxa"/>
          </w:tcPr>
          <w:p w14:paraId="53D6A234" w14:textId="0FD3317D"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46</w:t>
            </w:r>
          </w:p>
        </w:tc>
      </w:tr>
      <w:tr w:rsidR="0058524A" w14:paraId="33A0504E"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BA445E" w:rsidRDefault="0058524A" w:rsidP="009C55AF">
            <w:pPr>
              <w:ind w:firstLine="0"/>
              <w:rPr>
                <w:sz w:val="20"/>
              </w:rPr>
            </w:pPr>
            <w:r w:rsidRPr="00BA445E">
              <w:rPr>
                <w:sz w:val="20"/>
              </w:rPr>
              <w:t>SMS</w:t>
            </w:r>
          </w:p>
        </w:tc>
        <w:tc>
          <w:tcPr>
            <w:tcW w:w="1843" w:type="dxa"/>
          </w:tcPr>
          <w:p w14:paraId="21CB17FE" w14:textId="3FCD14A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sms_59015_88522</w:t>
            </w:r>
            <w:proofErr w:type="spellEnd"/>
          </w:p>
        </w:tc>
        <w:tc>
          <w:tcPr>
            <w:tcW w:w="992" w:type="dxa"/>
          </w:tcPr>
          <w:p w14:paraId="5F3DEAE1" w14:textId="5233A198"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3523</w:t>
            </w:r>
          </w:p>
        </w:tc>
        <w:tc>
          <w:tcPr>
            <w:tcW w:w="1534" w:type="dxa"/>
          </w:tcPr>
          <w:p w14:paraId="6568B0CC" w14:textId="7F7BD17E"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342</w:t>
            </w:r>
          </w:p>
        </w:tc>
        <w:tc>
          <w:tcPr>
            <w:tcW w:w="1486" w:type="dxa"/>
          </w:tcPr>
          <w:p w14:paraId="7C5373FF" w14:textId="58789AAE"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250</w:t>
            </w:r>
          </w:p>
        </w:tc>
        <w:tc>
          <w:tcPr>
            <w:tcW w:w="631" w:type="dxa"/>
          </w:tcPr>
          <w:p w14:paraId="28960170" w14:textId="1F304259"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293</w:t>
            </w:r>
          </w:p>
        </w:tc>
        <w:tc>
          <w:tcPr>
            <w:tcW w:w="879" w:type="dxa"/>
          </w:tcPr>
          <w:p w14:paraId="1DC1ECA6" w14:textId="2C754F4C"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49</w:t>
            </w:r>
          </w:p>
        </w:tc>
      </w:tr>
      <w:tr w:rsidR="00DE40BB" w14:paraId="1AE5F8D0"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966522" w14:textId="3A7CAF49" w:rsidR="0058524A" w:rsidRPr="00BA445E" w:rsidRDefault="0058524A" w:rsidP="009C55AF">
            <w:pPr>
              <w:ind w:firstLine="0"/>
              <w:rPr>
                <w:sz w:val="20"/>
              </w:rPr>
            </w:pPr>
            <w:r w:rsidRPr="00BA445E">
              <w:rPr>
                <w:sz w:val="20"/>
              </w:rPr>
              <w:t>Muller</w:t>
            </w:r>
            <w:r w:rsidR="00B029FC" w:rsidRPr="00BA445E">
              <w:rPr>
                <w:sz w:val="20"/>
              </w:rPr>
              <w:t xml:space="preserve"> </w:t>
            </w:r>
            <w:r w:rsidRPr="00BA445E">
              <w:rPr>
                <w:sz w:val="20"/>
              </w:rPr>
              <w:t>Lit</w:t>
            </w:r>
          </w:p>
        </w:tc>
        <w:tc>
          <w:tcPr>
            <w:tcW w:w="1843" w:type="dxa"/>
          </w:tcPr>
          <w:p w14:paraId="2769B882" w14:textId="156C6C92"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BA445E">
              <w:rPr>
                <w:sz w:val="20"/>
              </w:rPr>
              <w:t>Mueller_LIT</w:t>
            </w:r>
            <w:proofErr w:type="spellEnd"/>
          </w:p>
        </w:tc>
        <w:tc>
          <w:tcPr>
            <w:tcW w:w="992" w:type="dxa"/>
          </w:tcPr>
          <w:p w14:paraId="05B2BD45" w14:textId="0764219A"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699</w:t>
            </w:r>
          </w:p>
        </w:tc>
        <w:tc>
          <w:tcPr>
            <w:tcW w:w="1534" w:type="dxa"/>
          </w:tcPr>
          <w:p w14:paraId="3513B378" w14:textId="2791ADE6"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1486" w:type="dxa"/>
          </w:tcPr>
          <w:p w14:paraId="4FD8CD4C" w14:textId="6DF3D87C"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631" w:type="dxa"/>
          </w:tcPr>
          <w:p w14:paraId="4B48BA1F" w14:textId="7AE89F0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879" w:type="dxa"/>
          </w:tcPr>
          <w:p w14:paraId="4019051D" w14:textId="492A2E61"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0</w:t>
            </w:r>
          </w:p>
        </w:tc>
      </w:tr>
      <w:tr w:rsidR="0058524A" w14:paraId="1EC9213B"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45832667" w14:textId="63FBFF08" w:rsidR="0058524A" w:rsidRPr="00BA445E" w:rsidRDefault="0058524A" w:rsidP="009C55AF">
            <w:pPr>
              <w:ind w:firstLine="0"/>
              <w:rPr>
                <w:sz w:val="20"/>
              </w:rPr>
            </w:pPr>
            <w:r w:rsidRPr="00BA445E">
              <w:rPr>
                <w:sz w:val="20"/>
              </w:rPr>
              <w:t>Muller oral</w:t>
            </w:r>
          </w:p>
        </w:tc>
        <w:tc>
          <w:tcPr>
            <w:tcW w:w="1843" w:type="dxa"/>
          </w:tcPr>
          <w:p w14:paraId="08BBBD0F" w14:textId="55326D3C"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BA445E">
              <w:rPr>
                <w:sz w:val="20"/>
              </w:rPr>
              <w:t>Muellerr_ORAl</w:t>
            </w:r>
            <w:proofErr w:type="spellEnd"/>
          </w:p>
        </w:tc>
        <w:tc>
          <w:tcPr>
            <w:tcW w:w="992" w:type="dxa"/>
          </w:tcPr>
          <w:p w14:paraId="5365098B" w14:textId="1DD8297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1971</w:t>
            </w:r>
          </w:p>
        </w:tc>
        <w:tc>
          <w:tcPr>
            <w:tcW w:w="1534" w:type="dxa"/>
          </w:tcPr>
          <w:p w14:paraId="662C0850" w14:textId="1018F0F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59</w:t>
            </w:r>
          </w:p>
        </w:tc>
        <w:tc>
          <w:tcPr>
            <w:tcW w:w="1486" w:type="dxa"/>
          </w:tcPr>
          <w:p w14:paraId="4247D7B4" w14:textId="5706883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59</w:t>
            </w:r>
          </w:p>
        </w:tc>
        <w:tc>
          <w:tcPr>
            <w:tcW w:w="631" w:type="dxa"/>
          </w:tcPr>
          <w:p w14:paraId="592AEAC8" w14:textId="2CFA1516"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50</w:t>
            </w:r>
          </w:p>
        </w:tc>
        <w:tc>
          <w:tcPr>
            <w:tcW w:w="879" w:type="dxa"/>
          </w:tcPr>
          <w:p w14:paraId="5E7DE50E" w14:textId="1107CA35"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9</w:t>
            </w:r>
          </w:p>
        </w:tc>
      </w:tr>
    </w:tbl>
    <w:p w14:paraId="0E1F3E11" w14:textId="0524204B" w:rsidR="00C8589A" w:rsidRPr="004709E8" w:rsidRDefault="00DE2CF7" w:rsidP="00436722">
      <w:pPr>
        <w:pStyle w:val="berschrift6"/>
      </w:pPr>
      <w:r>
        <w:tab/>
      </w:r>
      <w:r>
        <w:tab/>
      </w:r>
      <w:bookmarkStart w:id="92" w:name="_Toc79391381"/>
      <w:r w:rsidR="00C004BF">
        <w:t xml:space="preserve">Table 13. </w:t>
      </w:r>
      <w:r w:rsidR="003257A5">
        <w:t>Analyzing all corpora using training dataset</w:t>
      </w:r>
      <w:bookmarkEnd w:id="92"/>
      <w:r>
        <w:t xml:space="preserve"> </w:t>
      </w:r>
    </w:p>
    <w:p w14:paraId="66D6786F" w14:textId="6D210E35" w:rsidR="00621492" w:rsidRDefault="00C8589A" w:rsidP="004709E8">
      <w:pPr>
        <w:pStyle w:val="berschrift1"/>
      </w:pPr>
      <w:bookmarkStart w:id="93" w:name="_Toc79391358"/>
      <w:r>
        <w:t>Discussion</w:t>
      </w:r>
      <w:bookmarkEnd w:id="93"/>
      <w:r>
        <w:t xml:space="preserve"> </w:t>
      </w:r>
    </w:p>
    <w:p w14:paraId="759F1785" w14:textId="56F7F21D" w:rsidR="00C47593" w:rsidRDefault="00C47593" w:rsidP="00C93C6A">
      <w:r>
        <w:t>The use of a scoring system was essential as it</w:t>
      </w:r>
      <w:r w:rsidR="00B029FC">
        <w:t xml:space="preserve"> </w:t>
      </w:r>
      <w:r>
        <w:t>provided more control and more speed</w:t>
      </w:r>
      <w:r w:rsidR="00B029FC">
        <w:t xml:space="preserve"> </w:t>
      </w:r>
      <w:r>
        <w:t>with respect to building up a necessary training data set. It might 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r w:rsidR="0036052B">
        <w:t>t</w:t>
      </w:r>
      <w:r>
        <w:t>his problem could not be avoided as there existed no</w:t>
      </w:r>
      <w:r w:rsidR="00B029FC">
        <w:t xml:space="preserve"> </w:t>
      </w:r>
      <w:r>
        <w:t>reliable or accurate training data the for the program.</w:t>
      </w:r>
      <w:r w:rsidR="00B029FC">
        <w:t xml:space="preserve"> </w:t>
      </w:r>
    </w:p>
    <w:p w14:paraId="01EFD1A0" w14:textId="002C1A53" w:rsidR="00C47593" w:rsidRDefault="0036052B" w:rsidP="00C93C6A">
      <w:r>
        <w:t xml:space="preserve">The idea of a scoring system was inspired  by various  authors </w:t>
      </w:r>
      <w:r>
        <w:t xml:space="preserve"> (Bader 2002; Koch  &amp; Oesterreicher 1985; Ortmann and Dipper 2019; Rehm 2002)</w:t>
      </w:r>
      <w:r>
        <w:t xml:space="preserve"> and is not to be assigned strictly to one author. The scoring system was to incorporate elements that are prototypical of the respective discourse types.  The idea of using criteria was put forth by the likes </w:t>
      </w:r>
      <w:r>
        <w:t>Koch &amp; Oesterreicher(1985)</w:t>
      </w:r>
      <w:r>
        <w:t xml:space="preserve"> who supposed</w:t>
      </w:r>
      <w:r>
        <w:t xml:space="preserve"> regarding syntax, sentence length, lexical property with respect to  literacy and orality</w:t>
      </w:r>
      <w:r>
        <w:t xml:space="preserve">. This was partially the basis for the research as done by </w:t>
      </w:r>
      <w:r w:rsidR="00C47593">
        <w:t xml:space="preserve">by </w:t>
      </w:r>
      <w:r w:rsidR="00C47593" w:rsidRPr="003D6548">
        <w:t xml:space="preserve">Ortmann </w:t>
      </w:r>
      <w:r w:rsidR="00C47593">
        <w:t>&amp;</w:t>
      </w:r>
      <w:r w:rsidR="00C47593" w:rsidRPr="003D6548">
        <w:t xml:space="preserve"> Dipper (</w:t>
      </w:r>
      <w:r w:rsidR="00C47593">
        <w:t xml:space="preserve">2019; </w:t>
      </w:r>
      <w:r w:rsidR="00C47593" w:rsidRPr="003D6548">
        <w:t>2020)</w:t>
      </w:r>
      <w:r>
        <w:t>. Where they</w:t>
      </w:r>
      <w:r w:rsidR="00C47593">
        <w:t xml:space="preserve"> used German data as the object language in their research, French </w:t>
      </w:r>
      <w:r>
        <w:t>language data was used</w:t>
      </w:r>
      <w:r w:rsidR="00650935">
        <w:t xml:space="preserve"> here</w:t>
      </w:r>
      <w:r>
        <w:t>. This theoretically did not pose any limits on the creation of a</w:t>
      </w:r>
      <w:r w:rsidR="00AB36FD">
        <w:t xml:space="preserve"> training</w:t>
      </w:r>
      <w:r>
        <w:t xml:space="preserve"> dataset and using </w:t>
      </w:r>
      <w:r w:rsidR="00650935">
        <w:t xml:space="preserve">language agnostic classification criteria. </w:t>
      </w:r>
    </w:p>
    <w:p w14:paraId="5C361F54" w14:textId="2D4FFD6A" w:rsidR="00C47593" w:rsidRDefault="00894EF7" w:rsidP="00C93C6A">
      <w:r>
        <w:t>Nevertheless, there was an earnest</w:t>
      </w:r>
      <w:r w:rsidR="00B029FC">
        <w:t xml:space="preserve"> </w:t>
      </w:r>
      <w:r>
        <w:t>attempt at ascertaining reliable French examples</w:t>
      </w:r>
      <w:r w:rsidR="00B029FC">
        <w:t xml:space="preserve"> </w:t>
      </w:r>
      <w:r w:rsidR="00650935">
        <w:t>of literacy and orality by developing a separate French classification set</w:t>
      </w:r>
      <w:r>
        <w:t xml:space="preserve">. </w:t>
      </w:r>
      <w:r w:rsidR="00B756AE">
        <w:lastRenderedPageBreak/>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This was initially</w:t>
      </w:r>
      <w:r w:rsidR="00AB36FD">
        <w:t xml:space="preserve"> set</w:t>
      </w:r>
      <w:r w:rsidR="00B756AE">
        <w:t xml:space="preserve"> to be source of </w:t>
      </w:r>
      <w:r w:rsidR="00650935">
        <w:t xml:space="preserve">much </w:t>
      </w:r>
      <w:r w:rsidR="00B756AE">
        <w:t>of contextual French information for the training data as well as the naïve bayes. Surprisingly, despite the age of t</w:t>
      </w:r>
      <w:r w:rsidR="00AB36FD">
        <w:t>his  work</w:t>
      </w:r>
      <w:r w:rsidR="00B756AE">
        <w:t>, much of the information contained within is still relevant to the French language</w:t>
      </w:r>
      <w:r w:rsidR="00AB36FD">
        <w:t>. M</w:t>
      </w:r>
      <w:r w:rsidR="00B756AE">
        <w:t>any of</w:t>
      </w:r>
      <w:r w:rsidR="00B029FC">
        <w:t xml:space="preserve"> </w:t>
      </w:r>
      <w:r w:rsidR="00B756AE">
        <w:t>the descriptions about literacy and orality</w:t>
      </w:r>
      <w:r w:rsidR="00AB36FD">
        <w:t xml:space="preserve"> that </w:t>
      </w:r>
      <w:r w:rsidR="00B756AE">
        <w:t xml:space="preserve"> appeared</w:t>
      </w:r>
      <w:r w:rsidR="00AB36FD">
        <w:t xml:space="preserve"> within</w:t>
      </w:r>
      <w:r w:rsidR="00B756AE">
        <w:t xml:space="preserve"> were essential in refining </w:t>
      </w:r>
      <w:r w:rsidR="00AB36FD">
        <w:t xml:space="preserve">and rechecking </w:t>
      </w:r>
      <w:r w:rsidR="00B756AE">
        <w:t>the algorithms</w:t>
      </w:r>
      <w:r>
        <w:t>, defining sentence</w:t>
      </w:r>
      <w:r w:rsidR="00AB36FD">
        <w:t xml:space="preserve"> length</w:t>
      </w:r>
      <w:r>
        <w:t xml:space="preserv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54033DEC" w:rsidR="00C47593" w:rsidRDefault="00894EF7" w:rsidP="00C93C6A">
      <w:r>
        <w:t>Further</w:t>
      </w:r>
      <w:r w:rsidR="00AB36FD">
        <w:t>more</w:t>
      </w:r>
      <w:r w:rsidR="00B756AE">
        <w:t>, Müller (1975) offers the readers prototypical texts of the respective French registers that can be graphed to respective discourse types</w:t>
      </w:r>
      <w:r w:rsidR="00AB36FD">
        <w:t xml:space="preserve"> (see Appendix C)</w:t>
      </w:r>
      <w:r w:rsidR="00B756AE">
        <w:t xml:space="preserve">. Despite all of this, it is the quantity, and not the quality of the texts, that proved to be a hinderance with respect to training a naïve bayes to recognize literacy and orality in French discourse data. </w:t>
      </w:r>
      <w:r w:rsidR="00AB36FD">
        <w:t xml:space="preserve">Had more information be readily available by Müller (1975) or other similar sources, then less emphasis and time would have been placed on developing a scoring system. </w:t>
      </w:r>
      <w:r>
        <w:t>That is why more</w:t>
      </w:r>
      <w:r w:rsidR="00B029FC">
        <w:t xml:space="preserve"> </w:t>
      </w:r>
      <w:r>
        <w:t>attention and thought was put into continuing with a universal classification set as opposed to French language</w:t>
      </w:r>
      <w:r w:rsidR="00B029FC">
        <w:t xml:space="preserve"> </w:t>
      </w:r>
      <w:r>
        <w:t>classification</w:t>
      </w:r>
      <w:r w:rsidR="00B029FC">
        <w:t xml:space="preserve"> </w:t>
      </w:r>
      <w:r>
        <w:t xml:space="preserve">set. </w:t>
      </w:r>
    </w:p>
    <w:p w14:paraId="729F0126" w14:textId="570F9A00" w:rsidR="00F4641C" w:rsidRDefault="00894EF7" w:rsidP="00C93C6A">
      <w:r>
        <w:t>The scoring system relies heavily on naïve assumptions that often prove to be correct. More points were given to sentence</w:t>
      </w:r>
      <w:r w:rsidR="00B029FC">
        <w:t xml:space="preserve"> </w:t>
      </w:r>
      <w:r>
        <w:t>that are longer, and less to sentences that are shorter</w:t>
      </w:r>
      <w:r w:rsidR="004375A8">
        <w:t xml:space="preserve">. </w:t>
      </w:r>
      <w:r>
        <w:t>This often</w:t>
      </w:r>
      <w:r w:rsidR="00B029FC">
        <w:t xml:space="preserve"> </w:t>
      </w:r>
      <w:r>
        <w:t>created an imbalance and drowned out the other classification criteria</w:t>
      </w:r>
      <w:r w:rsidR="00F4641C">
        <w:t xml:space="preserve"> such as, but not limited to, adverbs, pronouns,  adjectives etc</w:t>
      </w:r>
      <w:r>
        <w:t xml:space="preserve">. </w:t>
      </w:r>
    </w:p>
    <w:p w14:paraId="1390CD43" w14:textId="1E307B12" w:rsidR="00894EF7" w:rsidRDefault="00894EF7" w:rsidP="00C93C6A">
      <w:r>
        <w:t>It</w:t>
      </w:r>
      <w:r w:rsidR="00B029FC">
        <w:t xml:space="preserve"> </w:t>
      </w:r>
      <w:r>
        <w:t>was not uncommon for sentence length to be the decisive factor in determining literacy and orality.</w:t>
      </w:r>
      <w:r w:rsidR="00F4641C">
        <w:t xml:space="preserve"> Sentences that </w:t>
      </w:r>
      <w:r w:rsidR="00F4641C">
        <w:t xml:space="preserve">were </w:t>
      </w:r>
      <w:r w:rsidR="00F4641C">
        <w:t>long tend</w:t>
      </w:r>
      <w:r w:rsidR="00F4641C">
        <w:t>ed</w:t>
      </w:r>
      <w:r w:rsidR="00F4641C">
        <w:t xml:space="preserve"> to represent literacy as opposed to orality</w:t>
      </w:r>
      <w:r w:rsidR="00F4641C">
        <w:t xml:space="preserve"> . U</w:t>
      </w:r>
      <w:r>
        <w:t xml:space="preserve">pon manual inspection of the </w:t>
      </w:r>
      <w:r w:rsidR="00F4641C">
        <w:t>results</w:t>
      </w:r>
      <w:r>
        <w:t>, this turned out to be correct</w:t>
      </w:r>
      <w:r w:rsidR="00F4641C">
        <w:t xml:space="preserve"> in most instances</w:t>
      </w:r>
      <w:r w:rsidR="00B029FC">
        <w:t xml:space="preserve"> </w:t>
      </w:r>
      <w:r w:rsidR="00F4641C">
        <w:t xml:space="preserve"> This was not necessarily universally correct as sentence length was also highly dependent upon the user correctly using punction, which in turn was to be recognized by the sentence tokenizer. If </w:t>
      </w:r>
      <w:r w:rsidR="00C93C6A">
        <w:t xml:space="preserve">the author of  text </w:t>
      </w:r>
      <w:r w:rsidR="00F4641C">
        <w:t xml:space="preserve">incorrectly used punctuation, </w:t>
      </w:r>
      <w:r w:rsidR="00C93C6A">
        <w:t>the sentence would  be split prematurely and thus skewing the results</w:t>
      </w:r>
      <w:r w:rsidR="004375A8">
        <w:t>.</w:t>
      </w:r>
    </w:p>
    <w:p w14:paraId="79D5158C" w14:textId="15604A95" w:rsidR="00B756AE" w:rsidRDefault="002875C0" w:rsidP="00C93C6A">
      <w:r>
        <w:t xml:space="preserve">This </w:t>
      </w:r>
      <w:r w:rsidR="004375A8">
        <w:t>naïve approach</w:t>
      </w:r>
      <w:r>
        <w:t xml:space="preserve"> poses a problem</w:t>
      </w:r>
      <w:r w:rsidR="00B029FC">
        <w:t xml:space="preserve"> </w:t>
      </w:r>
      <w:r>
        <w:t>as it prevents the system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 xml:space="preserve">and scoring system that is more </w:t>
      </w:r>
      <w:r>
        <w:lastRenderedPageBreak/>
        <w:t>finely tuned</w:t>
      </w:r>
      <w:r w:rsidR="00B029FC">
        <w:t xml:space="preserve"> </w:t>
      </w:r>
      <w:r>
        <w:t>to the French language. With more time and</w:t>
      </w:r>
      <w:r w:rsidR="00B029FC">
        <w:t xml:space="preserve"> </w:t>
      </w:r>
      <w:r>
        <w:t xml:space="preserve">resources, this would be a possibility </w:t>
      </w:r>
    </w:p>
    <w:p w14:paraId="69D67C33" w14:textId="02E40F9B" w:rsidR="00605D44" w:rsidRDefault="004375A8" w:rsidP="00C93C6A">
      <w:r>
        <w:t>It</w:t>
      </w:r>
      <w:r w:rsidR="00605D44">
        <w:t xml:space="preserve"> was initially hypothesized that Wiki documents would show the highest amount of literacy, and the lowest amount of orality. The SMS chats would be on the opposite end</w:t>
      </w:r>
      <w:r>
        <w:t xml:space="preserve"> of this spectrum and  display  the highest amount  of orality, whilst having the lowest amount  of literacy</w:t>
      </w:r>
      <w:r w:rsidR="00605D44">
        <w:t>. To strike a</w:t>
      </w:r>
      <w:r>
        <w:t xml:space="preserve"> theoretical</w:t>
      </w:r>
      <w:r w:rsidR="00605D44">
        <w:t xml:space="preserve"> balance between the two</w:t>
      </w:r>
      <w:r>
        <w:t xml:space="preserve"> corpora</w:t>
      </w:r>
      <w:r w:rsidR="00605D44">
        <w:t xml:space="preserve">, the eBay </w:t>
      </w:r>
      <w:r>
        <w:t xml:space="preserve"> </w:t>
      </w:r>
      <w:r w:rsidR="00605D44">
        <w:t xml:space="preserve">corpus was </w:t>
      </w:r>
      <w:r>
        <w:t xml:space="preserve">chosen to  serve as a control to  be between the two corpora. </w:t>
      </w:r>
    </w:p>
    <w:p w14:paraId="6B8301A9" w14:textId="3AB6E5C2" w:rsidR="005F1E08" w:rsidRDefault="00605D44" w:rsidP="00C93C6A">
      <w:r>
        <w:t xml:space="preserve"> In the development phase, the wiki document had </w:t>
      </w:r>
      <w:r w:rsidR="004375A8">
        <w:t>approximately</w:t>
      </w:r>
      <w:r>
        <w:t xml:space="preserve"> 30/60 split across all domains regarding the expected orality.</w:t>
      </w:r>
      <w:r w:rsidR="00B029FC">
        <w:t xml:space="preserve"> </w:t>
      </w:r>
      <w:r>
        <w:t>This means that 30</w:t>
      </w:r>
      <w:r w:rsidR="004375A8">
        <w:t xml:space="preserve">% </w:t>
      </w:r>
      <w:r>
        <w:t xml:space="preserve">of the documents </w:t>
      </w:r>
      <w:r w:rsidR="004375A8">
        <w:t>represent  orality</w:t>
      </w:r>
      <w:r>
        <w:t>, whereas 60</w:t>
      </w:r>
      <w:r w:rsidR="004375A8">
        <w:t>% represent literacy</w:t>
      </w:r>
      <w:r>
        <w:t xml:space="preserve">. </w:t>
      </w:r>
    </w:p>
    <w:p w14:paraId="1F4A3A0B" w14:textId="4EE08B77" w:rsidR="00605D44" w:rsidRDefault="00C8589A" w:rsidP="00C93C6A">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61B15F8B" w:rsidR="00605D44" w:rsidRDefault="00605D44" w:rsidP="00EE5F3B">
      <w:r>
        <w:t xml:space="preserve">The unexpected high literacy in eBay data </w:t>
      </w:r>
      <w:r w:rsidR="008766A8">
        <w:t xml:space="preserve">can  be attributed to buyers and sellers using </w:t>
      </w:r>
      <w:r>
        <w:t>imbalance</w:t>
      </w:r>
      <w:r w:rsidR="008766A8">
        <w:t>d</w:t>
      </w:r>
      <w:r>
        <w:t xml:space="preserve"> mixture of both. </w:t>
      </w:r>
      <w:r w:rsidR="008766A8">
        <w:t>The</w:t>
      </w:r>
      <w:r>
        <w:t xml:space="preserve"> postings had to be of a literal quality to attract buys </w:t>
      </w:r>
      <w:r w:rsidR="008766A8">
        <w:t xml:space="preserve">as literacy used in such business situations </w:t>
      </w:r>
      <w:r w:rsidR="008766A8">
        <w:fldChar w:fldCharType="begin"/>
      </w:r>
      <w:r w:rsidR="008766A8">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fldChar w:fldCharType="separate"/>
      </w:r>
      <w:r w:rsidR="008766A8" w:rsidRPr="008766A8">
        <w:t>(Koch &amp; Oesterreicher, 1985)</w:t>
      </w:r>
      <w:r w:rsidR="008766A8">
        <w:fldChar w:fldCharType="end"/>
      </w:r>
      <w:r w:rsidR="008766A8">
        <w:t xml:space="preserve">. That is to say that using it </w:t>
      </w:r>
      <w:r w:rsidR="00EE5F3B">
        <w:t>lends credence to the belief that one  is</w:t>
      </w:r>
      <w:r w:rsidR="008766A8">
        <w:t xml:space="preserve"> being more  </w:t>
      </w:r>
      <w:r>
        <w:t>serious</w:t>
      </w:r>
      <w:r w:rsidR="00B029FC">
        <w:t xml:space="preserve"> </w:t>
      </w:r>
      <w:r>
        <w:t>and professional</w:t>
      </w:r>
      <w:r w:rsidR="00EE5F3B">
        <w:t xml:space="preserve"> </w:t>
      </w:r>
      <w:r w:rsidR="00EE5F3B">
        <w:fldChar w:fldCharType="begin"/>
      </w:r>
      <w:r w:rsidR="002773F4">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fldChar w:fldCharType="separate"/>
      </w:r>
      <w:r w:rsidR="00EE5F3B" w:rsidRPr="008766A8">
        <w:t>(Koch &amp; Oesterreicher, 1985)</w:t>
      </w:r>
      <w:r w:rsidR="00EE5F3B">
        <w:fldChar w:fldCharType="end"/>
      </w:r>
      <w:r w:rsidR="00EE5F3B">
        <w:t>.</w:t>
      </w:r>
      <w:r w:rsidR="00EE5F3B">
        <w:t xml:space="preserve"> </w:t>
      </w:r>
      <w:r>
        <w:t xml:space="preserve">However, some buyers did not want to </w:t>
      </w:r>
      <w:r w:rsidR="00EE5F3B">
        <w:t>exaggerate</w:t>
      </w:r>
      <w:r>
        <w:t xml:space="preserve"> this and </w:t>
      </w:r>
      <w:r w:rsidR="00EE5F3B">
        <w:t>offset this discourse type by presenting part of their postings</w:t>
      </w:r>
      <w:r>
        <w:t xml:space="preserve">. A blend of the two was thus inevitable. </w:t>
      </w:r>
    </w:p>
    <w:p w14:paraId="764F3156" w14:textId="0EE687F8" w:rsidR="00621492" w:rsidRDefault="00605D44" w:rsidP="00C93C6A">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 xml:space="preserve">orality did occur, then it was only in short burst or uttering small statements. </w:t>
      </w:r>
    </w:p>
    <w:p w14:paraId="772E2636" w14:textId="701CCEE9" w:rsidR="003D7CD1" w:rsidRDefault="003D7CD1" w:rsidP="00C93C6A">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w:t>
      </w:r>
      <w:r w:rsidR="00EE5F3B">
        <w:t xml:space="preserve"> used by them</w:t>
      </w:r>
      <w:r>
        <w:t>. There were a high number of pronouns</w:t>
      </w:r>
      <w:r w:rsidR="00EE5F3B">
        <w:t xml:space="preserve">, </w:t>
      </w:r>
      <w:r w:rsidR="00EE5F3B">
        <w:lastRenderedPageBreak/>
        <w:t>nouns,  proper nouns</w:t>
      </w:r>
      <w:r w:rsidR="00B029FC">
        <w:t xml:space="preserve"> </w:t>
      </w:r>
      <w:r>
        <w:t>and redacted names</w:t>
      </w:r>
      <w:r w:rsidR="00EE5F3B">
        <w:rPr>
          <w:rStyle w:val="Funotenzeichen"/>
        </w:rPr>
        <w:footnoteReference w:id="2"/>
      </w:r>
      <w:r>
        <w:t>. Second,</w:t>
      </w:r>
      <w:r w:rsidR="000A24B7">
        <w:t xml:space="preserve"> the end of sentences </w:t>
      </w:r>
      <w:proofErr w:type="gramStart"/>
      <w:r w:rsidR="002773F4">
        <w:t>were</w:t>
      </w:r>
      <w:proofErr w:type="gramEnd"/>
      <w:r w:rsidR="000A24B7">
        <w:t xml:space="preserve"> more often marked by capita</w:t>
      </w:r>
      <w:r w:rsidR="002773F4">
        <w:t>lized words, in particular capitalized pronouns</w:t>
      </w:r>
      <w:r w:rsidR="000A24B7">
        <w:t xml:space="preserve">. </w:t>
      </w:r>
    </w:p>
    <w:p w14:paraId="4851D539" w14:textId="673F8D30" w:rsidR="006512AF" w:rsidRDefault="005F1E08" w:rsidP="00C93C6A">
      <w:r>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94" w:name="_Toc75691440"/>
      <w:bookmarkStart w:id="95" w:name="_Toc75691586"/>
      <w:bookmarkEnd w:id="80"/>
      <w:bookmarkEnd w:id="81"/>
    </w:p>
    <w:p w14:paraId="0881B6E9" w14:textId="03A33CC4" w:rsidR="002773F4" w:rsidRDefault="002773F4" w:rsidP="002773F4">
      <w:r>
        <w:t xml:space="preserve">Overall, the system delivers results that are reliable and reflect of the discourse types. The main issue with the system is that it cannot necessarily tell one  why exactly a sentence is representative of literacy or orality  with respect the author’s intent. This  is  the inherent issue in using a naïve bayes to calculate such features. It simply  takes  what it is has  gathered from a training data set and then presents a result  based on said data. However, it cannot  give one insight  into the thoughts of the author  as to why one discourse type was preferred over the other.  </w:t>
      </w:r>
    </w:p>
    <w:p w14:paraId="285EDDDB" w14:textId="07A828F5" w:rsidR="002773F4" w:rsidRDefault="002773F4" w:rsidP="002773F4">
      <w:r>
        <w:t xml:space="preserve">In addition to that, it has been mentioned  that the results were different than had initially been expected.  This expectation was not based on a scoring system  or probabilistic reasoning as was the case with </w:t>
      </w:r>
      <w:r w:rsidRPr="003D6548">
        <w:t>Ortmann and Dipper</w:t>
      </w:r>
      <w:r>
        <w:t xml:space="preserve"> </w:t>
      </w:r>
      <w:r w:rsidRPr="003D6548">
        <w:t>(2019</w:t>
      </w:r>
      <w:r>
        <w:t>;2020</w:t>
      </w:r>
      <w:r w:rsidRPr="003D6548">
        <w:t>)</w:t>
      </w:r>
      <w:r>
        <w:t xml:space="preserve">, but rather on the notion  that these data sets must be inherently different due  to  the nature of their data. SMS is interpersonal communication which generally brings along the characteristics of being representative of orality </w:t>
      </w:r>
      <w:r>
        <w:fldChar w:fldCharType="begin"/>
      </w:r>
      <w:r>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fldChar w:fldCharType="separate"/>
      </w:r>
      <w:r w:rsidRPr="002773F4">
        <w:t>(Koch &amp; Oesterreicher, 1985)</w:t>
      </w:r>
      <w:r>
        <w:fldChar w:fldCharType="end"/>
      </w:r>
      <w:r>
        <w:t xml:space="preserve">. Wikiconflits discussions are group discussions of a scientific quality and thus  must most likely represent literacy </w:t>
      </w:r>
      <w:r>
        <w:fldChar w:fldCharType="begin"/>
      </w:r>
      <w:r w:rsidR="005856CC">
        <w:instrText xml:space="preserve"> ADDIN ZOTERO_ITEM CSL_CITATION {"citationID":"QIfMvkhG","properties":{"formattedCitation":"(Koch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fldChar w:fldCharType="separate"/>
      </w:r>
      <w:r w:rsidRPr="002773F4">
        <w:t>(Koch &amp; Oesterreicher, 1985)</w:t>
      </w:r>
      <w:r>
        <w:fldChar w:fldCharType="end"/>
      </w:r>
      <w:r>
        <w:t>.</w:t>
      </w:r>
      <w:r>
        <w:t xml:space="preserve"> Lastly, eBay was discontinuous,</w:t>
      </w:r>
      <w:r w:rsidR="005856CC">
        <w:t xml:space="preserve">  </w:t>
      </w:r>
      <w:r>
        <w:t xml:space="preserve">asynchronous  communication in that buyer and seller were not necessarily  in permanent contact with one another. This </w:t>
      </w:r>
      <w:r w:rsidR="005856CC">
        <w:t xml:space="preserve">expectedness was based on the notion that eBay posters creating their postings would have more  time to prepare and rehearse them and this preparation  is  often reflective of literacy  </w:t>
      </w:r>
      <w:r w:rsidR="005856CC">
        <w:fldChar w:fldCharType="begin"/>
      </w:r>
      <w:r w:rsidR="005856CC">
        <w:instrText xml:space="preserve"> ADDIN ZOTERO_ITEM CSL_CITATION {"citationID":"lgYT8NH7","properties":{"formattedCitation":"(Ortmann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5856CC">
        <w:fldChar w:fldCharType="separate"/>
      </w:r>
      <w:r w:rsidR="005856CC" w:rsidRPr="005856CC">
        <w:t>(</w:t>
      </w:r>
      <w:r w:rsidR="005856CC">
        <w:t xml:space="preserve">Koch &amp;  Oesterreicher 1985; </w:t>
      </w:r>
      <w:r w:rsidR="005856CC" w:rsidRPr="005856CC">
        <w:t>Ortmann &amp; Dipper, 2019)</w:t>
      </w:r>
      <w:r w:rsidR="005856CC">
        <w:fldChar w:fldCharType="end"/>
      </w:r>
      <w:r w:rsidR="005856CC">
        <w:t>.</w:t>
      </w:r>
    </w:p>
    <w:p w14:paraId="46A3992A" w14:textId="7B2068FB" w:rsidR="002773F4" w:rsidRDefault="005856CC" w:rsidP="00C93C6A">
      <w:r>
        <w:t xml:space="preserve">The French registers  were mentioned in chapter </w:t>
      </w:r>
      <w:proofErr w:type="gramStart"/>
      <w:r>
        <w:t>4, but</w:t>
      </w:r>
      <w:proofErr w:type="gramEnd"/>
      <w:r>
        <w:t xml:space="preserve"> were not the direct goal of the program. The ideal situation would have entailed  having the program </w:t>
      </w:r>
      <w:r>
        <w:lastRenderedPageBreak/>
        <w:t xml:space="preserve">classify an utterance according to its register, which then could be graphed on a discourse type. This was indirectly done by having examined the registers and  their properties. </w:t>
      </w:r>
    </w:p>
    <w:p w14:paraId="7A21ABE0" w14:textId="662CFE2D" w:rsidR="005856CC" w:rsidRDefault="005856CC" w:rsidP="00C93C6A">
      <w:r>
        <w:t xml:space="preserve">As previously mentioned,  various authors </w:t>
      </w:r>
      <w:r>
        <w:t>(Bader 2002; Koch  &amp; Oesterreicher 1985; Ortmann and Dipper 2019; Rehm 2002)</w:t>
      </w:r>
      <w:r>
        <w:t xml:space="preserve"> have proposed  methods and  ideas that are directly related to literacy and  orality. Before these  classification  criteria were to be used, they were checked against the French registers to determine overlap. This  overlap  did appear in much of the data, but these registers are to be seen  as an orientation and not a strict guideline by which one must  fervently abide. </w:t>
      </w:r>
    </w:p>
    <w:p w14:paraId="2EA21456" w14:textId="547CEA65" w:rsidR="005856CC" w:rsidRPr="00634F03" w:rsidRDefault="005856CC" w:rsidP="00D7465E">
      <w:r>
        <w:t xml:space="preserve">The classification of the registers,  as  seen in figure 2 and figure 3, were </w:t>
      </w:r>
      <w:r w:rsidR="0012266A">
        <w:t xml:space="preserve">the </w:t>
      </w:r>
      <w:r>
        <w:t xml:space="preserve">catalyst </w:t>
      </w:r>
      <w:r w:rsidR="0012266A">
        <w:t xml:space="preserve">for  reaffirming the notions of Koch and Oesterreicher (1985) and Ortmann and Dipper (2019).  Unfortunately, there  was not enough data provided by Müller  (1975) to  strictly  rely  on such sociolinguistic parameters. Therefore, they were indirectly incorporated into  this project with respect to the selection of criteria and the selection of the corpora. </w:t>
      </w:r>
    </w:p>
    <w:p w14:paraId="27AA8BF5" w14:textId="2C958046" w:rsidR="00652D23" w:rsidRPr="00652D23" w:rsidRDefault="003D2C3B" w:rsidP="00652D23">
      <w:pPr>
        <w:pStyle w:val="berschrift1"/>
      </w:pPr>
      <w:bookmarkStart w:id="96" w:name="_Toc79391359"/>
      <w:r w:rsidRPr="003D6548">
        <w:t>Conclusion</w:t>
      </w:r>
      <w:bookmarkStart w:id="97" w:name="_Toc75691441"/>
      <w:bookmarkStart w:id="98" w:name="_Toc75691587"/>
      <w:bookmarkEnd w:id="94"/>
      <w:bookmarkEnd w:id="95"/>
      <w:bookmarkEnd w:id="96"/>
    </w:p>
    <w:p w14:paraId="7927D88A" w14:textId="2FBB0BEB" w:rsidR="00652D23" w:rsidRDefault="00652D23" w:rsidP="006B0E43">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are still in their infancy. They provide a wealth of information 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process directly</w:t>
      </w:r>
      <w:r w:rsidR="00D7465E">
        <w:rPr>
          <w:rFonts w:eastAsia="Times"/>
        </w:rPr>
        <w:t xml:space="preserve">  due  to the authors of such texts not always adhering to the norms  set forth by  the respective linguistic institutions.</w:t>
      </w:r>
    </w:p>
    <w:p w14:paraId="385CC411" w14:textId="77777777" w:rsidR="006B0E43" w:rsidRDefault="00CE7E18" w:rsidP="006B0E43">
      <w:pPr>
        <w:rPr>
          <w:rFonts w:eastAsia="Times"/>
        </w:rPr>
      </w:pPr>
      <w:r>
        <w:rPr>
          <w:rFonts w:eastAsia="Times"/>
        </w:rPr>
        <w:t xml:space="preserve">Therefore, it was </w:t>
      </w:r>
      <w:r w:rsidR="00D7465E">
        <w:rPr>
          <w:rFonts w:eastAsia="Times"/>
        </w:rPr>
        <w:t xml:space="preserve">necessary to pre-process the data  </w:t>
      </w:r>
      <w:r>
        <w:rPr>
          <w:rFonts w:eastAsia="Times"/>
        </w:rPr>
        <w:t xml:space="preserve">in a such way </w:t>
      </w:r>
      <w:r w:rsidR="00D7465E">
        <w:rPr>
          <w:rFonts w:eastAsia="Times"/>
        </w:rPr>
        <w:t xml:space="preserve">as </w:t>
      </w:r>
      <w:r>
        <w:rPr>
          <w:rFonts w:eastAsia="Times"/>
        </w:rPr>
        <w:t xml:space="preserve">to be useful. After successfully developing a system to read in </w:t>
      </w:r>
      <w:r w:rsidR="00D7465E">
        <w:rPr>
          <w:rFonts w:eastAsia="Times"/>
        </w:rPr>
        <w:t>the non-standard</w:t>
      </w:r>
      <w:r>
        <w:rPr>
          <w:rFonts w:eastAsia="Times"/>
        </w:rPr>
        <w:t xml:space="preserve"> data, another challenge cropped that had to be addressed. </w:t>
      </w:r>
    </w:p>
    <w:p w14:paraId="4D0B27FC" w14:textId="77CCA4FA" w:rsidR="001C3E72" w:rsidRDefault="00CE7E18" w:rsidP="006B0E43">
      <w:pPr>
        <w:rPr>
          <w:rFonts w:eastAsia="Times"/>
        </w:rPr>
      </w:pPr>
      <w:r>
        <w:rPr>
          <w:rFonts w:eastAsia="Times"/>
        </w:rPr>
        <w:t xml:space="preserve">The goal of this project was to assess literacy and orality in </w:t>
      </w:r>
      <w:r w:rsidR="006B0E43">
        <w:rPr>
          <w:rFonts w:eastAsia="Times"/>
        </w:rPr>
        <w:t>non-standard</w:t>
      </w:r>
      <w:r>
        <w:rPr>
          <w:rFonts w:eastAsia="Times"/>
        </w:rPr>
        <w:t xml:space="preserve"> data.</w:t>
      </w:r>
      <w:r w:rsidR="006B0E43">
        <w:rPr>
          <w:rFonts w:eastAsia="Times"/>
        </w:rPr>
        <w:t xml:space="preserve"> </w:t>
      </w:r>
      <w:r>
        <w:rPr>
          <w:rFonts w:eastAsia="Times"/>
        </w:rPr>
        <w:t>This was to be done using a naïve bayes classifier which only works if</w:t>
      </w:r>
      <w:r w:rsidR="00B029FC">
        <w:rPr>
          <w:rFonts w:eastAsia="Times"/>
        </w:rPr>
        <w:t xml:space="preserve"> </w:t>
      </w:r>
      <w:r>
        <w:rPr>
          <w:rFonts w:eastAsia="Times"/>
        </w:rPr>
        <w:t xml:space="preserve">it has training data from which it can learn. 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w:t>
      </w:r>
      <w:r w:rsidR="00EF4D96">
        <w:rPr>
          <w:rFonts w:eastAsia="Times"/>
        </w:rPr>
        <w:lastRenderedPageBreak/>
        <w:t xml:space="preserve">training data and then successively training a naïve bayes allowed for insight into the nature of discourse information in non-standard French data. </w:t>
      </w:r>
    </w:p>
    <w:p w14:paraId="7F0F8F6A" w14:textId="0D38636C" w:rsidR="001C3E72" w:rsidRDefault="001C3E72" w:rsidP="006B0E43">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3338369D" w:rsidR="001C3E72" w:rsidRDefault="001C3E72" w:rsidP="006B0E43">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data and that the data, while it can represent a discourse, it cannot be entirely dictated by that. The most interest</w:t>
      </w:r>
      <w:r w:rsidR="006B0E43">
        <w:rPr>
          <w:rFonts w:eastAsia="Times"/>
        </w:rPr>
        <w:t>ing</w:t>
      </w:r>
      <w:r>
        <w:rPr>
          <w:rFonts w:eastAsia="Times"/>
        </w:rPr>
        <w:t xml:space="preserve"> point </w:t>
      </w:r>
      <w:r w:rsidR="006B0E43">
        <w:rPr>
          <w:rFonts w:eastAsia="Times"/>
        </w:rPr>
        <w:t xml:space="preserve">here </w:t>
      </w:r>
      <w:r>
        <w:rPr>
          <w:rFonts w:eastAsia="Times"/>
        </w:rPr>
        <w:t>was that the discourse type can be determined in a text using universal and</w:t>
      </w:r>
      <w:r w:rsidR="00B029FC">
        <w:rPr>
          <w:rFonts w:eastAsia="Times"/>
        </w:rPr>
        <w:t xml:space="preserve"> </w:t>
      </w:r>
      <w:r>
        <w:rPr>
          <w:rFonts w:eastAsia="Times"/>
        </w:rPr>
        <w:t>general classification feature</w:t>
      </w:r>
      <w:r w:rsidR="006B0E43">
        <w:rPr>
          <w:rFonts w:eastAsia="Times"/>
        </w:rPr>
        <w:t>s as well  as a naïve bayes</w:t>
      </w:r>
      <w:r>
        <w:rPr>
          <w:rFonts w:eastAsia="Times"/>
        </w:rPr>
        <w:t>.</w:t>
      </w:r>
      <w:r w:rsidR="006B0E43">
        <w:rPr>
          <w:rFonts w:eastAsia="Times"/>
        </w:rPr>
        <w:t xml:space="preserve"> </w:t>
      </w:r>
      <w:r>
        <w:rPr>
          <w:rFonts w:eastAsia="Times"/>
        </w:rPr>
        <w:t xml:space="preserve"> </w:t>
      </w:r>
    </w:p>
    <w:p w14:paraId="0418BC0A" w14:textId="57541BA2" w:rsidR="008D7F64" w:rsidRPr="00436722" w:rsidRDefault="00B029FC" w:rsidP="006B0E43">
      <w:pPr>
        <w:rPr>
          <w:rFonts w:eastAsia="Times"/>
        </w:rPr>
      </w:pPr>
      <w:r>
        <w:rPr>
          <w:rFonts w:eastAsia="Times"/>
        </w:rPr>
        <w:t xml:space="preserve"> </w:t>
      </w:r>
      <w:r w:rsidR="001C3E72">
        <w:rPr>
          <w:rFonts w:eastAsia="Times"/>
        </w:rPr>
        <w:t>The most important</w:t>
      </w:r>
      <w:r w:rsidR="006B0E43">
        <w:rPr>
          <w:rFonts w:eastAsia="Times"/>
        </w:rPr>
        <w:t xml:space="preserve"> point</w:t>
      </w:r>
      <w:r w:rsidR="001C3E72">
        <w:rPr>
          <w:rFonts w:eastAsia="Times"/>
        </w:rPr>
        <w:t xml:space="preserve">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others. </w:t>
      </w:r>
      <w:r w:rsidR="006B0E43">
        <w:rPr>
          <w:rFonts w:eastAsia="Times"/>
        </w:rPr>
        <w:t xml:space="preserve"> SMS being interpersonal communication, Wikiconflits being scientific in nature and eBay representing asynchronous communication. </w:t>
      </w:r>
      <w:r w:rsidR="001C3E72">
        <w:rPr>
          <w:rFonts w:eastAsia="Times"/>
        </w:rPr>
        <w:t xml:space="preserve">Despite </w:t>
      </w:r>
      <w:r w:rsidR="006B0E43">
        <w:rPr>
          <w:rFonts w:eastAsia="Times"/>
        </w:rPr>
        <w:t>only having speculative answers</w:t>
      </w:r>
      <w:r w:rsidR="001C3E72">
        <w:rPr>
          <w:rFonts w:eastAsia="Times"/>
        </w:rPr>
        <w:t xml:space="preserve"> and</w:t>
      </w:r>
      <w:r w:rsidR="006B0E43">
        <w:rPr>
          <w:rFonts w:eastAsia="Times"/>
        </w:rPr>
        <w:t xml:space="preserve"> having</w:t>
      </w:r>
      <w:r w:rsidR="001C3E72">
        <w:rPr>
          <w:rFonts w:eastAsia="Times"/>
        </w:rPr>
        <w:t xml:space="preserve"> minor setbacks, it is worth noting that the results line up with previous research and the assumed domains of the research types. More research and devotion to this topic would allow </w:t>
      </w:r>
      <w:r w:rsidR="006B0E43">
        <w:rPr>
          <w:rFonts w:eastAsia="Times"/>
        </w:rPr>
        <w:t xml:space="preserve">linguistic </w:t>
      </w:r>
      <w:r w:rsidR="001433F6">
        <w:rPr>
          <w:rFonts w:eastAsia="Times"/>
        </w:rPr>
        <w:t xml:space="preserve">analysis </w:t>
      </w:r>
      <w:r w:rsidR="006B0E43">
        <w:rPr>
          <w:rFonts w:eastAsia="Times"/>
        </w:rPr>
        <w:t xml:space="preserve">to show </w:t>
      </w:r>
      <w:r w:rsidR="001433F6">
        <w:rPr>
          <w:rFonts w:eastAsia="Times"/>
        </w:rPr>
        <w:t>as to why authors prefer one discourse type over another.</w:t>
      </w:r>
      <w:r>
        <w:rPr>
          <w:rFonts w:eastAsia="Times"/>
        </w:rPr>
        <w:t xml:space="preserve"> </w:t>
      </w:r>
    </w:p>
    <w:p w14:paraId="20D4C55A" w14:textId="77777777" w:rsidR="006F4AB7" w:rsidRDefault="006F4AB7">
      <w:pPr>
        <w:ind w:left="1208" w:hanging="357"/>
        <w:rPr>
          <w:rFonts w:eastAsia="Times" w:cs="Times"/>
          <w:b/>
          <w:szCs w:val="40"/>
        </w:rPr>
      </w:pPr>
      <w:r>
        <w:br w:type="page"/>
      </w:r>
    </w:p>
    <w:p w14:paraId="5219AD80" w14:textId="5C1B5D3D" w:rsidR="00B85DF0" w:rsidRPr="003D6548" w:rsidRDefault="003D2C3B" w:rsidP="000E2E6D">
      <w:pPr>
        <w:pStyle w:val="berschrift1"/>
        <w:numPr>
          <w:ilvl w:val="0"/>
          <w:numId w:val="0"/>
        </w:numPr>
        <w:ind w:left="360" w:hanging="360"/>
      </w:pPr>
      <w:bookmarkStart w:id="99" w:name="_Toc79391360"/>
      <w:r w:rsidRPr="003D6548">
        <w:lastRenderedPageBreak/>
        <w:t>References</w:t>
      </w:r>
      <w:bookmarkEnd w:id="97"/>
      <w:bookmarkEnd w:id="98"/>
      <w:bookmarkEnd w:id="99"/>
      <w:r w:rsidRPr="003D6548">
        <w:t xml:space="preserve"> </w:t>
      </w:r>
    </w:p>
    <w:p w14:paraId="7E5D190B" w14:textId="3AC59535" w:rsidR="00CB2C07" w:rsidRPr="003D6548" w:rsidRDefault="00CB2C07" w:rsidP="0016523B">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48F9DE9B" w:rsidR="00CB2C07" w:rsidRPr="003D6548" w:rsidRDefault="00CB2C07" w:rsidP="0016523B">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6A57A0CE" w:rsidR="00D174F4" w:rsidRDefault="00D174F4" w:rsidP="0016523B">
      <w:pPr>
        <w:pStyle w:val="Literaturverzeichnis1"/>
        <w:rPr>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EC0DF62" w14:textId="34DDBDAC" w:rsidR="0094286F" w:rsidRPr="0094286F" w:rsidRDefault="0094286F" w:rsidP="0094286F">
      <w:pPr>
        <w:pStyle w:val="Literaturverzeichnis1"/>
        <w:rPr>
          <w:rStyle w:val="Hyperlink"/>
          <w:rFonts w:ascii="Times New Roman" w:hAnsi="Times New Roman"/>
          <w:color w:val="auto"/>
          <w:u w:val="none"/>
          <w:lang w:val="fr-FR" w:eastAsia="ja-JP"/>
        </w:rPr>
      </w:pPr>
      <w:r>
        <w:t xml:space="preserve">Carstensen, K.-U., Ebert, C., Ebert, C., </w:t>
      </w:r>
      <w:proofErr w:type="spellStart"/>
      <w:r>
        <w:t>Jekat</w:t>
      </w:r>
      <w:proofErr w:type="spellEnd"/>
      <w:r>
        <w:t xml:space="preserve">, S., Klabunde, R., &amp; Langer, H. (Eds.). (2010). </w:t>
      </w:r>
      <w:proofErr w:type="spellStart"/>
      <w:r>
        <w:rPr>
          <w:i/>
          <w:iCs/>
        </w:rPr>
        <w:t>Computerlinguistik</w:t>
      </w:r>
      <w:proofErr w:type="spellEnd"/>
      <w:r>
        <w:rPr>
          <w:i/>
          <w:iCs/>
        </w:rPr>
        <w:t xml:space="preserve"> und </w:t>
      </w:r>
      <w:proofErr w:type="spellStart"/>
      <w:r>
        <w:rPr>
          <w:i/>
          <w:iCs/>
        </w:rPr>
        <w:t>Sprachtechnologie</w:t>
      </w:r>
      <w:proofErr w:type="spellEnd"/>
      <w:r>
        <w:t xml:space="preserve"> (3rd ed.). Spektrum. </w:t>
      </w:r>
      <w:hyperlink r:id="rId14" w:history="1">
        <w:r>
          <w:rPr>
            <w:rStyle w:val="Hyperlink"/>
            <w:rFonts w:eastAsia="Times"/>
          </w:rPr>
          <w:t>https://doi.org/10.1007/978-3-8274-2224-8</w:t>
        </w:r>
      </w:hyperlink>
    </w:p>
    <w:p w14:paraId="3495B0EA" w14:textId="39C22F66" w:rsidR="00CB2C07" w:rsidRPr="003D6548" w:rsidRDefault="00CB2C07" w:rsidP="0016523B">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5" w:history="1">
        <w:r w:rsidRPr="003D6548">
          <w:rPr>
            <w:rStyle w:val="Hyperlink"/>
            <w:szCs w:val="24"/>
          </w:rPr>
          <w:t>https://doi.org/10.4000/traduire.162</w:t>
        </w:r>
      </w:hyperlink>
    </w:p>
    <w:p w14:paraId="6DB0D4A0" w14:textId="69A13392" w:rsidR="00CB2C07" w:rsidRPr="003D6548" w:rsidRDefault="00CB2C07" w:rsidP="0016523B">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684447DF" w:rsidR="00CB2C07" w:rsidRPr="003D6548" w:rsidRDefault="00CB2C07" w:rsidP="0016523B">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7" w:history="1">
        <w:r w:rsidRPr="003D6548">
          <w:rPr>
            <w:rStyle w:val="Hyperlink"/>
            <w:rFonts w:eastAsia="Times"/>
            <w:szCs w:val="24"/>
          </w:rPr>
          <w:t>https://doi.org/10.3917/ling.381.0005</w:t>
        </w:r>
      </w:hyperlink>
    </w:p>
    <w:p w14:paraId="4B554167" w14:textId="1E861C11" w:rsidR="00CB2C07" w:rsidRPr="00B20BF0" w:rsidRDefault="00CB2C07" w:rsidP="0016523B">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8"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16523B">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4CC1C82C" w:rsidR="0023350E" w:rsidRDefault="0023350E" w:rsidP="0016523B">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412912C8" w14:textId="60BB2844" w:rsidR="0016523B" w:rsidRPr="0016523B" w:rsidRDefault="0016523B" w:rsidP="0016523B">
      <w:pPr>
        <w:pStyle w:val="Literaturverzeichnis1"/>
        <w:rPr>
          <w:rFonts w:ascii="Times New Roman" w:hAnsi="Times New Roman"/>
          <w:lang w:val="fr-FR" w:eastAsia="ja-JP"/>
        </w:rPr>
      </w:pPr>
      <w:r>
        <w:t xml:space="preserve">Manning, C. D., &amp; Schütze, H. (1999). </w:t>
      </w:r>
      <w:r>
        <w:rPr>
          <w:i/>
          <w:iCs/>
        </w:rPr>
        <w:t>Foundations of Statistical Natural Language Processing</w:t>
      </w:r>
      <w:r>
        <w:t>. The MIT Press</w:t>
      </w:r>
    </w:p>
    <w:p w14:paraId="3D84DF1F" w14:textId="77777777" w:rsidR="00CB2C07" w:rsidRPr="003D6548" w:rsidRDefault="00CB2C07" w:rsidP="0016523B">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19EF7ACA" w:rsidR="00CB2C07" w:rsidRPr="003D6548" w:rsidRDefault="00CB2C07" w:rsidP="0016523B">
      <w:pPr>
        <w:pStyle w:val="Literaturverzeichnis1"/>
      </w:pPr>
      <w:r w:rsidRPr="003D6548">
        <w:t xml:space="preserve"> Ng, H. T. (1997). Exemplar-Based Word Sense Disambiguation” Some Recent Improvements. </w:t>
      </w:r>
      <w:r w:rsidRPr="003D6548">
        <w:rPr>
          <w:i/>
          <w:iCs/>
        </w:rPr>
        <w:t xml:space="preserve">Second Conference on Empirical Methods in Natural </w:t>
      </w:r>
      <w:r w:rsidRPr="003D6548">
        <w:rPr>
          <w:i/>
          <w:iCs/>
        </w:rPr>
        <w:lastRenderedPageBreak/>
        <w:t>Language Processing</w:t>
      </w:r>
      <w:r w:rsidRPr="003D6548">
        <w:t xml:space="preserve">, 208–2013. </w:t>
      </w:r>
      <w:hyperlink r:id="rId19" w:history="1">
        <w:r w:rsidRPr="003D6548">
          <w:rPr>
            <w:rStyle w:val="Hyperlink"/>
            <w:rFonts w:eastAsia="Times"/>
            <w:szCs w:val="24"/>
          </w:rPr>
          <w:t>https://www.aclweb.org/anthology/W97-0323</w:t>
        </w:r>
      </w:hyperlink>
    </w:p>
    <w:p w14:paraId="518C41FC" w14:textId="13465D38" w:rsidR="00CB2C07" w:rsidRPr="003D6548" w:rsidRDefault="00CB2C07" w:rsidP="0016523B">
      <w:pPr>
        <w:pStyle w:val="Literaturverzeichnis1"/>
      </w:pPr>
      <w:r w:rsidRPr="003D6548">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20" w:history="1">
        <w:r w:rsidRPr="003D6548">
          <w:rPr>
            <w:rStyle w:val="Hyperlink"/>
            <w:rFonts w:eastAsia="Times"/>
            <w:szCs w:val="24"/>
          </w:rPr>
          <w:t>https://doi.org/10.18653/v1/W19-1407</w:t>
        </w:r>
      </w:hyperlink>
    </w:p>
    <w:p w14:paraId="0CCC4A80" w14:textId="0D72EBEA" w:rsidR="00CB2C07" w:rsidRPr="003D6548" w:rsidRDefault="00CB2C07" w:rsidP="0016523B">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1" w:history="1">
        <w:r w:rsidRPr="003D6548">
          <w:rPr>
            <w:rStyle w:val="Hyperlink"/>
            <w:rFonts w:eastAsia="Times"/>
            <w:szCs w:val="24"/>
          </w:rPr>
          <w:t>https://www.aclweb.org/anthology/2020.lrec-1.162</w:t>
        </w:r>
      </w:hyperlink>
    </w:p>
    <w:p w14:paraId="1452BDD6" w14:textId="0CD116D3" w:rsidR="00CB2C07" w:rsidRPr="003D6548" w:rsidRDefault="00CB2C07" w:rsidP="0016523B">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2" w:history="1">
        <w:r w:rsidRPr="003D6548">
          <w:rPr>
            <w:rStyle w:val="Hyperlink"/>
            <w:rFonts w:eastAsia="Times"/>
            <w:szCs w:val="24"/>
          </w:rPr>
          <w:t>https://doi.org/10.1093/llc/fqw049</w:t>
        </w:r>
      </w:hyperlink>
    </w:p>
    <w:p w14:paraId="45496A19" w14:textId="4C655393" w:rsidR="00CB2C07" w:rsidRPr="003D6548" w:rsidRDefault="00CB2C07" w:rsidP="0016523B">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66440DB6" w:rsidR="00CB2C07" w:rsidRPr="003D6548" w:rsidRDefault="00CB2C07" w:rsidP="0016523B">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5BCEDAC1" w:rsidR="00CB2C07" w:rsidRPr="003D6548" w:rsidRDefault="00CB2C07" w:rsidP="0016523B">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5" w:history="1">
        <w:r w:rsidRPr="003D6548">
          <w:rPr>
            <w:rStyle w:val="Hyperlink"/>
            <w:rFonts w:eastAsia="Times"/>
            <w:szCs w:val="24"/>
          </w:rPr>
          <w:t>https://doi.org/10.1515/9783110966091.830</w:t>
        </w:r>
      </w:hyperlink>
    </w:p>
    <w:p w14:paraId="517AE78A" w14:textId="29AAFD93" w:rsidR="00CB2C07" w:rsidRPr="003D6548" w:rsidRDefault="00CB2C07" w:rsidP="0016523B">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16523B">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100" w:name="_Toc75691442"/>
      <w:bookmarkStart w:id="101" w:name="_Toc75691588"/>
      <w:bookmarkStart w:id="102" w:name="_Toc79391361"/>
      <w:r w:rsidRPr="003D6548">
        <w:rPr>
          <w:szCs w:val="24"/>
        </w:rPr>
        <w:lastRenderedPageBreak/>
        <w:t>Eigenständigkeitserklärung</w:t>
      </w:r>
      <w:bookmarkEnd w:id="100"/>
      <w:bookmarkEnd w:id="101"/>
      <w:bookmarkEnd w:id="102"/>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6F8D7427" w:rsidR="002E38DB" w:rsidRDefault="002E38DB" w:rsidP="00B174AB">
      <w:pPr>
        <w:ind w:firstLine="0"/>
        <w:rPr>
          <w:rFonts w:eastAsia="Times" w:cs="Times"/>
          <w:b/>
          <w:szCs w:val="40"/>
        </w:rPr>
      </w:pPr>
    </w:p>
    <w:p w14:paraId="20ADE2D2" w14:textId="49E3666F" w:rsidR="00650935" w:rsidRDefault="00650935" w:rsidP="00B174AB">
      <w:pPr>
        <w:ind w:firstLine="0"/>
        <w:rPr>
          <w:rFonts w:eastAsia="Times" w:cs="Times"/>
          <w:b/>
          <w:szCs w:val="40"/>
        </w:rPr>
      </w:pPr>
    </w:p>
    <w:p w14:paraId="33DD897D" w14:textId="2860EC99" w:rsidR="00650935" w:rsidRDefault="00650935" w:rsidP="00B174AB">
      <w:pPr>
        <w:ind w:firstLine="0"/>
        <w:rPr>
          <w:rFonts w:eastAsia="Times" w:cs="Times"/>
          <w:b/>
          <w:szCs w:val="40"/>
        </w:rPr>
      </w:pPr>
    </w:p>
    <w:p w14:paraId="29616EAB" w14:textId="2432648C" w:rsidR="00650935" w:rsidRDefault="00650935" w:rsidP="00B174AB">
      <w:pPr>
        <w:ind w:firstLine="0"/>
        <w:rPr>
          <w:rFonts w:eastAsia="Times" w:cs="Times"/>
          <w:b/>
          <w:szCs w:val="40"/>
        </w:rPr>
      </w:pPr>
    </w:p>
    <w:p w14:paraId="3C4804A9" w14:textId="20882D91" w:rsidR="00650935" w:rsidRDefault="00650935" w:rsidP="00B174AB">
      <w:pPr>
        <w:ind w:firstLine="0"/>
        <w:rPr>
          <w:rFonts w:eastAsia="Times" w:cs="Times"/>
          <w:b/>
          <w:szCs w:val="40"/>
        </w:rPr>
      </w:pPr>
    </w:p>
    <w:p w14:paraId="2348E55A" w14:textId="0C76D915" w:rsidR="00650935" w:rsidRDefault="00650935" w:rsidP="00B174AB">
      <w:pPr>
        <w:ind w:firstLine="0"/>
        <w:rPr>
          <w:rFonts w:eastAsia="Times" w:cs="Times"/>
          <w:b/>
          <w:szCs w:val="40"/>
        </w:rPr>
      </w:pPr>
    </w:p>
    <w:p w14:paraId="4672A03E" w14:textId="308AC49E" w:rsidR="00650935" w:rsidRDefault="00650935" w:rsidP="00B174AB">
      <w:pPr>
        <w:ind w:firstLine="0"/>
        <w:rPr>
          <w:rFonts w:eastAsia="Times" w:cs="Times"/>
          <w:b/>
          <w:szCs w:val="40"/>
        </w:rPr>
      </w:pPr>
    </w:p>
    <w:p w14:paraId="56A5AC7A" w14:textId="273ED3D9" w:rsidR="00650935" w:rsidRDefault="00650935" w:rsidP="00B174AB">
      <w:pPr>
        <w:ind w:firstLine="0"/>
        <w:rPr>
          <w:rFonts w:eastAsia="Times" w:cs="Times"/>
          <w:b/>
          <w:szCs w:val="40"/>
        </w:rPr>
      </w:pPr>
    </w:p>
    <w:p w14:paraId="3051FACF" w14:textId="48ED47B6" w:rsidR="00650935" w:rsidRDefault="00650935" w:rsidP="00B174AB">
      <w:pPr>
        <w:ind w:firstLine="0"/>
        <w:rPr>
          <w:rFonts w:eastAsia="Times" w:cs="Times"/>
          <w:b/>
          <w:szCs w:val="40"/>
        </w:rPr>
      </w:pPr>
    </w:p>
    <w:p w14:paraId="51E4E975" w14:textId="55DD0D43" w:rsidR="00F4641C" w:rsidRDefault="00F4641C" w:rsidP="00B174AB">
      <w:pPr>
        <w:ind w:firstLine="0"/>
        <w:rPr>
          <w:rFonts w:eastAsia="Times" w:cs="Times"/>
          <w:b/>
          <w:szCs w:val="40"/>
        </w:rPr>
      </w:pPr>
    </w:p>
    <w:p w14:paraId="1C52A26D" w14:textId="0A5E2BB2" w:rsidR="00F4641C" w:rsidRDefault="00F4641C" w:rsidP="00B174AB">
      <w:pPr>
        <w:ind w:firstLine="0"/>
        <w:rPr>
          <w:rFonts w:eastAsia="Times" w:cs="Times"/>
          <w:b/>
          <w:szCs w:val="40"/>
        </w:rPr>
      </w:pPr>
    </w:p>
    <w:p w14:paraId="59BF0715" w14:textId="77777777" w:rsidR="00F4641C" w:rsidRDefault="00F4641C" w:rsidP="00B174AB">
      <w:pPr>
        <w:ind w:firstLine="0"/>
        <w:rPr>
          <w:rFonts w:eastAsia="Times" w:cs="Times"/>
          <w:b/>
          <w:szCs w:val="40"/>
        </w:rPr>
      </w:pPr>
    </w:p>
    <w:p w14:paraId="0C3E7CEE" w14:textId="44A77EBF" w:rsidR="003C584B" w:rsidRPr="00D809EA" w:rsidRDefault="003C584B" w:rsidP="00670785">
      <w:pPr>
        <w:ind w:firstLine="0"/>
      </w:pPr>
    </w:p>
    <w:sectPr w:rsidR="003C584B" w:rsidRPr="00D809EA"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024FE" w14:textId="77777777" w:rsidR="000E7DF4" w:rsidRDefault="000E7DF4">
      <w:pPr>
        <w:spacing w:line="240" w:lineRule="auto"/>
      </w:pPr>
      <w:r>
        <w:separator/>
      </w:r>
    </w:p>
  </w:endnote>
  <w:endnote w:type="continuationSeparator" w:id="0">
    <w:p w14:paraId="027F6B0A" w14:textId="77777777" w:rsidR="000E7DF4" w:rsidRDefault="000E7D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D6831" w14:textId="77777777" w:rsidR="000E7DF4" w:rsidRDefault="000E7DF4">
      <w:pPr>
        <w:spacing w:line="240" w:lineRule="auto"/>
      </w:pPr>
      <w:r>
        <w:separator/>
      </w:r>
    </w:p>
  </w:footnote>
  <w:footnote w:type="continuationSeparator" w:id="0">
    <w:p w14:paraId="6FC51D9C" w14:textId="77777777" w:rsidR="000E7DF4" w:rsidRDefault="000E7DF4">
      <w:pPr>
        <w:spacing w:line="240" w:lineRule="auto"/>
      </w:pPr>
      <w:r>
        <w:continuationSeparator/>
      </w:r>
    </w:p>
  </w:footnote>
  <w:footnote w:id="1">
    <w:p w14:paraId="4E3DF8A1" w14:textId="6F946FD3" w:rsidR="004375A8" w:rsidRPr="004375A8" w:rsidRDefault="004375A8" w:rsidP="004375A8">
      <w:pPr>
        <w:rPr>
          <w:sz w:val="20"/>
        </w:rPr>
      </w:pPr>
      <w:r w:rsidRPr="004375A8">
        <w:rPr>
          <w:rStyle w:val="Funotenzeichen"/>
          <w:sz w:val="20"/>
        </w:rPr>
        <w:footnoteRef/>
      </w:r>
      <w:r w:rsidRPr="004375A8">
        <w:rPr>
          <w:sz w:val="20"/>
        </w:rPr>
        <w:t xml:space="preserve"> </w:t>
      </w:r>
      <w:r w:rsidRPr="004375A8">
        <w:rPr>
          <w:sz w:val="20"/>
        </w:rPr>
        <w:t xml:space="preserve">The sentences that do not appear in the </w:t>
      </w:r>
      <w:r>
        <w:rPr>
          <w:sz w:val="20"/>
        </w:rPr>
        <w:t>following results</w:t>
      </w:r>
      <w:r w:rsidRPr="004375A8">
        <w:rPr>
          <w:sz w:val="20"/>
        </w:rPr>
        <w:t xml:space="preserve"> are not accounted for since they were classified as being unknown. This means that it could not be determined if they were </w:t>
      </w:r>
      <w:r>
        <w:rPr>
          <w:sz w:val="20"/>
        </w:rPr>
        <w:t xml:space="preserve">representative of literacy or orality </w:t>
      </w:r>
    </w:p>
    <w:p w14:paraId="42C3086E" w14:textId="3A780AD6" w:rsidR="004375A8" w:rsidRPr="004375A8" w:rsidRDefault="004375A8">
      <w:pPr>
        <w:pStyle w:val="Funotentext"/>
        <w:rPr>
          <w:lang w:val="fr-FR"/>
        </w:rPr>
      </w:pPr>
    </w:p>
  </w:footnote>
  <w:footnote w:id="2">
    <w:p w14:paraId="4E648EE6" w14:textId="0C99D16E" w:rsidR="00EE5F3B" w:rsidRPr="00EE5F3B" w:rsidRDefault="00EE5F3B">
      <w:pPr>
        <w:pStyle w:val="Funotentext"/>
        <w:rPr>
          <w:lang w:val="fr-FR"/>
        </w:rPr>
      </w:pPr>
      <w:r>
        <w:rPr>
          <w:rStyle w:val="Funotenzeichen"/>
        </w:rPr>
        <w:footnoteRef/>
      </w:r>
      <w:r>
        <w:t xml:space="preserve"> </w:t>
      </w:r>
      <w:r w:rsidRPr="00EE5F3B">
        <w:rPr>
          <w:lang w:val="fr-FR"/>
        </w:rPr>
        <w:t xml:space="preserve">The </w:t>
      </w:r>
      <w:proofErr w:type="spellStart"/>
      <w:r w:rsidRPr="00EE5F3B">
        <w:rPr>
          <w:lang w:val="fr-FR"/>
        </w:rPr>
        <w:t>names</w:t>
      </w:r>
      <w:proofErr w:type="spellEnd"/>
      <w:r w:rsidRPr="00EE5F3B">
        <w:rPr>
          <w:lang w:val="fr-FR"/>
        </w:rPr>
        <w:t xml:space="preserve"> </w:t>
      </w:r>
      <w:proofErr w:type="spellStart"/>
      <w:r w:rsidRPr="00EE5F3B">
        <w:rPr>
          <w:lang w:val="fr-FR"/>
        </w:rPr>
        <w:t>being</w:t>
      </w:r>
      <w:proofErr w:type="spellEnd"/>
      <w:r w:rsidRPr="00EE5F3B">
        <w:rPr>
          <w:lang w:val="fr-FR"/>
        </w:rPr>
        <w:t xml:space="preserve"> </w:t>
      </w:r>
      <w:proofErr w:type="spellStart"/>
      <w:proofErr w:type="gramStart"/>
      <w:r w:rsidRPr="00EE5F3B">
        <w:rPr>
          <w:lang w:val="fr-FR"/>
        </w:rPr>
        <w:t>redacted</w:t>
      </w:r>
      <w:proofErr w:type="spellEnd"/>
      <w:r w:rsidRPr="00EE5F3B">
        <w:rPr>
          <w:lang w:val="fr-FR"/>
        </w:rPr>
        <w:t xml:space="preserve">  </w:t>
      </w:r>
      <w:proofErr w:type="spellStart"/>
      <w:r w:rsidRPr="00EE5F3B">
        <w:rPr>
          <w:lang w:val="fr-FR"/>
        </w:rPr>
        <w:t>was</w:t>
      </w:r>
      <w:proofErr w:type="spellEnd"/>
      <w:proofErr w:type="gramEnd"/>
      <w:r w:rsidRPr="00EE5F3B">
        <w:rPr>
          <w:lang w:val="fr-FR"/>
        </w:rPr>
        <w:t xml:space="preserve"> part of the </w:t>
      </w:r>
      <w:proofErr w:type="spellStart"/>
      <w:r w:rsidRPr="00EE5F3B">
        <w:rPr>
          <w:lang w:val="fr-FR"/>
        </w:rPr>
        <w:t>pre-processing</w:t>
      </w:r>
      <w:proofErr w:type="spellEnd"/>
      <w:r w:rsidRPr="00EE5F3B">
        <w:rPr>
          <w:lang w:val="fr-FR"/>
        </w:rPr>
        <w:t xml:space="preserve"> </w:t>
      </w:r>
      <w:proofErr w:type="spellStart"/>
      <w:r w:rsidRPr="00EE5F3B">
        <w:rPr>
          <w:lang w:val="fr-FR"/>
        </w:rPr>
        <w:t>done</w:t>
      </w:r>
      <w:proofErr w:type="spellEnd"/>
      <w:r w:rsidRPr="00EE5F3B">
        <w:rPr>
          <w:lang w:val="fr-FR"/>
        </w:rPr>
        <w:t xml:space="preserve"> the respective institutions and </w:t>
      </w:r>
      <w:proofErr w:type="spellStart"/>
      <w:r w:rsidRPr="00EE5F3B">
        <w:rPr>
          <w:lang w:val="fr-FR"/>
        </w:rPr>
        <w:t>was</w:t>
      </w:r>
      <w:proofErr w:type="spellEnd"/>
      <w:r w:rsidRPr="00EE5F3B">
        <w:rPr>
          <w:lang w:val="fr-FR"/>
        </w:rPr>
        <w:t xml:space="preserve"> </w:t>
      </w:r>
      <w:proofErr w:type="spellStart"/>
      <w:r w:rsidRPr="00EE5F3B">
        <w:rPr>
          <w:lang w:val="fr-FR"/>
        </w:rPr>
        <w:t>thus</w:t>
      </w:r>
      <w:proofErr w:type="spellEnd"/>
      <w:r w:rsidRPr="00EE5F3B">
        <w:rPr>
          <w:lang w:val="fr-FR"/>
        </w:rPr>
        <w:t xml:space="preserve"> not part of </w:t>
      </w:r>
      <w:proofErr w:type="spellStart"/>
      <w:r w:rsidRPr="00EE5F3B">
        <w:rPr>
          <w:lang w:val="fr-FR"/>
        </w:rPr>
        <w:t>this</w:t>
      </w:r>
      <w:proofErr w:type="spellEnd"/>
      <w:r w:rsidRPr="00EE5F3B">
        <w:rPr>
          <w:lang w:val="fr-FR"/>
        </w:rPr>
        <w:t xml:space="preserve"> </w:t>
      </w:r>
      <w:proofErr w:type="spellStart"/>
      <w:r w:rsidRPr="00EE5F3B">
        <w:rPr>
          <w:lang w:val="fr-FR"/>
        </w:rPr>
        <w:t>project</w:t>
      </w:r>
      <w:proofErr w:type="spellEnd"/>
      <w:r w:rsidRPr="00EE5F3B">
        <w:rPr>
          <w:lang w:val="fr-FR"/>
        </w:rPr>
        <w: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0E7DF4"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8"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5"/>
  </w:num>
  <w:num w:numId="3">
    <w:abstractNumId w:val="13"/>
  </w:num>
  <w:num w:numId="4">
    <w:abstractNumId w:val="18"/>
  </w:num>
  <w:num w:numId="5">
    <w:abstractNumId w:val="0"/>
  </w:num>
  <w:num w:numId="6">
    <w:abstractNumId w:val="2"/>
  </w:num>
  <w:num w:numId="7">
    <w:abstractNumId w:val="11"/>
  </w:num>
  <w:num w:numId="8">
    <w:abstractNumId w:val="4"/>
  </w:num>
  <w:num w:numId="9">
    <w:abstractNumId w:val="12"/>
  </w:num>
  <w:num w:numId="10">
    <w:abstractNumId w:val="17"/>
  </w:num>
  <w:num w:numId="11">
    <w:abstractNumId w:val="8"/>
  </w:num>
  <w:num w:numId="12">
    <w:abstractNumId w:val="22"/>
  </w:num>
  <w:num w:numId="13">
    <w:abstractNumId w:val="6"/>
  </w:num>
  <w:num w:numId="14">
    <w:abstractNumId w:val="21"/>
  </w:num>
  <w:num w:numId="15">
    <w:abstractNumId w:val="19"/>
  </w:num>
  <w:num w:numId="16">
    <w:abstractNumId w:val="5"/>
  </w:num>
  <w:num w:numId="17">
    <w:abstractNumId w:val="3"/>
  </w:num>
  <w:num w:numId="18">
    <w:abstractNumId w:val="20"/>
  </w:num>
  <w:num w:numId="19">
    <w:abstractNumId w:val="16"/>
  </w:num>
  <w:num w:numId="20">
    <w:abstractNumId w:val="14"/>
  </w:num>
  <w:num w:numId="21">
    <w:abstractNumId w:val="7"/>
  </w:num>
  <w:num w:numId="22">
    <w:abstractNumId w:val="1"/>
  </w:num>
  <w:num w:numId="23">
    <w:abstractNumId w:val="9"/>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07179"/>
    <w:rsid w:val="00011947"/>
    <w:rsid w:val="00012108"/>
    <w:rsid w:val="0001337F"/>
    <w:rsid w:val="00022546"/>
    <w:rsid w:val="00023358"/>
    <w:rsid w:val="000254BE"/>
    <w:rsid w:val="00025DA6"/>
    <w:rsid w:val="00025F23"/>
    <w:rsid w:val="00033282"/>
    <w:rsid w:val="00033957"/>
    <w:rsid w:val="00041C42"/>
    <w:rsid w:val="00042530"/>
    <w:rsid w:val="00042A93"/>
    <w:rsid w:val="00046C64"/>
    <w:rsid w:val="00050FAF"/>
    <w:rsid w:val="000524B7"/>
    <w:rsid w:val="000549A3"/>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599"/>
    <w:rsid w:val="00095A0B"/>
    <w:rsid w:val="0009637B"/>
    <w:rsid w:val="000A08B5"/>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E7DF4"/>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62FE"/>
    <w:rsid w:val="0011761B"/>
    <w:rsid w:val="00121F88"/>
    <w:rsid w:val="0012266A"/>
    <w:rsid w:val="0012421C"/>
    <w:rsid w:val="001301BF"/>
    <w:rsid w:val="00131270"/>
    <w:rsid w:val="001317B4"/>
    <w:rsid w:val="00132132"/>
    <w:rsid w:val="001363F6"/>
    <w:rsid w:val="00141189"/>
    <w:rsid w:val="001415B7"/>
    <w:rsid w:val="00142B0D"/>
    <w:rsid w:val="00142E80"/>
    <w:rsid w:val="001433F6"/>
    <w:rsid w:val="00143C44"/>
    <w:rsid w:val="001443D7"/>
    <w:rsid w:val="00145685"/>
    <w:rsid w:val="00145AC9"/>
    <w:rsid w:val="00150E9F"/>
    <w:rsid w:val="00153EDB"/>
    <w:rsid w:val="00160D4D"/>
    <w:rsid w:val="00162837"/>
    <w:rsid w:val="00163DD4"/>
    <w:rsid w:val="0016523B"/>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6058"/>
    <w:rsid w:val="001B66A1"/>
    <w:rsid w:val="001B7D18"/>
    <w:rsid w:val="001C2A2B"/>
    <w:rsid w:val="001C35B2"/>
    <w:rsid w:val="001C3E72"/>
    <w:rsid w:val="001C57A2"/>
    <w:rsid w:val="001C7B26"/>
    <w:rsid w:val="001C7DED"/>
    <w:rsid w:val="001D01F0"/>
    <w:rsid w:val="001D01F5"/>
    <w:rsid w:val="001D2995"/>
    <w:rsid w:val="001D3D8A"/>
    <w:rsid w:val="001D51B6"/>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52743"/>
    <w:rsid w:val="00252C95"/>
    <w:rsid w:val="00254726"/>
    <w:rsid w:val="0026306F"/>
    <w:rsid w:val="002635CC"/>
    <w:rsid w:val="002640E2"/>
    <w:rsid w:val="0026458A"/>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300F3D"/>
    <w:rsid w:val="00312008"/>
    <w:rsid w:val="0031477A"/>
    <w:rsid w:val="003171C4"/>
    <w:rsid w:val="00324BFE"/>
    <w:rsid w:val="003257A5"/>
    <w:rsid w:val="003303C1"/>
    <w:rsid w:val="00331B2C"/>
    <w:rsid w:val="00331B39"/>
    <w:rsid w:val="00332B67"/>
    <w:rsid w:val="003341D2"/>
    <w:rsid w:val="00335CC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4223"/>
    <w:rsid w:val="00364791"/>
    <w:rsid w:val="0036697C"/>
    <w:rsid w:val="003771B1"/>
    <w:rsid w:val="00380C6C"/>
    <w:rsid w:val="00386191"/>
    <w:rsid w:val="00386BC8"/>
    <w:rsid w:val="00386DDB"/>
    <w:rsid w:val="0038707C"/>
    <w:rsid w:val="00390460"/>
    <w:rsid w:val="00392F28"/>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3F7EC2"/>
    <w:rsid w:val="00403357"/>
    <w:rsid w:val="00404374"/>
    <w:rsid w:val="004061E4"/>
    <w:rsid w:val="004070DE"/>
    <w:rsid w:val="00410FF2"/>
    <w:rsid w:val="004120E4"/>
    <w:rsid w:val="00417C77"/>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280"/>
    <w:rsid w:val="004B0763"/>
    <w:rsid w:val="004C3E76"/>
    <w:rsid w:val="004C3FBD"/>
    <w:rsid w:val="004C529C"/>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123D"/>
    <w:rsid w:val="0052261B"/>
    <w:rsid w:val="00524459"/>
    <w:rsid w:val="00524949"/>
    <w:rsid w:val="00525ED7"/>
    <w:rsid w:val="00525F85"/>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795"/>
    <w:rsid w:val="005458C9"/>
    <w:rsid w:val="00545978"/>
    <w:rsid w:val="005537E7"/>
    <w:rsid w:val="00553878"/>
    <w:rsid w:val="00554A7C"/>
    <w:rsid w:val="00560221"/>
    <w:rsid w:val="00560436"/>
    <w:rsid w:val="00560B0E"/>
    <w:rsid w:val="00563AB4"/>
    <w:rsid w:val="005646A3"/>
    <w:rsid w:val="00574031"/>
    <w:rsid w:val="005761C9"/>
    <w:rsid w:val="0057637D"/>
    <w:rsid w:val="00577291"/>
    <w:rsid w:val="00577BFB"/>
    <w:rsid w:val="00583127"/>
    <w:rsid w:val="005846F3"/>
    <w:rsid w:val="0058524A"/>
    <w:rsid w:val="005856CC"/>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3C15"/>
    <w:rsid w:val="00624E85"/>
    <w:rsid w:val="00626CDD"/>
    <w:rsid w:val="0062746B"/>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7649"/>
    <w:rsid w:val="006A0CB3"/>
    <w:rsid w:val="006A19AD"/>
    <w:rsid w:val="006B0E43"/>
    <w:rsid w:val="006B188A"/>
    <w:rsid w:val="006B25CB"/>
    <w:rsid w:val="006B370A"/>
    <w:rsid w:val="006B6E7A"/>
    <w:rsid w:val="006C052C"/>
    <w:rsid w:val="006C0F3D"/>
    <w:rsid w:val="006C2DF1"/>
    <w:rsid w:val="006C507D"/>
    <w:rsid w:val="006C580B"/>
    <w:rsid w:val="006C58B9"/>
    <w:rsid w:val="006C5FB2"/>
    <w:rsid w:val="006D2F9F"/>
    <w:rsid w:val="006D4B22"/>
    <w:rsid w:val="006D6B8C"/>
    <w:rsid w:val="006D717C"/>
    <w:rsid w:val="006D7D18"/>
    <w:rsid w:val="006E2F58"/>
    <w:rsid w:val="006E3A9E"/>
    <w:rsid w:val="006E668D"/>
    <w:rsid w:val="006F4AB7"/>
    <w:rsid w:val="006F5629"/>
    <w:rsid w:val="006F575A"/>
    <w:rsid w:val="006F6890"/>
    <w:rsid w:val="006F7D1E"/>
    <w:rsid w:val="00700A47"/>
    <w:rsid w:val="00700EB6"/>
    <w:rsid w:val="007013FE"/>
    <w:rsid w:val="00702BD8"/>
    <w:rsid w:val="00705862"/>
    <w:rsid w:val="00706616"/>
    <w:rsid w:val="00711730"/>
    <w:rsid w:val="00711FDA"/>
    <w:rsid w:val="00712202"/>
    <w:rsid w:val="007158AF"/>
    <w:rsid w:val="00715F8F"/>
    <w:rsid w:val="00716D97"/>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180F"/>
    <w:rsid w:val="00763622"/>
    <w:rsid w:val="00765BB7"/>
    <w:rsid w:val="00766682"/>
    <w:rsid w:val="00767F18"/>
    <w:rsid w:val="00771AEF"/>
    <w:rsid w:val="00772722"/>
    <w:rsid w:val="00773076"/>
    <w:rsid w:val="007739F5"/>
    <w:rsid w:val="00774EC0"/>
    <w:rsid w:val="00775066"/>
    <w:rsid w:val="00777224"/>
    <w:rsid w:val="0078426C"/>
    <w:rsid w:val="00785554"/>
    <w:rsid w:val="0079035F"/>
    <w:rsid w:val="00795C55"/>
    <w:rsid w:val="007A0BF3"/>
    <w:rsid w:val="007A0D99"/>
    <w:rsid w:val="007A272C"/>
    <w:rsid w:val="007B1367"/>
    <w:rsid w:val="007B4792"/>
    <w:rsid w:val="007B4FF7"/>
    <w:rsid w:val="007B6098"/>
    <w:rsid w:val="007B6FEE"/>
    <w:rsid w:val="007C482F"/>
    <w:rsid w:val="007C6DA1"/>
    <w:rsid w:val="007D32DC"/>
    <w:rsid w:val="007E2047"/>
    <w:rsid w:val="007E25D2"/>
    <w:rsid w:val="007E2A23"/>
    <w:rsid w:val="007E6700"/>
    <w:rsid w:val="007F4CE5"/>
    <w:rsid w:val="007F503E"/>
    <w:rsid w:val="007F73CD"/>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11D5"/>
    <w:rsid w:val="00832AD2"/>
    <w:rsid w:val="00837D06"/>
    <w:rsid w:val="00840265"/>
    <w:rsid w:val="008404F9"/>
    <w:rsid w:val="00840758"/>
    <w:rsid w:val="0084559C"/>
    <w:rsid w:val="008479AC"/>
    <w:rsid w:val="00853741"/>
    <w:rsid w:val="00854070"/>
    <w:rsid w:val="00854672"/>
    <w:rsid w:val="00854DDF"/>
    <w:rsid w:val="00855E75"/>
    <w:rsid w:val="0085626D"/>
    <w:rsid w:val="00856E42"/>
    <w:rsid w:val="00860360"/>
    <w:rsid w:val="00860A86"/>
    <w:rsid w:val="008623DC"/>
    <w:rsid w:val="008642B9"/>
    <w:rsid w:val="00870DE7"/>
    <w:rsid w:val="008719C4"/>
    <w:rsid w:val="00872FA3"/>
    <w:rsid w:val="008766A8"/>
    <w:rsid w:val="008836AB"/>
    <w:rsid w:val="00890765"/>
    <w:rsid w:val="00892FFD"/>
    <w:rsid w:val="00894782"/>
    <w:rsid w:val="00894EF7"/>
    <w:rsid w:val="00896E23"/>
    <w:rsid w:val="008A0149"/>
    <w:rsid w:val="008A391F"/>
    <w:rsid w:val="008A5760"/>
    <w:rsid w:val="008A6894"/>
    <w:rsid w:val="008B0BB8"/>
    <w:rsid w:val="008B25BE"/>
    <w:rsid w:val="008B2A96"/>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10D"/>
    <w:rsid w:val="008E0AFC"/>
    <w:rsid w:val="008E162D"/>
    <w:rsid w:val="008E1D08"/>
    <w:rsid w:val="008E4555"/>
    <w:rsid w:val="008F08C1"/>
    <w:rsid w:val="008F617E"/>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82F"/>
    <w:rsid w:val="00941974"/>
    <w:rsid w:val="0094286F"/>
    <w:rsid w:val="00943A54"/>
    <w:rsid w:val="00943D90"/>
    <w:rsid w:val="00944D48"/>
    <w:rsid w:val="009460E7"/>
    <w:rsid w:val="00946BEB"/>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4757"/>
    <w:rsid w:val="009A573C"/>
    <w:rsid w:val="009B7173"/>
    <w:rsid w:val="009B7531"/>
    <w:rsid w:val="009C1EDB"/>
    <w:rsid w:val="009C4576"/>
    <w:rsid w:val="009C4C6A"/>
    <w:rsid w:val="009C57E8"/>
    <w:rsid w:val="009C6CDE"/>
    <w:rsid w:val="009C7CD0"/>
    <w:rsid w:val="009D1605"/>
    <w:rsid w:val="009D40EB"/>
    <w:rsid w:val="009D53E9"/>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1DD7"/>
    <w:rsid w:val="00A22184"/>
    <w:rsid w:val="00A239F2"/>
    <w:rsid w:val="00A23DFD"/>
    <w:rsid w:val="00A252F1"/>
    <w:rsid w:val="00A278C4"/>
    <w:rsid w:val="00A278D3"/>
    <w:rsid w:val="00A30145"/>
    <w:rsid w:val="00A32AE5"/>
    <w:rsid w:val="00A37018"/>
    <w:rsid w:val="00A40B40"/>
    <w:rsid w:val="00A41CF3"/>
    <w:rsid w:val="00A43063"/>
    <w:rsid w:val="00A43B90"/>
    <w:rsid w:val="00A44FBA"/>
    <w:rsid w:val="00A45020"/>
    <w:rsid w:val="00A4607D"/>
    <w:rsid w:val="00A52B1F"/>
    <w:rsid w:val="00A57870"/>
    <w:rsid w:val="00A655BC"/>
    <w:rsid w:val="00A701B4"/>
    <w:rsid w:val="00A72EF5"/>
    <w:rsid w:val="00A73114"/>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10DC"/>
    <w:rsid w:val="00AB20C0"/>
    <w:rsid w:val="00AB36FD"/>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B007AE"/>
    <w:rsid w:val="00B029FC"/>
    <w:rsid w:val="00B049CF"/>
    <w:rsid w:val="00B056A8"/>
    <w:rsid w:val="00B067C6"/>
    <w:rsid w:val="00B078A4"/>
    <w:rsid w:val="00B130D6"/>
    <w:rsid w:val="00B14042"/>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47C4"/>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79E"/>
    <w:rsid w:val="00B85DF0"/>
    <w:rsid w:val="00B9142D"/>
    <w:rsid w:val="00B9182D"/>
    <w:rsid w:val="00B92F72"/>
    <w:rsid w:val="00B93A51"/>
    <w:rsid w:val="00B964AD"/>
    <w:rsid w:val="00B97081"/>
    <w:rsid w:val="00BA1DE1"/>
    <w:rsid w:val="00BA3D47"/>
    <w:rsid w:val="00BA445E"/>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6302"/>
    <w:rsid w:val="00BF7648"/>
    <w:rsid w:val="00C004BF"/>
    <w:rsid w:val="00C02859"/>
    <w:rsid w:val="00C02F43"/>
    <w:rsid w:val="00C0526C"/>
    <w:rsid w:val="00C073B1"/>
    <w:rsid w:val="00C07A06"/>
    <w:rsid w:val="00C11806"/>
    <w:rsid w:val="00C135AC"/>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3C6A"/>
    <w:rsid w:val="00C94834"/>
    <w:rsid w:val="00C97235"/>
    <w:rsid w:val="00CA08C2"/>
    <w:rsid w:val="00CA16BF"/>
    <w:rsid w:val="00CA2043"/>
    <w:rsid w:val="00CA4412"/>
    <w:rsid w:val="00CA5A12"/>
    <w:rsid w:val="00CA5C2A"/>
    <w:rsid w:val="00CB0457"/>
    <w:rsid w:val="00CB23A3"/>
    <w:rsid w:val="00CB2C07"/>
    <w:rsid w:val="00CB6C82"/>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086E"/>
    <w:rsid w:val="00D241E8"/>
    <w:rsid w:val="00D26112"/>
    <w:rsid w:val="00D264C0"/>
    <w:rsid w:val="00D272B2"/>
    <w:rsid w:val="00D32533"/>
    <w:rsid w:val="00D327C0"/>
    <w:rsid w:val="00D41208"/>
    <w:rsid w:val="00D42DAC"/>
    <w:rsid w:val="00D43ECF"/>
    <w:rsid w:val="00D555C0"/>
    <w:rsid w:val="00D55A01"/>
    <w:rsid w:val="00D5665A"/>
    <w:rsid w:val="00D56D70"/>
    <w:rsid w:val="00D57FFB"/>
    <w:rsid w:val="00D600C7"/>
    <w:rsid w:val="00D62AC7"/>
    <w:rsid w:val="00D70446"/>
    <w:rsid w:val="00D72B87"/>
    <w:rsid w:val="00D7465E"/>
    <w:rsid w:val="00D809EA"/>
    <w:rsid w:val="00D84B85"/>
    <w:rsid w:val="00D85047"/>
    <w:rsid w:val="00D91475"/>
    <w:rsid w:val="00D9230D"/>
    <w:rsid w:val="00DA2525"/>
    <w:rsid w:val="00DA3075"/>
    <w:rsid w:val="00DA546F"/>
    <w:rsid w:val="00DA557F"/>
    <w:rsid w:val="00DA6A0B"/>
    <w:rsid w:val="00DB2624"/>
    <w:rsid w:val="00DB6493"/>
    <w:rsid w:val="00DC13B4"/>
    <w:rsid w:val="00DC142C"/>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0C"/>
    <w:rsid w:val="00E4178C"/>
    <w:rsid w:val="00E437B6"/>
    <w:rsid w:val="00E43B05"/>
    <w:rsid w:val="00E5029F"/>
    <w:rsid w:val="00E50A09"/>
    <w:rsid w:val="00E54D1A"/>
    <w:rsid w:val="00E5621E"/>
    <w:rsid w:val="00E56E8A"/>
    <w:rsid w:val="00E616BB"/>
    <w:rsid w:val="00E618D6"/>
    <w:rsid w:val="00E61C41"/>
    <w:rsid w:val="00E61F71"/>
    <w:rsid w:val="00E624E3"/>
    <w:rsid w:val="00E642C2"/>
    <w:rsid w:val="00E66572"/>
    <w:rsid w:val="00E73B33"/>
    <w:rsid w:val="00E745B7"/>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5F3B"/>
    <w:rsid w:val="00EE7FE7"/>
    <w:rsid w:val="00EF1BCD"/>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2556"/>
    <w:rsid w:val="00F25CFA"/>
    <w:rsid w:val="00F30B12"/>
    <w:rsid w:val="00F32615"/>
    <w:rsid w:val="00F32B6E"/>
    <w:rsid w:val="00F34656"/>
    <w:rsid w:val="00F369B7"/>
    <w:rsid w:val="00F4290B"/>
    <w:rsid w:val="00F43FF3"/>
    <w:rsid w:val="00F4641C"/>
    <w:rsid w:val="00F51C26"/>
    <w:rsid w:val="00F522B5"/>
    <w:rsid w:val="00F54FC5"/>
    <w:rsid w:val="00F575B5"/>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75066"/>
    <w:pPr>
      <w:keepNext/>
      <w:keepLines/>
      <w:numPr>
        <w:numId w:val="1"/>
      </w:numPr>
      <w:spacing w:before="120" w:after="120"/>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066"/>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29012</Words>
  <Characters>159567</Characters>
  <Application>Microsoft Office Word</Application>
  <DocSecurity>0</DocSecurity>
  <Lines>1329</Lines>
  <Paragraphs>376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802</cp:revision>
  <cp:lastPrinted>2021-05-14T10:41:00Z</cp:lastPrinted>
  <dcterms:created xsi:type="dcterms:W3CDTF">2021-05-04T10:40:00Z</dcterms:created>
  <dcterms:modified xsi:type="dcterms:W3CDTF">2021-08-09T08:12:00Z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id="01GdAM9e"/&gt;&lt;style id="http://www.zotero.org/styles/apa" locale="en-US" hasBibliography="1" bibliographyStyleHasBeenSet="1"/&gt;&lt;prefs&gt;&lt;pref name="fieldType" value="Field"/&gt;&lt;/prefs&gt;&lt;/data&gt;</vt:lpwstr>
  </property>
</Properties>
</file>